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C3" w:rsidRPr="002636C3" w:rsidRDefault="002636C3" w:rsidP="002636C3">
      <w:pPr>
        <w:shd w:val="clear" w:color="auto" w:fill="F9FCFD"/>
        <w:spacing w:after="225" w:line="240" w:lineRule="auto"/>
        <w:textAlignment w:val="baseline"/>
        <w:outlineLvl w:val="2"/>
        <w:rPr>
          <w:rFonts w:ascii="Georgia" w:eastAsia="Times New Roman" w:hAnsi="Georgia" w:cs="Times New Roman"/>
          <w:b/>
          <w:bCs/>
          <w:caps/>
          <w:color w:val="083A5D"/>
          <w:sz w:val="28"/>
          <w:szCs w:val="28"/>
          <w:lang w:eastAsia="ru-RU"/>
        </w:rPr>
      </w:pPr>
      <w:r w:rsidRPr="002636C3">
        <w:rPr>
          <w:rFonts w:ascii="Georgia" w:eastAsia="Times New Roman" w:hAnsi="Georgia" w:cs="Times New Roman"/>
          <w:b/>
          <w:bCs/>
          <w:caps/>
          <w:color w:val="083A5D"/>
          <w:sz w:val="28"/>
          <w:szCs w:val="28"/>
          <w:lang w:eastAsia="ru-RU"/>
        </w:rPr>
        <w:t>ВНЕСЕНЫ ПОПРАВКИ В ПРАВИЛА ПЕРЕВОЗКИ ДЕТЕЙ-ПАССАЖИРОВ В САЛОНАХ ТРАНСПОРТНЫХ СРЕДСТВ</w:t>
      </w:r>
    </w:p>
    <w:p w:rsidR="002636C3" w:rsidRPr="002636C3" w:rsidRDefault="002636C3" w:rsidP="0026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C3">
        <w:rPr>
          <w:rFonts w:ascii="Arial" w:eastAsia="Times New Roman" w:hAnsi="Arial" w:cs="Arial"/>
          <w:color w:val="486DAA"/>
          <w:sz w:val="21"/>
          <w:szCs w:val="21"/>
          <w:bdr w:val="none" w:sz="0" w:space="0" w:color="auto" w:frame="1"/>
          <w:shd w:val="clear" w:color="auto" w:fill="F9FCFD"/>
          <w:lang w:eastAsia="ru-RU"/>
        </w:rPr>
        <w:t>4 Июля 2017</w:t>
      </w:r>
    </w:p>
    <w:p w:rsidR="002636C3" w:rsidRPr="002636C3" w:rsidRDefault="002636C3" w:rsidP="002636C3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2636C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Подписано постановление Правительства Российской Федерации, вносящее изменения в Правила дорожного движения в части применения детских удерживающих устройств при перевозке детей-пассажиров в салонах транспортных средств.</w:t>
      </w:r>
    </w:p>
    <w:p w:rsidR="002636C3" w:rsidRPr="002636C3" w:rsidRDefault="002636C3" w:rsidP="002636C3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2636C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Продолжение правового регулирования правил перевозки детей в транспортных средствах обусловлено высоким уровнем аварийности с участием несовершеннолетних участников дорожного движения.</w:t>
      </w:r>
    </w:p>
    <w:p w:rsidR="002636C3" w:rsidRPr="002636C3" w:rsidRDefault="002636C3" w:rsidP="002636C3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2636C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В прошлом году в стране произошло 2 142 ДТП с участием детей в возрасте до 12 лет, в которых 94 ребенка погибли, 2 404 были ранены. При этом показатель смертности среди несовершеннолетних, связанной с нарушением правил использования детских удерживающих устройств и ремней безопасности, увеличился почти на половину (+47,4%).</w:t>
      </w:r>
    </w:p>
    <w:p w:rsidR="002636C3" w:rsidRPr="002636C3" w:rsidRDefault="002636C3" w:rsidP="002636C3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2636C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В 2016 году выявлено 780 949 фактов нарушения правил перевозки детей, за период январь – май 2017 года – 325 203 таких фактов.</w:t>
      </w:r>
    </w:p>
    <w:p w:rsidR="002636C3" w:rsidRPr="002636C3" w:rsidRDefault="002636C3" w:rsidP="002636C3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2636C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Теперь пункт 22.9 ПДД РФ изложен в следующей редакции:</w:t>
      </w:r>
    </w:p>
    <w:p w:rsidR="002636C3" w:rsidRPr="002636C3" w:rsidRDefault="002636C3" w:rsidP="002636C3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2636C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«22.9. Перевозка детей в возрасте младше 7 лет в легковом автомобиле и кабине грузового автомобиля, конструкцией которых предусмотрены ремни безопасности, должна осуществляться с использованием детских удерживающих систем (устройств), соответствующих весу и росту ребенка.</w:t>
      </w:r>
    </w:p>
    <w:p w:rsidR="002636C3" w:rsidRPr="002636C3" w:rsidRDefault="002636C3" w:rsidP="002636C3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2636C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– только с использованием детских удерживающих систем (устройств), соответствующих весу и росту ребенка.</w:t>
      </w:r>
    </w:p>
    <w:p w:rsidR="002636C3" w:rsidRPr="002636C3" w:rsidRDefault="002636C3" w:rsidP="002636C3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2636C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Запрещается перевозить детей в возрасте младше 12 лет на заднем сиденье мотоцикла».</w:t>
      </w:r>
    </w:p>
    <w:p w:rsidR="002636C3" w:rsidRPr="002636C3" w:rsidRDefault="002636C3" w:rsidP="002636C3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2636C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То есть, согласно внесенным изменениям, теперь в Правилах дорожного движения Российской Федерации установлено безальтернативное использование детских удерживающих устройств для перевозки детей в возрасте младше 7 лет, а также использование таких устройств либо ремней безопасности, предусмотренных конструкцией транспортного средства, для перевозки детей в возрасте от 7 до 11 лет включительно.</w:t>
      </w:r>
    </w:p>
    <w:p w:rsidR="002636C3" w:rsidRPr="002636C3" w:rsidRDefault="002636C3" w:rsidP="002636C3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2636C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Госавтоинспекция МВД России отмечает, что эффективность использования детских удерживающих устройств подтверждена многочисленными исследованиями. В частности, такие устройства позволяют на 80% снизить риск </w:t>
      </w:r>
      <w:proofErr w:type="spellStart"/>
      <w:r w:rsidRPr="002636C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травмирования</w:t>
      </w:r>
      <w:proofErr w:type="spellEnd"/>
      <w:r w:rsidRPr="002636C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детей в возрасте до 4 лет, а детей в возрасте от 5 до 9 лет – на 52%.</w:t>
      </w:r>
    </w:p>
    <w:p w:rsidR="002636C3" w:rsidRPr="002636C3" w:rsidRDefault="002636C3" w:rsidP="002636C3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2636C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Применение детских удерживающих устройств является важнейшим условием для обеспечения безопасности детей-пассажиров, снижения риска получения травм, в том числе не совместимых с жизнью, в случае дорожно-транспортного происшествия. Новая редакция закона предусматривает альтернативу для детей в возрасте от 7 до 12 лет – либо детское автокресло, либо ремень безопасности.</w:t>
      </w:r>
    </w:p>
    <w:p w:rsidR="002636C3" w:rsidRPr="002636C3" w:rsidRDefault="002636C3" w:rsidP="002636C3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2636C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Вместе с тем, из соображений безопасности Госавтоинспекция все же рекомендует перевозить детей в детском удерживающем устройстве даже после достижения ими 7-летнего возраста. Безусловно, здесь также могут быть исключения, когда будет оправданным использование не детского автокресла, а штатных ремней безопасности. Например, когда ребенок по своим физическим данным «перерос» ростовые и весовые параметры, на которые рассчитаны автокресла, а также когда речь идет о перевозке ребенка-инвалида, больного ребенка в лечебное учреждение, перевозке ребенка попутным транспортом в удаленных районах и сельской местности, в неблагоприятных погодных условиях. Необходимо также принимать во внимание ситуации, когда конструкция транспортного средства не позволяет разместить требуемое количество детских удерживающих устройств.</w:t>
      </w:r>
    </w:p>
    <w:p w:rsidR="002636C3" w:rsidRPr="002636C3" w:rsidRDefault="002636C3" w:rsidP="002636C3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2636C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Также данным постановлением Правительства устанавливается запрет на оставление в транспортном средстве на время его стоянки детей дошкольного возраста без совершеннолетнего лица. Предлагаемая новелла будет способствовать предотвращению возможности оставления детей в опасности, связанной с перегреванием, тепловым ударом, переохлаждением, испугом. Эта норма также поможет избежать ситуации, когда транспортное средство с оставленными без присмотра детьми в салоне приходит в движение, и таким образом жизни детей подвергаются серьезной опасности.</w:t>
      </w:r>
    </w:p>
    <w:p w:rsidR="002636C3" w:rsidRPr="002636C3" w:rsidRDefault="002636C3" w:rsidP="002636C3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2636C3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Указанные поправки в Правила дорожного движения вступят в силу по истечении семи дней после дня их официального опубликования.</w:t>
      </w:r>
    </w:p>
    <w:p w:rsidR="00A14BD8" w:rsidRDefault="00A14BD8">
      <w:bookmarkStart w:id="0" w:name="_GoBack"/>
      <w:bookmarkEnd w:id="0"/>
    </w:p>
    <w:sectPr w:rsidR="00A1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C3"/>
    <w:rsid w:val="00014F68"/>
    <w:rsid w:val="00046EE8"/>
    <w:rsid w:val="0007408D"/>
    <w:rsid w:val="00081D77"/>
    <w:rsid w:val="0008409F"/>
    <w:rsid w:val="00091908"/>
    <w:rsid w:val="000B3942"/>
    <w:rsid w:val="000C0330"/>
    <w:rsid w:val="00143205"/>
    <w:rsid w:val="00154CEC"/>
    <w:rsid w:val="001867B7"/>
    <w:rsid w:val="0019270B"/>
    <w:rsid w:val="00195517"/>
    <w:rsid w:val="001A46A4"/>
    <w:rsid w:val="001A4F77"/>
    <w:rsid w:val="001B564C"/>
    <w:rsid w:val="001C669A"/>
    <w:rsid w:val="00202EF3"/>
    <w:rsid w:val="0020354B"/>
    <w:rsid w:val="002057CB"/>
    <w:rsid w:val="00211068"/>
    <w:rsid w:val="00212F9B"/>
    <w:rsid w:val="002223ED"/>
    <w:rsid w:val="00226521"/>
    <w:rsid w:val="00230581"/>
    <w:rsid w:val="0024232F"/>
    <w:rsid w:val="002470D6"/>
    <w:rsid w:val="002636C3"/>
    <w:rsid w:val="00265642"/>
    <w:rsid w:val="002827B0"/>
    <w:rsid w:val="00285F2D"/>
    <w:rsid w:val="00286001"/>
    <w:rsid w:val="002A7EFE"/>
    <w:rsid w:val="002B551D"/>
    <w:rsid w:val="002E01EB"/>
    <w:rsid w:val="002F2424"/>
    <w:rsid w:val="00301CB0"/>
    <w:rsid w:val="00320928"/>
    <w:rsid w:val="003273B5"/>
    <w:rsid w:val="003374F7"/>
    <w:rsid w:val="00363CA9"/>
    <w:rsid w:val="0037430C"/>
    <w:rsid w:val="003A456D"/>
    <w:rsid w:val="003B1B98"/>
    <w:rsid w:val="003B758A"/>
    <w:rsid w:val="003D4C33"/>
    <w:rsid w:val="003D6335"/>
    <w:rsid w:val="003D6FF2"/>
    <w:rsid w:val="003E5E3D"/>
    <w:rsid w:val="003E7DAA"/>
    <w:rsid w:val="003F1CE9"/>
    <w:rsid w:val="003F5772"/>
    <w:rsid w:val="00403891"/>
    <w:rsid w:val="00404C30"/>
    <w:rsid w:val="00410562"/>
    <w:rsid w:val="004173C5"/>
    <w:rsid w:val="00423371"/>
    <w:rsid w:val="0043183D"/>
    <w:rsid w:val="004379CA"/>
    <w:rsid w:val="00444C03"/>
    <w:rsid w:val="004670E6"/>
    <w:rsid w:val="004916BB"/>
    <w:rsid w:val="00492666"/>
    <w:rsid w:val="00492E7B"/>
    <w:rsid w:val="004A66A9"/>
    <w:rsid w:val="004C153B"/>
    <w:rsid w:val="004C7823"/>
    <w:rsid w:val="004D0685"/>
    <w:rsid w:val="004F0697"/>
    <w:rsid w:val="004F6A72"/>
    <w:rsid w:val="00507DCF"/>
    <w:rsid w:val="00554577"/>
    <w:rsid w:val="00556D14"/>
    <w:rsid w:val="00562ACD"/>
    <w:rsid w:val="00562E42"/>
    <w:rsid w:val="00563CD0"/>
    <w:rsid w:val="00564800"/>
    <w:rsid w:val="0056597D"/>
    <w:rsid w:val="0056665D"/>
    <w:rsid w:val="005715CB"/>
    <w:rsid w:val="005B0DE1"/>
    <w:rsid w:val="005C79AA"/>
    <w:rsid w:val="005D0C7E"/>
    <w:rsid w:val="005D74FF"/>
    <w:rsid w:val="006019FB"/>
    <w:rsid w:val="006139A6"/>
    <w:rsid w:val="00617857"/>
    <w:rsid w:val="00617B0E"/>
    <w:rsid w:val="0065133F"/>
    <w:rsid w:val="00651A0C"/>
    <w:rsid w:val="00652BDC"/>
    <w:rsid w:val="00674AB7"/>
    <w:rsid w:val="00676314"/>
    <w:rsid w:val="006818C7"/>
    <w:rsid w:val="006A350F"/>
    <w:rsid w:val="006A5F0C"/>
    <w:rsid w:val="006B05F3"/>
    <w:rsid w:val="006B3895"/>
    <w:rsid w:val="006B6627"/>
    <w:rsid w:val="006C4537"/>
    <w:rsid w:val="006C5216"/>
    <w:rsid w:val="00703F49"/>
    <w:rsid w:val="007132F1"/>
    <w:rsid w:val="0071461B"/>
    <w:rsid w:val="00730D22"/>
    <w:rsid w:val="0073287E"/>
    <w:rsid w:val="00751475"/>
    <w:rsid w:val="00770A2F"/>
    <w:rsid w:val="00772BEB"/>
    <w:rsid w:val="00781974"/>
    <w:rsid w:val="007840CF"/>
    <w:rsid w:val="00785233"/>
    <w:rsid w:val="007868DD"/>
    <w:rsid w:val="007D13C2"/>
    <w:rsid w:val="007E09DD"/>
    <w:rsid w:val="008010FC"/>
    <w:rsid w:val="00832D35"/>
    <w:rsid w:val="00861232"/>
    <w:rsid w:val="0086374B"/>
    <w:rsid w:val="00867FED"/>
    <w:rsid w:val="0087411C"/>
    <w:rsid w:val="008E3DD5"/>
    <w:rsid w:val="008E4292"/>
    <w:rsid w:val="008F62CC"/>
    <w:rsid w:val="00952BEA"/>
    <w:rsid w:val="00966CF7"/>
    <w:rsid w:val="00971A42"/>
    <w:rsid w:val="0097382E"/>
    <w:rsid w:val="00974A64"/>
    <w:rsid w:val="009754D6"/>
    <w:rsid w:val="00982537"/>
    <w:rsid w:val="00993E05"/>
    <w:rsid w:val="009A3A35"/>
    <w:rsid w:val="009D783B"/>
    <w:rsid w:val="009F265A"/>
    <w:rsid w:val="00A14BD8"/>
    <w:rsid w:val="00A173C9"/>
    <w:rsid w:val="00A336B8"/>
    <w:rsid w:val="00A60D44"/>
    <w:rsid w:val="00A72E84"/>
    <w:rsid w:val="00A768CA"/>
    <w:rsid w:val="00A94F8C"/>
    <w:rsid w:val="00AE6066"/>
    <w:rsid w:val="00AF1B2F"/>
    <w:rsid w:val="00AF48C9"/>
    <w:rsid w:val="00AF6EAF"/>
    <w:rsid w:val="00B01B68"/>
    <w:rsid w:val="00B0324C"/>
    <w:rsid w:val="00B14C7E"/>
    <w:rsid w:val="00B17015"/>
    <w:rsid w:val="00B2328D"/>
    <w:rsid w:val="00B258C5"/>
    <w:rsid w:val="00B34459"/>
    <w:rsid w:val="00B37D3B"/>
    <w:rsid w:val="00B42CE1"/>
    <w:rsid w:val="00B531CC"/>
    <w:rsid w:val="00B62AE5"/>
    <w:rsid w:val="00B66AF0"/>
    <w:rsid w:val="00B67723"/>
    <w:rsid w:val="00B86ABE"/>
    <w:rsid w:val="00BB401A"/>
    <w:rsid w:val="00BC21AB"/>
    <w:rsid w:val="00BC4012"/>
    <w:rsid w:val="00BD2D85"/>
    <w:rsid w:val="00BF2348"/>
    <w:rsid w:val="00C118EF"/>
    <w:rsid w:val="00C17C82"/>
    <w:rsid w:val="00C25AC0"/>
    <w:rsid w:val="00C7070D"/>
    <w:rsid w:val="00CA248D"/>
    <w:rsid w:val="00CC7E5C"/>
    <w:rsid w:val="00CE3B62"/>
    <w:rsid w:val="00CE790E"/>
    <w:rsid w:val="00CF14DA"/>
    <w:rsid w:val="00D23092"/>
    <w:rsid w:val="00D65100"/>
    <w:rsid w:val="00D65351"/>
    <w:rsid w:val="00D6691C"/>
    <w:rsid w:val="00D94976"/>
    <w:rsid w:val="00D94C84"/>
    <w:rsid w:val="00D96D65"/>
    <w:rsid w:val="00DA3BF1"/>
    <w:rsid w:val="00DE534F"/>
    <w:rsid w:val="00E01C9B"/>
    <w:rsid w:val="00E0694D"/>
    <w:rsid w:val="00E13F69"/>
    <w:rsid w:val="00E25E22"/>
    <w:rsid w:val="00E322CA"/>
    <w:rsid w:val="00E33EE1"/>
    <w:rsid w:val="00E46910"/>
    <w:rsid w:val="00E53741"/>
    <w:rsid w:val="00E730CC"/>
    <w:rsid w:val="00E748AE"/>
    <w:rsid w:val="00E8375E"/>
    <w:rsid w:val="00E92385"/>
    <w:rsid w:val="00EC45EF"/>
    <w:rsid w:val="00EC5F4C"/>
    <w:rsid w:val="00F336E3"/>
    <w:rsid w:val="00F96F48"/>
    <w:rsid w:val="00FA0497"/>
    <w:rsid w:val="00FB3A73"/>
    <w:rsid w:val="00FC0462"/>
    <w:rsid w:val="00FC2FA2"/>
    <w:rsid w:val="00FC3AB0"/>
    <w:rsid w:val="00FD5AFC"/>
    <w:rsid w:val="00FD6305"/>
    <w:rsid w:val="00FE4D50"/>
    <w:rsid w:val="00FF17F7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2A2BC7-EE04-4B60-A6A2-4A82A8D5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2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2017-09-27T11:50:00Z</dcterms:created>
  <dcterms:modified xsi:type="dcterms:W3CDTF">2017-09-27T11:51:00Z</dcterms:modified>
</cp:coreProperties>
</file>