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59" w:rsidRPr="00BF0928" w:rsidRDefault="00BF0928">
      <w:pPr>
        <w:rPr>
          <w:sz w:val="28"/>
          <w:szCs w:val="28"/>
        </w:rPr>
      </w:pPr>
      <w:r w:rsidRPr="00BF0928">
        <w:rPr>
          <w:sz w:val="28"/>
          <w:szCs w:val="28"/>
        </w:rPr>
        <w:t xml:space="preserve">План-задание для проверки по теме «Ведение дневников </w:t>
      </w:r>
      <w:proofErr w:type="gramStart"/>
      <w:r w:rsidRPr="00BF0928">
        <w:rPr>
          <w:sz w:val="28"/>
          <w:szCs w:val="28"/>
        </w:rPr>
        <w:t>обучающимися</w:t>
      </w:r>
      <w:proofErr w:type="gramEnd"/>
      <w:r w:rsidRPr="00BF0928">
        <w:rPr>
          <w:sz w:val="28"/>
          <w:szCs w:val="28"/>
        </w:rPr>
        <w:t>»</w:t>
      </w:r>
    </w:p>
    <w:p w:rsidR="00BF0928" w:rsidRDefault="00BF0928">
      <w:r w:rsidRPr="00BF0928">
        <w:rPr>
          <w:sz w:val="28"/>
          <w:szCs w:val="28"/>
        </w:rPr>
        <w:t>Цель:</w:t>
      </w:r>
      <w:r>
        <w:t xml:space="preserve"> выявить соблюдение единых требований по ведению дневников обучающихся в классе»</w:t>
      </w:r>
    </w:p>
    <w:p w:rsidR="00BF0928" w:rsidRDefault="00BF0928">
      <w:r>
        <w:t>1.Внешний вид дневников, эстетика оформления.</w:t>
      </w:r>
    </w:p>
    <w:p w:rsidR="00BF0928" w:rsidRDefault="00BF0928">
      <w:r>
        <w:t>2.Сведения об учителях-предметниках.</w:t>
      </w:r>
    </w:p>
    <w:p w:rsidR="00BF0928" w:rsidRDefault="00BF0928">
      <w:r>
        <w:t>3.Информированность родителей об успеваемости обучающегос</w:t>
      </w:r>
      <w:proofErr w:type="gramStart"/>
      <w:r>
        <w:t>я(</w:t>
      </w:r>
      <w:proofErr w:type="gramEnd"/>
      <w:r>
        <w:t>подпись родителей).</w:t>
      </w:r>
    </w:p>
    <w:p w:rsidR="00BF0928" w:rsidRDefault="00BF0928">
      <w:r>
        <w:t>4.Наличие и эстетичность замечаний учащимся и обращений к родителям.</w:t>
      </w:r>
    </w:p>
    <w:p w:rsidR="00BF0928" w:rsidRDefault="00BF0928">
      <w:r>
        <w:t>5.Запись расписания уроков и домашних заданий.</w:t>
      </w:r>
    </w:p>
    <w:p w:rsidR="00BF0928" w:rsidRDefault="00BF0928">
      <w:r>
        <w:t>6.Учёт пропусков учебных занятий.</w:t>
      </w:r>
    </w:p>
    <w:p w:rsidR="00BF0928" w:rsidRDefault="00BF0928">
      <w:r>
        <w:t>7.Текущий учёт знаний школьников и соответствие отметок в дневнике отметкам в классном журнале.</w:t>
      </w:r>
    </w:p>
    <w:p w:rsidR="00BF0928" w:rsidRDefault="00BF0928">
      <w:r>
        <w:t>8.Итоговый учёт знаний школьников.</w:t>
      </w:r>
    </w:p>
    <w:p w:rsidR="00BF0928" w:rsidRDefault="00BF0928">
      <w:r>
        <w:t>9.Кочество и частота проверки дневников классным руководителем.</w:t>
      </w:r>
    </w:p>
    <w:p w:rsidR="00BF0928" w:rsidRDefault="00BF0928">
      <w:r>
        <w:t>10.Наличие подписи родителей в дневниках учащихся.</w:t>
      </w:r>
    </w:p>
    <w:p w:rsidR="00BF0928" w:rsidRDefault="00BF0928">
      <w:r>
        <w:t>11. Культура ведения дневников.</w:t>
      </w:r>
    </w:p>
    <w:sectPr w:rsidR="00BF0928" w:rsidSect="00807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928"/>
    <w:rsid w:val="00605D8E"/>
    <w:rsid w:val="00807559"/>
    <w:rsid w:val="00BF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2013-12-04T08:28:00Z</cp:lastPrinted>
  <dcterms:created xsi:type="dcterms:W3CDTF">2013-12-04T08:17:00Z</dcterms:created>
  <dcterms:modified xsi:type="dcterms:W3CDTF">2013-12-04T08:57:00Z</dcterms:modified>
</cp:coreProperties>
</file>