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83" w:rsidRDefault="008A7483" w:rsidP="008A7483">
      <w:pPr>
        <w:pStyle w:val="1"/>
      </w:pPr>
      <w:r>
        <w:t xml:space="preserve">Приложение 1. </w:t>
      </w:r>
      <w:r w:rsidRPr="007304E3">
        <w:t>ПОЛОЖЕНИЕ  о  молодёжной  бригаде  МБОУ  СОШ  №117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 w:rsidRPr="00075412">
        <w:rPr>
          <w:rFonts w:ascii="Book Antiqua" w:hAnsi="Book Antiqua"/>
          <w:b/>
          <w:bCs/>
          <w:sz w:val="24"/>
          <w:szCs w:val="24"/>
        </w:rPr>
        <w:t>I. Общее положение</w:t>
      </w:r>
      <w:r w:rsidRPr="00075412">
        <w:rPr>
          <w:rFonts w:ascii="Book Antiqua" w:hAnsi="Book Antiqua"/>
          <w:bCs/>
          <w:sz w:val="24"/>
          <w:szCs w:val="24"/>
        </w:rPr>
        <w:t>.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1.1. Молодёжная  бригада (далее МБ) — добровольное  объединение несовершеннолетней молодёжи, изъявившей желание  в свободное от учёбы время принять участие в социально значимых работах, не причиняющих вред здоровью</w:t>
      </w:r>
      <w:r w:rsidR="009D1787">
        <w:rPr>
          <w:rFonts w:ascii="Book Antiqua" w:hAnsi="Book Antiqua"/>
          <w:sz w:val="24"/>
          <w:szCs w:val="24"/>
        </w:rPr>
        <w:t>,</w:t>
      </w:r>
      <w:r w:rsidRPr="00075412">
        <w:rPr>
          <w:rFonts w:ascii="Book Antiqua" w:hAnsi="Book Antiqua"/>
          <w:sz w:val="24"/>
          <w:szCs w:val="24"/>
        </w:rPr>
        <w:t xml:space="preserve"> в учреждениях и на улицах города.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1.2.Заказчиками на выполнение работ, связанных с привлечением МБ, выступают предприятия, учреждения и организации всех форм собственности, при условии учёта характера выполняемых работ, специфики труда подростков и не противоречит действующему законодательству.</w:t>
      </w:r>
    </w:p>
    <w:p w:rsidR="009D1787" w:rsidRPr="00EB7741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bCs/>
          <w:sz w:val="24"/>
          <w:szCs w:val="24"/>
        </w:rPr>
      </w:pPr>
      <w:r w:rsidRPr="00075412">
        <w:rPr>
          <w:rFonts w:ascii="Book Antiqua" w:hAnsi="Book Antiqua"/>
          <w:bCs/>
          <w:sz w:val="24"/>
          <w:szCs w:val="24"/>
        </w:rPr>
        <w:t xml:space="preserve"> 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b/>
          <w:bCs/>
          <w:sz w:val="24"/>
          <w:szCs w:val="24"/>
        </w:rPr>
        <w:t>II. Основные задачи деятельности МБ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bCs/>
          <w:sz w:val="24"/>
          <w:szCs w:val="24"/>
        </w:rPr>
        <w:t xml:space="preserve">2.1 </w:t>
      </w:r>
      <w:r w:rsidRPr="00075412">
        <w:rPr>
          <w:rFonts w:ascii="Book Antiqua" w:hAnsi="Book Antiqua"/>
          <w:sz w:val="24"/>
          <w:szCs w:val="24"/>
        </w:rPr>
        <w:t>Основными задачами деятельности МБ являются:</w:t>
      </w:r>
    </w:p>
    <w:p w:rsidR="008A7483" w:rsidRPr="00075412" w:rsidRDefault="008A7483" w:rsidP="008A748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содействие занятости несовершеннолетних;</w:t>
      </w:r>
    </w:p>
    <w:p w:rsidR="008A7483" w:rsidRPr="00075412" w:rsidRDefault="008A7483" w:rsidP="008A748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социальная поддержка подростков;</w:t>
      </w:r>
    </w:p>
    <w:p w:rsidR="008A7483" w:rsidRPr="00075412" w:rsidRDefault="008A7483" w:rsidP="008A748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получение начальных профессиональных навыков;</w:t>
      </w:r>
    </w:p>
    <w:p w:rsidR="008A7483" w:rsidRPr="00075412" w:rsidRDefault="008A7483" w:rsidP="008A748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профилактика детской безнадзорности и правонарушений;</w:t>
      </w:r>
    </w:p>
    <w:p w:rsidR="008A7483" w:rsidRPr="00075412" w:rsidRDefault="008A7483" w:rsidP="008A748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трудовое воспитание и пропаганда добросовестного отношения к труду;</w:t>
      </w:r>
    </w:p>
    <w:p w:rsidR="008A7483" w:rsidRPr="00075412" w:rsidRDefault="008A7483" w:rsidP="008A748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воспитание патриотизма, любви к малой Родине;</w:t>
      </w:r>
    </w:p>
    <w:p w:rsidR="008A7483" w:rsidRPr="00075412" w:rsidRDefault="008A7483" w:rsidP="008A748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пропаганда здорового образа жизни.</w:t>
      </w:r>
    </w:p>
    <w:p w:rsidR="009D1787" w:rsidRDefault="009D1787" w:rsidP="008A7483">
      <w:pPr>
        <w:widowControl w:val="0"/>
        <w:suppressAutoHyphens/>
        <w:spacing w:after="0" w:line="240" w:lineRule="auto"/>
        <w:ind w:firstLine="709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8A7483" w:rsidRPr="00075412" w:rsidRDefault="008A7483" w:rsidP="008A7483">
      <w:pPr>
        <w:widowControl w:val="0"/>
        <w:suppressAutoHyphens/>
        <w:spacing w:after="0" w:line="240" w:lineRule="auto"/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 w:rsidRPr="00075412">
        <w:rPr>
          <w:rFonts w:ascii="Book Antiqua" w:hAnsi="Book Antiqua"/>
          <w:b/>
          <w:bCs/>
          <w:sz w:val="24"/>
          <w:szCs w:val="24"/>
          <w:lang w:val="en-US"/>
        </w:rPr>
        <w:t>III.</w:t>
      </w:r>
      <w:r w:rsidRPr="00075412">
        <w:rPr>
          <w:rFonts w:ascii="Book Antiqua" w:hAnsi="Book Antiqua"/>
          <w:b/>
          <w:bCs/>
          <w:sz w:val="24"/>
          <w:szCs w:val="24"/>
        </w:rPr>
        <w:t xml:space="preserve">Организация </w:t>
      </w:r>
      <w:proofErr w:type="gramStart"/>
      <w:r w:rsidRPr="00075412">
        <w:rPr>
          <w:rFonts w:ascii="Book Antiqua" w:hAnsi="Book Antiqua"/>
          <w:b/>
          <w:bCs/>
          <w:sz w:val="24"/>
          <w:szCs w:val="24"/>
        </w:rPr>
        <w:t>деятельности  МБ</w:t>
      </w:r>
      <w:proofErr w:type="gramEnd"/>
    </w:p>
    <w:p w:rsidR="008A7483" w:rsidRPr="00075412" w:rsidRDefault="008A7483" w:rsidP="008A7483">
      <w:pPr>
        <w:widowControl w:val="0"/>
        <w:numPr>
          <w:ilvl w:val="1"/>
          <w:numId w:val="2"/>
        </w:numPr>
        <w:tabs>
          <w:tab w:val="clear" w:pos="1080"/>
        </w:tabs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В состав бригады  входят:</w:t>
      </w:r>
    </w:p>
    <w:p w:rsidR="008A7483" w:rsidRPr="00075412" w:rsidRDefault="008A7483" w:rsidP="008A7483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 xml:space="preserve"> руководитель;</w:t>
      </w:r>
    </w:p>
    <w:p w:rsidR="008A7483" w:rsidRPr="00075412" w:rsidRDefault="008A7483" w:rsidP="008A7483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члены бригады - несовершеннолетние от12 до18лет, численностью от10 до 20 человек, не менее половины бригады составляют несовершеннолетние, состоящие на учёте  в образовательных учреждениях, Отделе внутренних дел и т.д., из семей безработных или малообеспеченных, с ограниченными физическими возможностями, опекаемые.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3.2. В соответствии  со ст.92 Трудового кодекса Российской Федерации (далее ТК РФ) продолжительность рабочего дня в МБ устанавливается в зависимости от возраста членов МБ (в возрасте от12 до 14 лет не более 20 часов в неделю (не  более 4 часов в день)).</w:t>
      </w:r>
    </w:p>
    <w:p w:rsidR="008A7483" w:rsidRPr="00075412" w:rsidRDefault="008A7483" w:rsidP="008A7483">
      <w:pPr>
        <w:widowControl w:val="0"/>
        <w:numPr>
          <w:ilvl w:val="1"/>
          <w:numId w:val="4"/>
        </w:numPr>
        <w:tabs>
          <w:tab w:val="clear" w:pos="1080"/>
        </w:tabs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Руководителем является специалист школы, прошедший инструктаж по технике безопасности.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Руководитель назначается директором школы.</w:t>
      </w:r>
      <w:r>
        <w:rPr>
          <w:rFonts w:ascii="Book Antiqua" w:hAnsi="Book Antiqua"/>
          <w:sz w:val="24"/>
          <w:szCs w:val="24"/>
        </w:rPr>
        <w:t xml:space="preserve"> </w:t>
      </w:r>
      <w:r w:rsidRPr="00075412">
        <w:rPr>
          <w:rFonts w:ascii="Book Antiqua" w:hAnsi="Book Antiqua"/>
          <w:sz w:val="24"/>
          <w:szCs w:val="24"/>
        </w:rPr>
        <w:t>Члены бригады должны пройти инструктаж по технике безопасности труда, согласно ГОСТ 12.0.004-90 «ССБТ. Организация обучения безопасности труда»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  <w:r w:rsidRPr="00075412">
        <w:rPr>
          <w:rFonts w:ascii="Book Antiqua" w:hAnsi="Book Antiqua"/>
          <w:b/>
          <w:sz w:val="24"/>
          <w:szCs w:val="24"/>
        </w:rPr>
        <w:t xml:space="preserve">Руководитель  МБ: 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осуществляет общее руководство деятельностью бригады;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обеспечивает правильность и своевременное оформление документов, указанных в договоре об осуществлении финансирования организации занятости обучающихся;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lastRenderedPageBreak/>
        <w:t>выполнение целей и задач, указанных в Положении о МБ;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ведёт воспитательную работу среди членов МБ;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 xml:space="preserve"> отвечает за жизнь и здоровье   несовершеннолетних;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отвечает за выполнение членами МБ техники безопасности и санитарных норм;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ведёт учёт рабочего времени каждого члена бригады;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доводит задания до командира бригады;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ведёт учёт объёма выполненных работ;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проводит работу по поддержанию дисциплины;</w:t>
      </w:r>
    </w:p>
    <w:p w:rsidR="008A7483" w:rsidRPr="00075412" w:rsidRDefault="008A7483" w:rsidP="008A7483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 xml:space="preserve">участвует в подготовке и проведении  </w:t>
      </w:r>
      <w:proofErr w:type="spellStart"/>
      <w:r w:rsidRPr="00075412">
        <w:rPr>
          <w:rFonts w:ascii="Book Antiqua" w:hAnsi="Book Antiqua"/>
          <w:sz w:val="24"/>
          <w:szCs w:val="24"/>
        </w:rPr>
        <w:t>досуговых</w:t>
      </w:r>
      <w:proofErr w:type="spellEnd"/>
      <w:r w:rsidRPr="00075412">
        <w:rPr>
          <w:rFonts w:ascii="Book Antiqua" w:hAnsi="Book Antiqua"/>
          <w:sz w:val="24"/>
          <w:szCs w:val="24"/>
        </w:rPr>
        <w:t xml:space="preserve">  мероприятий.</w:t>
      </w:r>
    </w:p>
    <w:p w:rsidR="008A7483" w:rsidRPr="005420BD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Руководитель имеет право применять меры дисциплинарного воздействия к нарушителям трудовой дисциплины и правил внутреннего трудового распорядка, о случаях нарушения уведомлять родителей нарушителя.</w:t>
      </w:r>
    </w:p>
    <w:p w:rsidR="00EB7741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 w:rsidRPr="00075412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b/>
          <w:bCs/>
          <w:sz w:val="24"/>
          <w:szCs w:val="24"/>
        </w:rPr>
        <w:t>Кадровое обеспечение:</w:t>
      </w:r>
    </w:p>
    <w:p w:rsidR="008A7483" w:rsidRPr="00075412" w:rsidRDefault="008A7483" w:rsidP="008A7483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bCs/>
          <w:sz w:val="24"/>
          <w:szCs w:val="24"/>
        </w:rPr>
        <w:t xml:space="preserve">Командир бригады (1 чел.) - </w:t>
      </w:r>
      <w:r w:rsidRPr="00075412">
        <w:rPr>
          <w:rFonts w:ascii="Book Antiqua" w:hAnsi="Book Antiqua"/>
          <w:sz w:val="24"/>
          <w:szCs w:val="24"/>
        </w:rPr>
        <w:t>определяет объём  и время выполнения работ, контролирует правильность выполнения задания, является «правой рукой» руководителя.</w:t>
      </w:r>
    </w:p>
    <w:p w:rsidR="008A7483" w:rsidRDefault="008A7483" w:rsidP="00174C7A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bCs/>
          <w:sz w:val="24"/>
          <w:szCs w:val="24"/>
        </w:rPr>
        <w:t xml:space="preserve">Табельщик(1 чел.) - </w:t>
      </w:r>
      <w:r w:rsidRPr="00075412">
        <w:rPr>
          <w:rFonts w:ascii="Book Antiqua" w:hAnsi="Book Antiqua"/>
          <w:sz w:val="24"/>
          <w:szCs w:val="24"/>
        </w:rPr>
        <w:t>заполняет табель рабочего времени, отмечает время опозданий, прогулов, отлучки от работы.</w:t>
      </w:r>
    </w:p>
    <w:p w:rsidR="00960874" w:rsidRPr="00075412" w:rsidRDefault="00960874" w:rsidP="008A7483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Заместители командира – ответственные в группах из 5-6 человек</w:t>
      </w:r>
      <w:r w:rsidR="00EB7741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Проверяют качество выполнения работы всех членов своей группы</w:t>
      </w:r>
      <w:r w:rsidR="009D1787">
        <w:rPr>
          <w:rFonts w:ascii="Book Antiqua" w:hAnsi="Book Antiqua"/>
          <w:sz w:val="24"/>
          <w:szCs w:val="24"/>
        </w:rPr>
        <w:t xml:space="preserve"> и дают рекомендации по заполнению табеля.</w:t>
      </w:r>
    </w:p>
    <w:p w:rsidR="008A7483" w:rsidRPr="00075412" w:rsidRDefault="008A7483" w:rsidP="008A7483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bCs/>
          <w:sz w:val="24"/>
          <w:szCs w:val="24"/>
        </w:rPr>
        <w:t>фотограф(1чел.)-</w:t>
      </w:r>
      <w:r w:rsidRPr="00075412">
        <w:rPr>
          <w:rFonts w:ascii="Book Antiqua" w:hAnsi="Book Antiqua"/>
          <w:sz w:val="24"/>
          <w:szCs w:val="24"/>
        </w:rPr>
        <w:t xml:space="preserve"> собирает  фотоматериалы, отвечает  за печать снимков</w:t>
      </w:r>
      <w:r w:rsidR="00EB7741">
        <w:rPr>
          <w:rFonts w:ascii="Book Antiqua" w:hAnsi="Book Antiqua"/>
          <w:sz w:val="24"/>
          <w:szCs w:val="24"/>
        </w:rPr>
        <w:t xml:space="preserve"> и их подготовку к публикации на сайте школы</w:t>
      </w:r>
      <w:r w:rsidRPr="00075412">
        <w:rPr>
          <w:rFonts w:ascii="Book Antiqua" w:hAnsi="Book Antiqua"/>
          <w:sz w:val="24"/>
          <w:szCs w:val="24"/>
        </w:rPr>
        <w:t>.</w:t>
      </w:r>
    </w:p>
    <w:p w:rsidR="009D1787" w:rsidRPr="00EB7741" w:rsidRDefault="009D1787" w:rsidP="008A7483">
      <w:pPr>
        <w:spacing w:after="0" w:line="240" w:lineRule="auto"/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 w:rsidRPr="00075412">
        <w:rPr>
          <w:rFonts w:ascii="Book Antiqua" w:hAnsi="Book Antiqua"/>
          <w:b/>
          <w:bCs/>
          <w:sz w:val="24"/>
          <w:szCs w:val="24"/>
          <w:lang w:val="en-US"/>
        </w:rPr>
        <w:t>I</w:t>
      </w:r>
      <w:r w:rsidR="009D1787">
        <w:rPr>
          <w:rFonts w:ascii="Book Antiqua" w:hAnsi="Book Antiqua"/>
          <w:b/>
          <w:bCs/>
          <w:sz w:val="24"/>
          <w:szCs w:val="24"/>
          <w:lang w:val="en-US"/>
        </w:rPr>
        <w:t>V</w:t>
      </w:r>
      <w:proofErr w:type="gramStart"/>
      <w:r w:rsidRPr="00075412">
        <w:rPr>
          <w:rFonts w:ascii="Book Antiqua" w:hAnsi="Book Antiqua"/>
          <w:b/>
          <w:bCs/>
          <w:sz w:val="24"/>
          <w:szCs w:val="24"/>
        </w:rPr>
        <w:t>.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075412">
        <w:rPr>
          <w:rFonts w:ascii="Book Antiqua" w:hAnsi="Book Antiqua"/>
          <w:b/>
          <w:bCs/>
          <w:sz w:val="24"/>
          <w:szCs w:val="24"/>
        </w:rPr>
        <w:t xml:space="preserve"> Права</w:t>
      </w:r>
      <w:proofErr w:type="gramEnd"/>
      <w:r w:rsidRPr="00075412">
        <w:rPr>
          <w:rFonts w:ascii="Book Antiqua" w:hAnsi="Book Antiqua"/>
          <w:b/>
          <w:bCs/>
          <w:sz w:val="24"/>
          <w:szCs w:val="24"/>
        </w:rPr>
        <w:t xml:space="preserve"> членов бригады</w:t>
      </w:r>
    </w:p>
    <w:p w:rsidR="008A7483" w:rsidRPr="00075412" w:rsidRDefault="008A7483" w:rsidP="008A7483">
      <w:pPr>
        <w:widowControl w:val="0"/>
        <w:numPr>
          <w:ilvl w:val="0"/>
          <w:numId w:val="7"/>
        </w:numPr>
        <w:tabs>
          <w:tab w:val="clear" w:pos="1128"/>
        </w:tabs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при несогласии с командиром  бригады обжаловать его указания на заседании бригады</w:t>
      </w:r>
      <w:r w:rsidR="009D1787" w:rsidRPr="009D1787">
        <w:rPr>
          <w:rFonts w:ascii="Book Antiqua" w:hAnsi="Book Antiqua"/>
          <w:sz w:val="24"/>
          <w:szCs w:val="24"/>
        </w:rPr>
        <w:t>.</w:t>
      </w:r>
    </w:p>
    <w:p w:rsidR="008A7483" w:rsidRDefault="008A7483" w:rsidP="008A7483">
      <w:pPr>
        <w:widowControl w:val="0"/>
        <w:numPr>
          <w:ilvl w:val="0"/>
          <w:numId w:val="7"/>
        </w:numPr>
        <w:tabs>
          <w:tab w:val="clear" w:pos="1128"/>
        </w:tabs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вносить предложения по организации работ и культурно - массовых мероприятий.</w:t>
      </w:r>
    </w:p>
    <w:p w:rsidR="00EB7741" w:rsidRPr="00075412" w:rsidRDefault="00EB7741" w:rsidP="00EB7741">
      <w:pPr>
        <w:widowControl w:val="0"/>
        <w:suppressAutoHyphens/>
        <w:spacing w:after="0" w:line="240" w:lineRule="auto"/>
        <w:ind w:left="709"/>
        <w:jc w:val="both"/>
        <w:rPr>
          <w:rFonts w:ascii="Book Antiqua" w:hAnsi="Book Antiqua"/>
          <w:sz w:val="24"/>
          <w:szCs w:val="24"/>
        </w:rPr>
      </w:pPr>
    </w:p>
    <w:p w:rsidR="008A7483" w:rsidRPr="00075412" w:rsidRDefault="009D1787" w:rsidP="008A7483">
      <w:pPr>
        <w:spacing w:after="0" w:line="240" w:lineRule="auto"/>
        <w:ind w:firstLine="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en-US"/>
        </w:rPr>
        <w:t>V</w:t>
      </w:r>
      <w:r w:rsidR="008A7483" w:rsidRPr="00075412">
        <w:rPr>
          <w:rFonts w:ascii="Book Antiqua" w:hAnsi="Book Antiqua"/>
          <w:b/>
          <w:bCs/>
          <w:sz w:val="24"/>
          <w:szCs w:val="24"/>
        </w:rPr>
        <w:t xml:space="preserve">. Обязанности членов </w:t>
      </w:r>
      <w:proofErr w:type="gramStart"/>
      <w:r w:rsidR="008A7483" w:rsidRPr="00075412">
        <w:rPr>
          <w:rFonts w:ascii="Book Antiqua" w:hAnsi="Book Antiqua"/>
          <w:b/>
          <w:bCs/>
          <w:sz w:val="24"/>
          <w:szCs w:val="24"/>
        </w:rPr>
        <w:t>молодёжной  бригады</w:t>
      </w:r>
      <w:proofErr w:type="gramEnd"/>
    </w:p>
    <w:p w:rsidR="008A7483" w:rsidRPr="00075412" w:rsidRDefault="008A7483" w:rsidP="008A7483">
      <w:pPr>
        <w:widowControl w:val="0"/>
        <w:numPr>
          <w:ilvl w:val="0"/>
          <w:numId w:val="8"/>
        </w:numPr>
        <w:tabs>
          <w:tab w:val="clear" w:pos="965"/>
        </w:tabs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своевременно  и в точности выполнять указания командира бригады, связанные с возложенным на МБ заданием;</w:t>
      </w:r>
    </w:p>
    <w:p w:rsidR="008A7483" w:rsidRPr="00075412" w:rsidRDefault="008A7483" w:rsidP="008A7483">
      <w:pPr>
        <w:widowControl w:val="0"/>
        <w:numPr>
          <w:ilvl w:val="0"/>
          <w:numId w:val="8"/>
        </w:numPr>
        <w:tabs>
          <w:tab w:val="clear" w:pos="965"/>
        </w:tabs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бережно относиться к оборудованию;</w:t>
      </w:r>
    </w:p>
    <w:p w:rsidR="008A7483" w:rsidRPr="00075412" w:rsidRDefault="008A7483" w:rsidP="008A7483">
      <w:pPr>
        <w:widowControl w:val="0"/>
        <w:numPr>
          <w:ilvl w:val="0"/>
          <w:numId w:val="8"/>
        </w:numPr>
        <w:tabs>
          <w:tab w:val="clear" w:pos="965"/>
        </w:tabs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соблюдать требования инструкции по ТБ;</w:t>
      </w:r>
    </w:p>
    <w:p w:rsidR="008A7483" w:rsidRPr="00075412" w:rsidRDefault="008A7483" w:rsidP="008A7483">
      <w:pPr>
        <w:widowControl w:val="0"/>
        <w:numPr>
          <w:ilvl w:val="0"/>
          <w:numId w:val="8"/>
        </w:numPr>
        <w:tabs>
          <w:tab w:val="clear" w:pos="965"/>
        </w:tabs>
        <w:suppressAutoHyphens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соблюдать правила внутреннего распорядка.</w:t>
      </w:r>
    </w:p>
    <w:p w:rsidR="009D1787" w:rsidRDefault="009D1787" w:rsidP="008A7483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A7483" w:rsidRPr="00075412" w:rsidRDefault="009D1787" w:rsidP="008A7483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lang w:val="en-US"/>
        </w:rPr>
        <w:t>V</w:t>
      </w:r>
      <w:r w:rsidR="008A7483" w:rsidRPr="00075412">
        <w:rPr>
          <w:rFonts w:ascii="Book Antiqua" w:hAnsi="Book Antiqua"/>
          <w:b/>
          <w:sz w:val="24"/>
          <w:szCs w:val="24"/>
          <w:lang w:val="en-US"/>
        </w:rPr>
        <w:t>I</w:t>
      </w:r>
      <w:r w:rsidR="008A7483" w:rsidRPr="00075412">
        <w:rPr>
          <w:rFonts w:ascii="Book Antiqua" w:hAnsi="Book Antiqua"/>
          <w:b/>
          <w:sz w:val="24"/>
          <w:szCs w:val="24"/>
        </w:rPr>
        <w:t>.</w:t>
      </w:r>
      <w:r w:rsidR="008A7483"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="008A7483" w:rsidRPr="00075412">
        <w:rPr>
          <w:rFonts w:ascii="Book Antiqua" w:hAnsi="Book Antiqua"/>
          <w:b/>
          <w:sz w:val="24"/>
          <w:szCs w:val="24"/>
        </w:rPr>
        <w:t>Условия  и</w:t>
      </w:r>
      <w:proofErr w:type="gramEnd"/>
      <w:r w:rsidR="008A7483" w:rsidRPr="00075412">
        <w:rPr>
          <w:rFonts w:ascii="Book Antiqua" w:hAnsi="Book Antiqua"/>
          <w:b/>
          <w:sz w:val="24"/>
          <w:szCs w:val="24"/>
        </w:rPr>
        <w:t xml:space="preserve"> порядок начисления денежного вознаграждения</w:t>
      </w: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>Денежное вознаграждение начисляется в процентах,</w:t>
      </w:r>
      <w:r>
        <w:rPr>
          <w:rFonts w:ascii="Book Antiqua" w:hAnsi="Book Antiqua"/>
          <w:sz w:val="24"/>
          <w:szCs w:val="24"/>
        </w:rPr>
        <w:t xml:space="preserve"> </w:t>
      </w:r>
      <w:r w:rsidRPr="00075412">
        <w:rPr>
          <w:rFonts w:ascii="Book Antiqua" w:hAnsi="Book Antiqua"/>
          <w:sz w:val="24"/>
          <w:szCs w:val="24"/>
        </w:rPr>
        <w:t xml:space="preserve">из расчета </w:t>
      </w:r>
      <w:r>
        <w:rPr>
          <w:rFonts w:ascii="Book Antiqua" w:hAnsi="Book Antiqua"/>
          <w:sz w:val="24"/>
          <w:szCs w:val="24"/>
        </w:rPr>
        <w:t>100 процентов за один день. Начисление процентов фиксируется  руководителем бригады  и в Табеле учета начисления процентов членам молодежной бригады</w:t>
      </w:r>
      <w:proofErr w:type="gramStart"/>
      <w:r>
        <w:rPr>
          <w:rFonts w:ascii="Book Antiqua" w:hAnsi="Book Antiqua"/>
          <w:sz w:val="24"/>
          <w:szCs w:val="24"/>
        </w:rPr>
        <w:t xml:space="preserve">  К</w:t>
      </w:r>
      <w:proofErr w:type="gramEnd"/>
      <w:r>
        <w:rPr>
          <w:rFonts w:ascii="Book Antiqua" w:hAnsi="Book Antiqua"/>
          <w:sz w:val="24"/>
          <w:szCs w:val="24"/>
        </w:rPr>
        <w:t>аждое дисциплинарное нарушение влечет  уменьшение количество процентов:</w:t>
      </w:r>
    </w:p>
    <w:p w:rsidR="008A7483" w:rsidRPr="00075412" w:rsidRDefault="008A7483" w:rsidP="008A748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 xml:space="preserve">на 10% за </w:t>
      </w: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 xml:space="preserve">недобросовестное отношение к работе;   </w:t>
      </w: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 xml:space="preserve">плохое отношение к другим членам бригады;   </w:t>
      </w:r>
    </w:p>
    <w:p w:rsidR="005A7352" w:rsidRPr="00EB7741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 xml:space="preserve">порчу инвентаря;   </w:t>
      </w:r>
    </w:p>
    <w:p w:rsidR="008A7483" w:rsidRDefault="005A7352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5A7352">
        <w:rPr>
          <w:rFonts w:ascii="Book Antiqua" w:hAnsi="Book Antiqua"/>
          <w:sz w:val="24"/>
          <w:szCs w:val="24"/>
        </w:rPr>
        <w:lastRenderedPageBreak/>
        <w:t xml:space="preserve">- </w:t>
      </w:r>
      <w:r w:rsidR="008A7483" w:rsidRPr="00075412">
        <w:rPr>
          <w:rFonts w:ascii="Book Antiqua" w:hAnsi="Book Antiqua"/>
          <w:sz w:val="24"/>
          <w:szCs w:val="24"/>
        </w:rPr>
        <w:t xml:space="preserve">опоздание на работу   более  чем на 5 минут;    </w:t>
      </w: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 xml:space="preserve">сквернословие;   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 xml:space="preserve">употребление ненормативной лексики единожды;    </w:t>
      </w: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2) на  50%  за</w:t>
      </w:r>
      <w:r w:rsidRPr="00075412">
        <w:rPr>
          <w:rFonts w:ascii="Book Antiqua" w:hAnsi="Book Antiqua"/>
          <w:sz w:val="24"/>
          <w:szCs w:val="24"/>
        </w:rPr>
        <w:t xml:space="preserve"> </w:t>
      </w: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 xml:space="preserve">неоднократное употребление  ненормативной лексики; </w:t>
      </w:r>
    </w:p>
    <w:p w:rsidR="005A7352" w:rsidRPr="00EB7741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>уход по необходимос</w:t>
      </w:r>
      <w:r>
        <w:rPr>
          <w:rFonts w:ascii="Book Antiqua" w:hAnsi="Book Antiqua"/>
          <w:sz w:val="24"/>
          <w:szCs w:val="24"/>
        </w:rPr>
        <w:t xml:space="preserve">ти с места работы и отдыха без </w:t>
      </w:r>
      <w:r w:rsidRPr="00075412">
        <w:rPr>
          <w:rFonts w:ascii="Book Antiqua" w:hAnsi="Book Antiqua"/>
          <w:sz w:val="24"/>
          <w:szCs w:val="24"/>
        </w:rPr>
        <w:t xml:space="preserve"> предупреждения;  </w:t>
      </w:r>
    </w:p>
    <w:p w:rsidR="008A7483" w:rsidRDefault="005A7352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5A7352">
        <w:rPr>
          <w:rFonts w:ascii="Book Antiqua" w:hAnsi="Book Antiqua"/>
          <w:sz w:val="24"/>
          <w:szCs w:val="24"/>
        </w:rPr>
        <w:t xml:space="preserve">- </w:t>
      </w:r>
      <w:r w:rsidR="008A7483" w:rsidRPr="00075412">
        <w:rPr>
          <w:rFonts w:ascii="Book Antiqua" w:hAnsi="Book Antiqua"/>
          <w:sz w:val="24"/>
          <w:szCs w:val="24"/>
        </w:rPr>
        <w:t xml:space="preserve">курение во время работы и отдыха;  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 xml:space="preserve">проявление агрессии к членам бригады; </w:t>
      </w: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 xml:space="preserve">отсутствие головного убора;   </w:t>
      </w: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 xml:space="preserve">ношение  обуви и одежды, несоответствующей погодным условиям; 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075412">
        <w:rPr>
          <w:rFonts w:ascii="Book Antiqua" w:hAnsi="Book Antiqua"/>
          <w:sz w:val="24"/>
          <w:szCs w:val="24"/>
        </w:rPr>
        <w:t>нарушение</w:t>
      </w:r>
      <w:r>
        <w:rPr>
          <w:rFonts w:ascii="Book Antiqua" w:hAnsi="Book Antiqua"/>
          <w:sz w:val="24"/>
          <w:szCs w:val="24"/>
        </w:rPr>
        <w:t xml:space="preserve"> </w:t>
      </w:r>
      <w:r w:rsidRPr="00075412">
        <w:rPr>
          <w:rFonts w:ascii="Book Antiqua" w:hAnsi="Book Antiqua"/>
          <w:sz w:val="24"/>
          <w:szCs w:val="24"/>
        </w:rPr>
        <w:t xml:space="preserve"> питьевого режима;</w:t>
      </w:r>
    </w:p>
    <w:p w:rsidR="008A7483" w:rsidRPr="00075412" w:rsidRDefault="00EB7741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3) </w:t>
      </w:r>
      <w:r w:rsidR="008A7483">
        <w:rPr>
          <w:rFonts w:ascii="Book Antiqua" w:hAnsi="Book Antiqua"/>
          <w:sz w:val="24"/>
          <w:szCs w:val="24"/>
        </w:rPr>
        <w:t>на 100%  за  не</w:t>
      </w:r>
      <w:r w:rsidR="008A7483" w:rsidRPr="00075412">
        <w:rPr>
          <w:rFonts w:ascii="Book Antiqua" w:hAnsi="Book Antiqua"/>
          <w:sz w:val="24"/>
          <w:szCs w:val="24"/>
        </w:rPr>
        <w:t>выход на работу без уважительной причины (прогул).</w:t>
      </w:r>
    </w:p>
    <w:p w:rsidR="005A7352" w:rsidRPr="00EB7741" w:rsidRDefault="005A7352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Перевод процентов в рубли осуществляется по следующей формуле: 100% за день </w:t>
      </w:r>
      <w:r w:rsidRPr="00174C7A">
        <w:rPr>
          <w:rFonts w:ascii="Book Antiqua" w:hAnsi="Book Antiqua"/>
          <w:sz w:val="24"/>
          <w:szCs w:val="24"/>
        </w:rPr>
        <w:t>равно 150 рублям, за 10 дней – 1500 рублей.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По завершении деятельности бригады часть снятых процентов</w:t>
      </w:r>
      <w:r w:rsidRPr="00075412">
        <w:rPr>
          <w:rFonts w:ascii="Book Antiqua" w:hAnsi="Book Antiqua"/>
          <w:sz w:val="24"/>
          <w:szCs w:val="24"/>
        </w:rPr>
        <w:t xml:space="preserve"> перераспределяются между  добросовестными членами бригады, каждодневно выполня</w:t>
      </w:r>
      <w:r>
        <w:rPr>
          <w:rFonts w:ascii="Book Antiqua" w:hAnsi="Book Antiqua"/>
          <w:sz w:val="24"/>
          <w:szCs w:val="24"/>
        </w:rPr>
        <w:t xml:space="preserve">ющими  свои обязанности на 100%, другая часть идет на формирование премиального фонда для премирования </w:t>
      </w:r>
      <w:r w:rsidRPr="00075412">
        <w:rPr>
          <w:rFonts w:ascii="Book Antiqua" w:hAnsi="Book Antiqua"/>
          <w:sz w:val="24"/>
          <w:szCs w:val="24"/>
        </w:rPr>
        <w:t xml:space="preserve"> особо активных членов молодёжной бригады.</w:t>
      </w:r>
    </w:p>
    <w:p w:rsidR="008A7483" w:rsidRPr="00075412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75412">
        <w:rPr>
          <w:rFonts w:ascii="Book Antiqua" w:hAnsi="Book Antiqua"/>
          <w:sz w:val="24"/>
          <w:szCs w:val="24"/>
        </w:rPr>
        <w:t xml:space="preserve">Решение об окончательном вознаграждении обсуждается на общем собрании молодёжной бригады (открытым голосованием), доказательная часть своей позиции приветствуется. </w:t>
      </w:r>
    </w:p>
    <w:p w:rsidR="008A7483" w:rsidRDefault="008A7483" w:rsidP="008A7483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8A7483" w:rsidRDefault="008A7483" w:rsidP="008A7483">
      <w:pPr>
        <w:tabs>
          <w:tab w:val="left" w:pos="930"/>
        </w:tabs>
        <w:rPr>
          <w:rFonts w:eastAsiaTheme="majorEastAsia" w:cstheme="majorBidi"/>
          <w:b/>
          <w:bCs/>
          <w:sz w:val="32"/>
          <w:szCs w:val="28"/>
        </w:rPr>
      </w:pPr>
      <w:r>
        <w:rPr>
          <w:rFonts w:ascii="Book Antiqua" w:hAnsi="Book Antiqua"/>
          <w:sz w:val="24"/>
          <w:szCs w:val="24"/>
        </w:rPr>
        <w:t>Руководитель молодежной бригады</w:t>
      </w:r>
      <w:r w:rsidR="00737249"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 xml:space="preserve">     </w:t>
      </w:r>
      <w:r w:rsidR="00174C7A">
        <w:rPr>
          <w:rFonts w:ascii="Book Antiqua" w:hAnsi="Book Antiqua"/>
          <w:sz w:val="24"/>
          <w:szCs w:val="24"/>
        </w:rPr>
        <w:t xml:space="preserve">                                           </w:t>
      </w:r>
      <w:r>
        <w:rPr>
          <w:rFonts w:ascii="Book Antiqua" w:hAnsi="Book Antiqua"/>
          <w:szCs w:val="24"/>
        </w:rPr>
        <w:t>Я.Д. Нецветаева</w:t>
      </w:r>
    </w:p>
    <w:p w:rsidR="00061774" w:rsidRDefault="00061774"/>
    <w:sectPr w:rsidR="00061774" w:rsidSect="0034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DFF0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66F67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5FF488EC"/>
    <w:lvl w:ilvl="0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88"/>
        </w:tabs>
        <w:ind w:left="14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48"/>
        </w:tabs>
        <w:ind w:left="184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08"/>
        </w:tabs>
        <w:ind w:left="220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68"/>
        </w:tabs>
        <w:ind w:left="25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28"/>
        </w:tabs>
        <w:ind w:left="292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88"/>
        </w:tabs>
        <w:ind w:left="328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48"/>
        </w:tabs>
        <w:ind w:left="36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08"/>
        </w:tabs>
        <w:ind w:left="4008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D24AD936"/>
    <w:lvl w:ilvl="0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325"/>
        </w:tabs>
        <w:ind w:left="13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85"/>
        </w:tabs>
        <w:ind w:left="168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045"/>
        </w:tabs>
        <w:ind w:left="204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405"/>
        </w:tabs>
        <w:ind w:left="24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65"/>
        </w:tabs>
        <w:ind w:left="276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125"/>
        </w:tabs>
        <w:ind w:left="312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85"/>
        </w:tabs>
        <w:ind w:left="34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45"/>
        </w:tabs>
        <w:ind w:left="3845" w:hanging="360"/>
      </w:pPr>
      <w:rPr>
        <w:rFonts w:ascii="OpenSymbol" w:hAnsi="OpenSymbol" w:cs="OpenSymbol"/>
      </w:rPr>
    </w:lvl>
  </w:abstractNum>
  <w:abstractNum w:abstractNumId="8">
    <w:nsid w:val="67A27619"/>
    <w:multiLevelType w:val="hybridMultilevel"/>
    <w:tmpl w:val="0A42DA24"/>
    <w:lvl w:ilvl="0" w:tplc="4208B3CC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483"/>
    <w:rsid w:val="00061774"/>
    <w:rsid w:val="000C692D"/>
    <w:rsid w:val="00174C7A"/>
    <w:rsid w:val="003411B8"/>
    <w:rsid w:val="0049424F"/>
    <w:rsid w:val="004C6D95"/>
    <w:rsid w:val="005A7352"/>
    <w:rsid w:val="007304E3"/>
    <w:rsid w:val="00737249"/>
    <w:rsid w:val="008A7483"/>
    <w:rsid w:val="00960874"/>
    <w:rsid w:val="009D1787"/>
    <w:rsid w:val="00EB7741"/>
    <w:rsid w:val="00EC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B8"/>
  </w:style>
  <w:style w:type="paragraph" w:styleId="1">
    <w:name w:val="heading 1"/>
    <w:basedOn w:val="a"/>
    <w:next w:val="a"/>
    <w:link w:val="10"/>
    <w:uiPriority w:val="9"/>
    <w:qFormat/>
    <w:rsid w:val="008A7483"/>
    <w:pPr>
      <w:keepNext/>
      <w:keepLines/>
      <w:spacing w:before="480" w:after="240" w:line="240" w:lineRule="auto"/>
      <w:ind w:firstLine="709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83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8A74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School117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8</cp:revision>
  <dcterms:created xsi:type="dcterms:W3CDTF">2017-05-02T11:22:00Z</dcterms:created>
  <dcterms:modified xsi:type="dcterms:W3CDTF">2017-05-16T04:32:00Z</dcterms:modified>
</cp:coreProperties>
</file>