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DC" w:rsidRPr="001E33DC" w:rsidRDefault="001E33DC" w:rsidP="001E33D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E33DC" w:rsidRPr="001E33DC">
        <w:tc>
          <w:tcPr>
            <w:tcW w:w="4677" w:type="dxa"/>
          </w:tcPr>
          <w:p w:rsidR="001E33DC" w:rsidRPr="001E33DC" w:rsidRDefault="001E33DC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3DC">
              <w:rPr>
                <w:rFonts w:ascii="Times New Roman" w:hAnsi="Times New Roman" w:cs="Times New Roman"/>
                <w:sz w:val="24"/>
                <w:szCs w:val="24"/>
              </w:rPr>
              <w:t>1 июня 2012 года</w:t>
            </w:r>
          </w:p>
        </w:tc>
        <w:tc>
          <w:tcPr>
            <w:tcW w:w="4677" w:type="dxa"/>
          </w:tcPr>
          <w:p w:rsidR="001E33DC" w:rsidRPr="001E33DC" w:rsidRDefault="001E33D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3DC">
              <w:rPr>
                <w:rFonts w:ascii="Times New Roman" w:hAnsi="Times New Roman" w:cs="Times New Roman"/>
                <w:sz w:val="24"/>
                <w:szCs w:val="24"/>
              </w:rPr>
              <w:t>N 761</w:t>
            </w:r>
          </w:p>
        </w:tc>
      </w:tr>
    </w:tbl>
    <w:p w:rsidR="001E33DC" w:rsidRPr="001E33DC" w:rsidRDefault="001E33DC" w:rsidP="001E33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3DC"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3DC"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3DC">
        <w:rPr>
          <w:rFonts w:ascii="Times New Roman" w:hAnsi="Times New Roman" w:cs="Times New Roman"/>
          <w:b/>
          <w:bCs/>
          <w:sz w:val="24"/>
          <w:szCs w:val="24"/>
        </w:rPr>
        <w:t>О НАЦИОНАЛЬНОЙ СТРАТЕГИИ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3DC">
        <w:rPr>
          <w:rFonts w:ascii="Times New Roman" w:hAnsi="Times New Roman" w:cs="Times New Roman"/>
          <w:b/>
          <w:bCs/>
          <w:sz w:val="24"/>
          <w:szCs w:val="24"/>
        </w:rPr>
        <w:t>ДЕЙСТВИЙ В ИНТЕРЕСАХ ДЕТЕЙ НА 2012 - 2017 ГОДЫ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В целях формирования </w:t>
      </w:r>
      <w:hyperlink r:id="rId4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государственной политики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по улучшению положения детей в Российской Федерации, руководствуясь </w:t>
      </w:r>
      <w:hyperlink r:id="rId5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Конвенцией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о правах ребенка, постановляю: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1. Утвердить прилагаемую Национальную </w:t>
      </w:r>
      <w:hyperlink w:anchor="Par36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действий в интересах детей на 2012 - 2017 годы.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2. Руководителю Администрации Президента Российской Федерации в 2-месячный срок представить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 xml:space="preserve">на утверждение проект </w:t>
      </w:r>
      <w:hyperlink r:id="rId6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о Координационном совете при Президенте Российской Федерации по реализации Национальной стратегии действий в интересах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детей на 2012 - 2017 годы и предложения по его </w:t>
      </w:r>
      <w:hyperlink r:id="rId7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составу</w:t>
        </w:r>
      </w:hyperlink>
      <w:r w:rsidRPr="001E33DC">
        <w:rPr>
          <w:rFonts w:ascii="Times New Roman" w:hAnsi="Times New Roman" w:cs="Times New Roman"/>
          <w:sz w:val="24"/>
          <w:szCs w:val="24"/>
        </w:rPr>
        <w:t>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3. Правительству Российской Федерации: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3DC">
        <w:rPr>
          <w:rFonts w:ascii="Times New Roman" w:hAnsi="Times New Roman" w:cs="Times New Roman"/>
          <w:sz w:val="24"/>
          <w:szCs w:val="24"/>
        </w:rPr>
        <w:t xml:space="preserve">а) в 3-месячный срок утвердить </w:t>
      </w:r>
      <w:hyperlink r:id="rId8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первоочередных мероприятий до 2014 года по реализации важнейших положений Национальной </w:t>
      </w:r>
      <w:hyperlink w:anchor="Par36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действий в интересах детей на 2012 - 2017 годы;</w:t>
      </w:r>
      <w:proofErr w:type="gramEnd"/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</w:t>
      </w:r>
      <w:hyperlink w:anchor="Par36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действий в интересах детей на 2012 - 2017 годы.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5. Настоящий Указ вступает в силу со дня его подписания.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Президент</w:t>
      </w:r>
    </w:p>
    <w:p w:rsidR="001E33DC" w:rsidRPr="001E33DC" w:rsidRDefault="001E33DC" w:rsidP="001E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E33DC" w:rsidRPr="001E33DC" w:rsidRDefault="001E33DC" w:rsidP="001E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В.ПУТИН</w:t>
      </w:r>
    </w:p>
    <w:p w:rsidR="001E33DC" w:rsidRPr="001E33DC" w:rsidRDefault="001E33DC" w:rsidP="001E33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1E33DC" w:rsidRPr="001E33DC" w:rsidRDefault="001E33DC" w:rsidP="001E33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1 июня 2012 года</w:t>
      </w:r>
    </w:p>
    <w:p w:rsidR="001E33DC" w:rsidRPr="001E33DC" w:rsidRDefault="001E33DC" w:rsidP="001E33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N 761</w:t>
      </w:r>
    </w:p>
    <w:p w:rsidR="001E33DC" w:rsidRPr="001E33DC" w:rsidRDefault="001E33DC" w:rsidP="001E33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E33DC" w:rsidRPr="001E33DC" w:rsidRDefault="001E33DC" w:rsidP="001E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1E33DC" w:rsidRPr="001E33DC" w:rsidRDefault="001E33DC" w:rsidP="001E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E33DC" w:rsidRPr="001E33DC" w:rsidRDefault="001E33DC" w:rsidP="001E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от 1 июня 2012 г. N 761</w:t>
      </w:r>
    </w:p>
    <w:p w:rsidR="001E33DC" w:rsidRPr="001E33DC" w:rsidRDefault="001E33DC" w:rsidP="001E3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1E33DC">
        <w:rPr>
          <w:rFonts w:ascii="Times New Roman" w:hAnsi="Times New Roman" w:cs="Times New Roman"/>
          <w:b/>
          <w:bCs/>
          <w:sz w:val="24"/>
          <w:szCs w:val="24"/>
        </w:rPr>
        <w:t>НАЦИОНАЛЬНАЯ СТРАТЕГИЯ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3DC">
        <w:rPr>
          <w:rFonts w:ascii="Times New Roman" w:hAnsi="Times New Roman" w:cs="Times New Roman"/>
          <w:b/>
          <w:bCs/>
          <w:sz w:val="24"/>
          <w:szCs w:val="24"/>
        </w:rPr>
        <w:t>ДЕЙСТВИЙ В ИНТЕРЕСАХ ДЕТЕЙ НА 2012 - 2017 ГОДЫ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I. ВВЕДЕНИЕ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Согласно Всеобщей декларации прав человека дети имеют право на особую заботу и помощь. </w:t>
      </w:r>
      <w:hyperlink r:id="rId9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Российской Федерации гарантирует государственную поддержку семьи, материнства и детства. Подписав </w:t>
      </w:r>
      <w:hyperlink r:id="rId10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Конвенцию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1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</w:t>
      </w:r>
      <w:hyperlink r:id="rId12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демографической политики Российской Федерации на период до 2025 года.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</w:t>
      </w:r>
      <w:hyperlink r:id="rId13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Фонд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</w:t>
      </w:r>
      <w:r w:rsidRPr="001E33DC">
        <w:rPr>
          <w:rFonts w:ascii="Times New Roman" w:hAnsi="Times New Roman" w:cs="Times New Roman"/>
          <w:sz w:val="24"/>
          <w:szCs w:val="24"/>
        </w:rPr>
        <w:lastRenderedPageBreak/>
        <w:t>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Развитие высоких технологий, открытость страны мировому сообществу привели к незащищенности детей от противоправного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spellStart"/>
      <w:proofErr w:type="gramStart"/>
      <w:r w:rsidRPr="001E33DC">
        <w:rPr>
          <w:rFonts w:ascii="Times New Roman" w:hAnsi="Times New Roman" w:cs="Times New Roman"/>
          <w:sz w:val="24"/>
          <w:szCs w:val="24"/>
        </w:rPr>
        <w:t>интернет-материалов</w:t>
      </w:r>
      <w:proofErr w:type="spellEnd"/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- в 25 раз. Значительное число сайтов, посвященных суицидам, доступно подросткам в любое время.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Согласно данным Росстата, в 2010 году доля малообеспеченных среди детей в возрасте до 16 лет превышала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среднероссийский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1. Основные проблемы в сфере детства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Высокий риск бедности при рождении детей, особенно в многодетных и неполных семьях.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3DC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исключенность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Нарастание новых рисков, связанных с распространением информации, представляющей опасность для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2. Ключевые принципы Национальной стратегии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Реализация основополагающего права каждого ребенка жить и воспитываться в семье.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 xml:space="preserve">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</w:t>
      </w:r>
      <w:r w:rsidRPr="001E33DC">
        <w:rPr>
          <w:rFonts w:ascii="Times New Roman" w:hAnsi="Times New Roman" w:cs="Times New Roman"/>
          <w:sz w:val="24"/>
          <w:szCs w:val="24"/>
        </w:rPr>
        <w:lastRenderedPageBreak/>
        <w:t>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proofErr w:type="gramEnd"/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социальную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исключенность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и способствующие реабилитации и полноценной интеграции в общество.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</w:t>
      </w:r>
      <w:proofErr w:type="spellStart"/>
      <w:proofErr w:type="gramStart"/>
      <w:r w:rsidRPr="001E33DC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Pr="001E33DC">
        <w:rPr>
          <w:rFonts w:ascii="Times New Roman" w:hAnsi="Times New Roman" w:cs="Times New Roman"/>
          <w:sz w:val="24"/>
          <w:szCs w:val="24"/>
        </w:rPr>
        <w:t>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* * *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</w:t>
      </w:r>
      <w:r w:rsidRPr="001E33DC">
        <w:rPr>
          <w:rFonts w:ascii="Times New Roman" w:hAnsi="Times New Roman" w:cs="Times New Roman"/>
          <w:sz w:val="24"/>
          <w:szCs w:val="24"/>
        </w:rPr>
        <w:lastRenderedPageBreak/>
        <w:t>определению целей, задач, направлений деятельности и первоочередных мер по решению наиболее актуальных проблем детства.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3DC">
        <w:rPr>
          <w:rFonts w:ascii="Times New Roman" w:hAnsi="Times New Roman" w:cs="Times New Roman"/>
          <w:sz w:val="24"/>
          <w:szCs w:val="24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опыта на мировую арену, защите прав и интересов российских детей в любой точке земного шара.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3DC">
        <w:rPr>
          <w:rFonts w:ascii="Times New Roman" w:hAnsi="Times New Roman" w:cs="Times New Roman"/>
          <w:sz w:val="24"/>
          <w:szCs w:val="24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детствосбережения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дети - участники реализации Национальной стратегии.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II. СЕМЕЙНАЯ ПОЛИТИКА ДЕТСТВОСБЕРЕЖЕНИЯ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1. Краткий анализ ситуации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Трансформация института семьи сопровождается высоким уровнем социального неблагополучия в семьях, что сопряжено с пьянством и алкоголизмом,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наркозависимостью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2. Основные задачи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Сокращение бедности среди семей с детьми и обеспечение минимального гарантированного дохода.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3. Первоочередные меры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и принятие федерального закона, определяющего основы государственной семейной политики.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Формирование законодательной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базы для реформирования организации работы органов опеки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и попечительства по защите прав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Модернизация государственного статистического наблюдения в сфере защиты семьи, материнства и детства.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4. Меры, направленные на сокращение бедности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семей с детьми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Совершенствование системы налоговых вычетов для семей с детьми.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5. Меры, направленные на формирование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безопасного</w:t>
      </w:r>
      <w:proofErr w:type="gramEnd"/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и комфортного семейного окружения для детей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Разработка мер по реализации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Рекомендаций Комитета министров Совета Европы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о политике в поддержку позитивного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Продолжение общенациональной информационной кампании по противодействию жестокому обращению с детьми.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6. Меры, направленные на профилактику изъятия ребенка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из семьи, социального сиротства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3DC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proofErr w:type="gramEnd"/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Введение запрета на изъятие детей из семей без предварительного проведения социально-реабилитационной работы, включая возможность замены лишения </w:t>
      </w:r>
      <w:r w:rsidRPr="001E33DC">
        <w:rPr>
          <w:rFonts w:ascii="Times New Roman" w:hAnsi="Times New Roman" w:cs="Times New Roman"/>
          <w:sz w:val="24"/>
          <w:szCs w:val="24"/>
        </w:rPr>
        <w:lastRenderedPageBreak/>
        <w:t>родительских прав ограничением родительских прав с организацией в этот период реабилитационной работы с семьями.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7. Ожидаемые результаты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Ликвидация дефицита услуг, оказываемых дошкольными образовательными учреждениями.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Сокращение доли детей, не получающих алименты в полном объеме.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Снижение численности семей, находящихся в социально опасном положении.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Формирование в обществе ценностей семьи, ребенка, ответственного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Повышение качества услуг для семей с детьми, находящимися в трудной жизненной ситуации.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Сокращение числа детей, остающихся без попечения родителей.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III. ДОСТУПНОСТЬ КАЧЕСТВЕННОГО ОБУЧЕНИЯ И ВОСПИТАНИЯ,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КУЛЬТУРНОЕ РАЗВИТИЕ И ИНФОРМАЦИОННАЯ БЕЗОПАСНОСТЬ ДЕТЕЙ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1. Краткий анализ ситуации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, центры игровой поддержки ребенка и других, а также развитие негосударственного сектора.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</w:t>
      </w:r>
      <w:r w:rsidRPr="001E33DC">
        <w:rPr>
          <w:rFonts w:ascii="Times New Roman" w:hAnsi="Times New Roman" w:cs="Times New Roman"/>
          <w:sz w:val="24"/>
          <w:szCs w:val="24"/>
        </w:rPr>
        <w:lastRenderedPageBreak/>
        <w:t>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проведение единого государственного экзамена, усиливается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механизмов совершенствования существующих моделей проведения единого государственного экзамена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качеством образовательных услуг;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2. Основные задачи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дошкольного образования, расширение вариативности его форм.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Государственная поддержка развития детских библиотек, литературы, кино и телевидения для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3. Меры, направленные на обеспечение доступности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и качества образования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, центры игровой поддержки ребенка и другие, включая негосударственный сектор.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4. Меры, направленные на поиск и поддержку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талантливых детей и молодежи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  <w:hyperlink r:id="rId14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(законными представителями)</w:t>
        </w:r>
      </w:hyperlink>
      <w:r w:rsidRPr="001E33DC">
        <w:rPr>
          <w:rFonts w:ascii="Times New Roman" w:hAnsi="Times New Roman" w:cs="Times New Roman"/>
          <w:sz w:val="24"/>
          <w:szCs w:val="24"/>
        </w:rPr>
        <w:t>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5. Меры, направленные на развитие воспитания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и социализацию детей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развития научных основ воспитания и социализации подрастающих поколений.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условиями, созданными в образовательных учреждениях для воспитания и социализации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поведения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Внедрение эффективных механизмов сотрудничества органов управления образованием, гражданского общества, представителей различных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, средств массовой информации, родительских сообществ в области воспитания и социализации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6. Меры, направленные на развитие системы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дополнительного образования, инфраструктуры творческого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>развития и воспитания детей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Разработка и внедрение федеральных требований к образовательным программам дополнительного образования и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спортивно-досуговой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спортивно-досуговых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услуг по месту жительства.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Формирование государственного заказа на издательскую, кино- и компьютерную продукцию.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для детей и подростков.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Реализация системы мер по сохранению и развитию специализированных детских библиотек.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Доведение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оплаты труда педагогов учреждений дополнительного образования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детей, в том числе педагогов в системе учреждений культуры, до уровня не ниже среднего для учителей в регионе.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Меры, направленные на обеспечение информационной</w:t>
      </w:r>
      <w:proofErr w:type="gramEnd"/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безопасности детства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Создание и внедрение программ обучения детей и подростков правилам безопасного поведения в </w:t>
      </w:r>
      <w:proofErr w:type="spellStart"/>
      <w:proofErr w:type="gramStart"/>
      <w:r w:rsidRPr="001E33DC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spellEnd"/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, профилактики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, предупреждения рисков вовлечения в противоправную деятельность, порнографию, участие во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флешмобах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Создание общественных механизмов экспертизы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интернет-контента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для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8. Ожидаемые результаты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Повышение рейтинга российских школьников в международных оценках качества образования.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Увеличение численности детей и подростков, задействованных в различных формах внешкольной деятельности.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Сокращение числа детей и подростков с асоциальным поведением.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Рост посещаемости детских библиотек, музеев, культурных центров, театров.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Создание надежной системы защиты детей от противоправного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в образовательной среде школы и дома.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Сокращение числа детей, пострадавших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противоправного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интернет-среде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IV. ЗДРАВООХРАНЕНИЕ, ДРУЖЕСТВЕННОЕ К ДЕТЯМ,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И ЗДОРОВЫЙ ОБРАЗ ЖИЗНИ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1. Краткий анализ ситуации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</w:t>
      </w:r>
      <w:r w:rsidRPr="001E33DC">
        <w:rPr>
          <w:rFonts w:ascii="Times New Roman" w:hAnsi="Times New Roman" w:cs="Times New Roman"/>
          <w:sz w:val="24"/>
          <w:szCs w:val="24"/>
        </w:rPr>
        <w:lastRenderedPageBreak/>
        <w:t xml:space="preserve">работали перинатальные центры.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не соблюдаются права обучающихся в образовательных учреждениях на охрану и укрепление здоровья.</w:t>
      </w:r>
      <w:proofErr w:type="gramEnd"/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2. Основные задачи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3. Меры по созданию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дружественного</w:t>
      </w:r>
      <w:proofErr w:type="gramEnd"/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к ребенку здравоохранения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Завершение создания современных перинатальных центров во всех субъектах Российской Федерации.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Осуществление комплекса мер, направленных на снижение младенческой и детской смертности.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Совершенствование системы наблюдения за детьми первого года жизни в амбулаторно-поликлинических учреждениях в целях выявления детей, подверженных </w:t>
      </w:r>
      <w:r w:rsidRPr="001E33DC">
        <w:rPr>
          <w:rFonts w:ascii="Times New Roman" w:hAnsi="Times New Roman" w:cs="Times New Roman"/>
          <w:sz w:val="24"/>
          <w:szCs w:val="24"/>
        </w:rPr>
        <w:lastRenderedPageBreak/>
        <w:t>риску задержки двигательного, речевого и когнитивного развития, и своевременного оказания им медицинской помощи.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Обеспечение родильных домов и перинатальных центров необходимыми реактивами и реагентами для проведения </w:t>
      </w:r>
      <w:proofErr w:type="spellStart"/>
      <w:proofErr w:type="gramStart"/>
      <w:r w:rsidRPr="001E33DC">
        <w:rPr>
          <w:rFonts w:ascii="Times New Roman" w:hAnsi="Times New Roman" w:cs="Times New Roman"/>
          <w:sz w:val="24"/>
          <w:szCs w:val="24"/>
        </w:rPr>
        <w:t>скрининг-диагностики</w:t>
      </w:r>
      <w:proofErr w:type="spellEnd"/>
      <w:proofErr w:type="gramEnd"/>
      <w:r w:rsidRPr="001E33DC">
        <w:rPr>
          <w:rFonts w:ascii="Times New Roman" w:hAnsi="Times New Roman" w:cs="Times New Roman"/>
          <w:sz w:val="24"/>
          <w:szCs w:val="24"/>
        </w:rPr>
        <w:t>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Осуществление необходимых организационных мер по обеспечению нахождения родителей </w:t>
      </w:r>
      <w:hyperlink r:id="rId15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рядом с ребенком, получающим медицинскую помощь в учреждениях здравоохранения.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орфанными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заболеваниями специальным лечением, питанием и реабилитационным оборудованием.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Законодательное закрепление возможности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1E33DC" w:rsidRPr="001E33DC" w:rsidRDefault="001E33DC" w:rsidP="001E33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По вопросу, касающемуся порядка оказания паллиативной медицинской помощи детям,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Минздрава России от 14.04.2015 N 193н.</w:t>
      </w:r>
    </w:p>
    <w:p w:rsidR="001E33DC" w:rsidRPr="001E33DC" w:rsidRDefault="001E33DC" w:rsidP="001E33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Поддержка успешно реализуемых в регионах проектов создания клиник, дружественных к детям и молодежи.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Восстановление медицинских кабинетов в общеобразовательных учреждениях.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операций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как в России, так и за рубежом.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4. Меры по развитию политики формирования здорового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образа жизни детей и подростков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Разработка программы противодействия пропаганде молодежных суицидов в </w:t>
      </w:r>
      <w:proofErr w:type="spellStart"/>
      <w:proofErr w:type="gramStart"/>
      <w:r w:rsidRPr="001E33DC">
        <w:rPr>
          <w:rFonts w:ascii="Times New Roman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1E33DC">
        <w:rPr>
          <w:rFonts w:ascii="Times New Roman" w:hAnsi="Times New Roman" w:cs="Times New Roman"/>
          <w:sz w:val="24"/>
          <w:szCs w:val="24"/>
        </w:rPr>
        <w:t>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Активизация работы по исполнению соответствующих ведомственных нормативных правовых актов о психологическом </w:t>
      </w:r>
      <w:hyperlink r:id="rId17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тестировании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3DC">
        <w:rPr>
          <w:rFonts w:ascii="Times New Roman" w:hAnsi="Times New Roman" w:cs="Times New Roman"/>
          <w:sz w:val="24"/>
          <w:szCs w:val="24"/>
        </w:rP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</w:t>
      </w:r>
      <w:hyperlink r:id="rId18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1E33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5. Меры по формированию современной модели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организации отдыха и оздоровления детей, основанной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на принципах государственно-частного партнерства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6. Меры по формированию культуры здорового питания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детей и подростков, обеспечению качества и режима питания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как залога здоровья ребенка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Организация просветительской работы с использованием специальных обучающих программ, средств массовой коммуникации, включая </w:t>
      </w:r>
      <w:proofErr w:type="spellStart"/>
      <w:proofErr w:type="gramStart"/>
      <w:r w:rsidRPr="001E33DC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spellEnd"/>
      <w:proofErr w:type="gramEnd"/>
      <w:r w:rsidRPr="001E33DC">
        <w:rPr>
          <w:rFonts w:ascii="Times New Roman" w:hAnsi="Times New Roman" w:cs="Times New Roman"/>
          <w:sz w:val="24"/>
          <w:szCs w:val="24"/>
        </w:rPr>
        <w:t>, социальную рекламу, по формированию культуры здорового питания.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Организация особого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обеспечением качественным питанием больных детей, страдающих социально значимыми </w:t>
      </w:r>
      <w:hyperlink r:id="rId19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заболеваниями</w:t>
        </w:r>
      </w:hyperlink>
      <w:r w:rsidRPr="001E33DC">
        <w:rPr>
          <w:rFonts w:ascii="Times New Roman" w:hAnsi="Times New Roman" w:cs="Times New Roman"/>
          <w:sz w:val="24"/>
          <w:szCs w:val="24"/>
        </w:rPr>
        <w:t>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7. Ожидаемые результаты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Снижение показателей младенческой и детской смертности.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Снижение случаев ранней беременности и абортов у несовершеннолетних девушек.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Увеличение числа образовательных учреждений, внедривших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, употребления алкоголя и наркотиков.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Наличие доступной развитой сети учреждений, включая телефоны доверия, консультирование в режиме "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", оказывающих помощь детям и подросткам, попавшим в трудную жизненную ситуацию.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Сокращение числа подростковых суицидов.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Увеличение доли детей и подростков, систематически занимающихся физической культурой и спортом.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Доступность отдыха и оздоровления для всех категорий детей с учетом их индивидуальных потребностей.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Обеспечение детей качественным и здоровым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питанием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как в семье, так и в образовательных, медицинских и оздоровительных учреждениях.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V. РАВНЫЕ ВОЗМОЖНОСТИ ДЛЯ ДЕТЕЙ, НУЖДАЮЩИХСЯ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 ОСОБОЙ ЗАБОТЕ ГОСУДАРСТВА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1. Краткий анализ ситуации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недискриминации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реабилитационно-образовательной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3DC">
        <w:rPr>
          <w:rFonts w:ascii="Times New Roman" w:hAnsi="Times New Roman" w:cs="Times New Roman"/>
          <w:sz w:val="24"/>
          <w:szCs w:val="24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proofErr w:type="gramEnd"/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2. Основные задачи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приоритета семейного устройства детей-сирот и детей, оставшихся без попечения родителей.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Создание системы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системы ранней профилактики инвалидности у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реабилитационно-образовательной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3. Меры, направленные на защиту прав и интересов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Перепрофилирование учреждений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Переход к системе открытого усыновления с отказом от тайны усыновления.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3DC">
        <w:rPr>
          <w:rFonts w:ascii="Times New Roman" w:hAnsi="Times New Roman" w:cs="Times New Roman"/>
          <w:sz w:val="24"/>
          <w:szCs w:val="24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proofErr w:type="gramEnd"/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Внедрение правовых механизмов общественного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Продолжение создания и развития региональных систем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4. Меры, направленные на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поддержку детей-инвалидов и детей с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возможностями здоровья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Приведение законодательства Российской Федерации в соответствие с положениями </w:t>
      </w:r>
      <w:hyperlink r:id="rId20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о правах инвалидов и иными международными правовыми актами.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Обеспечение замены медицинской модели детской инвалидности на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социальную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, в основе которой лежит создание условий для нормальной полноценной жизни в соответствии с положениями </w:t>
      </w:r>
      <w:hyperlink r:id="rId21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о правах инвалидов.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Активизация работы по устранению различных барьеров в рамках реализации государственной </w:t>
      </w:r>
      <w:hyperlink r:id="rId22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Российской Федерации "Доступная среда" на 2011 - 2015 годы.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3DC">
        <w:rPr>
          <w:rFonts w:ascii="Times New Roman" w:hAnsi="Times New Roman" w:cs="Times New Roman"/>
          <w:sz w:val="24"/>
          <w:szCs w:val="24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proofErr w:type="gramEnd"/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Обеспечение укомплектованности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комиссий современными квалифицированными кадрами в целях предотвращения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гипердиагностики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>Пересмотр критериев установления инвалидности для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комиссий.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Расширение профилактики вертикальной передачи ВИЧ-инфекции и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Законодательное закрепление сокращения до трех - шести месяцев срока установления ВИЧ-статуса ребенка, рожденного </w:t>
      </w:r>
      <w:proofErr w:type="spellStart"/>
      <w:proofErr w:type="gramStart"/>
      <w:r w:rsidRPr="001E33DC">
        <w:rPr>
          <w:rFonts w:ascii="Times New Roman" w:hAnsi="Times New Roman" w:cs="Times New Roman"/>
          <w:sz w:val="24"/>
          <w:szCs w:val="24"/>
        </w:rPr>
        <w:t>ВИЧ-положительными</w:t>
      </w:r>
      <w:proofErr w:type="spellEnd"/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и больными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матерями.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>Разработка государственной стратегии противодействия распространению ВИЧ-инфекции в Российской Федерации.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5. Ожидаемые результаты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Постепенное сокращение числа детей, переданных на международное усыновление, за счет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развития системы стимулирования граждан Российской Федерации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реабилитационно-образовательной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Искоренение вертикальной передачи ВИЧ-инфекции, появление поколений, родившихся без ВИЧ-инфекции.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VI. СОЗДАНИЕ СИСТЕМЫ ЗАЩИТЫ И ОБЕСПЕЧЕНИЯ ПРАВ И ИНТЕРЕСОВ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ДЕТЕЙ И ДРУЖЕСТВЕННОГО К РЕБЕНКУ ПРАВОСУДИЯ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1. Краткий анализ ситуации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3DC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</w:t>
      </w:r>
      <w:hyperlink r:id="rId23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Не отвечает требованиям времени деятельность органов опеки и попечительства по защите прав и интересов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</w:t>
      </w:r>
      <w:hyperlink r:id="rId24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комиссии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2. Основные задачи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Реформирование деятельности органов опеки и попечительства.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Реформирование комиссий по делам несовершеннолетних и защите их прав.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3. Меры, направленные на реформирование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в части,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касающейся защиты прав и интересов детей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Ратификация Европейской </w:t>
      </w:r>
      <w:hyperlink r:id="rId25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</w:t>
      </w:r>
      <w:r w:rsidRPr="001E33DC">
        <w:rPr>
          <w:rFonts w:ascii="Times New Roman" w:hAnsi="Times New Roman" w:cs="Times New Roman"/>
          <w:sz w:val="24"/>
          <w:szCs w:val="24"/>
        </w:rPr>
        <w:lastRenderedPageBreak/>
        <w:t>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3DC">
        <w:rPr>
          <w:rFonts w:ascii="Times New Roman" w:hAnsi="Times New Roman" w:cs="Times New Roman"/>
          <w:sz w:val="24"/>
          <w:szCs w:val="24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proofErr w:type="gramEnd"/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Создание государственно-общественного механизма реализации </w:t>
      </w:r>
      <w:hyperlink r:id="rId26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4. Меры, направленные на создание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дружественного</w:t>
      </w:r>
      <w:proofErr w:type="gramEnd"/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к ребенку правосудия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</w:t>
      </w:r>
      <w:r w:rsidRPr="001E33DC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служб примирения), а также процедур и норм общественного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соблюдением прав ребенка.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 целях развития дружественного к ребенку правосудия предусматривается: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принятие мер по обеспечению доступа детей к международному правосудию для защиты их прав и интересов;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Эр-Риядские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проведение научных исследований в области психологии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поведения и разработка методов воздействия, не связанных с применением наказания;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развитие сети служб примирения в целях реализации восстановительного правосудия;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1E33DC" w:rsidRPr="001E33DC" w:rsidRDefault="001E33DC" w:rsidP="001E33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06.11.2013 N 995 утверждено Примерное </w:t>
      </w:r>
      <w:hyperlink r:id="rId27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о комиссиях по делам несовершеннолетних и защите их прав.</w:t>
      </w:r>
    </w:p>
    <w:p w:rsidR="001E33DC" w:rsidRPr="001E33DC" w:rsidRDefault="001E33DC" w:rsidP="001E33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3DC">
        <w:rPr>
          <w:rFonts w:ascii="Times New Roman" w:hAnsi="Times New Roman" w:cs="Times New Roman"/>
          <w:sz w:val="24"/>
          <w:szCs w:val="24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3DC">
        <w:rPr>
          <w:rFonts w:ascii="Times New Roman" w:hAnsi="Times New Roman" w:cs="Times New Roman"/>
          <w:sz w:val="24"/>
          <w:szCs w:val="24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  <w:proofErr w:type="gramEnd"/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>5. Меры, направленные на улучшение положения детей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в период нахождения в учреждениях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уголовно-исполнительной</w:t>
      </w:r>
      <w:proofErr w:type="gramEnd"/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системы и в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постпенитенциарный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по окончании отбывания наказания.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Создание системы общественного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соблюдением прав детей, находящихся в трудной жизненной ситуации, в социально опасном положении или в конфликте с законом.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Разработка программы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постпенитенциарную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реабилитацию со стороны служб, осуществляющих эту работу в отношении несовершеннолетних.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6. Меры, направленные на предотвращение насилия в отношении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несовершеннолетних и реабилитацию детей - жертв насилия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3DC">
        <w:rPr>
          <w:rFonts w:ascii="Times New Roman" w:hAnsi="Times New Roman" w:cs="Times New Roman"/>
          <w:sz w:val="24"/>
          <w:szCs w:val="24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proofErr w:type="gramEnd"/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7. Ожидаемые результаты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эффективной многоуровневой системы защиты детства, основанной на международных стандартах.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Создание государственно-общественного механизма реализации </w:t>
      </w:r>
      <w:hyperlink r:id="rId28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о правах ребенка.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Снижение количества правонарушений, совершаемых детьми и в отношении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Расширение спектра мер воспитательного характера.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VII. ДЕТИ - УЧАСТНИКИ РЕАЛИЗАЦИИ НАЦИОНАЛЬНОЙ СТРАТЕГИИ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1. Краткий анализ ситуации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Право ребенка на участие в принятии решений, затрагивающих его интересы, закреплено в </w:t>
      </w:r>
      <w:hyperlink r:id="rId29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</w:t>
      </w:r>
      <w:hyperlink r:id="rId30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конвенцию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 xml:space="preserve">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 w:rsidRPr="001E33DC">
        <w:rPr>
          <w:rFonts w:ascii="Times New Roman" w:hAnsi="Times New Roman" w:cs="Times New Roman"/>
          <w:sz w:val="24"/>
          <w:szCs w:val="24"/>
        </w:rPr>
        <w:t>элитизма</w:t>
      </w:r>
      <w:proofErr w:type="spellEnd"/>
      <w:r w:rsidRPr="001E33DC">
        <w:rPr>
          <w:rFonts w:ascii="Times New Roman" w:hAnsi="Times New Roman" w:cs="Times New Roman"/>
          <w:sz w:val="24"/>
          <w:szCs w:val="24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нарушение конфиденциальности в отношении ребенка и стремление взрослых манипулировать его мнением.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2. Основные задачи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>Обеспечение правового обучения и воспитания детей, а также специалистов, работающих с детьми.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Привлечение детей к участию в общественной жизни.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Воспитание у детей гражданственности, расширение их знаний в области прав человека.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темы участия детей в общественной жизни.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системы мониторинга и оценки участия детей в принятии решений, затрагивающих их интересы.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3. Первоочередные меры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Ратификация Европейской </w:t>
      </w:r>
      <w:hyperlink r:id="rId31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об осуществлении прав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Внесение изменений в Федеральный </w:t>
      </w:r>
      <w:hyperlink r:id="rId32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от 28 июня 1995 г. N 98-ФЗ "О государственной поддержке молодежных и детских общественных объединений".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Обучение детей способам обеспечения конфиденциальности и защиты своих личных данных в сети "Интернет".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Разработка стандартов и методик расширения участия детей в различных сферах жизнедеятельности.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4. Ожидаемые результаты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правовой основы участия детей во всех сферах жизни общества.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lastRenderedPageBreak/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Создание усовершенствованных образовательных программ и методик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>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Расширение влияния института уполномоченных по правам ребенка на всех уровнях.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VIII. МЕХАНИЗМ РЕАЛИЗАЦИИ НАЦИОНАЛЬНОЙ СТРАТЕГИИ</w:t>
      </w:r>
    </w:p>
    <w:p w:rsidR="001E33DC" w:rsidRPr="001E33DC" w:rsidRDefault="001E33DC" w:rsidP="001E33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Национальная стратегия реализуется во взаимосвязи с </w:t>
      </w:r>
      <w:hyperlink r:id="rId33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</w:t>
      </w:r>
      <w:hyperlink r:id="rId34" w:history="1">
        <w:r w:rsidRPr="001E33DC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1E33DC">
        <w:rPr>
          <w:rFonts w:ascii="Times New Roman" w:hAnsi="Times New Roman" w:cs="Times New Roman"/>
          <w:sz w:val="24"/>
          <w:szCs w:val="24"/>
        </w:rP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Координирующим органом является образуемый при Президенте Российской Федерации координационный совет.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На основе постоянного мониторинга реализации Национальной стратегии предусматривается проводить корректировку управленческих решений.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3DC">
        <w:rPr>
          <w:rFonts w:ascii="Times New Roman" w:hAnsi="Times New Roman" w:cs="Times New Roman"/>
          <w:sz w:val="24"/>
          <w:szCs w:val="24"/>
        </w:rPr>
        <w:t xml:space="preserve">Механизмом </w:t>
      </w:r>
      <w:proofErr w:type="gramStart"/>
      <w:r w:rsidRPr="001E33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33DC">
        <w:rPr>
          <w:rFonts w:ascii="Times New Roman" w:hAnsi="Times New Roman" w:cs="Times New Roman"/>
          <w:sz w:val="24"/>
          <w:szCs w:val="24"/>
        </w:rPr>
        <w:t xml:space="preserve"> ходом реализации Национальной стратегии являются ежегодные аналитические доклады образуемого при Президенте Российской Федерации </w:t>
      </w:r>
      <w:r w:rsidRPr="001E33DC">
        <w:rPr>
          <w:rFonts w:ascii="Times New Roman" w:hAnsi="Times New Roman" w:cs="Times New Roman"/>
          <w:sz w:val="24"/>
          <w:szCs w:val="24"/>
        </w:rPr>
        <w:lastRenderedPageBreak/>
        <w:t>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3DC" w:rsidRPr="001E33DC" w:rsidRDefault="001E33DC" w:rsidP="001E33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02558" w:rsidRPr="001E33DC" w:rsidRDefault="00502558">
      <w:pPr>
        <w:rPr>
          <w:rFonts w:ascii="Times New Roman" w:hAnsi="Times New Roman" w:cs="Times New Roman"/>
          <w:sz w:val="24"/>
          <w:szCs w:val="24"/>
        </w:rPr>
      </w:pPr>
    </w:p>
    <w:sectPr w:rsidR="00502558" w:rsidRPr="001E33DC" w:rsidSect="005E063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E33DC"/>
    <w:rsid w:val="00001DE0"/>
    <w:rsid w:val="00005E54"/>
    <w:rsid w:val="000076E6"/>
    <w:rsid w:val="0001332B"/>
    <w:rsid w:val="0001409D"/>
    <w:rsid w:val="00020CC5"/>
    <w:rsid w:val="00024C54"/>
    <w:rsid w:val="000252BB"/>
    <w:rsid w:val="00033358"/>
    <w:rsid w:val="00041BDD"/>
    <w:rsid w:val="00042B5B"/>
    <w:rsid w:val="00044763"/>
    <w:rsid w:val="00064F6A"/>
    <w:rsid w:val="00067A84"/>
    <w:rsid w:val="00070DA5"/>
    <w:rsid w:val="00077EDF"/>
    <w:rsid w:val="000802B4"/>
    <w:rsid w:val="00081E83"/>
    <w:rsid w:val="0009211C"/>
    <w:rsid w:val="00094EDB"/>
    <w:rsid w:val="000A1AFF"/>
    <w:rsid w:val="000A3D40"/>
    <w:rsid w:val="000B2754"/>
    <w:rsid w:val="000B3E99"/>
    <w:rsid w:val="000C25DC"/>
    <w:rsid w:val="000C2D22"/>
    <w:rsid w:val="000C66A0"/>
    <w:rsid w:val="000D0A44"/>
    <w:rsid w:val="000D3611"/>
    <w:rsid w:val="000D6E67"/>
    <w:rsid w:val="000D7776"/>
    <w:rsid w:val="000E58FC"/>
    <w:rsid w:val="000E790F"/>
    <w:rsid w:val="000F312F"/>
    <w:rsid w:val="000F44B7"/>
    <w:rsid w:val="000F6BC6"/>
    <w:rsid w:val="000F7650"/>
    <w:rsid w:val="0010583F"/>
    <w:rsid w:val="00127361"/>
    <w:rsid w:val="001279A5"/>
    <w:rsid w:val="00131A92"/>
    <w:rsid w:val="00132B81"/>
    <w:rsid w:val="001352C9"/>
    <w:rsid w:val="00150F70"/>
    <w:rsid w:val="00153EA6"/>
    <w:rsid w:val="001550BF"/>
    <w:rsid w:val="00155F6C"/>
    <w:rsid w:val="00160490"/>
    <w:rsid w:val="00160B5C"/>
    <w:rsid w:val="00162DF5"/>
    <w:rsid w:val="00165BD0"/>
    <w:rsid w:val="00170E18"/>
    <w:rsid w:val="0017607F"/>
    <w:rsid w:val="00185628"/>
    <w:rsid w:val="001917CD"/>
    <w:rsid w:val="001926ED"/>
    <w:rsid w:val="00194CD7"/>
    <w:rsid w:val="001975F3"/>
    <w:rsid w:val="001A3FF9"/>
    <w:rsid w:val="001A6D83"/>
    <w:rsid w:val="001B2CF4"/>
    <w:rsid w:val="001B6763"/>
    <w:rsid w:val="001B6E69"/>
    <w:rsid w:val="001D28CA"/>
    <w:rsid w:val="001D2901"/>
    <w:rsid w:val="001D379D"/>
    <w:rsid w:val="001D55EC"/>
    <w:rsid w:val="001D5B56"/>
    <w:rsid w:val="001E33DC"/>
    <w:rsid w:val="001E422B"/>
    <w:rsid w:val="001F1639"/>
    <w:rsid w:val="001F4ABE"/>
    <w:rsid w:val="001F6137"/>
    <w:rsid w:val="0021055C"/>
    <w:rsid w:val="00216EFA"/>
    <w:rsid w:val="0024531D"/>
    <w:rsid w:val="00245FE0"/>
    <w:rsid w:val="0025264D"/>
    <w:rsid w:val="002538DC"/>
    <w:rsid w:val="00257590"/>
    <w:rsid w:val="00262CA9"/>
    <w:rsid w:val="002645EB"/>
    <w:rsid w:val="0026480A"/>
    <w:rsid w:val="00271D86"/>
    <w:rsid w:val="0027401F"/>
    <w:rsid w:val="00275E4A"/>
    <w:rsid w:val="0028269D"/>
    <w:rsid w:val="0028311A"/>
    <w:rsid w:val="0028577A"/>
    <w:rsid w:val="002868BD"/>
    <w:rsid w:val="002930E4"/>
    <w:rsid w:val="002A06A9"/>
    <w:rsid w:val="002A52AF"/>
    <w:rsid w:val="002C6EF5"/>
    <w:rsid w:val="002C6F19"/>
    <w:rsid w:val="002D0742"/>
    <w:rsid w:val="002D5459"/>
    <w:rsid w:val="002E2278"/>
    <w:rsid w:val="002E4004"/>
    <w:rsid w:val="002F654E"/>
    <w:rsid w:val="00317B8D"/>
    <w:rsid w:val="003236F6"/>
    <w:rsid w:val="003265F1"/>
    <w:rsid w:val="0033139C"/>
    <w:rsid w:val="003344E1"/>
    <w:rsid w:val="00337B21"/>
    <w:rsid w:val="0034063D"/>
    <w:rsid w:val="00341245"/>
    <w:rsid w:val="00343A3E"/>
    <w:rsid w:val="00343D88"/>
    <w:rsid w:val="00347BE9"/>
    <w:rsid w:val="0035170D"/>
    <w:rsid w:val="00361495"/>
    <w:rsid w:val="00362FEE"/>
    <w:rsid w:val="0037043B"/>
    <w:rsid w:val="00377CB9"/>
    <w:rsid w:val="00382CBB"/>
    <w:rsid w:val="003839F5"/>
    <w:rsid w:val="00384453"/>
    <w:rsid w:val="00390080"/>
    <w:rsid w:val="003A0E09"/>
    <w:rsid w:val="003A7322"/>
    <w:rsid w:val="003B03CD"/>
    <w:rsid w:val="003B0768"/>
    <w:rsid w:val="003B1685"/>
    <w:rsid w:val="003B7D75"/>
    <w:rsid w:val="003C35B6"/>
    <w:rsid w:val="003C4843"/>
    <w:rsid w:val="003C4A90"/>
    <w:rsid w:val="003C5188"/>
    <w:rsid w:val="003D0650"/>
    <w:rsid w:val="003D0B57"/>
    <w:rsid w:val="003D54FF"/>
    <w:rsid w:val="003E0CA5"/>
    <w:rsid w:val="003E7FC9"/>
    <w:rsid w:val="00413009"/>
    <w:rsid w:val="00413570"/>
    <w:rsid w:val="00421052"/>
    <w:rsid w:val="004230B8"/>
    <w:rsid w:val="0042318B"/>
    <w:rsid w:val="00434D31"/>
    <w:rsid w:val="00454C34"/>
    <w:rsid w:val="00460B9B"/>
    <w:rsid w:val="00473FFC"/>
    <w:rsid w:val="00474181"/>
    <w:rsid w:val="004807F3"/>
    <w:rsid w:val="0048171F"/>
    <w:rsid w:val="00485F5A"/>
    <w:rsid w:val="004863B2"/>
    <w:rsid w:val="00490CDB"/>
    <w:rsid w:val="004A2E8D"/>
    <w:rsid w:val="004A54AB"/>
    <w:rsid w:val="004B3C5A"/>
    <w:rsid w:val="004B4D93"/>
    <w:rsid w:val="004B5E10"/>
    <w:rsid w:val="004C770B"/>
    <w:rsid w:val="004D16B9"/>
    <w:rsid w:val="004D32F7"/>
    <w:rsid w:val="004E415C"/>
    <w:rsid w:val="004E4508"/>
    <w:rsid w:val="004E7248"/>
    <w:rsid w:val="004F6A22"/>
    <w:rsid w:val="004F7CB2"/>
    <w:rsid w:val="00501D5C"/>
    <w:rsid w:val="00502558"/>
    <w:rsid w:val="005044B3"/>
    <w:rsid w:val="005105F1"/>
    <w:rsid w:val="005110D2"/>
    <w:rsid w:val="0051782B"/>
    <w:rsid w:val="00520383"/>
    <w:rsid w:val="00520FCA"/>
    <w:rsid w:val="005309DD"/>
    <w:rsid w:val="00531B42"/>
    <w:rsid w:val="005476E4"/>
    <w:rsid w:val="00550BDD"/>
    <w:rsid w:val="00550E0A"/>
    <w:rsid w:val="005520B7"/>
    <w:rsid w:val="00557D39"/>
    <w:rsid w:val="005647E0"/>
    <w:rsid w:val="00564E35"/>
    <w:rsid w:val="005650C5"/>
    <w:rsid w:val="005679E3"/>
    <w:rsid w:val="00567CC3"/>
    <w:rsid w:val="005702A9"/>
    <w:rsid w:val="0057629D"/>
    <w:rsid w:val="005801D1"/>
    <w:rsid w:val="005A2C40"/>
    <w:rsid w:val="005A5369"/>
    <w:rsid w:val="005B175E"/>
    <w:rsid w:val="005B1F40"/>
    <w:rsid w:val="005B5A16"/>
    <w:rsid w:val="005C0A25"/>
    <w:rsid w:val="005D0377"/>
    <w:rsid w:val="005D078D"/>
    <w:rsid w:val="005D1CD5"/>
    <w:rsid w:val="005D23BB"/>
    <w:rsid w:val="005D5E3A"/>
    <w:rsid w:val="005D5F14"/>
    <w:rsid w:val="005D70D6"/>
    <w:rsid w:val="005E2EE6"/>
    <w:rsid w:val="005E3257"/>
    <w:rsid w:val="005E3647"/>
    <w:rsid w:val="005E4C84"/>
    <w:rsid w:val="00606F72"/>
    <w:rsid w:val="0061559B"/>
    <w:rsid w:val="00623E5E"/>
    <w:rsid w:val="00625E0B"/>
    <w:rsid w:val="00630D6E"/>
    <w:rsid w:val="0063326B"/>
    <w:rsid w:val="00634659"/>
    <w:rsid w:val="00634842"/>
    <w:rsid w:val="00637CFA"/>
    <w:rsid w:val="00650723"/>
    <w:rsid w:val="00652886"/>
    <w:rsid w:val="0065715C"/>
    <w:rsid w:val="00660317"/>
    <w:rsid w:val="0066327A"/>
    <w:rsid w:val="0066793F"/>
    <w:rsid w:val="00667B23"/>
    <w:rsid w:val="006720DC"/>
    <w:rsid w:val="00674C40"/>
    <w:rsid w:val="00687928"/>
    <w:rsid w:val="00690ABD"/>
    <w:rsid w:val="006935F1"/>
    <w:rsid w:val="00694F53"/>
    <w:rsid w:val="0069567B"/>
    <w:rsid w:val="00696195"/>
    <w:rsid w:val="006A16B8"/>
    <w:rsid w:val="006A43F5"/>
    <w:rsid w:val="006A4FC4"/>
    <w:rsid w:val="006B6635"/>
    <w:rsid w:val="006C7A94"/>
    <w:rsid w:val="006D260F"/>
    <w:rsid w:val="006D3A5C"/>
    <w:rsid w:val="006E1B1C"/>
    <w:rsid w:val="006E2D96"/>
    <w:rsid w:val="006E3CFA"/>
    <w:rsid w:val="006E75C8"/>
    <w:rsid w:val="006F2F8A"/>
    <w:rsid w:val="006F5EF0"/>
    <w:rsid w:val="006F71C4"/>
    <w:rsid w:val="00705E0E"/>
    <w:rsid w:val="00707587"/>
    <w:rsid w:val="00712BF2"/>
    <w:rsid w:val="00715709"/>
    <w:rsid w:val="0072212C"/>
    <w:rsid w:val="00727B01"/>
    <w:rsid w:val="00731762"/>
    <w:rsid w:val="007329E5"/>
    <w:rsid w:val="007413CE"/>
    <w:rsid w:val="00744530"/>
    <w:rsid w:val="00751471"/>
    <w:rsid w:val="007573CE"/>
    <w:rsid w:val="00766ED6"/>
    <w:rsid w:val="007670B1"/>
    <w:rsid w:val="00770643"/>
    <w:rsid w:val="0077250E"/>
    <w:rsid w:val="00772BAA"/>
    <w:rsid w:val="00775208"/>
    <w:rsid w:val="00776FC6"/>
    <w:rsid w:val="00787911"/>
    <w:rsid w:val="00793C1A"/>
    <w:rsid w:val="007955F0"/>
    <w:rsid w:val="0079634D"/>
    <w:rsid w:val="007A1050"/>
    <w:rsid w:val="007A1583"/>
    <w:rsid w:val="007A240D"/>
    <w:rsid w:val="007A75F6"/>
    <w:rsid w:val="007B10E5"/>
    <w:rsid w:val="007C36F1"/>
    <w:rsid w:val="007C5ACC"/>
    <w:rsid w:val="007C6157"/>
    <w:rsid w:val="007C7771"/>
    <w:rsid w:val="007D2F30"/>
    <w:rsid w:val="007D362B"/>
    <w:rsid w:val="007D5A8A"/>
    <w:rsid w:val="007D78C1"/>
    <w:rsid w:val="007D7B39"/>
    <w:rsid w:val="00800C85"/>
    <w:rsid w:val="008030CD"/>
    <w:rsid w:val="008102CF"/>
    <w:rsid w:val="008258D5"/>
    <w:rsid w:val="00825E09"/>
    <w:rsid w:val="0082614A"/>
    <w:rsid w:val="00827733"/>
    <w:rsid w:val="00830411"/>
    <w:rsid w:val="00830791"/>
    <w:rsid w:val="00833003"/>
    <w:rsid w:val="008336B4"/>
    <w:rsid w:val="00834D1F"/>
    <w:rsid w:val="00834D39"/>
    <w:rsid w:val="00836090"/>
    <w:rsid w:val="00836F30"/>
    <w:rsid w:val="00845346"/>
    <w:rsid w:val="0084780C"/>
    <w:rsid w:val="0084782C"/>
    <w:rsid w:val="0085026D"/>
    <w:rsid w:val="00853C4C"/>
    <w:rsid w:val="00854FC4"/>
    <w:rsid w:val="00855957"/>
    <w:rsid w:val="00860E5A"/>
    <w:rsid w:val="00870DA2"/>
    <w:rsid w:val="00875FC8"/>
    <w:rsid w:val="008771F1"/>
    <w:rsid w:val="00877BFF"/>
    <w:rsid w:val="00882C1D"/>
    <w:rsid w:val="00884C6D"/>
    <w:rsid w:val="00893F90"/>
    <w:rsid w:val="008969D7"/>
    <w:rsid w:val="00897C10"/>
    <w:rsid w:val="008A1208"/>
    <w:rsid w:val="008A5825"/>
    <w:rsid w:val="008C09A6"/>
    <w:rsid w:val="008C5DA0"/>
    <w:rsid w:val="008C6088"/>
    <w:rsid w:val="008C6D11"/>
    <w:rsid w:val="008D0E1F"/>
    <w:rsid w:val="008D3034"/>
    <w:rsid w:val="008D48BB"/>
    <w:rsid w:val="008E124D"/>
    <w:rsid w:val="008E50F5"/>
    <w:rsid w:val="008E7C23"/>
    <w:rsid w:val="008F3318"/>
    <w:rsid w:val="008F4227"/>
    <w:rsid w:val="00901C3F"/>
    <w:rsid w:val="009042F5"/>
    <w:rsid w:val="00914172"/>
    <w:rsid w:val="009245CB"/>
    <w:rsid w:val="00925D27"/>
    <w:rsid w:val="00930448"/>
    <w:rsid w:val="00931835"/>
    <w:rsid w:val="009320C4"/>
    <w:rsid w:val="00936618"/>
    <w:rsid w:val="00937ADB"/>
    <w:rsid w:val="00940B17"/>
    <w:rsid w:val="00950BFB"/>
    <w:rsid w:val="00952532"/>
    <w:rsid w:val="00953419"/>
    <w:rsid w:val="00953FED"/>
    <w:rsid w:val="0095537E"/>
    <w:rsid w:val="00962B64"/>
    <w:rsid w:val="00975815"/>
    <w:rsid w:val="009764B9"/>
    <w:rsid w:val="00976829"/>
    <w:rsid w:val="00977226"/>
    <w:rsid w:val="009826C5"/>
    <w:rsid w:val="0099495F"/>
    <w:rsid w:val="00994DA3"/>
    <w:rsid w:val="0099537B"/>
    <w:rsid w:val="00997AFF"/>
    <w:rsid w:val="009A125A"/>
    <w:rsid w:val="009A3296"/>
    <w:rsid w:val="009A737B"/>
    <w:rsid w:val="009A7388"/>
    <w:rsid w:val="009C50C4"/>
    <w:rsid w:val="009D2AF8"/>
    <w:rsid w:val="009E0A14"/>
    <w:rsid w:val="009E47D6"/>
    <w:rsid w:val="009E61B3"/>
    <w:rsid w:val="009F095C"/>
    <w:rsid w:val="009F37AF"/>
    <w:rsid w:val="009F715F"/>
    <w:rsid w:val="00A01452"/>
    <w:rsid w:val="00A05C4F"/>
    <w:rsid w:val="00A10713"/>
    <w:rsid w:val="00A1417F"/>
    <w:rsid w:val="00A220DB"/>
    <w:rsid w:val="00A24CBB"/>
    <w:rsid w:val="00A26896"/>
    <w:rsid w:val="00A317FE"/>
    <w:rsid w:val="00A32E9E"/>
    <w:rsid w:val="00A331D0"/>
    <w:rsid w:val="00A35627"/>
    <w:rsid w:val="00A37372"/>
    <w:rsid w:val="00A45255"/>
    <w:rsid w:val="00A47CCF"/>
    <w:rsid w:val="00A47EFB"/>
    <w:rsid w:val="00A53790"/>
    <w:rsid w:val="00A56839"/>
    <w:rsid w:val="00A64BB6"/>
    <w:rsid w:val="00A66111"/>
    <w:rsid w:val="00A66238"/>
    <w:rsid w:val="00A7200B"/>
    <w:rsid w:val="00A75650"/>
    <w:rsid w:val="00A83F0E"/>
    <w:rsid w:val="00A85DAE"/>
    <w:rsid w:val="00A90A57"/>
    <w:rsid w:val="00A9207A"/>
    <w:rsid w:val="00A92A1F"/>
    <w:rsid w:val="00AA1F18"/>
    <w:rsid w:val="00AC7F6F"/>
    <w:rsid w:val="00AD0C56"/>
    <w:rsid w:val="00AD55F2"/>
    <w:rsid w:val="00AD5770"/>
    <w:rsid w:val="00AD73B7"/>
    <w:rsid w:val="00AE234B"/>
    <w:rsid w:val="00AE5E79"/>
    <w:rsid w:val="00AF5D57"/>
    <w:rsid w:val="00AF6EFE"/>
    <w:rsid w:val="00B05062"/>
    <w:rsid w:val="00B07381"/>
    <w:rsid w:val="00B100D9"/>
    <w:rsid w:val="00B10334"/>
    <w:rsid w:val="00B107FD"/>
    <w:rsid w:val="00B13160"/>
    <w:rsid w:val="00B143EB"/>
    <w:rsid w:val="00B20157"/>
    <w:rsid w:val="00B21052"/>
    <w:rsid w:val="00B223BA"/>
    <w:rsid w:val="00B23653"/>
    <w:rsid w:val="00B2411E"/>
    <w:rsid w:val="00B26502"/>
    <w:rsid w:val="00B356A2"/>
    <w:rsid w:val="00B361B7"/>
    <w:rsid w:val="00B433FD"/>
    <w:rsid w:val="00B46B76"/>
    <w:rsid w:val="00B47E06"/>
    <w:rsid w:val="00B605E4"/>
    <w:rsid w:val="00B60BF8"/>
    <w:rsid w:val="00B65A8D"/>
    <w:rsid w:val="00B673BF"/>
    <w:rsid w:val="00B674FA"/>
    <w:rsid w:val="00B67D0C"/>
    <w:rsid w:val="00B768D3"/>
    <w:rsid w:val="00B80654"/>
    <w:rsid w:val="00B81235"/>
    <w:rsid w:val="00B82368"/>
    <w:rsid w:val="00B8391F"/>
    <w:rsid w:val="00B83F97"/>
    <w:rsid w:val="00B8566E"/>
    <w:rsid w:val="00B85893"/>
    <w:rsid w:val="00BA27BD"/>
    <w:rsid w:val="00BA5FC7"/>
    <w:rsid w:val="00BA7883"/>
    <w:rsid w:val="00BB5954"/>
    <w:rsid w:val="00BB77BF"/>
    <w:rsid w:val="00BC0245"/>
    <w:rsid w:val="00BC1A0E"/>
    <w:rsid w:val="00BC1E14"/>
    <w:rsid w:val="00BC3C03"/>
    <w:rsid w:val="00BC428F"/>
    <w:rsid w:val="00BC4B96"/>
    <w:rsid w:val="00BC53D7"/>
    <w:rsid w:val="00BC5DC0"/>
    <w:rsid w:val="00BD017D"/>
    <w:rsid w:val="00BD048B"/>
    <w:rsid w:val="00BD05E8"/>
    <w:rsid w:val="00BD08B7"/>
    <w:rsid w:val="00BD1E3F"/>
    <w:rsid w:val="00BE1D0A"/>
    <w:rsid w:val="00BE58FE"/>
    <w:rsid w:val="00BF2912"/>
    <w:rsid w:val="00BF4539"/>
    <w:rsid w:val="00C137F0"/>
    <w:rsid w:val="00C14E04"/>
    <w:rsid w:val="00C1677F"/>
    <w:rsid w:val="00C16B49"/>
    <w:rsid w:val="00C16FF7"/>
    <w:rsid w:val="00C2420D"/>
    <w:rsid w:val="00C27D27"/>
    <w:rsid w:val="00C32393"/>
    <w:rsid w:val="00C36B63"/>
    <w:rsid w:val="00C443D4"/>
    <w:rsid w:val="00C45F25"/>
    <w:rsid w:val="00C46707"/>
    <w:rsid w:val="00C5497F"/>
    <w:rsid w:val="00C57E69"/>
    <w:rsid w:val="00C67ECD"/>
    <w:rsid w:val="00C72116"/>
    <w:rsid w:val="00C756A3"/>
    <w:rsid w:val="00C85F53"/>
    <w:rsid w:val="00C86074"/>
    <w:rsid w:val="00C875C8"/>
    <w:rsid w:val="00C92F53"/>
    <w:rsid w:val="00CA170A"/>
    <w:rsid w:val="00CA208B"/>
    <w:rsid w:val="00CA386F"/>
    <w:rsid w:val="00CA7241"/>
    <w:rsid w:val="00CA7FEF"/>
    <w:rsid w:val="00CB0E44"/>
    <w:rsid w:val="00CC2DED"/>
    <w:rsid w:val="00CC3EEE"/>
    <w:rsid w:val="00CC428D"/>
    <w:rsid w:val="00CC4B27"/>
    <w:rsid w:val="00CC7D98"/>
    <w:rsid w:val="00CD384C"/>
    <w:rsid w:val="00CD4D5C"/>
    <w:rsid w:val="00CD5078"/>
    <w:rsid w:val="00CE0CFB"/>
    <w:rsid w:val="00CE0ED6"/>
    <w:rsid w:val="00CE198E"/>
    <w:rsid w:val="00CE1B5C"/>
    <w:rsid w:val="00D0321D"/>
    <w:rsid w:val="00D11740"/>
    <w:rsid w:val="00D126F5"/>
    <w:rsid w:val="00D1391C"/>
    <w:rsid w:val="00D1625C"/>
    <w:rsid w:val="00D3511D"/>
    <w:rsid w:val="00D367E2"/>
    <w:rsid w:val="00D51696"/>
    <w:rsid w:val="00D52C3A"/>
    <w:rsid w:val="00D5496D"/>
    <w:rsid w:val="00D5545D"/>
    <w:rsid w:val="00D60CDB"/>
    <w:rsid w:val="00D66F71"/>
    <w:rsid w:val="00D7140C"/>
    <w:rsid w:val="00D83992"/>
    <w:rsid w:val="00D85CBD"/>
    <w:rsid w:val="00D903AE"/>
    <w:rsid w:val="00D9241D"/>
    <w:rsid w:val="00D924B7"/>
    <w:rsid w:val="00D9295B"/>
    <w:rsid w:val="00DA335A"/>
    <w:rsid w:val="00DB282E"/>
    <w:rsid w:val="00DB4895"/>
    <w:rsid w:val="00DB5338"/>
    <w:rsid w:val="00DB7099"/>
    <w:rsid w:val="00DC2B81"/>
    <w:rsid w:val="00DC3944"/>
    <w:rsid w:val="00DD0BD4"/>
    <w:rsid w:val="00DD4EE2"/>
    <w:rsid w:val="00DE6265"/>
    <w:rsid w:val="00DE66CE"/>
    <w:rsid w:val="00DE7917"/>
    <w:rsid w:val="00DF1A69"/>
    <w:rsid w:val="00DF4BB1"/>
    <w:rsid w:val="00E0170B"/>
    <w:rsid w:val="00E11BE3"/>
    <w:rsid w:val="00E12ECF"/>
    <w:rsid w:val="00E146D3"/>
    <w:rsid w:val="00E21B89"/>
    <w:rsid w:val="00E24701"/>
    <w:rsid w:val="00E25341"/>
    <w:rsid w:val="00E2665B"/>
    <w:rsid w:val="00E32ACF"/>
    <w:rsid w:val="00E34E57"/>
    <w:rsid w:val="00E36B50"/>
    <w:rsid w:val="00E376C5"/>
    <w:rsid w:val="00E52E7E"/>
    <w:rsid w:val="00E54267"/>
    <w:rsid w:val="00E65379"/>
    <w:rsid w:val="00E75332"/>
    <w:rsid w:val="00E85F8E"/>
    <w:rsid w:val="00EA0DCD"/>
    <w:rsid w:val="00EA434D"/>
    <w:rsid w:val="00EB08AF"/>
    <w:rsid w:val="00EB6F82"/>
    <w:rsid w:val="00EC07E7"/>
    <w:rsid w:val="00EC6475"/>
    <w:rsid w:val="00EE018D"/>
    <w:rsid w:val="00EE0E3C"/>
    <w:rsid w:val="00EE471E"/>
    <w:rsid w:val="00EE58C3"/>
    <w:rsid w:val="00EE671A"/>
    <w:rsid w:val="00EF1029"/>
    <w:rsid w:val="00EF52E8"/>
    <w:rsid w:val="00F01DFF"/>
    <w:rsid w:val="00F065C2"/>
    <w:rsid w:val="00F12089"/>
    <w:rsid w:val="00F20474"/>
    <w:rsid w:val="00F2348B"/>
    <w:rsid w:val="00F25D69"/>
    <w:rsid w:val="00F26462"/>
    <w:rsid w:val="00F3541E"/>
    <w:rsid w:val="00F375BE"/>
    <w:rsid w:val="00F37826"/>
    <w:rsid w:val="00F43125"/>
    <w:rsid w:val="00F512EA"/>
    <w:rsid w:val="00F52B12"/>
    <w:rsid w:val="00F533C3"/>
    <w:rsid w:val="00F6311E"/>
    <w:rsid w:val="00F64697"/>
    <w:rsid w:val="00F71AC9"/>
    <w:rsid w:val="00F8425A"/>
    <w:rsid w:val="00F90766"/>
    <w:rsid w:val="00F93226"/>
    <w:rsid w:val="00F93EDE"/>
    <w:rsid w:val="00FA12DA"/>
    <w:rsid w:val="00FA2F16"/>
    <w:rsid w:val="00FA73EF"/>
    <w:rsid w:val="00FB00FA"/>
    <w:rsid w:val="00FB0E81"/>
    <w:rsid w:val="00FB227F"/>
    <w:rsid w:val="00FB4FBC"/>
    <w:rsid w:val="00FB65A6"/>
    <w:rsid w:val="00FC60C5"/>
    <w:rsid w:val="00FD365B"/>
    <w:rsid w:val="00FD3757"/>
    <w:rsid w:val="00FD639E"/>
    <w:rsid w:val="00FD64F8"/>
    <w:rsid w:val="00FD699D"/>
    <w:rsid w:val="00FE4EB3"/>
    <w:rsid w:val="00F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3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7E2D5FB41B7CAE648F4C1A887F14087CCEC36394C3E5B30ACD878F90F0B3920E5F42FF490D63Dv870E" TargetMode="External"/><Relationship Id="rId13" Type="http://schemas.openxmlformats.org/officeDocument/2006/relationships/hyperlink" Target="consultantplus://offline/ref=9137E2D5FB41B7CAE648F4C1A887F14087CDE736344F3E5B30ACD878F9v07FE" TargetMode="External"/><Relationship Id="rId18" Type="http://schemas.openxmlformats.org/officeDocument/2006/relationships/hyperlink" Target="consultantplus://offline/ref=9137E2D5FB41B7CAE648EADABD87F1408FC2E8363D46635138F5D47AFE00542E27ACF82EF490D6v379E" TargetMode="External"/><Relationship Id="rId26" Type="http://schemas.openxmlformats.org/officeDocument/2006/relationships/hyperlink" Target="consultantplus://offline/ref=9137E2D5FB41B7CAE648EADABD87F1408FC2EB39371B695961F9D6v77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37E2D5FB41B7CAE648F1CEAB87F14085CCEB313D46635138F5D47AvF7EE" TargetMode="External"/><Relationship Id="rId34" Type="http://schemas.openxmlformats.org/officeDocument/2006/relationships/hyperlink" Target="consultantplus://offline/ref=9137E2D5FB41B7CAE648EADABD87F14087CDEB303A443E5B30ACD878F90F0B3920E5F42FF490D63Cv87CE" TargetMode="External"/><Relationship Id="rId7" Type="http://schemas.openxmlformats.org/officeDocument/2006/relationships/hyperlink" Target="consultantplus://offline/ref=9137E2D5FB41B7CAE648F4C1A887F14087C2EE323B483E5B30ACD878F90F0B3920E5F42FF490D639v879E" TargetMode="External"/><Relationship Id="rId12" Type="http://schemas.openxmlformats.org/officeDocument/2006/relationships/hyperlink" Target="consultantplus://offline/ref=9137E2D5FB41B7CAE648EADABD87F14087CDEB303A443E5B30ACD878F90F0B3920E5F42FF490D63Cv87CE" TargetMode="External"/><Relationship Id="rId17" Type="http://schemas.openxmlformats.org/officeDocument/2006/relationships/hyperlink" Target="consultantplus://offline/ref=9137E2D5FB41B7CAE648EADABD87F14087C8EE373E443E5B30ACD878F9v07FE" TargetMode="External"/><Relationship Id="rId25" Type="http://schemas.openxmlformats.org/officeDocument/2006/relationships/hyperlink" Target="consultantplus://offline/ref=9137E2D5FB41B7CAE648F1CEAB87F1408FCBE932371B695961F9D6v77DE" TargetMode="External"/><Relationship Id="rId33" Type="http://schemas.openxmlformats.org/officeDocument/2006/relationships/hyperlink" Target="consultantplus://offline/ref=9137E2D5FB41B7CAE648EADABD87F1408FCBE8303D46635138F5D47AFE00542E27ACF82EF490D6v37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37E2D5FB41B7CAE648F4C1A887F14087CCE7353F483E5B30ACD878F90F0B3920E5F42FF490D63Dv871E" TargetMode="External"/><Relationship Id="rId20" Type="http://schemas.openxmlformats.org/officeDocument/2006/relationships/hyperlink" Target="consultantplus://offline/ref=9137E2D5FB41B7CAE648F1CEAB87F14085CCEB313D46635138F5D47AvF7EE" TargetMode="External"/><Relationship Id="rId29" Type="http://schemas.openxmlformats.org/officeDocument/2006/relationships/hyperlink" Target="consultantplus://offline/ref=9137E2D5FB41B7CAE648EADABD87F1408FC2EB39371B695961F9D6v77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37E2D5FB41B7CAE648F4C1A887F14087C2EE323B483E5B30ACD878F90F0B3920E5F42FF490D63Cv87DE" TargetMode="External"/><Relationship Id="rId11" Type="http://schemas.openxmlformats.org/officeDocument/2006/relationships/hyperlink" Target="consultantplus://offline/ref=9137E2D5FB41B7CAE648EADABD87F1408FCBE8303D46635138F5D47AFE00542E27ACF82EF490D6v375E" TargetMode="External"/><Relationship Id="rId24" Type="http://schemas.openxmlformats.org/officeDocument/2006/relationships/hyperlink" Target="consultantplus://offline/ref=9137E2D5FB41B7CAE648EADABD87F14087C3E8313B4F3E5B30ACD878F90F0B3920E5F42FF490D63Dv870E" TargetMode="External"/><Relationship Id="rId32" Type="http://schemas.openxmlformats.org/officeDocument/2006/relationships/hyperlink" Target="consultantplus://offline/ref=9137E2D5FB41B7CAE648EADABD87F14087CFEA36384A3E5B30ACD878F9v07FE" TargetMode="External"/><Relationship Id="rId5" Type="http://schemas.openxmlformats.org/officeDocument/2006/relationships/hyperlink" Target="consultantplus://offline/ref=9137E2D5FB41B7CAE648EADABD87F1408FC2EB39371B695961F9D6v77DE" TargetMode="External"/><Relationship Id="rId15" Type="http://schemas.openxmlformats.org/officeDocument/2006/relationships/hyperlink" Target="consultantplus://offline/ref=9137E2D5FB41B7CAE648EADABD87F1408FC2E8363D46635138F5D47AFE00542E27ACF82EF490D6v379E" TargetMode="External"/><Relationship Id="rId23" Type="http://schemas.openxmlformats.org/officeDocument/2006/relationships/hyperlink" Target="consultantplus://offline/ref=9137E2D5FB41B7CAE648EADABD87F1408FC2EB39371B695961F9D6v77DE" TargetMode="External"/><Relationship Id="rId28" Type="http://schemas.openxmlformats.org/officeDocument/2006/relationships/hyperlink" Target="consultantplus://offline/ref=9137E2D5FB41B7CAE648EADABD87F1408FC2EB39371B695961F9D6v77D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137E2D5FB41B7CAE648EADABD87F1408FC2EB39371B695961F9D6v77DE" TargetMode="External"/><Relationship Id="rId19" Type="http://schemas.openxmlformats.org/officeDocument/2006/relationships/hyperlink" Target="consultantplus://offline/ref=9137E2D5FB41B7CAE648EADABD87F14087C8EC373F4F3E5B30ACD878F90F0B3920E5F42FF490D63Cv878E" TargetMode="External"/><Relationship Id="rId31" Type="http://schemas.openxmlformats.org/officeDocument/2006/relationships/hyperlink" Target="consultantplus://offline/ref=9137E2D5FB41B7CAE648F1CEAB87F1408FCBE932371B695961F9D6v77DE" TargetMode="External"/><Relationship Id="rId4" Type="http://schemas.openxmlformats.org/officeDocument/2006/relationships/hyperlink" Target="consultantplus://offline/ref=9137E2D5FB41B7CAE648EADABD87F14087C3E7363D4C3E5B30ACD878F90F0B3920E5F42FF490D63Ev87FE" TargetMode="External"/><Relationship Id="rId9" Type="http://schemas.openxmlformats.org/officeDocument/2006/relationships/hyperlink" Target="consultantplus://offline/ref=9137E2D5FB41B7CAE648EADABD87F14084C3E935371B695961F9D6v77DE" TargetMode="External"/><Relationship Id="rId14" Type="http://schemas.openxmlformats.org/officeDocument/2006/relationships/hyperlink" Target="consultantplus://offline/ref=9137E2D5FB41B7CAE648EADABD87F1408FC2E8363D46635138F5D47AFE00542E27ACF82EF490D6v379E" TargetMode="External"/><Relationship Id="rId22" Type="http://schemas.openxmlformats.org/officeDocument/2006/relationships/hyperlink" Target="consultantplus://offline/ref=9137E2D5FB41B7CAE648F4C1A887F14087CCEB383D4A3E5B30ACD878F90F0B3920E5F42FF490D63Cv87BE" TargetMode="External"/><Relationship Id="rId27" Type="http://schemas.openxmlformats.org/officeDocument/2006/relationships/hyperlink" Target="consultantplus://offline/ref=9137E2D5FB41B7CAE648EADABD87F14087C3E8313B4F3E5B30ACD878F90F0B3920E5F42FF490D63Dv870E" TargetMode="External"/><Relationship Id="rId30" Type="http://schemas.openxmlformats.org/officeDocument/2006/relationships/hyperlink" Target="consultantplus://offline/ref=9137E2D5FB41B7CAE648F1CEAB87F1408FCBE932371B695961F9D6v77D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14372</Words>
  <Characters>81927</Characters>
  <Application>Microsoft Office Word</Application>
  <DocSecurity>0</DocSecurity>
  <Lines>682</Lines>
  <Paragraphs>192</Paragraphs>
  <ScaleCrop>false</ScaleCrop>
  <Company>Microsoft</Company>
  <LinksUpToDate>false</LinksUpToDate>
  <CharactersWithSpaces>96107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2016-01-28T05:00:00Z</dcterms:created>
  <dcterms:modified xsi:type="dcterms:W3CDTF">2016-01-28T05:01:00Z</dcterms:modified>
</cp:coreProperties>
</file>