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AB" w:rsidRDefault="00D64DE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313.05pt;margin-top:11.45pt;width:271.95pt;height:27.1pt;z-index:251738112" fillcolor="#7030a0" stroked="f">
            <v:textbox>
              <w:txbxContent>
                <w:p w:rsidR="004125AE" w:rsidRPr="004125AE" w:rsidRDefault="004125AE" w:rsidP="00F16F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64646"/>
                      <w:sz w:val="6"/>
                      <w:szCs w:val="6"/>
                      <w:lang w:eastAsia="ru-RU"/>
                    </w:rPr>
                  </w:pPr>
                </w:p>
                <w:p w:rsidR="00F16F4A" w:rsidRPr="004125AE" w:rsidRDefault="004125AE" w:rsidP="00F16F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00"/>
                      <w:lang w:eastAsia="ru-RU"/>
                    </w:rPr>
                  </w:pPr>
                  <w:bookmarkStart w:id="0" w:name="_GoBack"/>
                  <w:bookmarkEnd w:id="0"/>
                  <w:r w:rsidRPr="004125AE">
                    <w:rPr>
                      <w:rFonts w:ascii="Arial" w:eastAsia="Times New Roman" w:hAnsi="Arial" w:cs="Arial"/>
                      <w:b/>
                      <w:color w:val="FFFF00"/>
                      <w:lang w:eastAsia="ru-RU"/>
                    </w:rPr>
                    <w:t>ФАКТОРЫ РИСКА РАЗВИТИЯ РАКА ЛЕГКИХ</w:t>
                  </w:r>
                  <w:r w:rsidR="00F16F4A" w:rsidRPr="004125AE">
                    <w:rPr>
                      <w:rFonts w:ascii="Arial" w:eastAsia="Times New Roman" w:hAnsi="Arial" w:cs="Arial"/>
                      <w:b/>
                      <w:color w:val="FFFF00"/>
                      <w:lang w:eastAsia="ru-RU"/>
                    </w:rPr>
                    <w:t>:</w:t>
                  </w:r>
                </w:p>
                <w:p w:rsidR="00F16F4A" w:rsidRDefault="00F16F4A" w:rsidP="00F16F4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464646"/>
                      <w:lang w:eastAsia="ru-RU"/>
                    </w:rPr>
                  </w:pPr>
                </w:p>
                <w:p w:rsidR="005313F7" w:rsidRPr="005313F7" w:rsidRDefault="005313F7" w:rsidP="005313F7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464646"/>
                      <w:lang w:eastAsia="ru-RU"/>
                    </w:rPr>
                  </w:pPr>
                </w:p>
                <w:p w:rsidR="00642C35" w:rsidRDefault="00642C35"/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202" style="position:absolute;margin-left:14.25pt;margin-top:10.2pt;width:277.55pt;height:91.3pt;z-index:251728896" fillcolor="#fff2cc [663]" stroked="f">
            <v:textbox style="mso-next-textbox:#_x0000_s1095">
              <w:txbxContent>
                <w:p w:rsidR="00F7157D" w:rsidRPr="00F7157D" w:rsidRDefault="00F7157D" w:rsidP="00F7157D">
                  <w:pPr>
                    <w:spacing w:after="0" w:line="192" w:lineRule="auto"/>
                    <w:jc w:val="right"/>
                    <w:rPr>
                      <w:rFonts w:ascii="Arial Black" w:hAnsi="Arial Black" w:cs="Arial"/>
                      <w:b/>
                      <w:color w:val="0000FF"/>
                      <w:sz w:val="16"/>
                      <w:szCs w:val="16"/>
                    </w:rPr>
                  </w:pPr>
                </w:p>
                <w:p w:rsidR="008433A1" w:rsidRPr="00F16F4A" w:rsidRDefault="002B3915" w:rsidP="00F7157D">
                  <w:pPr>
                    <w:spacing w:after="0" w:line="192" w:lineRule="auto"/>
                    <w:jc w:val="right"/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</w:pPr>
                  <w:r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 xml:space="preserve">ПРОФИЛАКТИКА </w:t>
                  </w:r>
                </w:p>
                <w:p w:rsidR="002B3915" w:rsidRPr="00F16F4A" w:rsidRDefault="00F7157D" w:rsidP="00F7157D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</w:pPr>
                  <w:r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 xml:space="preserve">         </w:t>
                  </w:r>
                  <w:r w:rsidR="00A93001"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 xml:space="preserve">  </w:t>
                  </w:r>
                  <w:r w:rsidR="002B3915"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>РАКА</w:t>
                  </w:r>
                </w:p>
                <w:p w:rsidR="002B3915" w:rsidRPr="00F16F4A" w:rsidRDefault="00F7157D" w:rsidP="00F7157D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</w:pPr>
                  <w:r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 xml:space="preserve">        </w:t>
                  </w:r>
                  <w:r w:rsidR="00A93001"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 xml:space="preserve">   </w:t>
                  </w:r>
                  <w:r w:rsidR="002B3915"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>ЛЕГКИХ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313.05pt;margin-top:11.45pt;width:273.25pt;height:404.25pt;z-index:251703296" fillcolor="#fff2cc [663]" stroked="f">
            <v:textbox style="mso-next-textbox:#_x0000_s1060">
              <w:txbxContent>
                <w:p w:rsidR="00DA56A5" w:rsidRDefault="00DA56A5"/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10in;margin-top:11.45pt;width:7.7pt;height:52pt;z-index:251722752" filled="f" fillcolor="#0070c0" stroked="f">
            <v:textbox style="mso-next-textbox:#_x0000_s1084">
              <w:txbxContent>
                <w:p w:rsidR="00E443C2" w:rsidRPr="00E443C2" w:rsidRDefault="008433A1" w:rsidP="00E443C2">
                  <w:pPr>
                    <w:spacing w:after="0" w:line="216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Ы</w:t>
                  </w:r>
                  <w:proofErr w:type="spellEnd"/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 xml:space="preserve"> МОЖЕМ!</w:t>
                  </w:r>
                </w:p>
                <w:p w:rsidR="00E443C2" w:rsidRPr="00E443C2" w:rsidRDefault="00E443C2" w:rsidP="00E443C2">
                  <w:pPr>
                    <w:spacing w:after="0" w:line="216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Я МОГУ!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4.75pt;margin-top:19.5pt;width:252.6pt;height:82pt;z-index:251688960" stroked="f">
            <v:textbox style="mso-next-textbox:#_x0000_s1044">
              <w:txbxContent>
                <w:p w:rsidR="000A0278" w:rsidRDefault="000A0278"/>
              </w:txbxContent>
            </v:textbox>
          </v:shape>
        </w:pict>
      </w:r>
      <w:r>
        <w:rPr>
          <w:noProof/>
          <w:lang w:eastAsia="ru-RU"/>
        </w:rPr>
        <w:pict>
          <v:shape id="Надпись 3" o:spid="_x0000_s1026" type="#_x0000_t202" style="position:absolute;margin-left:-117pt;margin-top:19.5pt;width:15.75pt;height:27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" filled="f" stroked="f" strokeweight=".5pt">
            <v:textbox style="mso-next-textbox:#Надпись 3">
              <w:txbxContent>
                <w:p w:rsidR="00CD59A5" w:rsidRDefault="00CD59A5" w:rsidP="00CD59A5">
                  <w:pPr>
                    <w:ind w:left="-142" w:firstLine="142"/>
                  </w:pPr>
                </w:p>
                <w:p w:rsidR="00CD59A5" w:rsidRDefault="00CD59A5"/>
                <w:p w:rsidR="007B04FA" w:rsidRDefault="007B04FA">
                  <w:pPr>
                    <w:rPr>
                      <w:noProof/>
                      <w:lang w:eastAsia="ru-RU"/>
                    </w:rPr>
                  </w:pPr>
                </w:p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305.25pt;margin-top:-5.25pt;width:297.35pt;height:42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" filled="f" strokecolor="white [3212]" strokeweight=".5pt">
            <v:textbox style="mso-next-textbox:#Надпись 4">
              <w:txbxContent>
                <w:p w:rsidR="00CD59A5" w:rsidRDefault="00CD59A5" w:rsidP="00037F14">
                  <w:pPr>
                    <w:ind w:left="-142" w:firstLine="142"/>
                  </w:pPr>
                </w:p>
              </w:txbxContent>
            </v:textbox>
          </v:shape>
        </w:pict>
      </w:r>
      <w:r w:rsidR="008E1145">
        <w:t xml:space="preserve"> </w:t>
      </w:r>
    </w:p>
    <w:p w:rsidR="00C861D2" w:rsidRDefault="00D64DEC">
      <w:r>
        <w:rPr>
          <w:noProof/>
          <w:lang w:eastAsia="ru-RU"/>
        </w:rPr>
        <w:pict>
          <v:shape id="_x0000_s1120" type="#_x0000_t202" style="position:absolute;margin-left:313.05pt;margin-top:16.05pt;width:271.95pt;height:120.25pt;z-index:251739136" fillcolor="#fff2cc [663]" stroked="f">
            <v:textbox>
              <w:txbxContent>
                <w:p w:rsidR="00EA2AE0" w:rsidRPr="004125AE" w:rsidRDefault="00EA2AE0" w:rsidP="004125A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А</w:t>
                  </w:r>
                  <w:r w:rsidR="004125AE"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ктивное и пассивное курение</w:t>
                  </w:r>
                </w:p>
                <w:p w:rsidR="00EA2AE0" w:rsidRPr="004125AE" w:rsidRDefault="00EA2AE0" w:rsidP="004125A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Контакт с химикатами, р</w:t>
                  </w:r>
                  <w:r w:rsidR="004125AE"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абота на вредных производствах</w:t>
                  </w:r>
                </w:p>
                <w:p w:rsidR="00EA2AE0" w:rsidRPr="004125AE" w:rsidRDefault="00EA2AE0" w:rsidP="004125A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 xml:space="preserve">Воспалительные и </w:t>
                  </w:r>
                  <w:r w:rsidR="004125AE"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хронические заболевания легких</w:t>
                  </w:r>
                </w:p>
                <w:p w:rsidR="00EA2AE0" w:rsidRPr="004125AE" w:rsidRDefault="00EA2AE0" w:rsidP="004125A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 xml:space="preserve">Загрязнение окружающей среды </w:t>
                  </w:r>
                </w:p>
                <w:p w:rsidR="00EA2AE0" w:rsidRPr="004125AE" w:rsidRDefault="00EA2AE0" w:rsidP="004125A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Наследственная предрасположенность.</w:t>
                  </w:r>
                </w:p>
                <w:p w:rsidR="00F16F4A" w:rsidRPr="004125AE" w:rsidRDefault="00F16F4A" w:rsidP="004125AE">
                  <w:pPr>
                    <w:ind w:left="426" w:hanging="426"/>
                    <w:rPr>
                      <w:color w:val="990099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margin-left:17.25pt;margin-top:0;width:1in;height:66.9pt;z-index:251737088" fillcolor="#fff2cc [663]" stroked="f">
            <v:textbox style="mso-next-textbox:#_x0000_s1110">
              <w:txbxContent>
                <w:p w:rsidR="00F7157D" w:rsidRDefault="00A9300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32064" cy="816429"/>
                        <wp:effectExtent l="19050" t="0" r="0" b="0"/>
                        <wp:docPr id="37" name="Рисунок 37" descr="C:\Documents and Settings\Rausa01\Рабочий стол\Откр рак\490_rekomendacii_r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Rausa01\Рабочий стол\Откр рак\490_rekomendacii_r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815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644.55pt;margin-top:21.45pt;width:131.15pt;height:45.45pt;z-index:251712512" fillcolor="#e7e6e6 [3214]" stroked="f">
            <v:textbox style="mso-next-textbox:#_x0000_s1072">
              <w:txbxContent>
                <w:p w:rsidR="006F7C64" w:rsidRPr="00F743FD" w:rsidRDefault="00E2061A" w:rsidP="006F7C64">
                  <w:pPr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6</w:t>
                  </w:r>
                  <w:r w:rsidR="006F7C64"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 w:rsidR="006F7C64" w:rsidRPr="009C552D">
                    <w:rPr>
                      <w:rFonts w:ascii="Arial Black" w:hAnsi="Arial Black"/>
                      <w:b/>
                    </w:rPr>
                    <w:t xml:space="preserve"> </w:t>
                  </w:r>
                  <w:proofErr w:type="gramStart"/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 xml:space="preserve">Женщинам  </w:t>
                  </w:r>
                  <w:proofErr w:type="spellStart"/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необхо</w:t>
                  </w:r>
                  <w:proofErr w:type="gramEnd"/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>-</w:t>
                  </w:r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димо</w:t>
                  </w:r>
                  <w:proofErr w:type="spellEnd"/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 xml:space="preserve"> следить за состоянием </w:t>
                  </w:r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>груди</w:t>
                  </w:r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659.15pt;margin-top:16.05pt;width:138pt;height:45.45pt;z-index:251706368" fillcolor="#ffc" stroked="f">
            <v:textbox style="mso-next-textbox:#_x0000_s1064">
              <w:txbxContent>
                <w:p w:rsidR="00C6180C" w:rsidRPr="006354B2" w:rsidRDefault="00907786" w:rsidP="006F7C64">
                  <w:pPr>
                    <w:pStyle w:val="a3"/>
                    <w:spacing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1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</w:t>
                  </w:r>
                  <w:r w:rsidR="006F7C6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b/>
                      <w:color w:val="006600"/>
                      <w:sz w:val="20"/>
                      <w:szCs w:val="20"/>
                    </w:rPr>
                    <w:t>Употребляйте пищу много фруктов, овощей и грубоволокнистой пищи.</w:t>
                  </w:r>
                </w:p>
              </w:txbxContent>
            </v:textbox>
          </v:shape>
        </w:pict>
      </w:r>
    </w:p>
    <w:p w:rsidR="00C861D2" w:rsidRDefault="00D64DEC">
      <w:r>
        <w:rPr>
          <w:noProof/>
          <w:lang w:eastAsia="ru-RU"/>
        </w:rPr>
        <w:pict>
          <v:shape id="_x0000_s1167" type="#_x0000_t202" style="position:absolute;margin-left:353.95pt;margin-top:555pt;width:232.35pt;height:229.8pt;z-index:251769856" fillcolor="#cff" strokecolor="#cff">
            <v:textbox style="mso-next-textbox:#_x0000_s1167">
              <w:txbxContent>
                <w:p w:rsidR="00AA583E" w:rsidRPr="0002232D" w:rsidRDefault="00AA583E" w:rsidP="00AA583E">
                  <w:pPr>
                    <w:spacing w:after="0" w:line="192" w:lineRule="auto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Отказ от курения, избегать нахождения в помещениях, где накурено.</w:t>
                  </w:r>
                </w:p>
                <w:p w:rsidR="00AA583E" w:rsidRDefault="00AA583E"/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59" type="#_x0000_t202" style="position:absolute;margin-left:314.35pt;margin-top:532.2pt;width:276.7pt;height:259.8pt;z-index:251761664" fillcolor="#fff2cc [663]" stroked="f">
            <v:textbox style="mso-next-textbox:#_x0000_s1159">
              <w:txbxContent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60" type="#_x0000_t202" style="position:absolute;margin-left:315.65pt;margin-top:522.6pt;width:270.65pt;height:28.8pt;z-index:251762688" fillcolor="#00b050" stroked="f">
            <v:textbox style="mso-next-textbox:#_x0000_s1160">
              <w:txbxContent>
                <w:p w:rsidR="00AA583E" w:rsidRPr="004125AE" w:rsidRDefault="00AA583E" w:rsidP="00AA583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125A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ПРОФИЛАКТИКА РАКА ЛЕГКИХ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58" type="#_x0000_t202" style="position:absolute;margin-left:313.05pt;margin-top:412.05pt;width:278pt;height:120.15pt;z-index:251760640" fillcolor="#fff2cc [663]" stroked="f">
            <v:textbox style="mso-next-textbox:#_x0000_s1158">
              <w:txbxContent>
                <w:p w:rsidR="00AA583E" w:rsidRPr="004125AE" w:rsidRDefault="00AA583E" w:rsidP="00AA583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Активное и пассивное курение</w:t>
                  </w:r>
                </w:p>
                <w:p w:rsidR="00AA583E" w:rsidRPr="004125AE" w:rsidRDefault="00AA583E" w:rsidP="00AA583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Контакт с химикатами, работа на вредных производствах</w:t>
                  </w:r>
                </w:p>
                <w:p w:rsidR="00AA583E" w:rsidRPr="004125AE" w:rsidRDefault="00AA583E" w:rsidP="00AA583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Воспалительные и хронические заболевания легких</w:t>
                  </w:r>
                </w:p>
                <w:p w:rsidR="00AA583E" w:rsidRPr="004125AE" w:rsidRDefault="00AA583E" w:rsidP="00AA583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 xml:space="preserve">Загрязнение окружающей среды </w:t>
                  </w:r>
                </w:p>
                <w:p w:rsidR="00AA583E" w:rsidRPr="004125AE" w:rsidRDefault="00AA583E" w:rsidP="00AA583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426" w:hanging="426"/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4125AE">
                    <w:rPr>
                      <w:rFonts w:eastAsia="Times New Roman" w:cstheme="minorHAnsi"/>
                      <w:b/>
                      <w:color w:val="0000FF"/>
                      <w:sz w:val="24"/>
                      <w:szCs w:val="24"/>
                      <w:lang w:eastAsia="ru-RU"/>
                    </w:rPr>
                    <w:t>Наследственная предрасположенность.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57" type="#_x0000_t202" style="position:absolute;margin-left:313.05pt;margin-top:381.7pt;width:271.95pt;height:47.25pt;z-index:251759616" fillcolor="#7030a0" stroked="f">
            <v:textbox style="mso-next-textbox:#_x0000_s1157">
              <w:txbxContent>
                <w:p w:rsidR="00B43FC1" w:rsidRDefault="00B43FC1" w:rsidP="00AA58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00"/>
                      <w:sz w:val="10"/>
                      <w:szCs w:val="10"/>
                      <w:lang w:eastAsia="ru-RU"/>
                    </w:rPr>
                  </w:pPr>
                </w:p>
                <w:p w:rsidR="00AA583E" w:rsidRPr="004125AE" w:rsidRDefault="00AA583E" w:rsidP="00AA58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00"/>
                      <w:lang w:eastAsia="ru-RU"/>
                    </w:rPr>
                  </w:pPr>
                  <w:r w:rsidRPr="004125AE">
                    <w:rPr>
                      <w:rFonts w:ascii="Arial" w:eastAsia="Times New Roman" w:hAnsi="Arial" w:cs="Arial"/>
                      <w:b/>
                      <w:color w:val="FFFF00"/>
                      <w:lang w:eastAsia="ru-RU"/>
                    </w:rPr>
                    <w:t>ФАКТОРЫ РИСКА РАЗВИТИЯ РАКА ЛЕГКИХ:</w:t>
                  </w:r>
                </w:p>
                <w:p w:rsidR="00AA583E" w:rsidRPr="00B43FC1" w:rsidRDefault="00AA583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6" type="#_x0000_t202" style="position:absolute;margin-left:315.65pt;margin-top:752.4pt;width:39.6pt;height:39.6pt;z-index:251768832" fillcolor="#00b050" strokecolor="#00b050">
            <v:textbox style="mso-next-textbox:#_x0000_s1166">
              <w:txbxContent>
                <w:p w:rsidR="00AA583E" w:rsidRPr="000A3EB8" w:rsidRDefault="00AA583E" w:rsidP="00AA583E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6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72" type="#_x0000_t202" style="position:absolute;margin-left:353.95pt;margin-top:752.4pt;width:225.5pt;height:39.6pt;z-index:251774976" fillcolor="#cff" strokecolor="#cff">
            <v:textbox style="mso-next-textbox:#_x0000_s1172">
              <w:txbxContent>
                <w:p w:rsidR="00B43FC1" w:rsidRPr="0002232D" w:rsidRDefault="00B43FC1" w:rsidP="00B43FC1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Лечить хронические заболевания</w:t>
                  </w:r>
                  <w:r w:rsidRPr="0002232D">
                    <w:rPr>
                      <w:rFonts w:asciiTheme="majorHAnsi" w:eastAsia="Times New Roman" w:hAnsiTheme="majorHAnsi" w:cs="Times New Roman"/>
                      <w:b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дыхательных путей.</w:t>
                  </w:r>
                </w:p>
                <w:p w:rsidR="00B43FC1" w:rsidRDefault="00B43FC1"/>
              </w:txbxContent>
            </v:textbox>
          </v:shape>
        </w:pict>
      </w:r>
      <w:r>
        <w:rPr>
          <w:noProof/>
          <w:lang w:eastAsia="ru-RU"/>
        </w:rPr>
        <w:pict>
          <v:shape id="_x0000_s1171" type="#_x0000_t202" style="position:absolute;margin-left:357.85pt;margin-top:716.05pt;width:221.6pt;height:36.35pt;z-index:251773952" fillcolor="#cff" strokecolor="#cff">
            <v:textbox style="mso-next-textbox:#_x0000_s1171">
              <w:txbxContent>
                <w:p w:rsidR="00B43FC1" w:rsidRPr="0002232D" w:rsidRDefault="00B43FC1" w:rsidP="00B43FC1">
                  <w:pPr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</w:pPr>
                  <w:r w:rsidRPr="0002232D"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  <w:t>Быть физически активными.</w:t>
                  </w:r>
                </w:p>
                <w:p w:rsidR="00B43FC1" w:rsidRDefault="00B43FC1"/>
              </w:txbxContent>
            </v:textbox>
          </v:shape>
        </w:pict>
      </w:r>
      <w:r>
        <w:rPr>
          <w:noProof/>
          <w:lang w:eastAsia="ru-RU"/>
        </w:rPr>
        <w:pict>
          <v:shape id="_x0000_s1170" type="#_x0000_t202" style="position:absolute;margin-left:355.25pt;margin-top:673.45pt;width:221.6pt;height:32.75pt;z-index:251772928" fillcolor="#cff" strokecolor="#cff">
            <v:textbox style="mso-next-textbox:#_x0000_s1170">
              <w:txbxContent>
                <w:p w:rsidR="00B43FC1" w:rsidRPr="0002232D" w:rsidRDefault="00B43FC1" w:rsidP="00B43FC1">
                  <w:pPr>
                    <w:spacing w:line="192" w:lineRule="auto"/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</w:pPr>
                  <w:r w:rsidRPr="0002232D"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  <w:t>Профилактическое ежегодное прохождение флюорографии.</w:t>
                  </w:r>
                </w:p>
                <w:p w:rsidR="00B43FC1" w:rsidRDefault="00B43FC1"/>
              </w:txbxContent>
            </v:textbox>
          </v:shape>
        </w:pict>
      </w:r>
      <w:r>
        <w:rPr>
          <w:noProof/>
          <w:lang w:eastAsia="ru-RU"/>
        </w:rPr>
        <w:pict>
          <v:shape id="_x0000_s1169" type="#_x0000_t202" style="position:absolute;margin-left:353.95pt;margin-top:634.2pt;width:222.9pt;height:40.2pt;z-index:251771904" fillcolor="#cff" strokecolor="#cff">
            <v:textbox style="mso-next-textbox:#_x0000_s1169">
              <w:txbxContent>
                <w:p w:rsidR="00B43FC1" w:rsidRPr="0002232D" w:rsidRDefault="00B43FC1" w:rsidP="00B43FC1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Сбалансированное питание, употребление фруктов, овощей, зелени.</w:t>
                  </w:r>
                </w:p>
                <w:p w:rsidR="00B43FC1" w:rsidRDefault="00B43FC1"/>
              </w:txbxContent>
            </v:textbox>
          </v:shape>
        </w:pict>
      </w:r>
      <w:r>
        <w:rPr>
          <w:noProof/>
          <w:lang w:eastAsia="ru-RU"/>
        </w:rPr>
        <w:pict>
          <v:shape id="_x0000_s1168" type="#_x0000_t202" style="position:absolute;margin-left:355.25pt;margin-top:586.8pt;width:221.6pt;height:47.4pt;z-index:251770880" fillcolor="#cff" strokecolor="#cff">
            <v:textbox style="mso-next-textbox:#_x0000_s1168">
              <w:txbxContent>
                <w:p w:rsidR="00AA583E" w:rsidRPr="0002232D" w:rsidRDefault="00AA583E" w:rsidP="00AA583E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Использование предметов защиты (маски, респираторы) при контакте с вредными химическими веществами.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62" type="#_x0000_t202" style="position:absolute;margin-left:315.65pt;margin-top:591pt;width:38.3pt;height:36pt;z-index:251764736" fillcolor="#00b050" strokecolor="#00b050">
            <v:textbox style="mso-next-textbox:#_x0000_s1162">
              <w:txbxContent>
                <w:p w:rsidR="00AA583E" w:rsidRPr="000A3EB8" w:rsidRDefault="00AA583E" w:rsidP="00AA583E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2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65" type="#_x0000_t202" style="position:absolute;margin-left:315.65pt;margin-top:713.05pt;width:39.6pt;height:32.75pt;z-index:251767808" fillcolor="#00b050" strokecolor="#00b050">
            <v:textbox>
              <w:txbxContent>
                <w:p w:rsidR="00AA583E" w:rsidRPr="000A3EB8" w:rsidRDefault="00AA583E" w:rsidP="00AA583E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5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64" type="#_x0000_t202" style="position:absolute;margin-left:315.65pt;margin-top:673.45pt;width:39.6pt;height:32.75pt;z-index:251766784" fillcolor="#00b050" strokecolor="#00b050">
            <v:textbox>
              <w:txbxContent>
                <w:p w:rsidR="00AA583E" w:rsidRPr="000A3EB8" w:rsidRDefault="00AA583E" w:rsidP="00AA583E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4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63" type="#_x0000_t202" style="position:absolute;margin-left:315.65pt;margin-top:634.2pt;width:38.3pt;height:33pt;z-index:251765760" fillcolor="#00b050" strokecolor="#00b050">
            <v:textbox>
              <w:txbxContent>
                <w:p w:rsidR="00AA583E" w:rsidRPr="000A3EB8" w:rsidRDefault="00AA583E" w:rsidP="00AA583E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3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61" type="#_x0000_t202" style="position:absolute;margin-left:315.65pt;margin-top:555pt;width:38.3pt;height:31.8pt;z-index:251763712" fillcolor="#00b050" strokecolor="#00b050">
            <v:textbox>
              <w:txbxContent>
                <w:p w:rsidR="00AA583E" w:rsidRPr="001E5B59" w:rsidRDefault="00AA583E" w:rsidP="00AA583E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1E5B59">
                    <w:rPr>
                      <w:rFonts w:ascii="Arial Black" w:hAnsi="Arial Black"/>
                      <w:b/>
                      <w:noProof/>
                      <w:color w:val="FFFFFF" w:themeColor="background1"/>
                      <w:sz w:val="36"/>
                      <w:szCs w:val="36"/>
                      <w:lang w:eastAsia="ru-RU"/>
                    </w:rPr>
                    <w:t>1</w:t>
                  </w:r>
                </w:p>
                <w:p w:rsidR="00AA583E" w:rsidRDefault="00AA583E"/>
              </w:txbxContent>
            </v:textbox>
          </v:shape>
        </w:pict>
      </w:r>
      <w:r>
        <w:rPr>
          <w:noProof/>
          <w:lang w:eastAsia="ru-RU"/>
        </w:rPr>
        <w:pict>
          <v:shape id="_x0000_s1154" type="#_x0000_t202" style="position:absolute;margin-left:20.3pt;margin-top:405.8pt;width:61.45pt;height:63.2pt;z-index:251756544" fillcolor="#fff2cc [663]" stroked="f">
            <v:textbox>
              <w:txbxContent>
                <w:p w:rsidR="00AA583E" w:rsidRDefault="00AA583E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B635191" wp14:editId="7C3CDCA6">
                        <wp:extent cx="632460" cy="754380"/>
                        <wp:effectExtent l="0" t="0" r="0" b="0"/>
                        <wp:docPr id="1" name="Рисунок 1" descr="C:\Documents and Settings\Rausa01\Рабочий стол\Откр рак\490_rekomendacii_r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Documents and Settings\Rausa01\Рабочий стол\Откр рак\490_rekomendacii_r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855" cy="773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6" type="#_x0000_t202" style="position:absolute;margin-left:20.3pt;margin-top:477.8pt;width:267.05pt;height:235.25pt;z-index:251758592" fillcolor="#fff2cc [663]" stroked="f">
            <v:textbox>
              <w:txbxContent>
                <w:p w:rsidR="00AA583E" w:rsidRDefault="00AA583E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AACACAA" wp14:editId="7D68E40D">
                        <wp:extent cx="3199130" cy="2954826"/>
                        <wp:effectExtent l="0" t="0" r="0" b="0"/>
                        <wp:docPr id="2" name="Рисунок 2" descr="C:\Documents and Settings\Rausa01\Рабочий стол\Откр рак\Болят-легкие-от-курен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Rausa01\Рабочий стол\Откр рак\Болят-легкие-от-курен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9130" cy="295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5" type="#_x0000_t202" style="position:absolute;margin-left:74.4pt;margin-top:401.4pt;width:212.95pt;height:76.4pt;z-index:251757568" fillcolor="#fff2cc [663]" stroked="f">
            <v:textbox>
              <w:txbxContent>
                <w:p w:rsidR="00AA583E" w:rsidRPr="00F16F4A" w:rsidRDefault="00AA583E" w:rsidP="00AA583E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</w:pPr>
                  <w:r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>ПРОФИЛАКТИКА</w:t>
                  </w:r>
                </w:p>
                <w:p w:rsidR="00AA583E" w:rsidRPr="00F16F4A" w:rsidRDefault="00AA583E" w:rsidP="00AA583E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</w:pPr>
                  <w:r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>РАКА</w:t>
                  </w:r>
                </w:p>
                <w:p w:rsidR="00AA583E" w:rsidRPr="00F16F4A" w:rsidRDefault="00AA583E" w:rsidP="00AA583E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</w:pPr>
                  <w:r w:rsidRPr="00F16F4A">
                    <w:rPr>
                      <w:rFonts w:ascii="Arial Black" w:hAnsi="Arial Black" w:cs="Arial"/>
                      <w:b/>
                      <w:color w:val="FF0066"/>
                      <w:sz w:val="40"/>
                      <w:szCs w:val="40"/>
                    </w:rPr>
                    <w:t>ЛЕГКИХ</w:t>
                  </w:r>
                </w:p>
                <w:p w:rsidR="00AA583E" w:rsidRDefault="00AA583E" w:rsidP="00AA583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9" type="#_x0000_t202" style="position:absolute;margin-left:20.3pt;margin-top:396.2pt;width:267.05pt;height:89.1pt;z-index:251755520" fillcolor="#fff2cc [663]" stroked="f">
            <v:textbox>
              <w:txbxContent>
                <w:p w:rsidR="001D7026" w:rsidRDefault="001D7026"/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14.25pt;margin-top:386.15pt;width:277.95pt;height:356.35pt;z-index:251696128" fillcolor="#fff2cc [663]" stroked="f">
            <v:textbox style="mso-next-textbox:#_x0000_s1053">
              <w:txbxContent>
                <w:p w:rsidR="00BD6709" w:rsidRDefault="00BD6709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14.25pt;margin-top:742.5pt;width:67.5pt;height:49.5pt;z-index:251697152" fillcolor="#fff2cc [663]" stroked="f">
            <v:textbox style="mso-next-textbox:#_x0000_s1054">
              <w:txbxContent>
                <w:p w:rsidR="00BD6709" w:rsidRDefault="00BD6709">
                  <w:r w:rsidRPr="00BD670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599" cy="533400"/>
                        <wp:effectExtent l="19050" t="0" r="1" b="0"/>
                        <wp:docPr id="53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99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74.4pt;margin-top:742.5pt;width:217.4pt;height:49.5pt;z-index:251698176" fillcolor="#fff2cc [663]" stroked="f">
            <v:textbox style="mso-next-textbox:#_x0000_s1055">
              <w:txbxContent>
                <w:p w:rsidR="00BD6709" w:rsidRPr="00C54A8E" w:rsidRDefault="00BD6709" w:rsidP="00BD6709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C54A8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Центр медицинской профилактики</w:t>
                  </w:r>
                </w:p>
                <w:p w:rsidR="00BD6709" w:rsidRPr="00C54A8E" w:rsidRDefault="00BD6709" w:rsidP="00BD6709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C54A8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Министерство Здравоохранения</w:t>
                  </w:r>
                </w:p>
                <w:p w:rsidR="00BD6709" w:rsidRPr="00C54A8E" w:rsidRDefault="00BD6709" w:rsidP="00BD6709">
                  <w:pPr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C54A8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Чеченской Республики</w:t>
                  </w:r>
                </w:p>
                <w:p w:rsidR="00BD6709" w:rsidRDefault="00BD6709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7.6pt;margin-top:381.7pt;width:284.6pt;height:116.75pt;z-index:251695104" stroked="f">
            <v:textbox style="mso-next-textbox:#_x0000_s1052">
              <w:txbxContent>
                <w:p w:rsidR="00BD6709" w:rsidRDefault="00BD6709"/>
              </w:txbxContent>
            </v:textbox>
          </v:shape>
        </w:pict>
      </w:r>
      <w:r>
        <w:rPr>
          <w:noProof/>
          <w:lang w:eastAsia="ru-RU"/>
        </w:rPr>
        <w:pict>
          <v:shape id="_x0000_s1144" type="#_x0000_t202" style="position:absolute;margin-left:353.95pt;margin-top:251.15pt;width:229.75pt;height:43.25pt;z-index:251754496" fillcolor="#cff" stroked="f">
            <v:textbox>
              <w:txbxContent>
                <w:p w:rsidR="000A3EB8" w:rsidRPr="0002232D" w:rsidRDefault="000A3EB8" w:rsidP="000A3EB8">
                  <w:pPr>
                    <w:spacing w:line="192" w:lineRule="auto"/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</w:pPr>
                  <w:r w:rsidRPr="0002232D"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  <w:t>Профилактическое ежегодное прохождение флюорографии.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6" type="#_x0000_t202" style="position:absolute;margin-left:353.95pt;margin-top:217.3pt;width:228.45pt;height:33.85pt;z-index:251747328" fillcolor="#cff" stroked="f">
            <v:textbox style="mso-next-textbox:#_x0000_s1136">
              <w:txbxContent>
                <w:p w:rsidR="00EF2A6E" w:rsidRPr="0002232D" w:rsidRDefault="00EF2A6E" w:rsidP="00EF2A6E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Сбалансированное питание, употребление фруктов, овощей, зелени.</w:t>
                  </w:r>
                </w:p>
                <w:p w:rsidR="00EF2A6E" w:rsidRPr="000A3EB8" w:rsidRDefault="00EF2A6E">
                  <w:pPr>
                    <w:rPr>
                      <w:rFonts w:asciiTheme="majorHAnsi" w:hAnsiTheme="majorHAnsi"/>
                      <w:color w:val="7030A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202" style="position:absolute;margin-left:355.25pt;margin-top:132.45pt;width:228.45pt;height:238.25pt;z-index:251743232" fillcolor="#cff" stroked="f">
            <v:textbox style="mso-next-textbox:#_x0000_s1128">
              <w:txbxContent>
                <w:p w:rsidR="00EF2A6E" w:rsidRPr="0002232D" w:rsidRDefault="00EF2A6E" w:rsidP="00EF2A6E">
                  <w:pPr>
                    <w:spacing w:after="0" w:line="192" w:lineRule="auto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Отказ от курения, избегать нахождения в помещениях, где накурено.</w:t>
                  </w:r>
                </w:p>
                <w:p w:rsidR="004125AE" w:rsidRPr="00EF2A6E" w:rsidRDefault="004125AE" w:rsidP="00EF2A6E">
                  <w:pPr>
                    <w:spacing w:line="240" w:lineRule="auto"/>
                    <w:rPr>
                      <w:rFonts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202" style="position:absolute;margin-left:353.95pt;margin-top:173.15pt;width:229.75pt;height:44.15pt;z-index:251745280" fillcolor="#cff" stroked="f">
            <v:textbox style="mso-next-textbox:#_x0000_s1134">
              <w:txbxContent>
                <w:p w:rsidR="00EF2A6E" w:rsidRPr="0002232D" w:rsidRDefault="00EF2A6E" w:rsidP="00EF2A6E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Использование предмет</w:t>
                  </w:r>
                  <w:r w:rsidR="001E5B59"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 xml:space="preserve">ов </w:t>
                  </w: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 xml:space="preserve"> защиты  (маски, респираторы) при контакте с вредными химическими веществами.</w:t>
                  </w:r>
                </w:p>
                <w:p w:rsidR="00EF2A6E" w:rsidRPr="003F066C" w:rsidRDefault="00EF2A6E">
                  <w:pPr>
                    <w:rPr>
                      <w:color w:val="0099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202" style="position:absolute;margin-left:313.05pt;margin-top:217.3pt;width:44.8pt;height:39.75pt;z-index:251746304" fillcolor="#00b050" stroked="f">
            <v:textbox style="mso-next-textbox:#_x0000_s1135">
              <w:txbxContent>
                <w:p w:rsidR="00EF2A6E" w:rsidRPr="000A3EB8" w:rsidRDefault="001E5B59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7" type="#_x0000_t202" style="position:absolute;margin-left:659.15pt;margin-top:271.3pt;width:227.15pt;height:32.55pt;z-index:251748352" fillcolor="#fbe4d5 [661]">
            <v:textbox style="mso-next-textbox:#_x0000_s1137">
              <w:txbxContent>
                <w:p w:rsidR="00EF2A6E" w:rsidRPr="001E5B59" w:rsidRDefault="00AD5390" w:rsidP="00EF2A6E">
                  <w:pPr>
                    <w:spacing w:line="192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F066C">
                    <w:rPr>
                      <w:rFonts w:asciiTheme="majorHAnsi" w:hAnsiTheme="majorHAnsi" w:cstheme="minorHAnsi"/>
                      <w:b/>
                      <w:color w:val="0099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="00EF2A6E" w:rsidRPr="003F066C">
                    <w:rPr>
                      <w:rFonts w:asciiTheme="majorHAnsi" w:hAnsiTheme="majorHAnsi" w:cstheme="minorHAnsi"/>
                      <w:b/>
                      <w:color w:val="009900"/>
                      <w:sz w:val="24"/>
                      <w:szCs w:val="24"/>
                      <w:shd w:val="clear" w:color="auto" w:fill="FFFFFF"/>
                    </w:rPr>
                    <w:t xml:space="preserve">рофилактическое ежегодное прохождение </w:t>
                  </w:r>
                  <w:proofErr w:type="gramStart"/>
                  <w:r w:rsidR="00EF2A6E" w:rsidRPr="003F066C">
                    <w:rPr>
                      <w:rFonts w:asciiTheme="majorHAnsi" w:hAnsiTheme="majorHAnsi" w:cstheme="minorHAnsi"/>
                      <w:b/>
                      <w:color w:val="009900"/>
                      <w:sz w:val="24"/>
                      <w:szCs w:val="24"/>
                      <w:shd w:val="clear" w:color="auto" w:fill="FFFFFF"/>
                    </w:rPr>
                    <w:t>флюорографии</w:t>
                  </w:r>
                  <w:r w:rsidR="00EF2A6E" w:rsidRPr="001E5B59"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E5B59"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  <w:r w:rsidR="00EF2A6E" w:rsidRPr="001E5B5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202" style="position:absolute;margin-left:314.35pt;margin-top:132.45pt;width:39.6pt;height:34.3pt;z-index:251742208" fillcolor="#00b050" stroked="f">
            <v:textbox style="mso-next-textbox:#_x0000_s1127">
              <w:txbxContent>
                <w:p w:rsidR="004125AE" w:rsidRPr="001E5B59" w:rsidRDefault="001E5B59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1E5B59">
                    <w:rPr>
                      <w:rFonts w:ascii="Arial Black" w:hAnsi="Arial Black"/>
                      <w:b/>
                      <w:noProof/>
                      <w:color w:val="FFFFFF" w:themeColor="background1"/>
                      <w:sz w:val="36"/>
                      <w:szCs w:val="36"/>
                      <w:lang w:eastAsia="ru-RU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202" style="position:absolute;margin-left:313.05pt;margin-top:175.3pt;width:40.9pt;height:37.7pt;z-index:251744256" fillcolor="#00b050" stroked="f">
            <v:textbox style="mso-next-textbox:#_x0000_s1133">
              <w:txbxContent>
                <w:p w:rsidR="009677D7" w:rsidRPr="000A3EB8" w:rsidRDefault="001E5B59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0" type="#_x0000_t202" style="position:absolute;margin-left:315.65pt;margin-top:261.85pt;width:39.6pt;height:32.55pt;z-index:251751424" fillcolor="#00b050" stroked="f">
            <v:textbox style="mso-next-textbox:#_x0000_s1140">
              <w:txbxContent>
                <w:p w:rsidR="001E5B59" w:rsidRPr="000A3EB8" w:rsidRDefault="001E5B59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2" type="#_x0000_t202" style="position:absolute;margin-left:315.65pt;margin-top:337.95pt;width:39.6pt;height:32.75pt;z-index:251753472" fillcolor="#00b050" stroked="f">
            <v:textbox style="mso-next-textbox:#_x0000_s1142">
              <w:txbxContent>
                <w:p w:rsidR="001E5B59" w:rsidRPr="000A3EB8" w:rsidRDefault="001E5B59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1" type="#_x0000_t202" style="position:absolute;margin-left:315.65pt;margin-top:298.7pt;width:39.6pt;height:31.8pt;z-index:251752448" fillcolor="#00b050" stroked="f">
            <v:textbox style="mso-next-textbox:#_x0000_s1141">
              <w:txbxContent>
                <w:p w:rsidR="001E5B59" w:rsidRPr="000A3EB8" w:rsidRDefault="001E5B59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A3EB8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9" type="#_x0000_t202" style="position:absolute;margin-left:356.55pt;margin-top:298.35pt;width:227.15pt;height:32.15pt;z-index:251750400" fillcolor="#cff" stroked="f">
            <v:textbox style="mso-next-textbox:#_x0000_s1139">
              <w:txbxContent>
                <w:p w:rsidR="00AD5390" w:rsidRPr="0002232D" w:rsidRDefault="00AD5390">
                  <w:pPr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</w:pPr>
                  <w:r w:rsidRPr="0002232D"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  <w:t>Быть физически активными.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8" type="#_x0000_t202" style="position:absolute;margin-left:355.25pt;margin-top:337.95pt;width:228.45pt;height:32.75pt;z-index:251749376" fillcolor="#cff" stroked="f">
            <v:textbox style="mso-next-textbox:#_x0000_s1138">
              <w:txbxContent>
                <w:p w:rsidR="00AD5390" w:rsidRPr="0002232D" w:rsidRDefault="00AD5390" w:rsidP="00AD5390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Лечить хронические заболевания</w:t>
                  </w:r>
                  <w:r w:rsidRPr="0002232D">
                    <w:rPr>
                      <w:rFonts w:asciiTheme="majorHAnsi" w:eastAsia="Times New Roman" w:hAnsiTheme="majorHAnsi" w:cs="Times New Roman"/>
                      <w:b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дыхательных путей.</w:t>
                  </w:r>
                </w:p>
                <w:p w:rsidR="00AD5390" w:rsidRPr="0002232D" w:rsidRDefault="00AD5390">
                  <w:pPr>
                    <w:rPr>
                      <w:rFonts w:cstheme="minorHAnsi"/>
                      <w:color w:val="008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6" type="#_x0000_t202" style="position:absolute;margin-left:314.35pt;margin-top:147pt;width:270.65pt;height:223.7pt;z-index:251741184" fillcolor="#fff2cc [663]" stroked="f">
            <v:textbox style="mso-next-textbox:#_x0000_s1126">
              <w:txbxContent>
                <w:p w:rsidR="004125AE" w:rsidRDefault="004125AE"/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202" style="position:absolute;margin-left:313.05pt;margin-top:101.8pt;width:271.95pt;height:25.5pt;z-index:251740160" fillcolor="#00b050" stroked="f">
            <v:textbox>
              <w:txbxContent>
                <w:p w:rsidR="004125AE" w:rsidRPr="004125AE" w:rsidRDefault="004125AE" w:rsidP="004125A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125A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ПРОФИЛАКТИКА РАКА ЛЕГКИХ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313.05pt;margin-top:41.5pt;width:266.4pt;height:112.65pt;z-index:251721728" filled="f" fillcolor="#0070c0" stroked="f">
            <v:textbox style="mso-next-textbox:#_x0000_s1083">
              <w:txbxContent>
                <w:p w:rsidR="00DC71DE" w:rsidRDefault="00DC71DE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14.25pt;margin-top:314.95pt;width:277.55pt;height:55.75pt;z-index:251693056" fillcolor="#fff2cc [663]" stroked="f">
            <v:textbox style="mso-next-textbox:#_x0000_s1049">
              <w:txbxContent>
                <w:p w:rsidR="006B06B5" w:rsidRPr="00BD6709" w:rsidRDefault="00BD6709" w:rsidP="006B06B5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FF"/>
                    </w:rPr>
                    <w:t xml:space="preserve">    </w:t>
                  </w:r>
                  <w:r w:rsidR="006B06B5" w:rsidRPr="00BD6709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Центр медицинской профилактики</w:t>
                  </w:r>
                </w:p>
                <w:p w:rsidR="006B06B5" w:rsidRPr="00BD6709" w:rsidRDefault="006B06B5" w:rsidP="006B06B5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BD6709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Министерство Здравоохранения</w:t>
                  </w:r>
                </w:p>
                <w:p w:rsidR="006B06B5" w:rsidRPr="00BD6709" w:rsidRDefault="006B06B5" w:rsidP="006B06B5">
                  <w:pPr>
                    <w:jc w:val="right"/>
                    <w:rPr>
                      <w:rFonts w:ascii="Cambria" w:hAnsi="Cambria"/>
                      <w:color w:val="0000FF"/>
                      <w:sz w:val="20"/>
                      <w:szCs w:val="20"/>
                    </w:rPr>
                  </w:pPr>
                  <w:r w:rsidRPr="00BD6709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Чеченской Республики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4.25pt;margin-top:56.5pt;width:277.55pt;height:258.45pt;z-index:251687936" fillcolor="#fff2cc [663]" stroked="f">
            <v:textbox style="mso-next-textbox:#_x0000_s1043">
              <w:txbxContent>
                <w:p w:rsidR="000A0278" w:rsidRDefault="002B391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18115" cy="3156857"/>
                        <wp:effectExtent l="19050" t="0" r="0" b="0"/>
                        <wp:docPr id="11" name="Рисунок 11" descr="C:\Documents and Settings\Rausa01\Рабочий стол\Откр рак\Болят-легкие-от-курен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Rausa01\Рабочий стол\Откр рак\Болят-легкие-от-курен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0591" cy="3159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9" type="#_x0000_t202" style="position:absolute;margin-left:-156.2pt;margin-top:18.45pt;width:54.95pt;height:62pt;z-index:251736064">
            <v:textbox>
              <w:txbxContent>
                <w:p w:rsidR="00F7157D" w:rsidRDefault="00F7157D"/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24.75pt;margin-top:314.95pt;width:64.5pt;height:51.05pt;z-index:251694080" stroked="f">
            <v:textbox style="mso-next-textbox:#_x0000_s1050">
              <w:txbxContent>
                <w:p w:rsidR="006B06B5" w:rsidRDefault="006B06B5">
                  <w:r w:rsidRPr="006B06B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599" cy="533400"/>
                        <wp:effectExtent l="19050" t="0" r="1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99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30" type="#_x0000_t202" style="position:absolute;margin-left:-151.7pt;margin-top:44.4pt;width:31.15pt;height:206.1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" filled="f" stroked="f" strokeweight=".5pt">
            <v:textbox style="mso-next-textbox:#Надпись 2">
              <w:txbxContent>
                <w:p w:rsidR="00E8581E" w:rsidRDefault="00E8581E"/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margin-left:-151.7pt;margin-top:18.45pt;width:6.95pt;height:67.7pt;z-index:251730944">
            <v:textbox>
              <w:txbxContent>
                <w:p w:rsidR="008433A1" w:rsidRDefault="008433A1"/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202" style="position:absolute;margin-left:-206.2pt;margin-top:12.55pt;width:187.25pt;height:43.95pt;z-index:251729920">
            <v:textbox>
              <w:txbxContent>
                <w:p w:rsidR="008433A1" w:rsidRPr="008433A1" w:rsidRDefault="008433A1">
                  <w:pPr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8433A1">
                    <w:rPr>
                      <w:rFonts w:ascii="Arial Black" w:hAnsi="Arial Black"/>
                      <w:b/>
                      <w:sz w:val="48"/>
                      <w:szCs w:val="48"/>
                    </w:rPr>
                    <w:t>февраля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202" style="position:absolute;margin-left:736.3pt;margin-top:51pt;width:39.4pt;height:76.3pt;z-index:251724800" stroked="f">
            <v:textbox style="mso-next-textbox:#_x0000_s1086">
              <w:txbxContent>
                <w:p w:rsidR="00F6386D" w:rsidRDefault="00F6386D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-120.55pt;margin-top:702.75pt;width:3.55pt;height:23.25pt;z-index:251699200" fillcolor="blue" stroked="f">
            <v:textbox style="mso-next-textbox:#_x0000_s1056">
              <w:txbxContent>
                <w:p w:rsidR="00BD6709" w:rsidRPr="00C54A8E" w:rsidRDefault="00C54A8E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 w:rsidR="00BD6709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 </w:t>
                  </w:r>
                  <w:r w:rsidR="00BD6709" w:rsidRPr="00C54A8E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  <w:highlight w:val="blue"/>
                    </w:rPr>
                    <w:t>ВМЕСТЕ  ПРОТИВ  РАКА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727.7pt;margin-top:261.85pt;width:42.85pt;height:98.6pt;z-index:251718656" stroked="f">
            <v:textbox style="mso-next-textbox:#_x0000_s1078">
              <w:txbxContent>
                <w:p w:rsidR="007F1E72" w:rsidRDefault="007F1E72"/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202" style="position:absolute;margin-left:10in;margin-top:257.05pt;width:133.7pt;height:120.2pt;z-index:251719680" fillcolor="#deeaf6 [660]" stroked="f">
            <v:textbox style="mso-next-textbox:#_x0000_s1079">
              <w:txbxContent>
                <w:p w:rsidR="00A174C9" w:rsidRPr="00521787" w:rsidRDefault="004E0076" w:rsidP="00254A92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proofErr w:type="spellStart"/>
                  <w:r w:rsidRPr="00521787">
                    <w:rPr>
                      <w:rFonts w:asciiTheme="majorHAnsi" w:hAnsiTheme="majorHAnsi"/>
                      <w:b/>
                    </w:rPr>
                    <w:t>Непро</w:t>
                  </w:r>
                  <w:r w:rsidR="00521787" w:rsidRPr="00521787">
                    <w:rPr>
                      <w:rFonts w:asciiTheme="majorHAnsi" w:hAnsiTheme="majorHAnsi"/>
                      <w:b/>
                    </w:rPr>
                    <w:t>ходящий</w:t>
                  </w:r>
                  <w:proofErr w:type="spellEnd"/>
                  <w:r w:rsidR="00521787" w:rsidRPr="00521787">
                    <w:rPr>
                      <w:rFonts w:asciiTheme="majorHAnsi" w:hAnsiTheme="majorHAnsi"/>
                      <w:b/>
                    </w:rPr>
                    <w:t xml:space="preserve"> кашель или охриплость, </w:t>
                  </w:r>
                  <w:r w:rsidRPr="00521787">
                    <w:rPr>
                      <w:rFonts w:asciiTheme="majorHAnsi" w:hAnsiTheme="majorHAnsi"/>
                      <w:b/>
                    </w:rPr>
                    <w:t>одышка, затруднение глотания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4E0076" w:rsidRPr="00521787" w:rsidRDefault="004E0076" w:rsidP="00254A92">
                  <w:pPr>
                    <w:spacing w:after="0"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787">
                    <w:rPr>
                      <w:b/>
                    </w:rPr>
                    <w:t>Боль в груди, потеря аппетита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E0076" w:rsidRPr="00521787" w:rsidRDefault="004E0076" w:rsidP="004E0076">
                  <w:pPr>
                    <w:spacing w:line="192" w:lineRule="auto"/>
                    <w:jc w:val="center"/>
                    <w:rPr>
                      <w:b/>
                    </w:rPr>
                  </w:pPr>
                  <w:r w:rsidRPr="00521787">
                    <w:rPr>
                      <w:b/>
                    </w:rPr>
                    <w:t>Длительное повышение температуры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685.7pt;margin-top:250.5pt;width:126pt;height:120.2pt;z-index:251720704" fillcolor="#deeaf6 [660]" stroked="f">
            <v:textbox style="mso-next-textbox:#_x0000_s1080">
              <w:txbxContent>
                <w:p w:rsidR="00254A92" w:rsidRPr="00521787" w:rsidRDefault="004E0076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 xml:space="preserve">Значительное снижение веса </w:t>
                  </w:r>
                </w:p>
                <w:p w:rsidR="00A174C9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( без причины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)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E0076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Безболезненные,</w:t>
                  </w:r>
                  <w:r w:rsidR="0017263D" w:rsidRPr="00521787">
                    <w:rPr>
                      <w:b/>
                      <w:color w:val="2F5496" w:themeColor="accent5" w:themeShade="BF"/>
                    </w:rPr>
                    <w:t xml:space="preserve"> </w:t>
                  </w:r>
                  <w:proofErr w:type="spellStart"/>
                  <w:r w:rsidR="004E0076" w:rsidRPr="00521787">
                    <w:rPr>
                      <w:b/>
                      <w:color w:val="2F5496" w:themeColor="accent5" w:themeShade="BF"/>
                    </w:rPr>
                    <w:t>уве</w:t>
                  </w:r>
                  <w:r w:rsidRPr="00521787">
                    <w:rPr>
                      <w:b/>
                      <w:color w:val="2F5496" w:themeColor="accent5" w:themeShade="BF"/>
                    </w:rPr>
                    <w:t>-</w:t>
                  </w:r>
                  <w:proofErr w:type="gramStart"/>
                  <w:r w:rsidRPr="00521787">
                    <w:rPr>
                      <w:b/>
                      <w:color w:val="2F5496" w:themeColor="accent5" w:themeShade="BF"/>
                    </w:rPr>
                    <w:t>л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иченные</w:t>
                  </w:r>
                  <w:proofErr w:type="spellEnd"/>
                  <w:r w:rsidRPr="00521787">
                    <w:rPr>
                      <w:b/>
                      <w:color w:val="2F5496" w:themeColor="accent5" w:themeShade="BF"/>
                    </w:rPr>
                    <w:t xml:space="preserve">  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лимфоузлы</w:t>
                  </w:r>
                  <w:proofErr w:type="gramEnd"/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E0076" w:rsidRPr="00521787" w:rsidRDefault="00254A92" w:rsidP="00254A92">
                  <w:pPr>
                    <w:spacing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 xml:space="preserve">Заметное, не 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проходящее изменение</w:t>
                  </w:r>
                  <w:r w:rsidRPr="00521787">
                    <w:rPr>
                      <w:b/>
                      <w:color w:val="2F5496" w:themeColor="accent5" w:themeShade="BF"/>
                    </w:rPr>
                    <w:t xml:space="preserve"> ритма дефекации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652.3pt;margin-top:181.3pt;width:274.3pt;height:22.3pt;z-index:251717632" fillcolor="#2e74b5 [2404]" stroked="f">
            <v:textbox style="mso-next-textbox:#_x0000_s1077">
              <w:txbxContent>
                <w:p w:rsidR="006354B2" w:rsidRPr="00294AB0" w:rsidRDefault="007F1E72" w:rsidP="007F1E7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94AB0">
                    <w:rPr>
                      <w:b/>
                      <w:color w:val="FFFFFF" w:themeColor="background1"/>
                      <w:sz w:val="28"/>
                      <w:szCs w:val="28"/>
                    </w:rPr>
                    <w:t>ОБРАЩАЙТЕСЬ К ВРАЧУ, ЕСЛИ У ВАС: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685.7pt;margin-top:181.3pt;width:138pt;height:42pt;z-index:251710464" fillcolor="#fbe4d5 [661]" stroked="f">
            <v:textbox style="mso-next-textbox:#_x0000_s1070">
              <w:txbxContent>
                <w:p w:rsidR="00907786" w:rsidRPr="00F743FD" w:rsidRDefault="00E2061A" w:rsidP="006F7C64">
                  <w:pPr>
                    <w:spacing w:line="192" w:lineRule="auto"/>
                    <w:rPr>
                      <w:b/>
                      <w:color w:val="9900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="006F7C64" w:rsidRPr="00F94B1C">
                    <w:rPr>
                      <w:b/>
                      <w:color w:val="FF0000"/>
                    </w:rPr>
                    <w:t>.</w:t>
                  </w:r>
                  <w:r w:rsidR="006F7C64" w:rsidRPr="006F7C64">
                    <w:rPr>
                      <w:b/>
                    </w:rPr>
                    <w:t xml:space="preserve"> </w:t>
                  </w:r>
                  <w:r w:rsidR="006F7C64" w:rsidRPr="00F743FD">
                    <w:rPr>
                      <w:b/>
                      <w:color w:val="990000"/>
                      <w:sz w:val="20"/>
                      <w:szCs w:val="20"/>
                    </w:rPr>
                    <w:t>Следите за состоянием Вашей кожи.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202" style="position:absolute;margin-left:736.3pt;margin-top:175.3pt;width:131.15pt;height:42pt;z-index:251716608" fillcolor="#ffc" stroked="f">
            <v:textbox style="mso-next-textbox:#_x0000_s1076">
              <w:txbxContent>
                <w:p w:rsidR="00E2061A" w:rsidRPr="0017263D" w:rsidRDefault="00E2061A" w:rsidP="006354B2">
                  <w:pPr>
                    <w:spacing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="00F94B1C">
                    <w:rPr>
                      <w:b/>
                      <w:color w:val="FF0000"/>
                    </w:rPr>
                    <w:t xml:space="preserve"> </w:t>
                  </w:r>
                  <w:proofErr w:type="gramStart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 xml:space="preserve">Ежегодно </w:t>
                  </w:r>
                  <w:r w:rsidR="00F94B1C" w:rsidRPr="0017263D">
                    <w:rPr>
                      <w:b/>
                      <w:color w:val="0066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прохо</w:t>
                  </w:r>
                  <w:proofErr w:type="spellEnd"/>
                  <w:proofErr w:type="gramEnd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-дите  профилактические</w:t>
                  </w:r>
                  <w:r w:rsidR="006354B2" w:rsidRPr="0017263D">
                    <w:rPr>
                      <w:color w:val="006600"/>
                      <w:sz w:val="20"/>
                      <w:szCs w:val="20"/>
                    </w:rPr>
                    <w:t xml:space="preserve"> </w:t>
                  </w:r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осмотры.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652.3pt;margin-top:139.3pt;width:138pt;height:36pt;z-index:251713536" fillcolor="#cff" stroked="f">
            <v:textbox style="mso-next-textbox:#_x0000_s1073">
              <w:txbxContent>
                <w:p w:rsidR="00E2061A" w:rsidRPr="006354B2" w:rsidRDefault="00E2061A" w:rsidP="00E2061A">
                  <w:pPr>
                    <w:spacing w:after="0"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4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Pr="006354B2">
                    <w:rPr>
                      <w:b/>
                      <w:sz w:val="20"/>
                      <w:szCs w:val="20"/>
                    </w:rPr>
                    <w:t>Ведите  активный образ жизни.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202" style="position:absolute;margin-left:714.85pt;margin-top:139.3pt;width:131.15pt;height:36pt;z-index:251715584" fillcolor="#d9e2f3 [664]" stroked="f">
            <v:textbox style="mso-next-textbox:#_x0000_s1075">
              <w:txbxContent>
                <w:p w:rsidR="00E2061A" w:rsidRPr="0017263D" w:rsidRDefault="00E2061A" w:rsidP="00E2061A">
                  <w:pPr>
                    <w:spacing w:line="192" w:lineRule="auto"/>
                    <w:rPr>
                      <w:b/>
                      <w:color w:val="6600CC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9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Pr="0017263D">
                    <w:rPr>
                      <w:b/>
                      <w:color w:val="6600CC"/>
                      <w:sz w:val="20"/>
                      <w:szCs w:val="20"/>
                    </w:rPr>
                    <w:t>Не употребляйте спиртные напитки.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637.7pt;margin-top:86.15pt;width:138pt;height:36.85pt;z-index:251711488" fillcolor="#e2efd9 [665]" stroked="f">
            <v:textbox style="mso-next-textbox:#_x0000_s1071">
              <w:txbxContent>
                <w:p w:rsidR="006F7C64" w:rsidRPr="009C552D" w:rsidRDefault="006F7C64" w:rsidP="006F7C64">
                  <w:pPr>
                    <w:spacing w:line="192" w:lineRule="auto"/>
                    <w:rPr>
                      <w:b/>
                      <w:color w:val="0099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3.</w:t>
                  </w:r>
                  <w:r w:rsidRPr="006F7C64">
                    <w:rPr>
                      <w:b/>
                    </w:rPr>
                    <w:t xml:space="preserve"> </w:t>
                  </w:r>
                  <w:r w:rsidR="009C552D">
                    <w:rPr>
                      <w:b/>
                    </w:rPr>
                    <w:t xml:space="preserve"> </w:t>
                  </w:r>
                  <w:r w:rsidRPr="009C552D">
                    <w:rPr>
                      <w:b/>
                      <w:color w:val="009900"/>
                      <w:sz w:val="20"/>
                      <w:szCs w:val="20"/>
                    </w:rPr>
                    <w:t>Следите за своим  весом.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692.55pt;margin-top:71.55pt;width:131.15pt;height:36.85pt;z-index:251708416" fillcolor="#ffc" stroked="f">
            <v:textbox style="mso-next-textbox:#_x0000_s1068">
              <w:txbxContent>
                <w:p w:rsidR="00907786" w:rsidRPr="0017263D" w:rsidRDefault="00E2061A" w:rsidP="006F7C64">
                  <w:pPr>
                    <w:pStyle w:val="a3"/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8</w:t>
                  </w:r>
                  <w:r w:rsidR="00907786" w:rsidRPr="009C552D">
                    <w:rPr>
                      <w:rFonts w:ascii="Arial Black" w:hAnsi="Arial Black"/>
                      <w:color w:val="FF0000"/>
                    </w:rPr>
                    <w:t>.</w:t>
                  </w:r>
                  <w:r w:rsidR="00907786" w:rsidRPr="009C552D">
                    <w:rPr>
                      <w:rFonts w:ascii="Arial Black" w:hAnsi="Arial Black"/>
                    </w:rPr>
                    <w:t xml:space="preserve"> </w:t>
                  </w:r>
                  <w:r w:rsidR="00907786" w:rsidRPr="0017263D">
                    <w:rPr>
                      <w:b/>
                      <w:color w:val="0000FF"/>
                      <w:sz w:val="20"/>
                      <w:szCs w:val="20"/>
                    </w:rPr>
                    <w:t>Откажитесь от курения.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659.15pt;margin-top:39pt;width:138pt;height:47.15pt;z-index:251709440" fillcolor="#fbe4d5 [661]" stroked="f">
            <v:textbox style="mso-next-textbox:#_x0000_s1069">
              <w:txbxContent>
                <w:p w:rsidR="00907786" w:rsidRPr="009C552D" w:rsidRDefault="00907786" w:rsidP="006F7C64">
                  <w:pPr>
                    <w:pStyle w:val="a3"/>
                    <w:spacing w:line="192" w:lineRule="auto"/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 w:cstheme="minorHAnsi"/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9C552D">
                    <w:rPr>
                      <w:rFonts w:ascii="Arial Black" w:hAnsi="Arial Black" w:cstheme="minorHAnsi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6F7C64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>Употребляйте пищу с низким содержанием жиров.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659.15pt;margin-top:44.4pt;width:131.15pt;height:47.15pt;z-index:251714560" fillcolor="#cff" stroked="f">
            <v:textbox style="mso-next-textbox:#_x0000_s1074">
              <w:txbxContent>
                <w:p w:rsidR="00E2061A" w:rsidRPr="0017263D" w:rsidRDefault="00E2061A" w:rsidP="00E2061A">
                  <w:pPr>
                    <w:spacing w:after="0"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 w:rsidR="00F94B1C">
                    <w:rPr>
                      <w:b/>
                      <w:color w:val="FF0000"/>
                    </w:rPr>
                    <w:t xml:space="preserve"> </w:t>
                  </w:r>
                  <w:r w:rsidRPr="0017263D">
                    <w:rPr>
                      <w:b/>
                      <w:color w:val="006600"/>
                      <w:sz w:val="20"/>
                      <w:szCs w:val="20"/>
                    </w:rPr>
                    <w:t>Женщинам следует регулярно посещать гинеколога.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633.45pt;margin-top:65.8pt;width:274.3pt;height:31.7pt;z-index:251704320" fillcolor="#0070c0">
            <v:textbox style="mso-next-textbox:#_x0000_s1061">
              <w:txbxContent>
                <w:p w:rsidR="00DA56A5" w:rsidRPr="00C6180C" w:rsidRDefault="00D64DEC" w:rsidP="00C6180C">
                  <w:r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1pt;height:16.9pt">
                        <v:shadow on="t" opacity="52429f"/>
                        <v:textpath style="font-family:&quot;Arial Black&quot;;font-size:12pt;font-style:italic;v-text-kern:t" trim="t" fitpath="t" string="10 ШАГОВ В БОРЬБЕ ПРОТИВ РАКА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-178.3pt;margin-top:13.3pt;width:44.05pt;height:25.7pt;z-index:251707392">
            <v:textbox style="mso-next-textbox:#_x0000_s1067">
              <w:txbxContent>
                <w:p w:rsidR="0062179F" w:rsidRPr="0062179F" w:rsidRDefault="0062179F">
                  <w:pPr>
                    <w:rPr>
                      <w:rFonts w:ascii="Arial Black" w:hAnsi="Arial Black"/>
                      <w:b/>
                    </w:rPr>
                  </w:pPr>
                  <w:r w:rsidRPr="0062179F">
                    <w:rPr>
                      <w:rFonts w:ascii="Arial Black" w:hAnsi="Arial Black"/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05.25pt;margin-top:702.75pt;width:.05pt;height:95.25pt;z-index:251702272" o:connectortype="straight" strokecolor="white [3212]"/>
        </w:pict>
      </w:r>
      <w:r>
        <w:rPr>
          <w:noProof/>
          <w:lang w:eastAsia="ru-RU"/>
        </w:rPr>
        <w:pict>
          <v:shape id="_x0000_s1058" type="#_x0000_t32" style="position:absolute;margin-left:305.25pt;margin-top:377.25pt;width:.05pt;height:325.5pt;z-index:251701248" o:connectortype="straight" strokecolor="white [3212]"/>
        </w:pict>
      </w:r>
      <w:r>
        <w:rPr>
          <w:noProof/>
          <w:lang w:eastAsia="ru-RU"/>
        </w:rPr>
        <w:pict>
          <v:shape id="_x0000_s1057" type="#_x0000_t32" style="position:absolute;margin-left:-9pt;margin-top:377.25pt;width:314.25pt;height:0;flip:x;z-index:251700224" o:connectortype="straight" strokecolor="white [3212]"/>
        </w:pict>
      </w:r>
      <w:r>
        <w:rPr>
          <w:noProof/>
          <w:lang w:eastAsia="ru-RU"/>
        </w:rPr>
        <w:pict>
          <v:shape id="_x0000_s1047" type="#_x0000_t202" style="position:absolute;margin-left:230.7pt;margin-top:330.5pt;width:61.5pt;height:46.75pt;z-index:251691008" strokecolor="white [3212]">
            <v:textbox style="mso-next-textbox:#_x0000_s1047">
              <w:txbxContent>
                <w:p w:rsidR="005B2395" w:rsidRDefault="005B2395"/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20" o:spid="_x0000_s1036" style="position:absolute;margin-left:-144.75pt;margin-top:311.25pt;width:10.5pt;height:54.75pt;flip:x;z-index:2516858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" filled="f" fillcolor="#5b9bd5 [3204]" strokecolor="#1f4d78 [1604]" strokeweight="1pt">
            <v:stroke joinstyle="miter"/>
            <v:textbox style="mso-next-textbox:#Скругленный прямоугольник 20">
              <w:txbxContent>
                <w:p w:rsidR="000A0278" w:rsidRDefault="000A0278"/>
              </w:txbxContent>
            </v:textbox>
          </v:roundrect>
        </w:pict>
      </w:r>
      <w:r>
        <w:rPr>
          <w:noProof/>
          <w:lang w:eastAsia="ru-RU"/>
        </w:rPr>
        <w:pict>
          <v:oval id="Овал 26" o:spid="_x0000_s1029" style="position:absolute;margin-left:-128.25pt;margin-top:97.5pt;width:11.25pt;height:13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" fillcolor="blue" strokecolor="#1f4d78 [1604]" strokeweight="1pt">
            <v:stroke joinstyle="miter"/>
            <v:textbox style="mso-next-textbox:#Овал 26">
              <w:txbxContent>
                <w:p w:rsidR="00F91A62" w:rsidRDefault="00F91A62" w:rsidP="00601076"/>
              </w:txbxContent>
            </v:textbox>
          </v:oval>
        </w:pict>
      </w:r>
    </w:p>
    <w:sectPr w:rsidR="00C861D2" w:rsidSect="00CD59A5">
      <w:pgSz w:w="11906" w:h="16838"/>
      <w:pgMar w:top="0" w:right="0" w:bottom="0" w:left="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6A5B"/>
    <w:multiLevelType w:val="hybridMultilevel"/>
    <w:tmpl w:val="FF20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C3022"/>
    <w:multiLevelType w:val="hybridMultilevel"/>
    <w:tmpl w:val="932A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7266B"/>
    <w:multiLevelType w:val="multilevel"/>
    <w:tmpl w:val="400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D3429"/>
    <w:multiLevelType w:val="hybridMultilevel"/>
    <w:tmpl w:val="8BC8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1457B"/>
    <w:multiLevelType w:val="multilevel"/>
    <w:tmpl w:val="78DC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D10FD"/>
    <w:multiLevelType w:val="hybridMultilevel"/>
    <w:tmpl w:val="F5A450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C5"/>
    <w:rsid w:val="0002232D"/>
    <w:rsid w:val="00037F14"/>
    <w:rsid w:val="00057EB2"/>
    <w:rsid w:val="00066228"/>
    <w:rsid w:val="000A0278"/>
    <w:rsid w:val="000A3EB8"/>
    <w:rsid w:val="000C101B"/>
    <w:rsid w:val="001142C1"/>
    <w:rsid w:val="001151F1"/>
    <w:rsid w:val="00121B67"/>
    <w:rsid w:val="001645E9"/>
    <w:rsid w:val="0017263D"/>
    <w:rsid w:val="00193895"/>
    <w:rsid w:val="001D7026"/>
    <w:rsid w:val="001E5B59"/>
    <w:rsid w:val="00227BAB"/>
    <w:rsid w:val="002406C5"/>
    <w:rsid w:val="0025366E"/>
    <w:rsid w:val="00254A92"/>
    <w:rsid w:val="00294AB0"/>
    <w:rsid w:val="002B24CB"/>
    <w:rsid w:val="002B3915"/>
    <w:rsid w:val="003C3B88"/>
    <w:rsid w:val="003F066C"/>
    <w:rsid w:val="00404C85"/>
    <w:rsid w:val="004125AE"/>
    <w:rsid w:val="00482C22"/>
    <w:rsid w:val="004931B0"/>
    <w:rsid w:val="004B3FD7"/>
    <w:rsid w:val="004B4F4E"/>
    <w:rsid w:val="004E0076"/>
    <w:rsid w:val="00521787"/>
    <w:rsid w:val="005313F7"/>
    <w:rsid w:val="00573255"/>
    <w:rsid w:val="00597579"/>
    <w:rsid w:val="005B2395"/>
    <w:rsid w:val="005B48A0"/>
    <w:rsid w:val="00601076"/>
    <w:rsid w:val="00607E57"/>
    <w:rsid w:val="0062179F"/>
    <w:rsid w:val="00621BB3"/>
    <w:rsid w:val="006354B2"/>
    <w:rsid w:val="00642C35"/>
    <w:rsid w:val="006B06B5"/>
    <w:rsid w:val="006F44F2"/>
    <w:rsid w:val="006F7C64"/>
    <w:rsid w:val="00753A4B"/>
    <w:rsid w:val="00787382"/>
    <w:rsid w:val="007B03FB"/>
    <w:rsid w:val="007B04FA"/>
    <w:rsid w:val="007F0133"/>
    <w:rsid w:val="007F1E72"/>
    <w:rsid w:val="00815726"/>
    <w:rsid w:val="008215BE"/>
    <w:rsid w:val="008433A1"/>
    <w:rsid w:val="00844B31"/>
    <w:rsid w:val="00873B67"/>
    <w:rsid w:val="008E1145"/>
    <w:rsid w:val="00907786"/>
    <w:rsid w:val="00920248"/>
    <w:rsid w:val="009677D7"/>
    <w:rsid w:val="009C12CF"/>
    <w:rsid w:val="009C552D"/>
    <w:rsid w:val="009C791C"/>
    <w:rsid w:val="009D4635"/>
    <w:rsid w:val="009E06AF"/>
    <w:rsid w:val="00A14819"/>
    <w:rsid w:val="00A174C9"/>
    <w:rsid w:val="00A56CFA"/>
    <w:rsid w:val="00A93001"/>
    <w:rsid w:val="00AA583E"/>
    <w:rsid w:val="00AC32AF"/>
    <w:rsid w:val="00AD5390"/>
    <w:rsid w:val="00B2227B"/>
    <w:rsid w:val="00B43FC1"/>
    <w:rsid w:val="00B617A7"/>
    <w:rsid w:val="00BC7214"/>
    <w:rsid w:val="00BD6709"/>
    <w:rsid w:val="00BF13FF"/>
    <w:rsid w:val="00C208C4"/>
    <w:rsid w:val="00C419FC"/>
    <w:rsid w:val="00C450E0"/>
    <w:rsid w:val="00C53914"/>
    <w:rsid w:val="00C54A8E"/>
    <w:rsid w:val="00C6180C"/>
    <w:rsid w:val="00C77093"/>
    <w:rsid w:val="00C861D2"/>
    <w:rsid w:val="00CD59A5"/>
    <w:rsid w:val="00D64DEC"/>
    <w:rsid w:val="00D65B89"/>
    <w:rsid w:val="00D76A88"/>
    <w:rsid w:val="00D906A9"/>
    <w:rsid w:val="00DA29BA"/>
    <w:rsid w:val="00DA56A5"/>
    <w:rsid w:val="00DC71DE"/>
    <w:rsid w:val="00DF48CA"/>
    <w:rsid w:val="00DF63BA"/>
    <w:rsid w:val="00E10129"/>
    <w:rsid w:val="00E2061A"/>
    <w:rsid w:val="00E2358E"/>
    <w:rsid w:val="00E443C2"/>
    <w:rsid w:val="00E67EAB"/>
    <w:rsid w:val="00E8581E"/>
    <w:rsid w:val="00EA2AE0"/>
    <w:rsid w:val="00EE47A6"/>
    <w:rsid w:val="00EF2A6E"/>
    <w:rsid w:val="00F05EC3"/>
    <w:rsid w:val="00F16F4A"/>
    <w:rsid w:val="00F57151"/>
    <w:rsid w:val="00F6386D"/>
    <w:rsid w:val="00F7157D"/>
    <w:rsid w:val="00F743FD"/>
    <w:rsid w:val="00F74A47"/>
    <w:rsid w:val="00F91A62"/>
    <w:rsid w:val="00F94B1C"/>
    <w:rsid w:val="00FE41BA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 fillcolor="white">
      <v:fill color="white"/>
      <o:colormru v:ext="edit" colors="#ff9,#c6f,#93f,#ffc,#fcf,#fcc,#cff,#ccf"/>
    </o:shapedefaults>
    <o:shapelayout v:ext="edit">
      <o:idmap v:ext="edit" data="1"/>
      <o:rules v:ext="edit">
        <o:r id="V:Rule1" type="connector" idref="#_x0000_s1059"/>
        <o:r id="V:Rule2" type="connector" idref="#_x0000_s1057"/>
        <o:r id="V:Rule3" type="connector" idref="#_x0000_s1058"/>
      </o:rules>
    </o:shapelayout>
  </w:shapeDefaults>
  <w:decimalSymbol w:val=","/>
  <w:listSeparator w:val=";"/>
  <w15:docId w15:val="{41C3FC1B-0375-4D24-AB94-C8CE6FF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A5"/>
  </w:style>
  <w:style w:type="paragraph" w:styleId="1">
    <w:name w:val="heading 1"/>
    <w:basedOn w:val="a"/>
    <w:next w:val="a"/>
    <w:link w:val="10"/>
    <w:uiPriority w:val="9"/>
    <w:qFormat/>
    <w:rsid w:val="007B04F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0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4125AE"/>
    <w:pPr>
      <w:ind w:left="720"/>
      <w:contextualSpacing/>
    </w:pPr>
  </w:style>
  <w:style w:type="character" w:customStyle="1" w:styleId="apple-converted-space">
    <w:name w:val="apple-converted-space"/>
    <w:basedOn w:val="a0"/>
    <w:rsid w:val="00EF2A6E"/>
  </w:style>
  <w:style w:type="character" w:styleId="a7">
    <w:name w:val="Hyperlink"/>
    <w:basedOn w:val="a0"/>
    <w:uiPriority w:val="99"/>
    <w:semiHidden/>
    <w:unhideWhenUsed/>
    <w:rsid w:val="00EF2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DA8F-CB4B-46ED-B1A3-0C116F78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45</cp:revision>
  <cp:lastPrinted>2018-01-17T12:18:00Z</cp:lastPrinted>
  <dcterms:created xsi:type="dcterms:W3CDTF">2017-03-20T06:03:00Z</dcterms:created>
  <dcterms:modified xsi:type="dcterms:W3CDTF">2018-01-17T12:53:00Z</dcterms:modified>
</cp:coreProperties>
</file>