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7" w:rsidRPr="006732AD" w:rsidRDefault="006732AD" w:rsidP="006732AD">
      <w:pPr>
        <w:spacing w:line="240" w:lineRule="auto"/>
        <w:rPr>
          <w:sz w:val="32"/>
          <w:szCs w:val="32"/>
        </w:rPr>
      </w:pPr>
      <w:r>
        <w:rPr>
          <w:sz w:val="52"/>
          <w:szCs w:val="52"/>
        </w:rPr>
        <w:t xml:space="preserve">                   Предложение</w:t>
      </w:r>
      <w:r>
        <w:rPr>
          <w:sz w:val="52"/>
          <w:szCs w:val="52"/>
        </w:rPr>
        <w:br/>
      </w:r>
      <w:r w:rsidRPr="006732AD">
        <w:rPr>
          <w:sz w:val="40"/>
          <w:szCs w:val="40"/>
        </w:rPr>
        <w:t>ФГУП</w:t>
      </w:r>
      <w:r>
        <w:rPr>
          <w:sz w:val="40"/>
          <w:szCs w:val="40"/>
        </w:rPr>
        <w:t xml:space="preserve">  </w:t>
      </w:r>
      <w:r w:rsidR="008F51D6">
        <w:rPr>
          <w:sz w:val="40"/>
          <w:szCs w:val="40"/>
        </w:rPr>
        <w:t>«</w:t>
      </w:r>
      <w:r>
        <w:rPr>
          <w:sz w:val="40"/>
          <w:szCs w:val="40"/>
        </w:rPr>
        <w:t>Российский научный центр «Прикладная химия»</w:t>
      </w:r>
      <w:r>
        <w:rPr>
          <w:sz w:val="40"/>
          <w:szCs w:val="40"/>
        </w:rPr>
        <w:br/>
        <w:t xml:space="preserve">опытный завод расположен по адресу: Всеволожский район, </w:t>
      </w:r>
      <w:proofErr w:type="spellStart"/>
      <w:r>
        <w:rPr>
          <w:sz w:val="40"/>
          <w:szCs w:val="40"/>
        </w:rPr>
        <w:t>ст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апитолово</w:t>
      </w:r>
      <w:proofErr w:type="spellEnd"/>
      <w:r>
        <w:rPr>
          <w:sz w:val="40"/>
          <w:szCs w:val="40"/>
        </w:rPr>
        <w:t xml:space="preserve"> (7 </w:t>
      </w:r>
      <w:proofErr w:type="spellStart"/>
      <w:r>
        <w:rPr>
          <w:sz w:val="40"/>
          <w:szCs w:val="40"/>
        </w:rPr>
        <w:t>км.от</w:t>
      </w:r>
      <w:proofErr w:type="spellEnd"/>
      <w:r>
        <w:rPr>
          <w:sz w:val="40"/>
          <w:szCs w:val="40"/>
        </w:rPr>
        <w:t xml:space="preserve"> КАД). По территории з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br/>
        <w:t>вода проходит шесть железнодорожных веток с тупика-</w:t>
      </w:r>
      <w:r>
        <w:rPr>
          <w:sz w:val="40"/>
          <w:szCs w:val="40"/>
        </w:rPr>
        <w:br/>
        <w:t>ми. От метро «</w:t>
      </w:r>
      <w:proofErr w:type="spellStart"/>
      <w:r>
        <w:rPr>
          <w:sz w:val="40"/>
          <w:szCs w:val="40"/>
        </w:rPr>
        <w:t>Девяткино</w:t>
      </w:r>
      <w:proofErr w:type="spellEnd"/>
      <w:r>
        <w:rPr>
          <w:sz w:val="40"/>
          <w:szCs w:val="40"/>
        </w:rPr>
        <w:t xml:space="preserve">» можно подъехать на </w:t>
      </w:r>
      <w:proofErr w:type="spellStart"/>
      <w:r>
        <w:rPr>
          <w:sz w:val="40"/>
          <w:szCs w:val="40"/>
        </w:rPr>
        <w:t>электр</w:t>
      </w:r>
      <w:proofErr w:type="gramStart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чке</w:t>
      </w:r>
      <w:proofErr w:type="spellEnd"/>
      <w:r>
        <w:rPr>
          <w:sz w:val="40"/>
          <w:szCs w:val="40"/>
        </w:rPr>
        <w:t xml:space="preserve"> или на автобусе 7 км. </w:t>
      </w:r>
      <w:r>
        <w:rPr>
          <w:sz w:val="40"/>
          <w:szCs w:val="40"/>
        </w:rPr>
        <w:br/>
        <w:t xml:space="preserve">   Земли категории поселений, тип промышленное </w:t>
      </w:r>
      <w:proofErr w:type="spellStart"/>
      <w:r>
        <w:rPr>
          <w:sz w:val="40"/>
          <w:szCs w:val="40"/>
        </w:rPr>
        <w:t>на</w:t>
      </w:r>
      <w:proofErr w:type="gram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начение</w:t>
      </w:r>
      <w:proofErr w:type="spellEnd"/>
      <w:r>
        <w:rPr>
          <w:sz w:val="40"/>
          <w:szCs w:val="40"/>
        </w:rPr>
        <w:t>. Площадь завода 200 Га. Санитарная зона от за-</w:t>
      </w:r>
      <w:r>
        <w:rPr>
          <w:sz w:val="40"/>
          <w:szCs w:val="40"/>
        </w:rPr>
        <w:br/>
        <w:t>бора</w:t>
      </w:r>
      <w:r w:rsidR="008F51D6">
        <w:rPr>
          <w:sz w:val="40"/>
          <w:szCs w:val="40"/>
        </w:rPr>
        <w:t xml:space="preserve"> опытного завода до </w:t>
      </w:r>
      <w:proofErr w:type="spellStart"/>
      <w:r w:rsidR="008F51D6">
        <w:rPr>
          <w:sz w:val="40"/>
          <w:szCs w:val="40"/>
        </w:rPr>
        <w:t>пос</w:t>
      </w:r>
      <w:proofErr w:type="gramStart"/>
      <w:r w:rsidR="008F51D6">
        <w:rPr>
          <w:sz w:val="40"/>
          <w:szCs w:val="40"/>
        </w:rPr>
        <w:t>.К</w:t>
      </w:r>
      <w:proofErr w:type="gramEnd"/>
      <w:r w:rsidR="008F51D6">
        <w:rPr>
          <w:sz w:val="40"/>
          <w:szCs w:val="40"/>
        </w:rPr>
        <w:t>узьмоловский</w:t>
      </w:r>
      <w:proofErr w:type="spellEnd"/>
      <w:r w:rsidR="008F51D6">
        <w:rPr>
          <w:sz w:val="40"/>
          <w:szCs w:val="40"/>
        </w:rPr>
        <w:t xml:space="preserve"> 800 м.</w:t>
      </w:r>
      <w:r w:rsidR="008F51D6">
        <w:rPr>
          <w:sz w:val="40"/>
          <w:szCs w:val="40"/>
        </w:rPr>
        <w:br/>
        <w:t xml:space="preserve">   В 1961 г. Для обеспечения электроснабжения </w:t>
      </w:r>
      <w:proofErr w:type="spellStart"/>
      <w:r w:rsidR="008F51D6">
        <w:rPr>
          <w:sz w:val="40"/>
          <w:szCs w:val="40"/>
        </w:rPr>
        <w:t>электро</w:t>
      </w:r>
      <w:proofErr w:type="spellEnd"/>
      <w:r w:rsidR="008F51D6">
        <w:rPr>
          <w:sz w:val="40"/>
          <w:szCs w:val="40"/>
        </w:rPr>
        <w:t>-</w:t>
      </w:r>
      <w:r w:rsidR="008F51D6">
        <w:rPr>
          <w:sz w:val="40"/>
          <w:szCs w:val="40"/>
        </w:rPr>
        <w:br/>
        <w:t xml:space="preserve">установок </w:t>
      </w:r>
      <w:r w:rsidR="002069FC">
        <w:rPr>
          <w:sz w:val="40"/>
          <w:szCs w:val="40"/>
        </w:rPr>
        <w:t xml:space="preserve"> ФГУП </w:t>
      </w:r>
      <w:r w:rsidR="008F51D6">
        <w:rPr>
          <w:sz w:val="40"/>
          <w:szCs w:val="40"/>
        </w:rPr>
        <w:t>построило и имеет на праве</w:t>
      </w:r>
      <w:r w:rsidR="008F51D6">
        <w:rPr>
          <w:sz w:val="40"/>
          <w:szCs w:val="40"/>
        </w:rPr>
        <w:br/>
      </w:r>
      <w:proofErr w:type="spellStart"/>
      <w:r w:rsidR="008F51D6">
        <w:rPr>
          <w:sz w:val="40"/>
          <w:szCs w:val="40"/>
        </w:rPr>
        <w:t>хоз</w:t>
      </w:r>
      <w:proofErr w:type="spellEnd"/>
      <w:r w:rsidR="002069FC">
        <w:rPr>
          <w:sz w:val="40"/>
          <w:szCs w:val="40"/>
        </w:rPr>
        <w:t xml:space="preserve">. </w:t>
      </w:r>
      <w:r w:rsidR="008F51D6">
        <w:rPr>
          <w:sz w:val="40"/>
          <w:szCs w:val="40"/>
        </w:rPr>
        <w:t xml:space="preserve">ведения трансформаторную подстанцию ПС-51 на 110 кВ мощностью 50 </w:t>
      </w:r>
      <w:proofErr w:type="spellStart"/>
      <w:r w:rsidR="008F51D6">
        <w:rPr>
          <w:sz w:val="40"/>
          <w:szCs w:val="40"/>
        </w:rPr>
        <w:t>мВА</w:t>
      </w:r>
      <w:proofErr w:type="spellEnd"/>
      <w:r w:rsidR="008F51D6">
        <w:rPr>
          <w:sz w:val="40"/>
          <w:szCs w:val="40"/>
        </w:rPr>
        <w:t xml:space="preserve"> (с двумя трансформаторами</w:t>
      </w:r>
      <w:r w:rsidR="008F51D6">
        <w:rPr>
          <w:sz w:val="40"/>
          <w:szCs w:val="40"/>
        </w:rPr>
        <w:br/>
        <w:t xml:space="preserve">по 25 </w:t>
      </w:r>
      <w:proofErr w:type="spellStart"/>
      <w:r w:rsidR="008F51D6">
        <w:rPr>
          <w:sz w:val="40"/>
          <w:szCs w:val="40"/>
        </w:rPr>
        <w:t>мВА</w:t>
      </w:r>
      <w:proofErr w:type="spellEnd"/>
      <w:r w:rsidR="008F51D6">
        <w:rPr>
          <w:sz w:val="40"/>
          <w:szCs w:val="40"/>
        </w:rPr>
        <w:t>), которая в настоящий момент загружена на</w:t>
      </w:r>
      <w:r w:rsidR="008F51D6">
        <w:rPr>
          <w:sz w:val="40"/>
          <w:szCs w:val="40"/>
        </w:rPr>
        <w:br/>
        <w:t xml:space="preserve">10 </w:t>
      </w:r>
      <w:proofErr w:type="spellStart"/>
      <w:r w:rsidR="008F51D6">
        <w:rPr>
          <w:sz w:val="40"/>
          <w:szCs w:val="40"/>
        </w:rPr>
        <w:t>мВА</w:t>
      </w:r>
      <w:proofErr w:type="spellEnd"/>
      <w:r w:rsidR="008F51D6">
        <w:rPr>
          <w:sz w:val="40"/>
          <w:szCs w:val="40"/>
        </w:rPr>
        <w:t>. Возможно технологическое присоединение д</w:t>
      </w:r>
      <w:proofErr w:type="gramStart"/>
      <w:r w:rsidR="008F51D6">
        <w:rPr>
          <w:sz w:val="40"/>
          <w:szCs w:val="40"/>
        </w:rPr>
        <w:t>о-</w:t>
      </w:r>
      <w:proofErr w:type="gramEnd"/>
      <w:r w:rsidR="008F51D6">
        <w:rPr>
          <w:sz w:val="40"/>
          <w:szCs w:val="40"/>
        </w:rPr>
        <w:br/>
      </w:r>
      <w:proofErr w:type="spellStart"/>
      <w:r w:rsidR="008F51D6">
        <w:rPr>
          <w:sz w:val="40"/>
          <w:szCs w:val="40"/>
        </w:rPr>
        <w:t>полнительной</w:t>
      </w:r>
      <w:proofErr w:type="spellEnd"/>
      <w:r w:rsidR="008F51D6">
        <w:rPr>
          <w:sz w:val="40"/>
          <w:szCs w:val="40"/>
        </w:rPr>
        <w:t xml:space="preserve"> мощности до 10 </w:t>
      </w:r>
      <w:proofErr w:type="spellStart"/>
      <w:r w:rsidR="008F51D6">
        <w:rPr>
          <w:sz w:val="40"/>
          <w:szCs w:val="40"/>
        </w:rPr>
        <w:t>мВА</w:t>
      </w:r>
      <w:proofErr w:type="spellEnd"/>
      <w:r w:rsidR="008F51D6">
        <w:rPr>
          <w:sz w:val="40"/>
          <w:szCs w:val="40"/>
        </w:rPr>
        <w:t xml:space="preserve"> по уровню </w:t>
      </w:r>
      <w:proofErr w:type="spellStart"/>
      <w:r w:rsidR="008F51D6">
        <w:rPr>
          <w:sz w:val="40"/>
          <w:szCs w:val="40"/>
        </w:rPr>
        <w:t>напряже</w:t>
      </w:r>
      <w:proofErr w:type="spellEnd"/>
      <w:r w:rsidR="008F51D6">
        <w:rPr>
          <w:sz w:val="40"/>
          <w:szCs w:val="40"/>
        </w:rPr>
        <w:t>-</w:t>
      </w:r>
      <w:r w:rsidR="008F51D6">
        <w:rPr>
          <w:sz w:val="40"/>
          <w:szCs w:val="40"/>
        </w:rPr>
        <w:br/>
      </w:r>
      <w:proofErr w:type="spellStart"/>
      <w:r w:rsidR="008F51D6">
        <w:rPr>
          <w:sz w:val="40"/>
          <w:szCs w:val="40"/>
        </w:rPr>
        <w:t>ния</w:t>
      </w:r>
      <w:proofErr w:type="spellEnd"/>
      <w:r w:rsidR="008F51D6">
        <w:rPr>
          <w:sz w:val="40"/>
          <w:szCs w:val="40"/>
        </w:rPr>
        <w:t xml:space="preserve"> 6 и 0.4 кВ. Ориентировочная цена по ликвидации</w:t>
      </w:r>
      <w:r w:rsidR="008F51D6">
        <w:rPr>
          <w:sz w:val="40"/>
          <w:szCs w:val="40"/>
        </w:rPr>
        <w:br/>
        <w:t>ограничений для технологического присоединения до-</w:t>
      </w:r>
      <w:r w:rsidR="008F51D6">
        <w:rPr>
          <w:sz w:val="40"/>
          <w:szCs w:val="40"/>
        </w:rPr>
        <w:br/>
      </w:r>
      <w:proofErr w:type="spellStart"/>
      <w:r w:rsidR="008F51D6">
        <w:rPr>
          <w:sz w:val="40"/>
          <w:szCs w:val="40"/>
        </w:rPr>
        <w:t>полнительных</w:t>
      </w:r>
      <w:proofErr w:type="spellEnd"/>
      <w:r w:rsidR="008F51D6">
        <w:rPr>
          <w:sz w:val="40"/>
          <w:szCs w:val="40"/>
        </w:rPr>
        <w:t xml:space="preserve"> мощностей равняется цене тарифа ОАО</w:t>
      </w:r>
      <w:r w:rsidR="008F51D6">
        <w:rPr>
          <w:sz w:val="40"/>
          <w:szCs w:val="40"/>
        </w:rPr>
        <w:br/>
        <w:t>«</w:t>
      </w:r>
      <w:proofErr w:type="spellStart"/>
      <w:r w:rsidR="008F51D6">
        <w:rPr>
          <w:sz w:val="40"/>
          <w:szCs w:val="40"/>
        </w:rPr>
        <w:t>Ленэнерго</w:t>
      </w:r>
      <w:proofErr w:type="spellEnd"/>
      <w:r w:rsidR="008F51D6">
        <w:rPr>
          <w:sz w:val="40"/>
          <w:szCs w:val="40"/>
        </w:rPr>
        <w:t xml:space="preserve">» - около 28 000 </w:t>
      </w:r>
      <w:proofErr w:type="spellStart"/>
      <w:r w:rsidR="008F51D6">
        <w:rPr>
          <w:sz w:val="40"/>
          <w:szCs w:val="40"/>
        </w:rPr>
        <w:t>руб</w:t>
      </w:r>
      <w:proofErr w:type="spellEnd"/>
      <w:r w:rsidR="008F51D6">
        <w:rPr>
          <w:sz w:val="40"/>
          <w:szCs w:val="40"/>
        </w:rPr>
        <w:t xml:space="preserve"> за кВт.</w:t>
      </w:r>
      <w:r w:rsidR="00C0265E">
        <w:rPr>
          <w:sz w:val="40"/>
          <w:szCs w:val="40"/>
        </w:rPr>
        <w:br/>
        <w:t xml:space="preserve">   В 1966 году построены и введены биологические </w:t>
      </w:r>
      <w:proofErr w:type="spellStart"/>
      <w:r w:rsidR="00C0265E">
        <w:rPr>
          <w:sz w:val="40"/>
          <w:szCs w:val="40"/>
        </w:rPr>
        <w:t>очи</w:t>
      </w:r>
      <w:proofErr w:type="gramStart"/>
      <w:r w:rsidR="00C0265E">
        <w:rPr>
          <w:sz w:val="40"/>
          <w:szCs w:val="40"/>
        </w:rPr>
        <w:t>с</w:t>
      </w:r>
      <w:proofErr w:type="spellEnd"/>
      <w:r w:rsidR="00C0265E">
        <w:rPr>
          <w:sz w:val="40"/>
          <w:szCs w:val="40"/>
        </w:rPr>
        <w:t>-</w:t>
      </w:r>
      <w:proofErr w:type="gramEnd"/>
      <w:r w:rsidR="00C0265E">
        <w:rPr>
          <w:sz w:val="40"/>
          <w:szCs w:val="40"/>
        </w:rPr>
        <w:br/>
      </w:r>
      <w:proofErr w:type="spellStart"/>
      <w:r w:rsidR="00C0265E">
        <w:rPr>
          <w:sz w:val="40"/>
          <w:szCs w:val="40"/>
        </w:rPr>
        <w:t>тные</w:t>
      </w:r>
      <w:proofErr w:type="spellEnd"/>
      <w:r w:rsidR="00C0265E">
        <w:rPr>
          <w:sz w:val="40"/>
          <w:szCs w:val="40"/>
        </w:rPr>
        <w:t xml:space="preserve"> сооружен</w:t>
      </w:r>
      <w:r w:rsidR="002069FC">
        <w:rPr>
          <w:sz w:val="40"/>
          <w:szCs w:val="40"/>
        </w:rPr>
        <w:t>и</w:t>
      </w:r>
      <w:r w:rsidR="00C0265E">
        <w:rPr>
          <w:sz w:val="40"/>
          <w:szCs w:val="40"/>
        </w:rPr>
        <w:t>я по приему сточных вод       11 270 куб.м</w:t>
      </w:r>
      <w:r w:rsidR="002069FC">
        <w:rPr>
          <w:sz w:val="40"/>
          <w:szCs w:val="40"/>
        </w:rPr>
        <w:t>.</w:t>
      </w:r>
      <w:r w:rsidR="00C0265E">
        <w:rPr>
          <w:sz w:val="40"/>
          <w:szCs w:val="40"/>
        </w:rPr>
        <w:t>/сутки. И очистные сооружен</w:t>
      </w:r>
      <w:r w:rsidR="002069FC">
        <w:rPr>
          <w:sz w:val="40"/>
          <w:szCs w:val="40"/>
        </w:rPr>
        <w:t xml:space="preserve">ия по очистке озерной </w:t>
      </w:r>
      <w:r w:rsidR="00C0265E">
        <w:rPr>
          <w:sz w:val="40"/>
          <w:szCs w:val="40"/>
        </w:rPr>
        <w:t xml:space="preserve">Ладожской воды до </w:t>
      </w:r>
      <w:proofErr w:type="spellStart"/>
      <w:r w:rsidR="00C0265E">
        <w:rPr>
          <w:sz w:val="40"/>
          <w:szCs w:val="40"/>
        </w:rPr>
        <w:t>хо</w:t>
      </w:r>
      <w:r w:rsidR="002069FC">
        <w:rPr>
          <w:sz w:val="40"/>
          <w:szCs w:val="40"/>
        </w:rPr>
        <w:t>з</w:t>
      </w:r>
      <w:proofErr w:type="spellEnd"/>
      <w:r w:rsidR="002069FC">
        <w:rPr>
          <w:sz w:val="40"/>
          <w:szCs w:val="40"/>
        </w:rPr>
        <w:t xml:space="preserve"> питьевой около 5000 куб.м./сутки</w:t>
      </w:r>
      <w:r w:rsidR="00C0265E">
        <w:rPr>
          <w:sz w:val="40"/>
          <w:szCs w:val="40"/>
        </w:rPr>
        <w:br/>
        <w:t xml:space="preserve">   В настоящее время принимаем </w:t>
      </w:r>
      <w:proofErr w:type="spellStart"/>
      <w:r w:rsidR="00C0265E">
        <w:rPr>
          <w:sz w:val="40"/>
          <w:szCs w:val="40"/>
        </w:rPr>
        <w:t>хоз</w:t>
      </w:r>
      <w:proofErr w:type="gramStart"/>
      <w:r w:rsidR="00C0265E">
        <w:rPr>
          <w:sz w:val="40"/>
          <w:szCs w:val="40"/>
        </w:rPr>
        <w:t>.б</w:t>
      </w:r>
      <w:proofErr w:type="gramEnd"/>
      <w:r w:rsidR="00C0265E">
        <w:rPr>
          <w:sz w:val="40"/>
          <w:szCs w:val="40"/>
        </w:rPr>
        <w:t>ытовых</w:t>
      </w:r>
      <w:proofErr w:type="spellEnd"/>
      <w:r w:rsidR="00C0265E">
        <w:rPr>
          <w:sz w:val="40"/>
          <w:szCs w:val="40"/>
        </w:rPr>
        <w:t xml:space="preserve"> и </w:t>
      </w:r>
      <w:proofErr w:type="spellStart"/>
      <w:r w:rsidR="00C0265E">
        <w:rPr>
          <w:sz w:val="40"/>
          <w:szCs w:val="40"/>
        </w:rPr>
        <w:t>промы</w:t>
      </w:r>
      <w:proofErr w:type="spellEnd"/>
      <w:r w:rsidR="00C0265E">
        <w:rPr>
          <w:sz w:val="40"/>
          <w:szCs w:val="40"/>
        </w:rPr>
        <w:t>-</w:t>
      </w:r>
      <w:r w:rsidR="00C0265E">
        <w:rPr>
          <w:sz w:val="40"/>
          <w:szCs w:val="40"/>
        </w:rPr>
        <w:br/>
      </w:r>
      <w:proofErr w:type="spellStart"/>
      <w:r w:rsidR="00C0265E">
        <w:rPr>
          <w:sz w:val="40"/>
          <w:szCs w:val="40"/>
        </w:rPr>
        <w:t>шленных</w:t>
      </w:r>
      <w:proofErr w:type="spellEnd"/>
      <w:r w:rsidR="00C0265E">
        <w:rPr>
          <w:sz w:val="40"/>
          <w:szCs w:val="40"/>
        </w:rPr>
        <w:t xml:space="preserve"> стоков около 5000 куб.м</w:t>
      </w:r>
      <w:r w:rsidR="002069FC">
        <w:rPr>
          <w:sz w:val="40"/>
          <w:szCs w:val="40"/>
        </w:rPr>
        <w:t>.</w:t>
      </w:r>
      <w:r w:rsidR="00C0265E">
        <w:rPr>
          <w:sz w:val="40"/>
          <w:szCs w:val="40"/>
        </w:rPr>
        <w:t>/сутки.</w:t>
      </w:r>
      <w:r w:rsidR="00C0265E">
        <w:rPr>
          <w:sz w:val="40"/>
          <w:szCs w:val="40"/>
        </w:rPr>
        <w:br/>
      </w:r>
      <w:r w:rsidR="00C0265E">
        <w:rPr>
          <w:sz w:val="40"/>
          <w:szCs w:val="40"/>
        </w:rPr>
        <w:lastRenderedPageBreak/>
        <w:t xml:space="preserve">   Возможно присоединение к инженерным сетям </w:t>
      </w:r>
      <w:proofErr w:type="spellStart"/>
      <w:r w:rsidR="00C0265E">
        <w:rPr>
          <w:sz w:val="40"/>
          <w:szCs w:val="40"/>
        </w:rPr>
        <w:t>кан</w:t>
      </w:r>
      <w:proofErr w:type="gramStart"/>
      <w:r w:rsidR="00C0265E">
        <w:rPr>
          <w:sz w:val="40"/>
          <w:szCs w:val="40"/>
        </w:rPr>
        <w:t>а</w:t>
      </w:r>
      <w:proofErr w:type="spellEnd"/>
      <w:r w:rsidR="00C0265E">
        <w:rPr>
          <w:sz w:val="40"/>
          <w:szCs w:val="40"/>
        </w:rPr>
        <w:t>-</w:t>
      </w:r>
      <w:proofErr w:type="gramEnd"/>
      <w:r w:rsidR="00C0265E">
        <w:rPr>
          <w:sz w:val="40"/>
          <w:szCs w:val="40"/>
        </w:rPr>
        <w:br/>
      </w:r>
      <w:proofErr w:type="spellStart"/>
      <w:r w:rsidR="00C0265E">
        <w:rPr>
          <w:sz w:val="40"/>
          <w:szCs w:val="40"/>
        </w:rPr>
        <w:t>лизации</w:t>
      </w:r>
      <w:proofErr w:type="spellEnd"/>
      <w:r w:rsidR="00C0265E">
        <w:rPr>
          <w:sz w:val="40"/>
          <w:szCs w:val="40"/>
        </w:rPr>
        <w:t xml:space="preserve"> 300 куб.м</w:t>
      </w:r>
      <w:r w:rsidR="002069FC">
        <w:rPr>
          <w:sz w:val="40"/>
          <w:szCs w:val="40"/>
        </w:rPr>
        <w:t>.</w:t>
      </w:r>
      <w:r w:rsidR="00C0265E">
        <w:rPr>
          <w:sz w:val="40"/>
          <w:szCs w:val="40"/>
        </w:rPr>
        <w:t xml:space="preserve">/сутки – прием стоков </w:t>
      </w:r>
      <w:proofErr w:type="spellStart"/>
      <w:r w:rsidR="00C0265E">
        <w:rPr>
          <w:sz w:val="40"/>
          <w:szCs w:val="40"/>
        </w:rPr>
        <w:t>хоз</w:t>
      </w:r>
      <w:proofErr w:type="spellEnd"/>
      <w:r w:rsidR="00C0265E">
        <w:rPr>
          <w:sz w:val="40"/>
          <w:szCs w:val="40"/>
        </w:rPr>
        <w:t xml:space="preserve">. </w:t>
      </w:r>
      <w:r w:rsidR="002069FC">
        <w:rPr>
          <w:sz w:val="40"/>
          <w:szCs w:val="40"/>
        </w:rPr>
        <w:t>б</w:t>
      </w:r>
      <w:r w:rsidR="00C0265E">
        <w:rPr>
          <w:sz w:val="40"/>
          <w:szCs w:val="40"/>
        </w:rPr>
        <w:t>ытовых,</w:t>
      </w:r>
      <w:r w:rsidR="00C0265E">
        <w:rPr>
          <w:sz w:val="40"/>
          <w:szCs w:val="40"/>
        </w:rPr>
        <w:br/>
        <w:t xml:space="preserve">промышленных и ливневых </w:t>
      </w:r>
      <w:r w:rsidR="000D339B">
        <w:rPr>
          <w:sz w:val="40"/>
          <w:szCs w:val="40"/>
        </w:rPr>
        <w:t>в биологические очистные</w:t>
      </w:r>
      <w:r w:rsidR="000D339B">
        <w:rPr>
          <w:sz w:val="40"/>
          <w:szCs w:val="40"/>
        </w:rPr>
        <w:br/>
        <w:t xml:space="preserve">сооружения. Ориентировочная цена по ликвидации </w:t>
      </w:r>
      <w:r w:rsidR="000D339B">
        <w:rPr>
          <w:sz w:val="40"/>
          <w:szCs w:val="40"/>
        </w:rPr>
        <w:br/>
        <w:t>ограничений по приему стоков около 60 000 руб. за 1</w:t>
      </w:r>
      <w:r w:rsidR="000D339B">
        <w:rPr>
          <w:sz w:val="40"/>
          <w:szCs w:val="40"/>
        </w:rPr>
        <w:br/>
        <w:t>куб</w:t>
      </w:r>
      <w:proofErr w:type="gramStart"/>
      <w:r w:rsidR="000D339B">
        <w:rPr>
          <w:sz w:val="40"/>
          <w:szCs w:val="40"/>
        </w:rPr>
        <w:t>.м</w:t>
      </w:r>
      <w:proofErr w:type="gramEnd"/>
      <w:r w:rsidR="000D339B">
        <w:rPr>
          <w:sz w:val="40"/>
          <w:szCs w:val="40"/>
        </w:rPr>
        <w:t>/сутки.</w:t>
      </w:r>
      <w:r w:rsidR="000D339B">
        <w:rPr>
          <w:sz w:val="40"/>
          <w:szCs w:val="40"/>
        </w:rPr>
        <w:br/>
        <w:t xml:space="preserve">   Возможно присоединение к инженерным сетям </w:t>
      </w:r>
      <w:proofErr w:type="spellStart"/>
      <w:r w:rsidR="000D339B">
        <w:rPr>
          <w:sz w:val="40"/>
          <w:szCs w:val="40"/>
        </w:rPr>
        <w:t>вод</w:t>
      </w:r>
      <w:proofErr w:type="gramStart"/>
      <w:r w:rsidR="000D339B">
        <w:rPr>
          <w:sz w:val="40"/>
          <w:szCs w:val="40"/>
        </w:rPr>
        <w:t>о</w:t>
      </w:r>
      <w:proofErr w:type="spellEnd"/>
      <w:r w:rsidR="000D339B">
        <w:rPr>
          <w:sz w:val="40"/>
          <w:szCs w:val="40"/>
        </w:rPr>
        <w:t>-</w:t>
      </w:r>
      <w:proofErr w:type="gramEnd"/>
      <w:r w:rsidR="000D339B">
        <w:rPr>
          <w:sz w:val="40"/>
          <w:szCs w:val="40"/>
        </w:rPr>
        <w:br/>
        <w:t xml:space="preserve">провода </w:t>
      </w:r>
      <w:proofErr w:type="spellStart"/>
      <w:r w:rsidR="000D339B">
        <w:rPr>
          <w:sz w:val="40"/>
          <w:szCs w:val="40"/>
        </w:rPr>
        <w:t>хоз</w:t>
      </w:r>
      <w:proofErr w:type="spellEnd"/>
      <w:r w:rsidR="000D339B">
        <w:rPr>
          <w:sz w:val="40"/>
          <w:szCs w:val="40"/>
        </w:rPr>
        <w:t>. питьевой и озерной воды в объеме  300</w:t>
      </w:r>
      <w:r w:rsidR="000D339B">
        <w:rPr>
          <w:sz w:val="40"/>
          <w:szCs w:val="40"/>
        </w:rPr>
        <w:br/>
        <w:t xml:space="preserve">куб.м/сутки – по </w:t>
      </w:r>
      <w:proofErr w:type="spellStart"/>
      <w:r w:rsidR="000D339B">
        <w:rPr>
          <w:sz w:val="40"/>
          <w:szCs w:val="40"/>
        </w:rPr>
        <w:t>хоз</w:t>
      </w:r>
      <w:proofErr w:type="spellEnd"/>
      <w:r w:rsidR="000D339B">
        <w:rPr>
          <w:sz w:val="40"/>
          <w:szCs w:val="40"/>
        </w:rPr>
        <w:t>. питьевой или озерной воде.</w:t>
      </w:r>
      <w:r w:rsidR="000D339B">
        <w:rPr>
          <w:sz w:val="40"/>
          <w:szCs w:val="40"/>
        </w:rPr>
        <w:br/>
        <w:t xml:space="preserve">   Ориентировочная цена по ликвидации ограничений</w:t>
      </w:r>
      <w:r w:rsidR="000D339B">
        <w:rPr>
          <w:sz w:val="40"/>
          <w:szCs w:val="40"/>
        </w:rPr>
        <w:br/>
        <w:t xml:space="preserve">для водоснабжения </w:t>
      </w:r>
      <w:proofErr w:type="spellStart"/>
      <w:r w:rsidR="000D339B">
        <w:rPr>
          <w:sz w:val="40"/>
          <w:szCs w:val="40"/>
        </w:rPr>
        <w:t>хоз</w:t>
      </w:r>
      <w:proofErr w:type="spellEnd"/>
      <w:r w:rsidR="000D339B">
        <w:rPr>
          <w:sz w:val="40"/>
          <w:szCs w:val="40"/>
        </w:rPr>
        <w:t>. питьевой водой около  60 000</w:t>
      </w:r>
      <w:r w:rsidR="000D339B">
        <w:rPr>
          <w:sz w:val="40"/>
          <w:szCs w:val="40"/>
        </w:rPr>
        <w:br/>
      </w:r>
      <w:r w:rsidR="002069FC">
        <w:rPr>
          <w:sz w:val="40"/>
          <w:szCs w:val="40"/>
        </w:rPr>
        <w:t>руб. за 1 куб.м./сутки.</w:t>
      </w:r>
      <w:r w:rsidR="002069FC">
        <w:rPr>
          <w:sz w:val="40"/>
          <w:szCs w:val="40"/>
        </w:rPr>
        <w:br/>
        <w:t xml:space="preserve">   На те</w:t>
      </w:r>
      <w:r w:rsidR="000D339B">
        <w:rPr>
          <w:sz w:val="40"/>
          <w:szCs w:val="40"/>
        </w:rPr>
        <w:t xml:space="preserve">рритории проходит газопровод среднего </w:t>
      </w:r>
      <w:proofErr w:type="spellStart"/>
      <w:r w:rsidR="000D339B">
        <w:rPr>
          <w:sz w:val="40"/>
          <w:szCs w:val="40"/>
        </w:rPr>
        <w:t>давл</w:t>
      </w:r>
      <w:proofErr w:type="gramStart"/>
      <w:r w:rsidR="000D339B">
        <w:rPr>
          <w:sz w:val="40"/>
          <w:szCs w:val="40"/>
        </w:rPr>
        <w:t>е</w:t>
      </w:r>
      <w:proofErr w:type="spellEnd"/>
      <w:r w:rsidR="000D339B">
        <w:rPr>
          <w:sz w:val="40"/>
          <w:szCs w:val="40"/>
        </w:rPr>
        <w:t>-</w:t>
      </w:r>
      <w:proofErr w:type="gramEnd"/>
      <w:r w:rsidR="000D339B">
        <w:rPr>
          <w:sz w:val="40"/>
          <w:szCs w:val="40"/>
        </w:rPr>
        <w:br/>
      </w:r>
      <w:proofErr w:type="spellStart"/>
      <w:r w:rsidR="000D339B">
        <w:rPr>
          <w:sz w:val="40"/>
          <w:szCs w:val="40"/>
        </w:rPr>
        <w:t>ния</w:t>
      </w:r>
      <w:proofErr w:type="spellEnd"/>
      <w:r w:rsidR="000D339B">
        <w:rPr>
          <w:sz w:val="40"/>
          <w:szCs w:val="40"/>
        </w:rPr>
        <w:t xml:space="preserve"> диаметром 300 мм. Возможно присоединение и</w:t>
      </w:r>
      <w:r w:rsidR="000D339B">
        <w:rPr>
          <w:sz w:val="40"/>
          <w:szCs w:val="40"/>
        </w:rPr>
        <w:br/>
      </w:r>
      <w:r w:rsidR="002069FC">
        <w:rPr>
          <w:sz w:val="40"/>
          <w:szCs w:val="40"/>
        </w:rPr>
        <w:t>получение  лимитов на газ.</w:t>
      </w:r>
      <w:r w:rsidR="002069FC">
        <w:rPr>
          <w:sz w:val="40"/>
          <w:szCs w:val="40"/>
        </w:rPr>
        <w:br/>
      </w:r>
      <w:r w:rsidR="002069FC">
        <w:rPr>
          <w:sz w:val="40"/>
          <w:szCs w:val="40"/>
        </w:rPr>
        <w:br/>
        <w:t xml:space="preserve"> </w:t>
      </w:r>
      <w:proofErr w:type="spellStart"/>
      <w:r w:rsidR="000D339B">
        <w:rPr>
          <w:sz w:val="40"/>
          <w:szCs w:val="40"/>
        </w:rPr>
        <w:t>Помошник</w:t>
      </w:r>
      <w:proofErr w:type="spellEnd"/>
      <w:r w:rsidR="000D339B">
        <w:rPr>
          <w:sz w:val="40"/>
          <w:szCs w:val="40"/>
        </w:rPr>
        <w:t xml:space="preserve"> генерально</w:t>
      </w:r>
      <w:r w:rsidR="002069FC">
        <w:rPr>
          <w:sz w:val="40"/>
          <w:szCs w:val="40"/>
        </w:rPr>
        <w:t>го директора           Левашин</w:t>
      </w:r>
      <w:r w:rsidR="000D339B">
        <w:rPr>
          <w:sz w:val="40"/>
          <w:szCs w:val="40"/>
        </w:rPr>
        <w:t xml:space="preserve"> В.</w:t>
      </w:r>
      <w:r w:rsidR="002069FC">
        <w:rPr>
          <w:sz w:val="40"/>
          <w:szCs w:val="40"/>
        </w:rPr>
        <w:t>Н.</w:t>
      </w:r>
      <w:r w:rsidR="002069FC">
        <w:rPr>
          <w:sz w:val="40"/>
          <w:szCs w:val="40"/>
        </w:rPr>
        <w:br/>
        <w:t xml:space="preserve">                15.11.2010 года.</w:t>
      </w:r>
      <w:r w:rsidR="000D339B">
        <w:rPr>
          <w:sz w:val="40"/>
          <w:szCs w:val="40"/>
        </w:rPr>
        <w:br/>
      </w:r>
      <w:r w:rsidR="000D339B">
        <w:rPr>
          <w:sz w:val="40"/>
          <w:szCs w:val="40"/>
        </w:rPr>
        <w:br/>
      </w:r>
      <w:r w:rsidR="00C0265E">
        <w:rPr>
          <w:sz w:val="40"/>
          <w:szCs w:val="40"/>
        </w:rPr>
        <w:br/>
      </w:r>
      <w:r w:rsidR="00C0265E">
        <w:rPr>
          <w:sz w:val="40"/>
          <w:szCs w:val="40"/>
        </w:rPr>
        <w:br/>
        <w:t xml:space="preserve">   </w:t>
      </w:r>
      <w:r w:rsidRPr="006732AD">
        <w:rPr>
          <w:sz w:val="40"/>
          <w:szCs w:val="40"/>
        </w:rPr>
        <w:br/>
      </w:r>
    </w:p>
    <w:sectPr w:rsidR="009136E7" w:rsidRPr="006732AD" w:rsidSect="006732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2AD"/>
    <w:rsid w:val="000D339B"/>
    <w:rsid w:val="002069FC"/>
    <w:rsid w:val="006732AD"/>
    <w:rsid w:val="008F51D6"/>
    <w:rsid w:val="009136E7"/>
    <w:rsid w:val="00C0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2011-04-18T19:06:00Z</dcterms:created>
  <dcterms:modified xsi:type="dcterms:W3CDTF">2011-04-18T19:54:00Z</dcterms:modified>
</cp:coreProperties>
</file>