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kern w:val="36"/>
          <w:sz w:val="36"/>
          <w:szCs w:val="36"/>
        </w:rPr>
        <w:t>«УПРАВЛЕНИЕ ОБРАЗОВАНИЯ» АДМИНИСТРАЦИИ ГОРОДСКОГО ОКРУГА ГОРОДА АК-ДОВУРАК.</w:t>
      </w: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kern w:val="36"/>
          <w:sz w:val="36"/>
          <w:szCs w:val="36"/>
        </w:rPr>
        <w:t>Муниципальное бюджетное общеобразовательное учреждение</w:t>
      </w: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kern w:val="36"/>
          <w:sz w:val="36"/>
          <w:szCs w:val="36"/>
        </w:rPr>
        <w:t>средняя общеобразовательная школа №1</w:t>
      </w: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2C124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kern w:val="36"/>
          <w:sz w:val="36"/>
          <w:szCs w:val="36"/>
        </w:rPr>
        <w:t>И</w:t>
      </w:r>
      <w:r w:rsidR="00D92D5C" w:rsidRPr="00F92BE8">
        <w:rPr>
          <w:rFonts w:ascii="Times New Roman" w:hAnsi="Times New Roman" w:cs="Times New Roman"/>
          <w:b/>
          <w:kern w:val="36"/>
          <w:sz w:val="36"/>
          <w:szCs w:val="36"/>
        </w:rPr>
        <w:t xml:space="preserve">з опыта работы учителя физики </w:t>
      </w:r>
    </w:p>
    <w:p w:rsidR="002C124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kern w:val="36"/>
          <w:sz w:val="36"/>
          <w:szCs w:val="36"/>
        </w:rPr>
        <w:t>Монгуш Роны Григорьевны.</w:t>
      </w: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F92BE8">
        <w:rPr>
          <w:rFonts w:ascii="Times New Roman" w:hAnsi="Times New Roman" w:cs="Times New Roman"/>
          <w:b/>
          <w:bCs/>
          <w:color w:val="000000"/>
          <w:sz w:val="36"/>
          <w:szCs w:val="36"/>
        </w:rPr>
        <w:t>«Развитие творческой познавательной активности учащихся на уроках физики средствами  новых информационных технологий».</w:t>
      </w: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92D5C" w:rsidRPr="00F92BE8" w:rsidRDefault="00D92D5C" w:rsidP="00096349">
      <w:pPr>
        <w:pStyle w:val="a3"/>
        <w:jc w:val="center"/>
        <w:rPr>
          <w:rFonts w:ascii="Times New Roman" w:hAnsi="Times New Roman" w:cs="Times New Roman"/>
          <w:b/>
          <w:color w:val="60879C"/>
          <w:kern w:val="36"/>
          <w:sz w:val="36"/>
          <w:szCs w:val="36"/>
        </w:rPr>
      </w:pPr>
      <w:r w:rsidRPr="00F92BE8">
        <w:rPr>
          <w:rFonts w:ascii="Times New Roman" w:hAnsi="Times New Roman" w:cs="Times New Roman"/>
          <w:b/>
          <w:bCs/>
          <w:color w:val="000000"/>
          <w:sz w:val="36"/>
          <w:szCs w:val="36"/>
        </w:rPr>
        <w:t>Ак-Довурак -2013</w:t>
      </w:r>
    </w:p>
    <w:p w:rsidR="002C124C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92D5C" w:rsidRPr="006B6A21">
        <w:rPr>
          <w:rFonts w:ascii="Times New Roman" w:hAnsi="Times New Roman" w:cs="Times New Roman"/>
          <w:b/>
          <w:sz w:val="24"/>
          <w:szCs w:val="24"/>
        </w:rPr>
        <w:t xml:space="preserve">Печатается по решению учебно-методического совета  МБОУ СОШ №1. Материалы представлены на Республиканский конкурс «Учитель года-2013»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92D5C" w:rsidRPr="006B6A21">
        <w:rPr>
          <w:rFonts w:ascii="Times New Roman" w:hAnsi="Times New Roman" w:cs="Times New Roman"/>
          <w:b/>
          <w:sz w:val="24"/>
          <w:szCs w:val="24"/>
        </w:rPr>
        <w:t xml:space="preserve">протокол № </w:t>
      </w:r>
      <w:r w:rsidR="00FF4688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92D5C" w:rsidRPr="006B6A21">
        <w:rPr>
          <w:rFonts w:ascii="Times New Roman" w:hAnsi="Times New Roman" w:cs="Times New Roman"/>
          <w:b/>
          <w:sz w:val="24"/>
          <w:szCs w:val="24"/>
        </w:rPr>
        <w:t xml:space="preserve">от 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D92D5C" w:rsidRPr="006B6A2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.04.13.)</w:t>
      </w: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21" w:rsidRPr="006B6A21" w:rsidRDefault="006B6A21" w:rsidP="00D92D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A21">
        <w:rPr>
          <w:rFonts w:ascii="Times New Roman" w:hAnsi="Times New Roman" w:cs="Times New Roman"/>
          <w:b/>
          <w:sz w:val="24"/>
          <w:szCs w:val="24"/>
        </w:rPr>
        <w:t>Автор: Монгуш Р.Г.- учитель физики МБОУ СОШ №1 г</w:t>
      </w:r>
      <w:r w:rsidR="00F3367B" w:rsidRPr="006B6A21">
        <w:rPr>
          <w:rFonts w:ascii="Times New Roman" w:hAnsi="Times New Roman" w:cs="Times New Roman"/>
          <w:b/>
          <w:sz w:val="24"/>
          <w:szCs w:val="24"/>
        </w:rPr>
        <w:t>. А</w:t>
      </w:r>
      <w:r w:rsidRPr="006B6A21">
        <w:rPr>
          <w:rFonts w:ascii="Times New Roman" w:hAnsi="Times New Roman" w:cs="Times New Roman"/>
          <w:b/>
          <w:sz w:val="24"/>
          <w:szCs w:val="24"/>
        </w:rPr>
        <w:t>к-Довурак.</w:t>
      </w:r>
    </w:p>
    <w:p w:rsidR="00D92D5C" w:rsidRPr="00D92D5C" w:rsidRDefault="00D92D5C" w:rsidP="00D92D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Pr="006B6A21" w:rsidRDefault="006B6A21" w:rsidP="006B6A21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B6A21">
        <w:rPr>
          <w:rFonts w:ascii="Times New Roman" w:hAnsi="Times New Roman" w:cs="Times New Roman"/>
          <w:b/>
          <w:sz w:val="24"/>
          <w:szCs w:val="24"/>
        </w:rPr>
        <w:t>В брошюр</w:t>
      </w:r>
      <w:r w:rsidR="00C063CF">
        <w:rPr>
          <w:rFonts w:ascii="Times New Roman" w:hAnsi="Times New Roman" w:cs="Times New Roman"/>
          <w:b/>
          <w:sz w:val="24"/>
          <w:szCs w:val="24"/>
        </w:rPr>
        <w:t xml:space="preserve">е представлены </w:t>
      </w:r>
      <w:r w:rsidRPr="006B6A21">
        <w:rPr>
          <w:rFonts w:ascii="Times New Roman" w:hAnsi="Times New Roman" w:cs="Times New Roman"/>
          <w:b/>
          <w:sz w:val="24"/>
          <w:szCs w:val="24"/>
        </w:rPr>
        <w:t xml:space="preserve">материалы по обобщению опыта работы учителя по теме: </w:t>
      </w:r>
      <w:r w:rsidRPr="006B6A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«Развитие творческой познавательной активности учащихся на уроках физики средствами  новых информационных технологий».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Теоретические материалы подкреплены исследовательской работой учителя и практическими занятиями по примен</w:t>
      </w:r>
      <w:r w:rsidR="00C063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ению НИТ в учебной деятельности, в приложениях.</w:t>
      </w: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B6A21" w:rsidRDefault="006B6A21" w:rsidP="002C124C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532656" w:rsidRPr="00FF4688" w:rsidRDefault="00532656" w:rsidP="00532656">
      <w:pPr>
        <w:pStyle w:val="a3"/>
        <w:jc w:val="center"/>
        <w:rPr>
          <w:rFonts w:ascii="Times New Roman" w:hAnsi="Times New Roman" w:cs="Times New Roman"/>
          <w:b/>
          <w:color w:val="60879C"/>
          <w:kern w:val="36"/>
          <w:sz w:val="24"/>
          <w:szCs w:val="24"/>
        </w:rPr>
      </w:pPr>
      <w:r w:rsidRPr="00FF4688">
        <w:rPr>
          <w:b/>
          <w:bCs/>
          <w:color w:val="000000"/>
          <w:sz w:val="24"/>
          <w:szCs w:val="24"/>
        </w:rPr>
        <w:t>Ак-Довурак -2013</w:t>
      </w:r>
    </w:p>
    <w:p w:rsidR="001E11C0" w:rsidRDefault="001E11C0" w:rsidP="001E11C0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1E11C0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632337" cy="3501008"/>
            <wp:effectExtent l="95250" t="38100" r="34663" b="61342"/>
            <wp:docPr id="4" name="Рисунок 2" descr="H:\Конкурс Учитель года 2013\Портрет 9х13 см. Монгуш Р.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H:\Конкурс Учитель года 2013\Портрет 9х13 см. Монгуш Р.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7" cy="35010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11C0" w:rsidRDefault="001E11C0" w:rsidP="001E11C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1E11C0">
      <w:pPr>
        <w:pStyle w:val="a3"/>
        <w:jc w:val="right"/>
        <w:rPr>
          <w:b/>
          <w:bCs/>
          <w:i/>
          <w:iCs/>
          <w:sz w:val="36"/>
          <w:szCs w:val="36"/>
        </w:rPr>
      </w:pPr>
    </w:p>
    <w:p w:rsidR="001E11C0" w:rsidRPr="0051057F" w:rsidRDefault="0019606D" w:rsidP="0019606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                                                  </w:t>
      </w:r>
      <w:r w:rsidR="001E11C0" w:rsidRPr="0051057F">
        <w:rPr>
          <w:rFonts w:ascii="Times New Roman" w:hAnsi="Times New Roman" w:cs="Times New Roman"/>
          <w:b/>
          <w:bCs/>
          <w:iCs/>
          <w:sz w:val="36"/>
          <w:szCs w:val="36"/>
        </w:rPr>
        <w:t>Два мира есть у человека:</w:t>
      </w:r>
    </w:p>
    <w:p w:rsidR="001E11C0" w:rsidRPr="0051057F" w:rsidRDefault="0019606D" w:rsidP="0019606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                                                    </w:t>
      </w:r>
      <w:r w:rsidR="001E11C0" w:rsidRPr="0051057F">
        <w:rPr>
          <w:rFonts w:ascii="Times New Roman" w:hAnsi="Times New Roman" w:cs="Times New Roman"/>
          <w:b/>
          <w:bCs/>
          <w:iCs/>
          <w:sz w:val="36"/>
          <w:szCs w:val="36"/>
        </w:rPr>
        <w:t>Один, который нас творил,</w:t>
      </w:r>
    </w:p>
    <w:p w:rsidR="001E11C0" w:rsidRPr="0051057F" w:rsidRDefault="001E11C0" w:rsidP="0019606D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51057F">
        <w:rPr>
          <w:rFonts w:ascii="Times New Roman" w:hAnsi="Times New Roman" w:cs="Times New Roman"/>
          <w:b/>
          <w:bCs/>
          <w:iCs/>
          <w:sz w:val="36"/>
          <w:szCs w:val="36"/>
        </w:rPr>
        <w:t>Другой, который  мы до века</w:t>
      </w:r>
    </w:p>
    <w:p w:rsidR="001E11C0" w:rsidRPr="0051057F" w:rsidRDefault="0019606D" w:rsidP="0019606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                                                    </w:t>
      </w:r>
      <w:r w:rsidR="001E11C0" w:rsidRPr="0051057F">
        <w:rPr>
          <w:rFonts w:ascii="Times New Roman" w:hAnsi="Times New Roman" w:cs="Times New Roman"/>
          <w:b/>
          <w:bCs/>
          <w:iCs/>
          <w:sz w:val="36"/>
          <w:szCs w:val="36"/>
        </w:rPr>
        <w:t>Творим по мере наших сил</w:t>
      </w:r>
    </w:p>
    <w:p w:rsidR="001E11C0" w:rsidRDefault="001E11C0" w:rsidP="0019606D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</w:p>
    <w:p w:rsidR="001E11C0" w:rsidRDefault="00F3367B" w:rsidP="0019606D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ab/>
      </w:r>
      <w:r w:rsidRPr="001E11C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Н.А.Заболоцкий</w:t>
      </w:r>
    </w:p>
    <w:p w:rsidR="00F3367B" w:rsidRDefault="00F3367B" w:rsidP="00F3367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1E11C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1E11C0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E11C0" w:rsidRPr="001E11C0" w:rsidRDefault="001E11C0" w:rsidP="001E11C0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1E11C0" w:rsidRPr="001E11C0" w:rsidRDefault="001E11C0" w:rsidP="001E11C0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1E11C0">
        <w:rPr>
          <w:rFonts w:ascii="Times New Roman" w:hAnsi="Times New Roman" w:cs="Times New Roman"/>
          <w:b/>
          <w:bCs/>
          <w:sz w:val="44"/>
          <w:szCs w:val="44"/>
        </w:rPr>
        <w:t>Монгуш Рона Григорьевна,</w:t>
      </w:r>
    </w:p>
    <w:p w:rsidR="001E11C0" w:rsidRPr="001E11C0" w:rsidRDefault="001E11C0" w:rsidP="001E11C0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1E11C0">
        <w:rPr>
          <w:rFonts w:ascii="Times New Roman" w:hAnsi="Times New Roman" w:cs="Times New Roman"/>
          <w:b/>
          <w:bCs/>
          <w:sz w:val="44"/>
          <w:szCs w:val="44"/>
        </w:rPr>
        <w:t>учитель физики.</w:t>
      </w:r>
    </w:p>
    <w:p w:rsidR="001E11C0" w:rsidRPr="001E11C0" w:rsidRDefault="001E11C0" w:rsidP="001E11C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532656" w:rsidP="0053265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E11C0" w:rsidRDefault="001E11C0" w:rsidP="0053265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53265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53265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1E11C0" w:rsidRDefault="001E11C0" w:rsidP="0053265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2C124C" w:rsidRPr="00B5227E" w:rsidRDefault="003B5432" w:rsidP="005326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C124C" w:rsidRPr="00B5227E">
        <w:rPr>
          <w:rFonts w:ascii="Times New Roman" w:hAnsi="Times New Roman" w:cs="Times New Roman"/>
          <w:sz w:val="28"/>
          <w:szCs w:val="28"/>
        </w:rPr>
        <w:t>Работаю учителем физики с 1994 года. Стаж педагогической деятельности 20 лет, из них в муниципальном бюджетном общеобразовательном учреждении средней общеобразовательной школе № 1 г. Ак-Довурак  работаю 20 лет.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Соглашаясь с цитатой известного русского публициста Д.И. Писарева в том, что «настоящее образование есть только самообразование», очень много времени уделяю самообразовательной работе. </w:t>
      </w:r>
      <w:r w:rsidR="00F3367B" w:rsidRPr="00B5227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оследние три года работаю над тем</w:t>
      </w:r>
      <w:r w:rsidR="00C063CF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063C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5227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творческой познавательной активности учащихся на уроках физики средствами  новых информационных технологий</w:t>
      </w:r>
      <w:r w:rsidR="00C063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», </w:t>
      </w:r>
      <w:r w:rsidR="00C063CF" w:rsidRPr="00C063CF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B522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применением</w:t>
      </w:r>
      <w:r w:rsidRPr="00B522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етодики интерактивного обучения  и  компьютерного моделирования на уроках физики. 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80004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Актуальность развития творческой познавательной активности  подростков обусловлена необходимостью продуктивной самореализации в условиях стремительно меняющегося мира. Философский аспект проблемы представлен в работах В.Г. Афанасьева, Л.Н. Когана и др.; психологическая сторона - в трудах К.А. Абульхановой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Славской, Б.Г. Ананьева и др.; педагогическая - Г.И. Щукиной, Т.И. Шамовой, И.Ф. Харламова.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Основываясь на вышеназванных причинах, определила следующую цель. </w:t>
      </w:r>
      <w:r w:rsidRPr="00B5227E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B522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оздание совокупных психолого-педагогических и методических условий для повышения качества физического образования и активизации творческого потенциала учащихся. 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Для ее достижения изучила  влияние НИТ на развитие творческой познавательной активности учащихся.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bookmarkStart w:id="0" w:name="_GoBack"/>
      <w:bookmarkEnd w:id="0"/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азрабатываю технологию, способствующую созданию оптимальных условий для этого с учётом индивидуальных, дидактических, возрастных, особенностей учащихся.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Исходя из поставленной цели,  были определены следующие задачи:</w:t>
      </w:r>
    </w:p>
    <w:p w:rsidR="002C124C" w:rsidRPr="00B5227E" w:rsidRDefault="002C124C" w:rsidP="005326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Создание и предъявление ученикам системы задач и заданий (в том числе на ПК, с применением НИТ), репродуктивная часть которых была бы основой для творческой деятельности, предполагающей абстрактное, наглядно-действенное, интуитивное мышление, имеющ</w:t>
      </w:r>
      <w:r w:rsidR="0050279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,  в том числе природосообразный, посильный характер.</w:t>
      </w:r>
    </w:p>
    <w:p w:rsidR="002C124C" w:rsidRPr="00B5227E" w:rsidRDefault="002C124C" w:rsidP="005326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Разработка технологий проведения уроков по различным темам курса физики с применением НИТ.</w:t>
      </w:r>
    </w:p>
    <w:p w:rsidR="002C124C" w:rsidRPr="00B5227E" w:rsidRDefault="002C124C" w:rsidP="005326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Обеспечение демократического стиля преподавания при организации деятельности на уроках, проявление и учителем, и учениками положительных эмоций, направленности методов обучения на ситуацию успеха для каждого ученика.</w:t>
      </w:r>
    </w:p>
    <w:p w:rsidR="002C124C" w:rsidRPr="00C855CA" w:rsidRDefault="00B5227E" w:rsidP="00C855C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5C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C855CA">
        <w:rPr>
          <w:rFonts w:ascii="Times New Roman" w:hAnsi="Times New Roman" w:cs="Times New Roman"/>
          <w:color w:val="000000"/>
          <w:sz w:val="28"/>
          <w:szCs w:val="28"/>
        </w:rPr>
        <w:t>Чтобы успешно применять названные технологии</w:t>
      </w:r>
      <w:r w:rsidR="008655BC" w:rsidRPr="00C855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C124C" w:rsidRPr="00C855CA">
        <w:rPr>
          <w:rFonts w:ascii="Times New Roman" w:hAnsi="Times New Roman" w:cs="Times New Roman"/>
          <w:color w:val="000000"/>
          <w:sz w:val="28"/>
          <w:szCs w:val="28"/>
        </w:rPr>
        <w:t xml:space="preserve"> занимаюсь самообразованием, а так же повышаю свою квалификацию путём курсовой подготовки: в 2011 году прошла курсы повышения квалификации по теме «ЭОР» (ТГИППК), в 2007 году по теме  «Проектная деятельность на уроках физики» (ГЛРТ).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 В своей работе использую материалы журналов «Физика в школе» и  приложения к газете «Первое сентября», Электронные учебники для 7-11 классов –</w:t>
      </w:r>
      <w:r w:rsidR="00FA7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Уроки физики Кирилла и Мефодия. (Приложение</w:t>
      </w:r>
      <w:r w:rsidR="00944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1). Различную специальную и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справочную литературу, электронные учебники и энциклопедии, аудио</w:t>
      </w:r>
      <w:r w:rsidR="00C855C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и видеоматериалы.</w:t>
      </w:r>
      <w:r w:rsidR="009442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(Приложение 2).  Для успешной деятельности в кабинете физики накоплен и систематизирован в достаточном количестве дидактический материал. Имеется инструментарий для поурочного и итогового мониторинга, необходимая методическая, справочная, художественная литература для учителя и учащихся, создана медиотека электронных пособий.</w:t>
      </w:r>
      <w:r w:rsidR="003142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3).  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Из технических средств обучения в процессе работы использую компьютер, мультимедийный проектор, цифровую камеру, телевизор.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Считаю, что  решать проблему развития познавательной активности учащихся, т.е.  организацию обучения на активной основе через деятельность ученика, сообразуясь с его личным интересом, эффективно позволяют новые информационные технологии (далее НИТ). НИТ являются эффективным средством развития творческой активности подростков, поскольку располагают комплексом возможностей, удовлетворяющих возрастным задачам:</w:t>
      </w:r>
    </w:p>
    <w:p w:rsidR="002C124C" w:rsidRPr="00B5227E" w:rsidRDefault="002C124C" w:rsidP="00B5227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 возможность выбора содержания и способов деятельности;</w:t>
      </w:r>
    </w:p>
    <w:p w:rsidR="002C124C" w:rsidRPr="00B5227E" w:rsidRDefault="002C124C" w:rsidP="00B5227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личного вклада в решение проблем;</w:t>
      </w:r>
    </w:p>
    <w:p w:rsidR="002C124C" w:rsidRPr="00B5227E" w:rsidRDefault="002C124C" w:rsidP="00B5227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сотрудничества;</w:t>
      </w:r>
    </w:p>
    <w:p w:rsidR="002C124C" w:rsidRDefault="002C124C" w:rsidP="00B5227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свободного общения и обмена опытом;</w:t>
      </w:r>
    </w:p>
    <w:p w:rsidR="00B5227E" w:rsidRPr="00B5227E" w:rsidRDefault="00B5227E" w:rsidP="00B5227E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Теоретический анализ литературы показывает, что проблема использования компьютерных технологий в учебном процессе рассматривалась достаточно широко. (Н.Н. Гомулина, А.Г. Селевко, А.Ф. Кавтрев и др.) В то же время целый ряд конкретных вопросов, связанных с применением НИТ, остаётся актуальным. Как отмечает А.Ф. Кавтрев, применение подобных технологий в образовании "</w:t>
      </w:r>
      <w:r w:rsidR="00C855CA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оправдано только в тех случаях, в которых они дают существенное преимущество по сравнению с традиционными формами обучения" [3,с.207]. 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Преподавая в школе физику , я  имею возможность использовать компьютерный класс для проведения уроков физики и, следовательно, возможность  внедрения в учебный процесс новых информационных технологий с исследовательской целью.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Созданная система занятий базируется на «трёх постулатах успеха»: </w:t>
      </w:r>
    </w:p>
    <w:p w:rsidR="002C124C" w:rsidRPr="00B5227E" w:rsidRDefault="002C124C" w:rsidP="00B5227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Интерес – основа, на которой держится развитие ученика.</w:t>
      </w:r>
    </w:p>
    <w:p w:rsidR="002C124C" w:rsidRPr="00B5227E" w:rsidRDefault="002C124C" w:rsidP="00B5227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Каждый ребёнок – творческая личность.</w:t>
      </w:r>
    </w:p>
    <w:p w:rsidR="002C124C" w:rsidRPr="00B5227E" w:rsidRDefault="002C124C" w:rsidP="00B5227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Самодеятельность – средство и результат образования.</w:t>
      </w:r>
    </w:p>
    <w:p w:rsidR="002C124C" w:rsidRPr="00B5227E" w:rsidRDefault="002C124C" w:rsidP="00B5227E">
      <w:pPr>
        <w:pStyle w:val="a3"/>
        <w:ind w:firstLine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5227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Для достижения поставленных задач были разработаны рабочие программы по физике, которые</w:t>
      </w:r>
      <w:r w:rsidR="004A69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кроме традиционных разделов (содержание темы, средства обучения, дозирование домашнего задания, мониторинг, микроцели  к каждой теме в форме «знать», «уметь», «понимать»), содержит наименование компьютерных программ, моделей, анимаций, применяемых на конкретном уроке, что значительно облегчает подготовку каждого урока. (Приложение 4).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Для повышения интереса и мотивации в учебный материал включаю современные достижения науки, демонстрации фотографий ученых, их кратких биографий в виде презентаций,  исторические сведения, взятые из электронных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энциклопедий, приметы, пословицы и загадки с физическим содержанием. (Приложение 5).</w:t>
      </w: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При изучении нового материала стараюсь максимально активизировать познавательную деятельность учащихся, используя методы обучения, направленные на актуализацию личностного опыта ученика, на знакомство учеников с творческой деятельностью. На этом этапе  сочетание новых информационных технологий и метода проблемного обучения даёт хорошие результаты. </w:t>
      </w: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При создании проблемной ситуации задействуются те психологические центры, которые вызывают  эмоциональное проявление у личности, в частности, желания к самостоятельному поиску решения. Например, изучая в 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7 классе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тему «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Испарение»</w:t>
      </w:r>
      <w:r w:rsidR="004A69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легко создать проблемную ситуацию с помощью приёма «Предскажи результат». Компьютерная модель «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Испарение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» позволяет рассмотреть несколько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азличных 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примеров о зависимости испарения от площади, от наличии ветра, от рода жидкости. </w:t>
      </w:r>
      <w:r>
        <w:rPr>
          <w:rFonts w:ascii="Times New Roman" w:hAnsi="Times New Roman" w:cs="Times New Roman"/>
          <w:color w:val="000000"/>
          <w:sz w:val="28"/>
          <w:szCs w:val="28"/>
        </w:rPr>
        <w:t>(Приложение 6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).  Учащиеся мысленно «прокручивают» ответы на поставленные вопросы, формулируют гипотезу и проверяют её в компьютерном эксперименте. Процесс компьютерного моделирования увлекателен и поучителен, так как результат моделирования всегда интересен, а в ряде случаев может быть весьма неожиданным. Кроме того, компьютер позволяет моделировать ситуации, нереализуемые экспериментально в школьном кабинете физики.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При изучении нового материала использую традиционные формы уроков, но  с применением выше перечисленных методов и компьютерных технологий они приобретают современную форму. Например, компьютерная лекция, основная задача которой та же, что и в традиционной устной</w:t>
      </w:r>
      <w:r w:rsidR="004A69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– объяснение нового материала, но имеет более широкие возможности привле</w:t>
      </w:r>
      <w:r>
        <w:rPr>
          <w:rFonts w:ascii="Times New Roman" w:hAnsi="Times New Roman" w:cs="Times New Roman"/>
          <w:color w:val="000000"/>
          <w:sz w:val="28"/>
          <w:szCs w:val="28"/>
        </w:rPr>
        <w:t>чения иллюстративных материалов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риложение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Поэтому компьютерную лекцию стоит рассматривать как новый, не существовавший прежде инструмент в работе учителя, позволяющий создавать более наглядные и информационно насыщенные уроки.   </w:t>
      </w:r>
    </w:p>
    <w:p w:rsid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  Закрепление знаний проводится в форме проведения лабораторных работ и уроков</w:t>
      </w:r>
      <w:r w:rsidR="000F0A5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решения различных типов задач, семинаров по рассматриваемой проблеме. На этом этапе метод проектов, по сравнению с другими, наиболее эффективно обеспечивает развитие творческой инициативы и самостоятельности учащихся в обучении. Тем самым решается важная педагогическая проблема – осуществление непосредственной связи между приобретением знаний и применением их в решении практических задач и </w:t>
      </w:r>
      <w:r w:rsidR="000F0A5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</w:t>
      </w:r>
      <w:r w:rsidR="000F0A5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 В процессе закрепления изученного материала</w:t>
      </w:r>
      <w:r w:rsidR="00F336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я использую различные типы проектных работ: электронные презентации по темам курса физики средней школы, истории физики, интеграции физики с другими предметами; лабораторный практикум на ЭВМ, сопровождение лабораторного эксперимента средствами мультимедиа</w:t>
      </w:r>
      <w:r w:rsidR="003142DD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решение физических задач на ЭВМ, моделирование физических задач; составление физических кроссвордов средствами электронных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таблиц; анимаци</w:t>
      </w:r>
      <w:r w:rsidR="00F92BE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физических процессов и явлений; тестирование на компьютере при осуществлени</w:t>
      </w:r>
      <w:r w:rsidR="005D711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различного вида контроля знаний.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( Приложение 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Каждая  из рассмотренных видов деятельности учит учиться, готовит школьников к самообразованию, развивает творческую познавательную активность.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При закреплении знаний учащиеся большую часть времени работают самостоятельно (на уроке и дома). 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Готовясь к урокам-обобщениям,  учащиеся успешно используют НИТ: поиск информации в Интернете, электронные учебники по физике, экологии, химии, математике для осуществления межпредметных связей, прикладные программы различного назначения.  Данная форма деятельности максимально насыщена разнообразными творческими работами, побуждающими учащихся к постоянному оперированию знаниями в поисках новых, более совершенных, путей  осуществления поставленной цели.  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  Использование НИТ позволяет вести дистанционное обучение, а также контролировать знания учащихся.</w:t>
      </w: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Дистанционное обуч</w:t>
      </w:r>
      <w:r>
        <w:rPr>
          <w:rFonts w:ascii="Times New Roman" w:hAnsi="Times New Roman" w:cs="Times New Roman"/>
          <w:color w:val="000000"/>
          <w:sz w:val="28"/>
          <w:szCs w:val="28"/>
        </w:rPr>
        <w:t>ение ведется дифференцированно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574A9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помощью НИТ расширились возможности для работы с родителями.</w:t>
      </w:r>
      <w:r w:rsidR="008574A9" w:rsidRPr="008574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124C" w:rsidRPr="00B5227E" w:rsidRDefault="008574A9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( Приложение 1</w:t>
      </w:r>
      <w:r>
        <w:rPr>
          <w:rFonts w:ascii="Times New Roman" w:hAnsi="Times New Roman" w:cs="Times New Roman"/>
          <w:color w:val="000000"/>
          <w:sz w:val="28"/>
          <w:szCs w:val="28"/>
        </w:rPr>
        <w:t>0).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В результате применения описанных элементов педагогической  технологии и  проведённого  исследования были сделаны следующие выводы: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1. НИТ позволяют учащимся самостоятельно добывать знания путем собственной творческой деятельности, позволяют создать и удерживать высокий и устойчивый интерес к предмету, развивают продуктивное мышление, дают прочные и действенные результаты обучения.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2. Творческая познавательная активность учеников на занятиях с применением НИТ возрастает в связи с тем, что использование компьютера в обучении позволяет:</w:t>
      </w:r>
    </w:p>
    <w:p w:rsidR="002C124C" w:rsidRPr="00B5227E" w:rsidRDefault="002C124C" w:rsidP="005326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расширить возможности предъявления учебной информации;</w:t>
      </w:r>
    </w:p>
    <w:p w:rsidR="002C124C" w:rsidRPr="00B5227E" w:rsidRDefault="002C124C" w:rsidP="005326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усилить мотивацию обучения, чему нередко способствует сам факт новизны работы с компьютером;</w:t>
      </w:r>
    </w:p>
    <w:p w:rsidR="002C124C" w:rsidRPr="00B5227E" w:rsidRDefault="002C124C" w:rsidP="005326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активизировать учебный процесс, способствуя обеспечению более полной занятости всех учащихся;</w:t>
      </w:r>
    </w:p>
    <w:p w:rsidR="002C124C" w:rsidRPr="00B5227E" w:rsidRDefault="002C124C" w:rsidP="005326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расширить наборы учебных задач, осуществляя управление процессом решения таких проблем</w:t>
      </w:r>
      <w:r w:rsidR="001E722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которые трудно поддаются анализу в традиционных условиях;</w:t>
      </w:r>
    </w:p>
    <w:p w:rsidR="002C124C" w:rsidRPr="00B5227E" w:rsidRDefault="002C124C" w:rsidP="005326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сформировать у школьников рефлексию деятельности, т.к. они могут наглядно представить результаты своей работы.</w:t>
      </w: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Выбранное мною  направление работы </w:t>
      </w:r>
      <w:r w:rsidR="008574A9">
        <w:rPr>
          <w:rFonts w:ascii="Times New Roman" w:hAnsi="Times New Roman" w:cs="Times New Roman"/>
          <w:color w:val="000000"/>
          <w:sz w:val="28"/>
          <w:szCs w:val="28"/>
        </w:rPr>
        <w:t>принесло следующие результаты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1.Успеваемость учащихся за последние три года составила-100%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2. По</w:t>
      </w:r>
      <w:r w:rsidR="00B5227E">
        <w:rPr>
          <w:rFonts w:ascii="Times New Roman" w:hAnsi="Times New Roman" w:cs="Times New Roman"/>
          <w:color w:val="000000"/>
          <w:sz w:val="28"/>
          <w:szCs w:val="28"/>
        </w:rPr>
        <w:t xml:space="preserve">высилось качество успеваемости.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(Приложение 1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Повысился интерес к предмету, что подтверждается выбором предмета в качестве </w:t>
      </w:r>
      <w:r w:rsidR="00B5227E">
        <w:rPr>
          <w:rFonts w:ascii="Times New Roman" w:hAnsi="Times New Roman" w:cs="Times New Roman"/>
          <w:color w:val="000000"/>
          <w:sz w:val="28"/>
          <w:szCs w:val="28"/>
        </w:rPr>
        <w:t xml:space="preserve">итогового экзамена.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(Приложение 1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522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4. Учащиеся - активные участники школьных и </w:t>
      </w:r>
      <w:r w:rsidR="001E7228">
        <w:rPr>
          <w:rFonts w:ascii="Times New Roman" w:hAnsi="Times New Roman" w:cs="Times New Roman"/>
          <w:color w:val="000000"/>
          <w:sz w:val="28"/>
          <w:szCs w:val="28"/>
        </w:rPr>
        <w:t>республиканских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научно - практических конференций. (Приложение 1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B522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5.Участие учащихся в проектной деятельности.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6.Как положительный результат расцениваю поступление учащихся в высшие</w:t>
      </w:r>
      <w:r w:rsidR="00C927D5">
        <w:rPr>
          <w:rFonts w:ascii="Times New Roman" w:hAnsi="Times New Roman" w:cs="Times New Roman"/>
          <w:color w:val="000000"/>
          <w:sz w:val="28"/>
          <w:szCs w:val="28"/>
        </w:rPr>
        <w:t xml:space="preserve"> и средние специальные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учебные завед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C927D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E6E6A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14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В дальнейшем планирую продолжить работу над поставленной проблемой.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C124C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27E" w:rsidRPr="00B5227E" w:rsidRDefault="00B5227E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 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   Литература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1.Гомулина Н. Н. Применение новых информационных и телекоммуникационных технологий в школьном физическом и астрономическом образовании.  Диссертация. М., 2003  (Интернет)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2. Кавтрев А.Ф. Информационные технологии и электронные образовательные ресурсы для учителя физики /Школьные технологии, № 4, 2005.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lastRenderedPageBreak/>
        <w:t>3.</w:t>
      </w:r>
      <w:r w:rsidR="005227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>Кульневич С.В., Лакоценина Т.П. Не совсем обычный урок: Практическое пособие для учителей и классных руководителей, студентов, слушателей ИПК. Ростов - на –Дону: Издательство «Учитель», 2001. – 176 с.</w:t>
      </w:r>
    </w:p>
    <w:p w:rsidR="002C124C" w:rsidRPr="00B5227E" w:rsidRDefault="00522784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. Панюкова С.В. Концепция реализации личностно-ориентированного обучения при использовании информационных и коммуникационных технологий. – М.: Изд-во РАО, 1998, с. 7.</w:t>
      </w:r>
    </w:p>
    <w:p w:rsidR="002C124C" w:rsidRPr="00B5227E" w:rsidRDefault="00522784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.Петрова В.Н. Библиотека журнала «Директор школы». Педагогическое сотрудничество, или  Когда нравится учится и учить./М.:Сентябрь, 1999.-128 с.</w:t>
      </w:r>
    </w:p>
    <w:p w:rsidR="002C124C" w:rsidRPr="00B5227E" w:rsidRDefault="00522784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.Рыжов В.А., Корниенко А.В., Демидович Д.В. Разработка личностно-ориентированных педагогических технологий в образовательной среде. Педагогическая информатика №2, 2002 г., с.7-18.</w:t>
      </w:r>
    </w:p>
    <w:p w:rsidR="002C124C" w:rsidRPr="00B5227E" w:rsidRDefault="00522784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2C124C" w:rsidRPr="00B5227E">
        <w:rPr>
          <w:rFonts w:ascii="Times New Roman" w:hAnsi="Times New Roman" w:cs="Times New Roman"/>
          <w:color w:val="000000"/>
          <w:sz w:val="28"/>
          <w:szCs w:val="28"/>
        </w:rPr>
        <w:t>.Селевко А.Г. Современные информационно-технические средства в школе. – М.: Народное образование, 2002.</w:t>
      </w:r>
    </w:p>
    <w:p w:rsidR="002C124C" w:rsidRPr="00B5227E" w:rsidRDefault="002C124C" w:rsidP="0053265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Социально-педагогическая модель развития творческой активности подростков в условиях сетевых экологических проектов / Вестник Бурятского университета. </w:t>
      </w:r>
      <w:r w:rsidRPr="00B5227E">
        <w:rPr>
          <w:rFonts w:ascii="Times New Roman" w:hAnsi="Times New Roman" w:cs="Times New Roman"/>
          <w:color w:val="000000" w:themeColor="text1"/>
          <w:sz w:val="28"/>
          <w:szCs w:val="28"/>
        </w:rPr>
        <w:t>Серия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 xml:space="preserve"> 7: Педагогика. Выпуск 13. – Улан-Удэ: Изд-во БГУ, 2005. – С. 218 -232.</w:t>
      </w:r>
    </w:p>
    <w:p w:rsidR="002C124C" w:rsidRPr="00B5227E" w:rsidRDefault="002C124C" w:rsidP="00532656">
      <w:pPr>
        <w:pStyle w:val="a3"/>
        <w:tabs>
          <w:tab w:val="left" w:pos="33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227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5227E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A5E0A" w:rsidRDefault="00D118E7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865D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865D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865D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865D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865D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865D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5D52" w:rsidRDefault="00865D52" w:rsidP="00532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D52" w:rsidRDefault="00865D52" w:rsidP="005326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499" cy="2238375"/>
            <wp:effectExtent l="19050" t="0" r="6351" b="0"/>
            <wp:docPr id="5" name="Рисунок 1" descr="H:\Конкурс Учитель года 2013\Опыт работы\Опыт работы\Метод-объединение\Уроки физики Кирилла и Мефод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Учитель года 2013\Опыт работы\Опыт работы\Метод-объединение\Уроки физики Кирилла и Мефодия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9" cy="22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D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6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5"/>
            <wp:effectExtent l="19050" t="0" r="9525" b="0"/>
            <wp:docPr id="6" name="Рисунок 2" descr="H:\Конкурс Учитель года 2013\Опыт работы\Опыт работы\Метод-объединение\Уроки физики Кирилла и Мефод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 Учитель года 2013\Опыт работы\Опыт работы\Метод-объединение\Уроки физики Кирилла и Мефод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26" cy="22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5F" w:rsidRDefault="00493A5F" w:rsidP="00493A5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</w:t>
      </w:r>
    </w:p>
    <w:p w:rsidR="00493A5F" w:rsidRDefault="00493A5F" w:rsidP="00493A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428875"/>
            <wp:effectExtent l="19050" t="0" r="952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A5F" w:rsidRDefault="00493A5F" w:rsidP="00493A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493A5F" w:rsidRDefault="00493A5F" w:rsidP="00493A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1" cy="2571750"/>
            <wp:effectExtent l="19050" t="0" r="0" b="0"/>
            <wp:docPr id="8" name="Рисунок 3" descr="H:\Конкурс Учитель года 2013\Опыт работы\Опыт работы\Метод-объединение\Т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 Учитель года 2013\Опыт работы\Опыт работы\Метод-объединение\Тес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93" cy="257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5F" w:rsidRDefault="00493A5F" w:rsidP="00493A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25F5D" w:rsidRDefault="00E25F5D" w:rsidP="00C41C14">
      <w:pPr>
        <w:rPr>
          <w:rFonts w:ascii="Times New Roman" w:hAnsi="Times New Roman" w:cs="Times New Roman"/>
          <w:sz w:val="28"/>
          <w:szCs w:val="28"/>
        </w:rPr>
      </w:pPr>
    </w:p>
    <w:p w:rsidR="00493A5F" w:rsidRDefault="00493A5F" w:rsidP="00C4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align>top</wp:align>
            </wp:positionV>
            <wp:extent cx="5476875" cy="4381500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C1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93A5F" w:rsidRDefault="00493A5F" w:rsidP="00493A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493A5F" w:rsidRDefault="008655BC" w:rsidP="004605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834" cy="3267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905" b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90" cy="32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5D" w:rsidRDefault="00E25F5D" w:rsidP="00E25F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E25F5D" w:rsidRDefault="00E25F5D" w:rsidP="004605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8F7" w:rsidRDefault="008C18F7" w:rsidP="008C1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445" cy="22383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86" cy="223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726" cy="2265342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31" cy="22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F7" w:rsidRDefault="008C18F7" w:rsidP="004605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A5F" w:rsidRDefault="00493A5F" w:rsidP="00493A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93A5F" w:rsidRDefault="00493A5F" w:rsidP="00493A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3A5F" w:rsidRDefault="00493A5F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4257675"/>
            <wp:effectExtent l="19050" t="0" r="9525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r="14852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F5D" w:rsidRDefault="00E25F5D" w:rsidP="00DF21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5F5D" w:rsidRDefault="00E25F5D" w:rsidP="00DF21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218E" w:rsidRDefault="00DF218E" w:rsidP="00DF21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DF218E" w:rsidRDefault="00DF218E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483610"/>
            <wp:effectExtent l="1905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4413" w:rsidRDefault="00C44413" w:rsidP="00C444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C44413" w:rsidRDefault="00C44413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413" w:rsidRDefault="00C44413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876675"/>
            <wp:effectExtent l="114300" t="76200" r="95250" b="85725"/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41" cy="3880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5F5D" w:rsidRDefault="00E25F5D" w:rsidP="00C444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4413" w:rsidRDefault="00C44413" w:rsidP="00C444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C44413" w:rsidRDefault="00C44413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748278"/>
            <wp:effectExtent l="19050" t="0" r="0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90" cy="37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F07" w:rsidRDefault="008B6F07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5A" w:rsidRDefault="0046055A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4057650"/>
            <wp:effectExtent l="19050" t="0" r="9525" b="0"/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58" cy="406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55A" w:rsidRDefault="0046055A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55A" w:rsidRDefault="0046055A" w:rsidP="004605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8B6F07">
        <w:rPr>
          <w:rFonts w:ascii="Times New Roman" w:hAnsi="Times New Roman" w:cs="Times New Roman"/>
          <w:sz w:val="28"/>
          <w:szCs w:val="28"/>
        </w:rPr>
        <w:t>0</w:t>
      </w:r>
    </w:p>
    <w:p w:rsidR="0046055A" w:rsidRDefault="0046055A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4257811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946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5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07" w:rsidRDefault="008B6F07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F5D" w:rsidRDefault="008B6F07" w:rsidP="008B6F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E25F5D" w:rsidRDefault="00E25F5D" w:rsidP="00DF2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F5D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3" o:title=""/>
          </v:shape>
          <o:OLEObject Type="Embed" ProgID="PowerPoint.Slide.12" ShapeID="_x0000_i1025" DrawAspect="Content" ObjectID="_1427264737" r:id="rId24"/>
        </w:object>
      </w:r>
    </w:p>
    <w:p w:rsidR="008B6F07" w:rsidRDefault="008B6F07" w:rsidP="008B6F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8B6F07" w:rsidRDefault="008B6F07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6F07" w:rsidRDefault="008B6F07" w:rsidP="008B6F0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F07">
        <w:rPr>
          <w:rFonts w:ascii="Times New Roman" w:hAnsi="Times New Roman" w:cs="Times New Roman"/>
          <w:sz w:val="28"/>
          <w:szCs w:val="28"/>
        </w:rPr>
        <w:object w:dxaOrig="7199" w:dyaOrig="5399">
          <v:shape id="_x0000_i1032" type="#_x0000_t75" style="width:5in;height:270pt" o:ole="">
            <v:imagedata r:id="rId25" o:title=""/>
          </v:shape>
          <o:OLEObject Type="Embed" ProgID="PowerPoint.Slide.12" ShapeID="_x0000_i1032" DrawAspect="Content" ObjectID="_1427264738" r:id="rId26"/>
        </w:object>
      </w:r>
    </w:p>
    <w:p w:rsidR="008B6F07" w:rsidRDefault="008B6F07" w:rsidP="008B6F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F53DCC" w:rsidRDefault="00F53DCC" w:rsidP="00F53D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53DC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внеурочной деятельности обучающихся </w:t>
      </w:r>
      <w:r w:rsidRPr="00F53DCC">
        <w:rPr>
          <w:rFonts w:ascii="Times New Roman" w:hAnsi="Times New Roman" w:cs="Times New Roman"/>
          <w:b/>
          <w:bCs/>
          <w:sz w:val="28"/>
          <w:szCs w:val="28"/>
        </w:rPr>
        <w:br/>
        <w:t>(по предмету): научно-практические конференции, семинары и др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"/>
        <w:gridCol w:w="2935"/>
        <w:gridCol w:w="1276"/>
        <w:gridCol w:w="1984"/>
        <w:gridCol w:w="1985"/>
        <w:gridCol w:w="2126"/>
      </w:tblGrid>
      <w:tr w:rsidR="00F53DCC" w:rsidRPr="00F53DCC" w:rsidTr="00F53DCC">
        <w:trPr>
          <w:trHeight w:val="48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           Название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ФИО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DCC" w:rsidRPr="00F53DCC" w:rsidTr="00F53DCC">
        <w:trPr>
          <w:trHeight w:val="47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ГНПК «Шаг в будущее». Тема - «Изучение реакти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движения»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2007-2008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Хомушку Юлия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Грамота 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</w:t>
            </w:r>
          </w:p>
        </w:tc>
      </w:tr>
      <w:tr w:rsidR="00F53DCC" w:rsidRPr="00F53DCC" w:rsidTr="00F53DCC">
        <w:trPr>
          <w:trHeight w:val="47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ГНПК «Отечество» Тема «Изучение Артериального давления школьн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Дуктуг-Бора Улана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Грамота 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F53DCC" w:rsidRPr="00F53DCC" w:rsidTr="00F53DCC">
        <w:trPr>
          <w:trHeight w:val="471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ГНПК «Шаг в будущее» Тема «Вли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света на жизнь растений»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Думен-Байыр Сюзана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Грамота 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F53DCC" w:rsidRPr="00F53DCC" w:rsidTr="00F53DCC">
        <w:trPr>
          <w:trHeight w:val="45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ШНПК «Шаг в будущее». Тема «Изучение коэффиц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ента трения»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Саая Бай - Б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Грамота 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</w:t>
            </w:r>
          </w:p>
        </w:tc>
      </w:tr>
      <w:tr w:rsidR="00F53DCC" w:rsidRPr="00F53DCC" w:rsidTr="00F53DCC">
        <w:trPr>
          <w:trHeight w:val="41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ШНПК «Шаг в будущее» Тема «Изучение прочности полиэтиленовых п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Шожал Алдынай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место</w:t>
            </w:r>
          </w:p>
        </w:tc>
      </w:tr>
      <w:tr w:rsidR="00F53DCC" w:rsidRPr="00F53DCC" w:rsidTr="00F53DCC">
        <w:trPr>
          <w:trHeight w:val="41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проектов по экол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гии Тема «Расчетная оценка количества сви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ца, 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поступающего придорожных зона г. Ак-Довурак и его влияние на рост ра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тений.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2009-2010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Ооржак Шенне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Благода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F53DCC" w:rsidRPr="00F53DCC" w:rsidTr="00F53DCC">
        <w:trPr>
          <w:trHeight w:val="37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ШНПК «Шаг в будущее». Тема «Влияние испар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от грунта»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Ярын Владлен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Грамота 3 м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</w:tr>
      <w:tr w:rsidR="00F53DCC" w:rsidRPr="00F53DCC" w:rsidTr="00F53DCC">
        <w:trPr>
          <w:trHeight w:val="455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ШНПК «Шаг в будущее» Тема «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Изучение влияния теплоизоляционных свойств стро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тельных материалов на поток тепла через ст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ну дома»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Лабанова М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Грамота МБОУ СОШ №1 г. Ак-Довурак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за 1 место на секции физика и мат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матика в школьной научно-практической конференции школьников «Шаг в буд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щее»</w:t>
            </w:r>
          </w:p>
        </w:tc>
      </w:tr>
      <w:tr w:rsidR="00F53DCC" w:rsidRPr="00F53DCC" w:rsidTr="00F53DCC">
        <w:trPr>
          <w:trHeight w:val="37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ГНПК «Шаг в будущее» Тема «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Изучение влияния теплоизоляционных свойств стро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тельных материалов на поток тепла через ст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ну дома»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Лабанова М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Грамота методического кабинета «УО» администрации горо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ского округа г. Ак-Довурак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за 1 место на секции физика  в X городской нау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но-практической конференции школьников «Шаг в буд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щее»</w:t>
            </w:r>
          </w:p>
        </w:tc>
      </w:tr>
      <w:tr w:rsidR="00F53DCC" w:rsidRPr="00F53DCC" w:rsidTr="00F53DCC">
        <w:trPr>
          <w:trHeight w:val="47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РНПК «Шаг в будущее» Тема «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Изучение влияния теплоизоляционных свойств стро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тельных материалов на поток тепла через ст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ну дома»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Лабанова М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Грамота Министерства образования и науки РТ. Координац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онного центра программы «Шаг в будущее» по Республике Тыва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поощрена 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за  выступл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ние на секции «Физика и информатика» на XVI Республиканской научно-практической конфере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ции школьников «Шаг  в б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дущее». 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71 от 5 марта 2012г.</w:t>
            </w:r>
          </w:p>
        </w:tc>
      </w:tr>
      <w:tr w:rsidR="00F53DCC" w:rsidRPr="00F53DCC" w:rsidTr="00F53DCC">
        <w:trPr>
          <w:trHeight w:val="47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Городской конкурс «Юные исследователи о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ружающей среды»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Лабанова М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За активное уч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стие.</w:t>
            </w:r>
          </w:p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 Приказ «УО» № 200/1 от 15.11.2012.</w:t>
            </w:r>
          </w:p>
        </w:tc>
      </w:tr>
      <w:tr w:rsidR="00F53DCC" w:rsidRPr="00F53DCC" w:rsidTr="00F53DCC">
        <w:trPr>
          <w:trHeight w:val="47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Городской конкурс «Юные исследователи о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ружающей среды»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Херел Айдаш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III место. Приказ «УО» № 200/1  от 15.11.2012.</w:t>
            </w:r>
          </w:p>
        </w:tc>
      </w:tr>
      <w:tr w:rsidR="00F53DCC" w:rsidRPr="00F53DCC" w:rsidTr="00F53DCC">
        <w:trPr>
          <w:trHeight w:val="47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Республиканский  конкурса «Юные исследователи о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ружающей среды»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Херел Айдаш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53DCC" w:rsidRPr="00F53DCC" w:rsidTr="00F53DCC">
        <w:trPr>
          <w:trHeight w:val="47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Республиканский   конкурса «Юные исследователи окр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жающей среды»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Кадыг-Кара Д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 xml:space="preserve">рийка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канский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DCC" w:rsidRPr="00F53DCC" w:rsidRDefault="00F53DCC" w:rsidP="00692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Грамота Министерства образования и науки РТ. П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F53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ощрение. </w:t>
            </w:r>
            <w:r w:rsidRPr="00F53DCC">
              <w:rPr>
                <w:rFonts w:ascii="Times New Roman" w:hAnsi="Times New Roman" w:cs="Times New Roman"/>
                <w:sz w:val="24"/>
                <w:szCs w:val="24"/>
              </w:rPr>
              <w:t>Приказ № 1222/д от 21.11.2012</w:t>
            </w:r>
          </w:p>
        </w:tc>
      </w:tr>
    </w:tbl>
    <w:p w:rsidR="00F53DCC" w:rsidRDefault="00F53DCC" w:rsidP="008B6F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3DCC" w:rsidRDefault="00F53DCC" w:rsidP="008B6F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229" w:rsidRDefault="00F72229" w:rsidP="00DF21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229" w:rsidRDefault="00F72229" w:rsidP="00F53D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53DCC">
        <w:rPr>
          <w:rFonts w:ascii="Times New Roman" w:hAnsi="Times New Roman" w:cs="Times New Roman"/>
          <w:sz w:val="28"/>
          <w:szCs w:val="28"/>
        </w:rPr>
        <w:t>14</w:t>
      </w:r>
    </w:p>
    <w:p w:rsidR="00F53DCC" w:rsidRPr="00CA3C89" w:rsidRDefault="00F53DCC" w:rsidP="00F53DC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C89">
        <w:rPr>
          <w:rFonts w:ascii="Times New Roman" w:hAnsi="Times New Roman" w:cs="Times New Roman"/>
          <w:b/>
          <w:sz w:val="24"/>
          <w:szCs w:val="24"/>
        </w:rPr>
        <w:t xml:space="preserve">Результаты поступлений </w:t>
      </w:r>
      <w:r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CA3C89">
        <w:rPr>
          <w:rFonts w:ascii="Times New Roman" w:hAnsi="Times New Roman" w:cs="Times New Roman"/>
          <w:b/>
          <w:sz w:val="24"/>
          <w:szCs w:val="24"/>
        </w:rPr>
        <w:t xml:space="preserve"> на технические факультеты за последние три года.</w:t>
      </w:r>
    </w:p>
    <w:p w:rsidR="00F53DCC" w:rsidRDefault="00F53DCC" w:rsidP="00F53DC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F53DCC" w:rsidRDefault="00F53DCC" w:rsidP="00F53DC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9F4842">
        <w:rPr>
          <w:rFonts w:ascii="Times New Roman" w:hAnsi="Times New Roman" w:cs="Times New Roman"/>
          <w:sz w:val="24"/>
          <w:szCs w:val="24"/>
          <w:u w:val="single"/>
        </w:rPr>
        <w:t>2008-2009</w:t>
      </w:r>
    </w:p>
    <w:p w:rsidR="00F53DCC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C89">
        <w:rPr>
          <w:rFonts w:ascii="Times New Roman" w:hAnsi="Times New Roman" w:cs="Times New Roman"/>
          <w:sz w:val="24"/>
          <w:szCs w:val="24"/>
        </w:rPr>
        <w:t>Даржаа Буян</w:t>
      </w:r>
      <w:r>
        <w:rPr>
          <w:rFonts w:ascii="Times New Roman" w:hAnsi="Times New Roman" w:cs="Times New Roman"/>
          <w:sz w:val="24"/>
          <w:szCs w:val="24"/>
        </w:rPr>
        <w:t xml:space="preserve"> Анатольевич – инженерное дело, КПИ.</w:t>
      </w:r>
    </w:p>
    <w:p w:rsidR="00F53DCC" w:rsidRDefault="00F53DCC" w:rsidP="00F53DC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2009-2010</w:t>
      </w:r>
    </w:p>
    <w:p w:rsidR="00F53DCC" w:rsidRPr="00E52F88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2F88">
        <w:rPr>
          <w:rFonts w:ascii="Times New Roman" w:hAnsi="Times New Roman" w:cs="Times New Roman"/>
          <w:sz w:val="24"/>
          <w:szCs w:val="24"/>
        </w:rPr>
        <w:t>Ооржак Урандаш Эрен-оолович -</w:t>
      </w:r>
      <w:r w:rsidRPr="00E52F88">
        <w:t xml:space="preserve"> </w:t>
      </w:r>
      <w:r w:rsidRPr="00E52F88">
        <w:rPr>
          <w:rFonts w:ascii="Times New Roman" w:hAnsi="Times New Roman" w:cs="Times New Roman"/>
          <w:sz w:val="24"/>
          <w:szCs w:val="24"/>
        </w:rPr>
        <w:t>автоматика и телемеханика на ЖД транспорте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>Ооржак Шенне Алексеевна - факультет мосты и туннели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02C63">
        <w:rPr>
          <w:rFonts w:ascii="Times New Roman" w:hAnsi="Times New Roman" w:cs="Times New Roman"/>
          <w:color w:val="000000"/>
          <w:sz w:val="24"/>
          <w:szCs w:val="24"/>
        </w:rPr>
        <w:t xml:space="preserve"> СГУПиС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>Монгуш Айдысмаа Мергеновна – физико-математический факультет, ТГУ.</w:t>
      </w:r>
    </w:p>
    <w:p w:rsidR="00F53DCC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02C63">
        <w:rPr>
          <w:rFonts w:ascii="Times New Roman" w:hAnsi="Times New Roman" w:cs="Times New Roman"/>
          <w:color w:val="000000"/>
          <w:sz w:val="24"/>
          <w:szCs w:val="24"/>
        </w:rPr>
        <w:t>Месячкин Алексей Иванович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302C63">
        <w:t xml:space="preserve"> </w:t>
      </w:r>
      <w:r w:rsidRPr="00302C63">
        <w:rPr>
          <w:rFonts w:ascii="Times New Roman" w:hAnsi="Times New Roman" w:cs="Times New Roman"/>
          <w:color w:val="000000"/>
          <w:sz w:val="24"/>
          <w:szCs w:val="24"/>
        </w:rPr>
        <w:t>электроэнергетика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02C63">
        <w:rPr>
          <w:rFonts w:ascii="Times New Roman" w:hAnsi="Times New Roman" w:cs="Times New Roman"/>
          <w:color w:val="000000"/>
          <w:sz w:val="24"/>
          <w:szCs w:val="24"/>
        </w:rPr>
        <w:t xml:space="preserve"> Саяногорск филиал Крас СФГУ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DCC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2010-2011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02C63">
        <w:rPr>
          <w:rFonts w:ascii="Times New Roman" w:hAnsi="Times New Roman" w:cs="Times New Roman"/>
          <w:color w:val="000000"/>
          <w:sz w:val="24"/>
          <w:szCs w:val="24"/>
        </w:rPr>
        <w:t>Биче-оол Ай-Демир Николаевич</w:t>
      </w:r>
      <w:r>
        <w:rPr>
          <w:rFonts w:ascii="Times New Roman" w:hAnsi="Times New Roman" w:cs="Times New Roman"/>
          <w:color w:val="000000"/>
          <w:sz w:val="24"/>
          <w:szCs w:val="24"/>
        </w:rPr>
        <w:t>-управление водным транспортом, ТГУ.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2011-2012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Шожал Чигжит Данилович -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роительство уникальных сооружений и зданий, СФУ.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Куулар Алдын-Херел Вячеславович – институт электротехники и теплотехники, СФУ. 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sz w:val="24"/>
          <w:szCs w:val="24"/>
        </w:rPr>
        <w:t>Ламажык Адыя Олегович -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 институт электротехники и теплотехники, СФУ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Монгуш Айжыгаш Шончууровна -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нформационная безопасность, НГУ.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Ооржак Айдаш Родионович -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илиал Санкт-Петербургского университета Государственной противопожарной службы МЧС Ро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сии в г. Железногорске Красноярского края. Институт безопасности  и жизнедеятельности. Пожарная безопа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>ность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>Сарыглар Юлиана Окээновна - инженерное дело, РУДН.</w:t>
      </w:r>
    </w:p>
    <w:p w:rsidR="00F53DCC" w:rsidRPr="009F4842" w:rsidRDefault="00F53DCC" w:rsidP="00F53DC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</w:rPr>
        <w:t>Хохряков Дмитрий Анатольевич - обслуживание оборудований и машин, Крас ГАУ.</w:t>
      </w:r>
    </w:p>
    <w:p w:rsidR="00F72229" w:rsidRPr="00B5227E" w:rsidRDefault="00F53DCC" w:rsidP="00F53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9F4842">
        <w:rPr>
          <w:rFonts w:ascii="Times New Roman" w:hAnsi="Times New Roman" w:cs="Times New Roman"/>
          <w:color w:val="000000"/>
          <w:sz w:val="24"/>
          <w:szCs w:val="24"/>
          <w:u w:val="single"/>
        </w:rPr>
        <w:t>Итого: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13 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выпускников поступили на факультеты, где профильный предмет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4842">
        <w:rPr>
          <w:rFonts w:ascii="Times New Roman" w:hAnsi="Times New Roman" w:cs="Times New Roman"/>
          <w:color w:val="000000"/>
          <w:sz w:val="24"/>
          <w:szCs w:val="24"/>
        </w:rPr>
        <w:t xml:space="preserve"> физика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F72229" w:rsidRPr="00B5227E" w:rsidSect="0053265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24C" w:rsidRDefault="002C124C" w:rsidP="002C124C">
      <w:pPr>
        <w:spacing w:after="0" w:line="240" w:lineRule="auto"/>
      </w:pPr>
      <w:r>
        <w:separator/>
      </w:r>
    </w:p>
  </w:endnote>
  <w:endnote w:type="continuationSeparator" w:id="0">
    <w:p w:rsidR="002C124C" w:rsidRDefault="002C124C" w:rsidP="002C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24C" w:rsidRDefault="002C124C" w:rsidP="002C124C">
      <w:pPr>
        <w:spacing w:after="0" w:line="240" w:lineRule="auto"/>
      </w:pPr>
      <w:r>
        <w:separator/>
      </w:r>
    </w:p>
  </w:footnote>
  <w:footnote w:type="continuationSeparator" w:id="0">
    <w:p w:rsidR="002C124C" w:rsidRDefault="002C124C" w:rsidP="002C1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01F22"/>
    <w:multiLevelType w:val="hybridMultilevel"/>
    <w:tmpl w:val="2DD25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A3D21"/>
    <w:multiLevelType w:val="hybridMultilevel"/>
    <w:tmpl w:val="DC5651F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3FED27C7"/>
    <w:multiLevelType w:val="hybridMultilevel"/>
    <w:tmpl w:val="B9CC4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54225"/>
    <w:multiLevelType w:val="hybridMultilevel"/>
    <w:tmpl w:val="7032C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975BA"/>
    <w:multiLevelType w:val="hybridMultilevel"/>
    <w:tmpl w:val="4824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24C"/>
    <w:rsid w:val="000061A5"/>
    <w:rsid w:val="00096349"/>
    <w:rsid w:val="000F0A52"/>
    <w:rsid w:val="00104159"/>
    <w:rsid w:val="001148C4"/>
    <w:rsid w:val="00141C0E"/>
    <w:rsid w:val="0019606D"/>
    <w:rsid w:val="001E11C0"/>
    <w:rsid w:val="001E7228"/>
    <w:rsid w:val="002C124C"/>
    <w:rsid w:val="003142DD"/>
    <w:rsid w:val="003B5432"/>
    <w:rsid w:val="003D6E07"/>
    <w:rsid w:val="0045591D"/>
    <w:rsid w:val="0046055A"/>
    <w:rsid w:val="00493A5F"/>
    <w:rsid w:val="004A69A9"/>
    <w:rsid w:val="004D7BF9"/>
    <w:rsid w:val="00502791"/>
    <w:rsid w:val="0051057F"/>
    <w:rsid w:val="00522784"/>
    <w:rsid w:val="00532656"/>
    <w:rsid w:val="00534C6E"/>
    <w:rsid w:val="005A4F6C"/>
    <w:rsid w:val="005D7111"/>
    <w:rsid w:val="00696134"/>
    <w:rsid w:val="006A7CD6"/>
    <w:rsid w:val="006B6A21"/>
    <w:rsid w:val="00775F82"/>
    <w:rsid w:val="008574A9"/>
    <w:rsid w:val="008655BC"/>
    <w:rsid w:val="00865D52"/>
    <w:rsid w:val="008B6F07"/>
    <w:rsid w:val="008C18F7"/>
    <w:rsid w:val="0091082F"/>
    <w:rsid w:val="0091317C"/>
    <w:rsid w:val="009442FE"/>
    <w:rsid w:val="00AE4A56"/>
    <w:rsid w:val="00B5227E"/>
    <w:rsid w:val="00C063CF"/>
    <w:rsid w:val="00C41C14"/>
    <w:rsid w:val="00C44413"/>
    <w:rsid w:val="00C855CA"/>
    <w:rsid w:val="00C927D5"/>
    <w:rsid w:val="00CB5646"/>
    <w:rsid w:val="00D118E7"/>
    <w:rsid w:val="00D6165B"/>
    <w:rsid w:val="00D92D5C"/>
    <w:rsid w:val="00DC11F0"/>
    <w:rsid w:val="00DE6E6A"/>
    <w:rsid w:val="00DF218E"/>
    <w:rsid w:val="00E25F5D"/>
    <w:rsid w:val="00E90CC0"/>
    <w:rsid w:val="00EC1C4D"/>
    <w:rsid w:val="00F3367B"/>
    <w:rsid w:val="00F53DCC"/>
    <w:rsid w:val="00F72229"/>
    <w:rsid w:val="00F92BE8"/>
    <w:rsid w:val="00FA776B"/>
    <w:rsid w:val="00FF4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124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C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24C"/>
  </w:style>
  <w:style w:type="paragraph" w:styleId="a7">
    <w:name w:val="footer"/>
    <w:basedOn w:val="a"/>
    <w:link w:val="a8"/>
    <w:uiPriority w:val="99"/>
    <w:semiHidden/>
    <w:unhideWhenUsed/>
    <w:rsid w:val="002C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124C"/>
  </w:style>
  <w:style w:type="paragraph" w:styleId="a9">
    <w:name w:val="Normal (Web)"/>
    <w:basedOn w:val="a"/>
    <w:uiPriority w:val="99"/>
    <w:semiHidden/>
    <w:unhideWhenUsed/>
    <w:rsid w:val="001E1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E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11C0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8B6F0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0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672DE-A033-4793-BCEC-87C109936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3825581</TotalTime>
  <Pages>18</Pages>
  <Words>2754</Words>
  <Characters>15698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35</cp:revision>
  <cp:lastPrinted>2013-04-11T02:57:00Z</cp:lastPrinted>
  <dcterms:created xsi:type="dcterms:W3CDTF">2013-04-09T10:15:00Z</dcterms:created>
  <dcterms:modified xsi:type="dcterms:W3CDTF">2013-04-12T01:39:00Z</dcterms:modified>
</cp:coreProperties>
</file>