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82" w:rsidRPr="00B96216" w:rsidRDefault="0058398D" w:rsidP="00C31382">
      <w:pPr>
        <w:ind w:firstLine="0"/>
        <w:jc w:val="center"/>
      </w:pPr>
      <w:r w:rsidRPr="00B96216">
        <w:t>Муниципальное бюджетное учреждение дополнительного образования «Детская музыкальная школа имени В.В. Андреева»</w:t>
      </w:r>
    </w:p>
    <w:p w:rsidR="00C31382" w:rsidRDefault="00C31382" w:rsidP="00C31382">
      <w:pPr>
        <w:ind w:firstLine="0"/>
        <w:jc w:val="center"/>
        <w:rPr>
          <w:b/>
        </w:rPr>
      </w:pPr>
    </w:p>
    <w:p w:rsidR="00C31382" w:rsidRDefault="00C31382" w:rsidP="00C31382">
      <w:pPr>
        <w:ind w:firstLine="0"/>
        <w:jc w:val="center"/>
        <w:rPr>
          <w:b/>
        </w:rPr>
      </w:pPr>
    </w:p>
    <w:p w:rsidR="00C31382" w:rsidRDefault="00C31382" w:rsidP="00C31382">
      <w:pPr>
        <w:ind w:firstLine="0"/>
        <w:jc w:val="center"/>
        <w:rPr>
          <w:b/>
        </w:rPr>
      </w:pPr>
    </w:p>
    <w:p w:rsidR="00C31382" w:rsidRDefault="00C31382" w:rsidP="00C31382">
      <w:pPr>
        <w:ind w:firstLine="0"/>
        <w:jc w:val="center"/>
        <w:rPr>
          <w:b/>
        </w:rPr>
      </w:pPr>
    </w:p>
    <w:p w:rsidR="00C31382" w:rsidRDefault="00C31382" w:rsidP="00C31382">
      <w:pPr>
        <w:ind w:firstLine="0"/>
        <w:jc w:val="center"/>
        <w:rPr>
          <w:b/>
        </w:rPr>
      </w:pPr>
    </w:p>
    <w:p w:rsidR="00C31382" w:rsidRDefault="00C31382" w:rsidP="00C31382">
      <w:pPr>
        <w:ind w:firstLine="0"/>
        <w:jc w:val="center"/>
        <w:rPr>
          <w:b/>
        </w:rPr>
      </w:pPr>
    </w:p>
    <w:p w:rsidR="00C31382" w:rsidRDefault="00C31382" w:rsidP="00C31382">
      <w:pPr>
        <w:ind w:firstLine="0"/>
        <w:jc w:val="center"/>
        <w:rPr>
          <w:b/>
        </w:rPr>
      </w:pPr>
    </w:p>
    <w:p w:rsidR="00C31382" w:rsidRDefault="00C31382" w:rsidP="00C31382">
      <w:pPr>
        <w:ind w:firstLine="0"/>
        <w:jc w:val="center"/>
        <w:rPr>
          <w:b/>
        </w:rPr>
      </w:pPr>
    </w:p>
    <w:p w:rsidR="00C31382" w:rsidRDefault="0058398D" w:rsidP="00C31382">
      <w:pPr>
        <w:ind w:firstLine="0"/>
        <w:jc w:val="center"/>
        <w:rPr>
          <w:b/>
        </w:rPr>
      </w:pPr>
      <w:r>
        <w:rPr>
          <w:b/>
        </w:rPr>
        <w:t xml:space="preserve">ВОЗМОЖНОСТИ ПРИМЕНЕНИЯ ТЕСТОВЫХ ФОРМ СЛУХОВОГО АНАЛИЗА </w:t>
      </w:r>
    </w:p>
    <w:p w:rsidR="00C31382" w:rsidRDefault="00C31382" w:rsidP="00C31382">
      <w:pPr>
        <w:ind w:firstLine="0"/>
        <w:jc w:val="center"/>
        <w:rPr>
          <w:b/>
        </w:rPr>
      </w:pPr>
      <w:r w:rsidRPr="00986687">
        <w:rPr>
          <w:b/>
        </w:rPr>
        <w:t>НА УРОКАХ СОЛЬФЕДЖИО В ДМШ</w:t>
      </w:r>
    </w:p>
    <w:p w:rsidR="0058398D" w:rsidRDefault="0058398D" w:rsidP="00C31382">
      <w:pPr>
        <w:ind w:firstLine="0"/>
        <w:jc w:val="center"/>
        <w:rPr>
          <w:b/>
        </w:rPr>
      </w:pPr>
      <w:r>
        <w:rPr>
          <w:b/>
        </w:rPr>
        <w:t>Опыт исследования</w:t>
      </w:r>
    </w:p>
    <w:p w:rsidR="00C31382" w:rsidRDefault="00C31382" w:rsidP="00C31382"/>
    <w:p w:rsidR="00C31382" w:rsidRDefault="00C31382" w:rsidP="00C31382"/>
    <w:p w:rsidR="00C31382" w:rsidRDefault="00C31382" w:rsidP="00C31382"/>
    <w:p w:rsidR="00C31382" w:rsidRDefault="00C31382" w:rsidP="00C31382"/>
    <w:p w:rsidR="00C31382" w:rsidRDefault="00C31382" w:rsidP="00C31382"/>
    <w:p w:rsidR="00C31382" w:rsidRDefault="00C31382" w:rsidP="00C31382"/>
    <w:p w:rsidR="00C31382" w:rsidRDefault="00C31382" w:rsidP="00C31382"/>
    <w:p w:rsidR="00C31382" w:rsidRDefault="00C31382" w:rsidP="00C31382"/>
    <w:p w:rsidR="00C31382" w:rsidRPr="00DE22AF" w:rsidRDefault="00C31382" w:rsidP="00C31382">
      <w:pPr>
        <w:jc w:val="right"/>
        <w:rPr>
          <w:b/>
        </w:rPr>
      </w:pPr>
      <w:r w:rsidRPr="00DE22AF">
        <w:rPr>
          <w:b/>
        </w:rPr>
        <w:t>Автор:  Сырчина Татьяна Владимировна</w:t>
      </w:r>
      <w:r w:rsidR="00B96216">
        <w:rPr>
          <w:b/>
        </w:rPr>
        <w:t>,</w:t>
      </w:r>
    </w:p>
    <w:p w:rsidR="00C31382" w:rsidRDefault="00C31382" w:rsidP="00C31382">
      <w:pPr>
        <w:jc w:val="right"/>
        <w:rPr>
          <w:b/>
        </w:rPr>
      </w:pPr>
      <w:r w:rsidRPr="00DE22AF">
        <w:rPr>
          <w:b/>
        </w:rPr>
        <w:t xml:space="preserve">преподаватель </w:t>
      </w:r>
    </w:p>
    <w:p w:rsidR="00C31382" w:rsidRPr="00DE22AF" w:rsidRDefault="00C31382" w:rsidP="00C31382">
      <w:pPr>
        <w:jc w:val="right"/>
        <w:rPr>
          <w:b/>
        </w:rPr>
      </w:pPr>
      <w:r w:rsidRPr="00DE22AF">
        <w:rPr>
          <w:b/>
        </w:rPr>
        <w:t>музыкально-теоретических дисциплин</w:t>
      </w:r>
    </w:p>
    <w:p w:rsidR="00C31382" w:rsidRDefault="00C31382" w:rsidP="00C31382"/>
    <w:p w:rsidR="00C31382" w:rsidRDefault="00C31382" w:rsidP="00C31382"/>
    <w:p w:rsidR="00C31382" w:rsidRDefault="00C31382" w:rsidP="00C31382"/>
    <w:p w:rsidR="009D211E" w:rsidRDefault="000649A9" w:rsidP="000649A9">
      <w:pPr>
        <w:jc w:val="center"/>
      </w:pPr>
      <w:r>
        <w:t>г. Нефтеюганск</w:t>
      </w:r>
    </w:p>
    <w:p w:rsidR="000649A9" w:rsidRDefault="000649A9" w:rsidP="000649A9">
      <w:pPr>
        <w:jc w:val="center"/>
      </w:pPr>
      <w:r>
        <w:t>2013г.</w:t>
      </w:r>
    </w:p>
    <w:p w:rsidR="009D211E" w:rsidRPr="00081E21" w:rsidRDefault="009D211E" w:rsidP="003B7A57">
      <w:pPr>
        <w:pStyle w:val="aa"/>
        <w:numPr>
          <w:ilvl w:val="0"/>
          <w:numId w:val="6"/>
        </w:numPr>
        <w:spacing w:line="240" w:lineRule="auto"/>
        <w:jc w:val="center"/>
        <w:rPr>
          <w:b/>
        </w:rPr>
      </w:pPr>
      <w:r w:rsidRPr="00081E21">
        <w:rPr>
          <w:b/>
        </w:rPr>
        <w:lastRenderedPageBreak/>
        <w:t>Введение</w:t>
      </w:r>
    </w:p>
    <w:p w:rsidR="009D211E" w:rsidRDefault="009D211E" w:rsidP="003B7A57">
      <w:pPr>
        <w:spacing w:line="240" w:lineRule="auto"/>
      </w:pPr>
    </w:p>
    <w:p w:rsidR="009D211E" w:rsidRDefault="009D211E" w:rsidP="003B7A57">
      <w:pPr>
        <w:spacing w:line="240" w:lineRule="auto"/>
        <w:jc w:val="both"/>
      </w:pPr>
      <w:r>
        <w:t xml:space="preserve">В сольфеджио как дисциплине музыкально-теоретического цикла, направленной на </w:t>
      </w:r>
      <w:r w:rsidRPr="003E6482">
        <w:rPr>
          <w:i/>
        </w:rPr>
        <w:t>практическое</w:t>
      </w:r>
      <w:r>
        <w:t xml:space="preserve"> освоение музыкальной теории, важнейшую роль играет воспитание музыкального слуха. Формированию и развитию способности оценивать слухом ладовое и ритмическое строение мелодии, фоническую и функциональную стороны гармонии, особенности музыкального синтаксиса, формы, фактуры служит комплекс традиционных практических упражнений, сложившихся в многолетней практике преподавания сольфеджио. Эти упражнения достаточно эффективны – при условии регулярной систематической работы на уроках и добросовестной домашней подготовки учащихся. Но именно это последнее обстоятельство является сегодня серьезным камнем преткновения в учебном процессе среднестатистической музыкальной школы, открывающей свои двери практически для всех желающих.   </w:t>
      </w:r>
      <w:r w:rsidR="009724B2">
        <w:t>Н</w:t>
      </w:r>
      <w:r>
        <w:t xml:space="preserve">аряду с учащимися, которые к занятиям в музыкальной школе относятся заинтересованно и серьезно (таких, к сожалению, меньшинство), обучать необходимо и всех остальных ребят, гораздо меньше  мотивированных,  а потому нередко пренебрегающих домашней работой, тем более по сольфеджио.  И если в начале обучения, в первые 2-3 года, развитие  учащихся происходит довольно интенсивно, поскольку срабатывает элемент новизны, свежести восприятия, а также более высокая познавательная активность учащихся, то к средним и старшим классам ситуация меняется, и не в лучшую сторону.  </w:t>
      </w:r>
      <w:r w:rsidRPr="00F62918">
        <w:t xml:space="preserve"> </w:t>
      </w:r>
      <w:r>
        <w:t xml:space="preserve">Многие преподаватели замечают, что с течением времени у некоторых учащихся проявляется эффект усталости, «притупления» слуха, снижения его активности, вплоть до затруднений в узнавании на слух тех элементов, которые ранее, в младших классах, успешно идентифицировались.  Отчасти это можно объяснить общим утомлением психики от </w:t>
      </w:r>
      <w:r w:rsidR="004458D3">
        <w:t>множества</w:t>
      </w:r>
      <w:r>
        <w:t xml:space="preserve"> зрительных и слуховых раздражителей,</w:t>
      </w:r>
      <w:r w:rsidR="000B3700">
        <w:t xml:space="preserve"> окружающих современного ребенка, и, как следствие, снижением внимания, ослаблением реакции. </w:t>
      </w:r>
      <w:r>
        <w:t xml:space="preserve">Кроме того, накапливается информационная загруженность, возникают предметные предпочтения, меняется мотивация к занятиям музыкой (а внутри них – к занятиям по сольфеджио). У учащихся-подростков нарастает критичность по отношению к себе – способному или не способному к успешному выполнению определенной деятельности, к самому предмету, – и нелестный (порой, несправедливо) вывод проецируется вовне в виде пассивности </w:t>
      </w:r>
      <w:r w:rsidR="000B3700">
        <w:t>в</w:t>
      </w:r>
      <w:r>
        <w:t xml:space="preserve"> у</w:t>
      </w:r>
      <w:r w:rsidR="000B3700">
        <w:t>чебе</w:t>
      </w:r>
      <w:r>
        <w:t xml:space="preserve"> (и это в самом безобидном варианте). Подобная «образовательная ситуация» не понаслышке знакома сольфеджистам, работающим в сфере дополнительного образования детей.</w:t>
      </w:r>
    </w:p>
    <w:p w:rsidR="009D211E" w:rsidRDefault="009D211E" w:rsidP="003B7A57">
      <w:pPr>
        <w:spacing w:line="240" w:lineRule="auto"/>
        <w:jc w:val="both"/>
      </w:pPr>
      <w:r>
        <w:t xml:space="preserve">Исходя из этих реалий, рефлектирующий педагог рано или поздно приходит к осознанию необходимости применения специальных форм, методов активизации слуха и познавательной деятельности учащихся – как при объяснении нового материала, так и на тренировочном этапе и стадии </w:t>
      </w:r>
      <w:r>
        <w:lastRenderedPageBreak/>
        <w:t xml:space="preserve">контроля. В педагогической практике автора  поиск таких форм и методов вызвал эпизодическое использование слуховых заданий, основанных на </w:t>
      </w:r>
      <w:r w:rsidRPr="00172DC8">
        <w:rPr>
          <w:i/>
        </w:rPr>
        <w:t>ситуации поиска, выбора</w:t>
      </w:r>
      <w:r>
        <w:t xml:space="preserve"> заданных или не знакомых слуху элементов среди уже освоенных</w:t>
      </w:r>
      <w:r w:rsidR="00EB757F">
        <w:t xml:space="preserve">,  –  </w:t>
      </w:r>
      <w:r>
        <w:t xml:space="preserve">или </w:t>
      </w:r>
      <w:r w:rsidRPr="00172DC8">
        <w:rPr>
          <w:i/>
        </w:rPr>
        <w:t>сравнения вариантов</w:t>
      </w:r>
      <w:r>
        <w:t xml:space="preserve"> (ритмического рисунка, мелодического фрагмента, интервальной или аккордовой последовательности и т. п.) </w:t>
      </w:r>
      <w:r w:rsidR="00EB757F">
        <w:t xml:space="preserve"> </w:t>
      </w:r>
      <w:r>
        <w:t>и выявления отличий</w:t>
      </w:r>
      <w:r w:rsidR="00516CED">
        <w:t>.</w:t>
      </w:r>
      <w:r>
        <w:t xml:space="preserve"> Строго говоря, эти упражнения, использующие проблемно-поисковый метод, не являлись </w:t>
      </w:r>
      <w:r w:rsidR="00EB757F">
        <w:t xml:space="preserve"> </w:t>
      </w:r>
      <w:r>
        <w:t xml:space="preserve">тестовыми, поскольку </w:t>
      </w:r>
      <w:r>
        <w:rPr>
          <w:bCs/>
        </w:rPr>
        <w:t>п</w:t>
      </w:r>
      <w:r w:rsidRPr="007F047D">
        <w:rPr>
          <w:bCs/>
        </w:rPr>
        <w:t>едагогический тест</w:t>
      </w:r>
      <w:r>
        <w:t xml:space="preserve"> </w:t>
      </w:r>
      <w:r w:rsidR="00890A45">
        <w:t xml:space="preserve">предполагает наличие системы </w:t>
      </w:r>
      <w:r>
        <w:t xml:space="preserve"> </w:t>
      </w:r>
      <w:r w:rsidR="00EB757F">
        <w:t>тестовых</w:t>
      </w:r>
      <w:r>
        <w:t xml:space="preserve"> заданий</w:t>
      </w:r>
      <w:r w:rsidR="00EB757F">
        <w:t xml:space="preserve">, </w:t>
      </w:r>
      <w:r>
        <w:t xml:space="preserve"> </w:t>
      </w:r>
      <w:r w:rsidR="00EB757F">
        <w:t xml:space="preserve">стандартизированной процедуры проведения, обработки и анализа результатов. </w:t>
      </w:r>
      <w:r>
        <w:t xml:space="preserve">Однако искания в этой области – в собственной педагогической практике и практике других преподавателей, обобщенной в научно-методических публикациях, –  естественно подвели к конструированию заданий в тестовой форме и использованию элементов технологии тестирования для диагностирования и активизации слуха во время тренировки и контроля слуховых навыков.    </w:t>
      </w:r>
    </w:p>
    <w:p w:rsidR="003B7A57" w:rsidRDefault="003B7A57" w:rsidP="003B7A57">
      <w:pPr>
        <w:spacing w:line="240" w:lineRule="auto"/>
        <w:jc w:val="both"/>
      </w:pPr>
    </w:p>
    <w:p w:rsidR="009D211E" w:rsidRPr="00081E21" w:rsidRDefault="009D211E" w:rsidP="003B7A57">
      <w:pPr>
        <w:pStyle w:val="aa"/>
        <w:numPr>
          <w:ilvl w:val="0"/>
          <w:numId w:val="6"/>
        </w:numPr>
        <w:spacing w:line="240" w:lineRule="auto"/>
        <w:jc w:val="center"/>
        <w:rPr>
          <w:b/>
        </w:rPr>
      </w:pPr>
      <w:r w:rsidRPr="00081E21">
        <w:rPr>
          <w:b/>
        </w:rPr>
        <w:t>Из истории тестирования и тестологии</w:t>
      </w:r>
      <w:r>
        <w:rPr>
          <w:rStyle w:val="a5"/>
          <w:b/>
        </w:rPr>
        <w:footnoteReference w:id="1"/>
      </w:r>
    </w:p>
    <w:p w:rsidR="009D211E" w:rsidRDefault="009D211E" w:rsidP="003B7A57">
      <w:pPr>
        <w:spacing w:line="240" w:lineRule="auto"/>
      </w:pPr>
    </w:p>
    <w:p w:rsidR="009D211E" w:rsidRPr="009254A9" w:rsidRDefault="009D211E" w:rsidP="003B7A57">
      <w:pPr>
        <w:spacing w:line="240" w:lineRule="auto"/>
        <w:jc w:val="both"/>
      </w:pPr>
      <w:r w:rsidRPr="005B2EEA">
        <w:t xml:space="preserve">Возникновение </w:t>
      </w:r>
      <w:r w:rsidRPr="00845DE3">
        <w:t>теории и практики использования тестовых диагности</w:t>
      </w:r>
      <w:r w:rsidRPr="00845DE3">
        <w:softHyphen/>
        <w:t>ческих средств</w:t>
      </w:r>
      <w:r>
        <w:t>, как указывают многие исследователи,</w:t>
      </w:r>
      <w:r w:rsidRPr="00845DE3">
        <w:t xml:space="preserve"> </w:t>
      </w:r>
      <w:r w:rsidRPr="005B2EEA">
        <w:t>относится к рубежу XIX</w:t>
      </w:r>
      <w:r>
        <w:t xml:space="preserve"> </w:t>
      </w:r>
      <w:r w:rsidRPr="005B2EEA">
        <w:t>- XX вв., когда практически одновременно во всех ведущих странах Запада  психологи обратились к про</w:t>
      </w:r>
      <w:r w:rsidRPr="005B2EEA">
        <w:softHyphen/>
        <w:t xml:space="preserve">блеме измерения человеческих качеств и свойств. </w:t>
      </w:r>
      <w:r>
        <w:t xml:space="preserve">В </w:t>
      </w:r>
      <w:r w:rsidRPr="00845DE3">
        <w:t xml:space="preserve">первое время распространения тестов большинство исследователей-практиков не акцентировало внимание на специфике тех или иных тестовых средств. Только в 10-х гг. XX в. американец В. </w:t>
      </w:r>
      <w:proofErr w:type="spellStart"/>
      <w:r w:rsidRPr="00845DE3">
        <w:t>Макколл</w:t>
      </w:r>
      <w:proofErr w:type="spellEnd"/>
      <w:r w:rsidRPr="00845DE3">
        <w:t xml:space="preserve"> разделил их на педа</w:t>
      </w:r>
      <w:r w:rsidRPr="00845DE3">
        <w:softHyphen/>
        <w:t>гогические (тесты достижений) и психологические (тесты развития).</w:t>
      </w:r>
      <w:r>
        <w:t xml:space="preserve"> </w:t>
      </w:r>
    </w:p>
    <w:p w:rsidR="009D211E" w:rsidRDefault="009D211E" w:rsidP="003B7A57">
      <w:pPr>
        <w:spacing w:line="240" w:lineRule="auto"/>
        <w:jc w:val="both"/>
      </w:pPr>
      <w:r>
        <w:t>В нашей стране</w:t>
      </w:r>
      <w:r w:rsidR="004A7A9E">
        <w:t xml:space="preserve"> к середине  тридцатых годов возобладало  активное отрицание идей измерения в педагогике и психологии. </w:t>
      </w:r>
      <w:r w:rsidR="00367750">
        <w:t>Возобновление</w:t>
      </w:r>
      <w:r w:rsidR="002540AD">
        <w:t xml:space="preserve"> </w:t>
      </w:r>
      <w:r>
        <w:t xml:space="preserve">интереса к тестам </w:t>
      </w:r>
      <w:r w:rsidR="004A7A9E">
        <w:t xml:space="preserve"> </w:t>
      </w:r>
      <w:r>
        <w:t>и связанное с ним развитие тестологии как научного направления про</w:t>
      </w:r>
      <w:r w:rsidR="0023723D">
        <w:t>изошли</w:t>
      </w:r>
      <w:r>
        <w:t xml:space="preserve"> </w:t>
      </w:r>
      <w:r w:rsidR="004A7A9E">
        <w:t xml:space="preserve">уже </w:t>
      </w:r>
      <w:r>
        <w:t xml:space="preserve">в период хрущевской «оттепели», в связи с внедрением в учебный процесс электронно-вычислительной техники. В последующие десятилетия в педагогике распространяется применение дидактических тестов, «контроля заданий с выборочным ответом», «карточек-заданий». Наибольшая волна педагогического и исследовательского интереса к тестам как средству педагогических измерений поднимается в последнее двадцатилетие </w:t>
      </w:r>
      <w:r>
        <w:rPr>
          <w:lang w:val="en-US"/>
        </w:rPr>
        <w:t>XX</w:t>
      </w:r>
      <w:r>
        <w:t xml:space="preserve"> века. Появляется серия теоретико-методических работ, диссертационных исследований (В. Аванесов, М. </w:t>
      </w:r>
      <w:proofErr w:type="spellStart"/>
      <w:r>
        <w:t>Челышкова</w:t>
      </w:r>
      <w:proofErr w:type="spellEnd"/>
      <w:r>
        <w:t xml:space="preserve">, Л. Сучкова, Н. Ефремова и др.). Множество заинтересованных учителей-разработчиков конструируют эмпирическим путем тестовые материалы, направленные на измерение достижений учащихся в образовательно-воспитательном процессе. Широкий интерес </w:t>
      </w:r>
      <w:r>
        <w:lastRenderedPageBreak/>
        <w:t>педагогов-практиков всех звеньев образования, а также развертывание системы централизованного тестирования потребовали создания серьезной научно - методологической базы, которая была призвана обеспечить высокое качество материалов дидактического тестирования.</w:t>
      </w:r>
    </w:p>
    <w:p w:rsidR="009D211E" w:rsidRPr="00433453" w:rsidRDefault="009D211E" w:rsidP="003B7A57">
      <w:pPr>
        <w:spacing w:line="240" w:lineRule="auto"/>
        <w:jc w:val="both"/>
      </w:pPr>
      <w:r>
        <w:t xml:space="preserve">В первом десятилетии </w:t>
      </w:r>
      <w:r>
        <w:rPr>
          <w:lang w:val="en-US"/>
        </w:rPr>
        <w:t>XXI</w:t>
      </w:r>
      <w:r>
        <w:t xml:space="preserve"> в. появилось несколько центров, которые профессионально занимаются работой с тестовыми методиками (</w:t>
      </w:r>
      <w:r w:rsidRPr="005B2EEA">
        <w:t xml:space="preserve">Центр </w:t>
      </w:r>
      <w:proofErr w:type="gramStart"/>
      <w:r w:rsidRPr="005B2EEA">
        <w:t>оценки качества образования Института общего среднего образования</w:t>
      </w:r>
      <w:proofErr w:type="gramEnd"/>
      <w:r w:rsidRPr="005B2EEA">
        <w:t xml:space="preserve"> РАО, Центр тестирования выпускников общеобразова</w:t>
      </w:r>
      <w:r w:rsidRPr="005B2EEA">
        <w:softHyphen/>
        <w:t xml:space="preserve">тельных учреждений Российской Федерации, Центр психологического и профессионального тестирования МГУ, Лаборатория изучения образовательных систем Центра развития образования </w:t>
      </w:r>
      <w:r>
        <w:t xml:space="preserve">в </w:t>
      </w:r>
      <w:r w:rsidRPr="005B2EEA">
        <w:t>Санкт-Петербург</w:t>
      </w:r>
      <w:r>
        <w:t>е и др.).</w:t>
      </w:r>
    </w:p>
    <w:p w:rsidR="00516CED" w:rsidRPr="005213B3" w:rsidRDefault="009D211E" w:rsidP="003B7A57">
      <w:pPr>
        <w:spacing w:line="240" w:lineRule="auto"/>
        <w:jc w:val="both"/>
        <w:rPr>
          <w:rStyle w:val="a7"/>
          <w:b w:val="0"/>
        </w:rPr>
      </w:pPr>
      <w:r>
        <w:t>Тестовые методы нашли применение и в областях, связанных с музыкальной деятельностью. Раньше всего это произошло в психологии - в связи с изучением музыкальных способностей.</w:t>
      </w:r>
      <w:r w:rsidRPr="00171A66">
        <w:rPr>
          <w:rStyle w:val="a7"/>
          <w:b w:val="0"/>
        </w:rPr>
        <w:t xml:space="preserve"> </w:t>
      </w:r>
      <w:r>
        <w:rPr>
          <w:rStyle w:val="a7"/>
          <w:b w:val="0"/>
        </w:rPr>
        <w:t>Р</w:t>
      </w:r>
      <w:r w:rsidRPr="00BC428E">
        <w:rPr>
          <w:rStyle w:val="a7"/>
          <w:b w:val="0"/>
        </w:rPr>
        <w:t>одоначальниками</w:t>
      </w:r>
      <w:r>
        <w:rPr>
          <w:rStyle w:val="a7"/>
          <w:b w:val="0"/>
        </w:rPr>
        <w:t xml:space="preserve"> </w:t>
      </w:r>
      <w:r w:rsidRPr="00BC428E">
        <w:rPr>
          <w:rStyle w:val="a7"/>
          <w:b w:val="0"/>
        </w:rPr>
        <w:t>потока</w:t>
      </w:r>
      <w:r>
        <w:rPr>
          <w:rStyle w:val="a7"/>
          <w:b w:val="0"/>
        </w:rPr>
        <w:t xml:space="preserve"> </w:t>
      </w:r>
      <w:r w:rsidRPr="00BC428E">
        <w:rPr>
          <w:rStyle w:val="a7"/>
          <w:b w:val="0"/>
        </w:rPr>
        <w:t>тестовых</w:t>
      </w:r>
      <w:r>
        <w:rPr>
          <w:rStyle w:val="a7"/>
          <w:b w:val="0"/>
        </w:rPr>
        <w:t xml:space="preserve"> </w:t>
      </w:r>
      <w:r w:rsidRPr="00BC428E">
        <w:rPr>
          <w:rStyle w:val="a7"/>
          <w:b w:val="0"/>
        </w:rPr>
        <w:t>исследований</w:t>
      </w:r>
      <w:r>
        <w:rPr>
          <w:rStyle w:val="a7"/>
          <w:b w:val="0"/>
        </w:rPr>
        <w:t xml:space="preserve"> в этом направлении считаются</w:t>
      </w:r>
      <w:r w:rsidR="00D3591E">
        <w:rPr>
          <w:rStyle w:val="a7"/>
          <w:b w:val="0"/>
        </w:rPr>
        <w:t xml:space="preserve"> зарубежные психологи</w:t>
      </w:r>
      <w:r>
        <w:rPr>
          <w:rStyle w:val="a7"/>
          <w:b w:val="0"/>
        </w:rPr>
        <w:t xml:space="preserve"> </w:t>
      </w:r>
      <w:r w:rsidRPr="00291447">
        <w:rPr>
          <w:rStyle w:val="a7"/>
          <w:b w:val="0"/>
        </w:rPr>
        <w:t xml:space="preserve">К. </w:t>
      </w:r>
      <w:proofErr w:type="spellStart"/>
      <w:r w:rsidRPr="00291447">
        <w:rPr>
          <w:rStyle w:val="a7"/>
          <w:b w:val="0"/>
        </w:rPr>
        <w:t>Сишор</w:t>
      </w:r>
      <w:proofErr w:type="spellEnd"/>
      <w:r>
        <w:rPr>
          <w:rStyle w:val="a7"/>
          <w:b w:val="0"/>
        </w:rPr>
        <w:t xml:space="preserve"> и</w:t>
      </w:r>
      <w:r w:rsidRPr="00291447">
        <w:rPr>
          <w:rStyle w:val="a7"/>
          <w:b w:val="0"/>
        </w:rPr>
        <w:t xml:space="preserve"> Я. </w:t>
      </w:r>
      <w:proofErr w:type="spellStart"/>
      <w:r w:rsidRPr="00291447">
        <w:rPr>
          <w:rStyle w:val="a7"/>
          <w:b w:val="0"/>
        </w:rPr>
        <w:t>Квальвассер</w:t>
      </w:r>
      <w:proofErr w:type="spellEnd"/>
      <w:r w:rsidRPr="00291447">
        <w:rPr>
          <w:rStyle w:val="a7"/>
          <w:b w:val="0"/>
        </w:rPr>
        <w:t>,</w:t>
      </w:r>
      <w:r>
        <w:rPr>
          <w:rStyle w:val="a7"/>
          <w:b w:val="0"/>
        </w:rPr>
        <w:t xml:space="preserve"> работы которых послужили широкому распространению диагностических методов в музыкальной психологии. </w:t>
      </w:r>
      <w:r w:rsidR="00516CED">
        <w:rPr>
          <w:rStyle w:val="a7"/>
          <w:b w:val="0"/>
        </w:rPr>
        <w:t xml:space="preserve">С середины </w:t>
      </w:r>
      <w:r w:rsidR="00516CED">
        <w:rPr>
          <w:rStyle w:val="a7"/>
          <w:b w:val="0"/>
          <w:lang w:val="en-US"/>
        </w:rPr>
        <w:t>XX</w:t>
      </w:r>
      <w:r w:rsidR="00516CED">
        <w:rPr>
          <w:rStyle w:val="a7"/>
          <w:b w:val="0"/>
        </w:rPr>
        <w:t xml:space="preserve"> века </w:t>
      </w:r>
      <w:r w:rsidR="00516CED" w:rsidRPr="005213B3">
        <w:rPr>
          <w:rStyle w:val="a7"/>
          <w:b w:val="0"/>
        </w:rPr>
        <w:t>во многих странах тесты успешно применяются в системе музыкального образования</w:t>
      </w:r>
      <w:r w:rsidR="006F5E40" w:rsidRPr="006F5E40">
        <w:rPr>
          <w:rStyle w:val="a7"/>
          <w:b w:val="0"/>
        </w:rPr>
        <w:t xml:space="preserve"> [1</w:t>
      </w:r>
      <w:r w:rsidR="006F5E40">
        <w:rPr>
          <w:rStyle w:val="a7"/>
          <w:b w:val="0"/>
        </w:rPr>
        <w:t xml:space="preserve">с. 78-79; </w:t>
      </w:r>
      <w:r w:rsidR="00666F5E" w:rsidRPr="003B7A57">
        <w:rPr>
          <w:rStyle w:val="a7"/>
          <w:b w:val="0"/>
        </w:rPr>
        <w:t>6</w:t>
      </w:r>
      <w:r w:rsidR="006F5E40">
        <w:rPr>
          <w:rStyle w:val="a7"/>
          <w:b w:val="0"/>
        </w:rPr>
        <w:t>, с.6</w:t>
      </w:r>
      <w:r w:rsidR="006F5E40" w:rsidRPr="006F5E40">
        <w:rPr>
          <w:rStyle w:val="a7"/>
          <w:b w:val="0"/>
        </w:rPr>
        <w:t>]</w:t>
      </w:r>
      <w:r w:rsidR="00516CED">
        <w:rPr>
          <w:rStyle w:val="a7"/>
          <w:b w:val="0"/>
        </w:rPr>
        <w:t xml:space="preserve"> – </w:t>
      </w:r>
      <w:r w:rsidR="00516CED" w:rsidRPr="005213B3">
        <w:rPr>
          <w:rStyle w:val="a7"/>
          <w:b w:val="0"/>
        </w:rPr>
        <w:t xml:space="preserve">для научных и практических целей. Так, в Польше с 1958 г. функционируют психологические консультационные пункты при музыкальных учебных заведениях некоторых городов. Основное направление их деятельности — помощь при проведении вступительных экзаменов в музыкальные учебные заведения, выяснение причин неуспешности обучения детей в музыкальных школах, вскрытие неблагоприятных условий в системе домашних занятий учеников. Психологические исследования проводятся с помощью комплекса методов, включая </w:t>
      </w:r>
      <w:r w:rsidR="00516CED">
        <w:rPr>
          <w:rStyle w:val="a7"/>
          <w:b w:val="0"/>
        </w:rPr>
        <w:t xml:space="preserve">и </w:t>
      </w:r>
      <w:r w:rsidR="00516CED" w:rsidRPr="005213B3">
        <w:rPr>
          <w:rStyle w:val="a7"/>
          <w:b w:val="0"/>
        </w:rPr>
        <w:t xml:space="preserve">тестовые испытания. Польские психологи, помимо известных общепсихологических методик для изучения индивидуальных особенностей личности, используют специальные тесты: тест «музыкальной нотации» С. </w:t>
      </w:r>
      <w:proofErr w:type="spellStart"/>
      <w:r w:rsidR="00516CED" w:rsidRPr="005213B3">
        <w:rPr>
          <w:rStyle w:val="a7"/>
          <w:b w:val="0"/>
        </w:rPr>
        <w:t>Фарнума</w:t>
      </w:r>
      <w:proofErr w:type="spellEnd"/>
      <w:r w:rsidR="00516CED" w:rsidRPr="005213B3">
        <w:rPr>
          <w:rStyle w:val="a7"/>
          <w:b w:val="0"/>
        </w:rPr>
        <w:t xml:space="preserve">, тесты музыкальности Е. Гастона, Я. </w:t>
      </w:r>
      <w:proofErr w:type="spellStart"/>
      <w:r w:rsidR="00516CED" w:rsidRPr="005213B3">
        <w:rPr>
          <w:rStyle w:val="a7"/>
          <w:b w:val="0"/>
        </w:rPr>
        <w:t>Квальвассера</w:t>
      </w:r>
      <w:proofErr w:type="spellEnd"/>
      <w:r w:rsidR="00516CED" w:rsidRPr="005213B3">
        <w:rPr>
          <w:rStyle w:val="a7"/>
          <w:b w:val="0"/>
        </w:rPr>
        <w:t>,  а также  национальные тест</w:t>
      </w:r>
      <w:r w:rsidR="00516CED">
        <w:rPr>
          <w:rStyle w:val="a7"/>
          <w:b w:val="0"/>
        </w:rPr>
        <w:t xml:space="preserve">ы – </w:t>
      </w:r>
      <w:r w:rsidR="00516CED" w:rsidRPr="005213B3">
        <w:rPr>
          <w:rStyle w:val="a7"/>
          <w:b w:val="0"/>
        </w:rPr>
        <w:t xml:space="preserve">основ слушания музыки Г. </w:t>
      </w:r>
      <w:proofErr w:type="spellStart"/>
      <w:r w:rsidR="00516CED" w:rsidRPr="005213B3">
        <w:rPr>
          <w:rStyle w:val="a7"/>
          <w:b w:val="0"/>
        </w:rPr>
        <w:t>Котарской</w:t>
      </w:r>
      <w:proofErr w:type="spellEnd"/>
      <w:r w:rsidR="00516CED" w:rsidRPr="005213B3">
        <w:rPr>
          <w:rStyle w:val="a7"/>
          <w:b w:val="0"/>
        </w:rPr>
        <w:t xml:space="preserve">, для изучения музыкальных способностей детей Я. </w:t>
      </w:r>
      <w:proofErr w:type="spellStart"/>
      <w:r w:rsidR="00516CED">
        <w:rPr>
          <w:rStyle w:val="a7"/>
          <w:b w:val="0"/>
        </w:rPr>
        <w:t>Хорбулевич</w:t>
      </w:r>
      <w:proofErr w:type="spellEnd"/>
      <w:r w:rsidR="00516CED">
        <w:rPr>
          <w:rStyle w:val="a7"/>
          <w:b w:val="0"/>
        </w:rPr>
        <w:t xml:space="preserve"> – </w:t>
      </w:r>
      <w:r w:rsidR="00516CED" w:rsidRPr="005213B3">
        <w:rPr>
          <w:rStyle w:val="a7"/>
          <w:b w:val="0"/>
        </w:rPr>
        <w:t xml:space="preserve">3. </w:t>
      </w:r>
      <w:proofErr w:type="spellStart"/>
      <w:r w:rsidR="00516CED" w:rsidRPr="005213B3">
        <w:rPr>
          <w:rStyle w:val="a7"/>
          <w:b w:val="0"/>
        </w:rPr>
        <w:t>Янчевского</w:t>
      </w:r>
      <w:proofErr w:type="spellEnd"/>
      <w:r w:rsidR="00516CED" w:rsidRPr="005213B3">
        <w:rPr>
          <w:rStyle w:val="a7"/>
          <w:b w:val="0"/>
        </w:rPr>
        <w:t xml:space="preserve">, для изучения музыкальной памяти Я. </w:t>
      </w:r>
      <w:proofErr w:type="spellStart"/>
      <w:r w:rsidR="00516CED" w:rsidRPr="005213B3">
        <w:rPr>
          <w:rStyle w:val="a7"/>
          <w:b w:val="0"/>
        </w:rPr>
        <w:t>Вершиловского</w:t>
      </w:r>
      <w:proofErr w:type="spellEnd"/>
      <w:r w:rsidR="00516CED" w:rsidRPr="005213B3">
        <w:rPr>
          <w:rStyle w:val="a7"/>
          <w:b w:val="0"/>
        </w:rPr>
        <w:t xml:space="preserve"> и др.  </w:t>
      </w:r>
    </w:p>
    <w:p w:rsidR="00516CED" w:rsidRDefault="00516CED" w:rsidP="003B7A57">
      <w:pPr>
        <w:spacing w:line="240" w:lineRule="auto"/>
        <w:jc w:val="both"/>
        <w:rPr>
          <w:rStyle w:val="a7"/>
          <w:b w:val="0"/>
        </w:rPr>
      </w:pPr>
      <w:r w:rsidRPr="005213B3">
        <w:rPr>
          <w:rStyle w:val="a7"/>
          <w:b w:val="0"/>
        </w:rPr>
        <w:t xml:space="preserve">В музыкальных учебных заведениях нашей страны и стран СНГ также успешно </w:t>
      </w:r>
      <w:r>
        <w:rPr>
          <w:rStyle w:val="a7"/>
          <w:b w:val="0"/>
        </w:rPr>
        <w:t>применяются</w:t>
      </w:r>
      <w:r w:rsidRPr="005213B3">
        <w:rPr>
          <w:rStyle w:val="a7"/>
          <w:b w:val="0"/>
        </w:rPr>
        <w:t xml:space="preserve"> тесты для диагностики музыкальных способностей и тесты музыкальных достижений. </w:t>
      </w:r>
      <w:proofErr w:type="gramStart"/>
      <w:r w:rsidRPr="005213B3">
        <w:rPr>
          <w:rStyle w:val="a7"/>
          <w:b w:val="0"/>
        </w:rPr>
        <w:t xml:space="preserve">Как средство контроля за развитием музыкальных способностей студентов тесты применяются в Одесской, Казанской, Ростовской консерваториях, на музыкальном факультете Таганрогского пединститута, </w:t>
      </w:r>
      <w:r>
        <w:rPr>
          <w:rStyle w:val="a7"/>
          <w:b w:val="0"/>
        </w:rPr>
        <w:t xml:space="preserve">в Ростовском высшем педагогическом училище, Азовском музыкально-педагогическом колледже, Вешенском педагогическом училище, </w:t>
      </w:r>
      <w:r w:rsidRPr="005213B3">
        <w:rPr>
          <w:rStyle w:val="a7"/>
          <w:b w:val="0"/>
        </w:rPr>
        <w:t xml:space="preserve"> для оценки пригодности к музыкальной деятельности</w:t>
      </w:r>
      <w:r>
        <w:rPr>
          <w:rStyle w:val="a7"/>
          <w:b w:val="0"/>
        </w:rPr>
        <w:t xml:space="preserve"> – </w:t>
      </w:r>
      <w:r w:rsidRPr="005213B3">
        <w:rPr>
          <w:rStyle w:val="a7"/>
          <w:b w:val="0"/>
        </w:rPr>
        <w:t xml:space="preserve">в Киевской, Тбилисской консерваториях, </w:t>
      </w:r>
      <w:r w:rsidRPr="005213B3">
        <w:rPr>
          <w:rStyle w:val="a7"/>
          <w:b w:val="0"/>
        </w:rPr>
        <w:lastRenderedPageBreak/>
        <w:t>как способ наблюдения за динамикой психических состояний в ходе психологической подготовки к концертным выступлениям</w:t>
      </w:r>
      <w:r>
        <w:rPr>
          <w:rStyle w:val="a7"/>
          <w:b w:val="0"/>
        </w:rPr>
        <w:t xml:space="preserve"> – </w:t>
      </w:r>
      <w:r w:rsidRPr="005213B3">
        <w:rPr>
          <w:rStyle w:val="a7"/>
          <w:b w:val="0"/>
        </w:rPr>
        <w:t>в музыкальных учебных заведениях Москвы</w:t>
      </w:r>
      <w:proofErr w:type="gramEnd"/>
      <w:r w:rsidRPr="005213B3">
        <w:rPr>
          <w:rStyle w:val="a7"/>
          <w:b w:val="0"/>
        </w:rPr>
        <w:t xml:space="preserve">, Киева, Еревана, Одессы, Астрахани, Бухары. Во многих музыкальных учебных заведениях тесты применяются для научно-исследовательских целей. </w:t>
      </w:r>
      <w:proofErr w:type="gramStart"/>
      <w:r w:rsidRPr="005213B3">
        <w:rPr>
          <w:rStyle w:val="a7"/>
          <w:b w:val="0"/>
        </w:rPr>
        <w:t xml:space="preserve">В лаборатории методов и технических средств обучения Российской Академии музыки им. Гнесиных в течение длительного времени под руководством П. В. Лобанова, в Киевской консерватории — под руководством И. А. </w:t>
      </w:r>
      <w:proofErr w:type="spellStart"/>
      <w:r w:rsidRPr="005213B3">
        <w:rPr>
          <w:rStyle w:val="a7"/>
          <w:b w:val="0"/>
        </w:rPr>
        <w:t>Котляревского</w:t>
      </w:r>
      <w:proofErr w:type="spellEnd"/>
      <w:r w:rsidRPr="005213B3">
        <w:rPr>
          <w:rStyle w:val="a7"/>
          <w:b w:val="0"/>
        </w:rPr>
        <w:t xml:space="preserve">, </w:t>
      </w:r>
      <w:r>
        <w:rPr>
          <w:rStyle w:val="a7"/>
          <w:b w:val="0"/>
        </w:rPr>
        <w:t xml:space="preserve"> </w:t>
      </w:r>
      <w:r w:rsidRPr="005213B3">
        <w:rPr>
          <w:rStyle w:val="a7"/>
          <w:b w:val="0"/>
        </w:rPr>
        <w:t>Ю. А. Полянского велась работа по созданию озвученных обучающих программ по теоретическим и исполнительским дисциплинам, предназначенных для формирования специальных умений и навыков.</w:t>
      </w:r>
      <w:proofErr w:type="gramEnd"/>
      <w:r w:rsidRPr="005213B3">
        <w:rPr>
          <w:rStyle w:val="a7"/>
          <w:b w:val="0"/>
        </w:rPr>
        <w:t xml:space="preserve"> Хотя авторы не называют контрольные задания тестами, многие из них, по оценке Л.Л. Бочкарева, являются образцами настоящих</w:t>
      </w:r>
      <w:r>
        <w:rPr>
          <w:rStyle w:val="a7"/>
          <w:b w:val="0"/>
        </w:rPr>
        <w:t xml:space="preserve"> </w:t>
      </w:r>
      <w:r w:rsidRPr="005213B3">
        <w:rPr>
          <w:rStyle w:val="a7"/>
          <w:b w:val="0"/>
        </w:rPr>
        <w:t>тестов музыкальных достижений.</w:t>
      </w:r>
      <w:r>
        <w:rPr>
          <w:rStyle w:val="a7"/>
          <w:b w:val="0"/>
        </w:rPr>
        <w:t xml:space="preserve"> Аналогичные п</w:t>
      </w:r>
      <w:r w:rsidRPr="005213B3">
        <w:rPr>
          <w:rStyle w:val="a7"/>
          <w:b w:val="0"/>
        </w:rPr>
        <w:t>рограммированные пособия используются в автоматизированных классах музыкального обучения многих учебных заведений.</w:t>
      </w:r>
    </w:p>
    <w:p w:rsidR="0082264E" w:rsidRPr="005213B3" w:rsidRDefault="0082264E" w:rsidP="003B7A57">
      <w:pPr>
        <w:spacing w:line="240" w:lineRule="auto"/>
        <w:jc w:val="both"/>
        <w:rPr>
          <w:b/>
        </w:rPr>
      </w:pPr>
      <w:r>
        <w:t>Таким образом, тестирование имеет достаточно широкое</w:t>
      </w:r>
    </w:p>
    <w:p w:rsidR="00516CED" w:rsidRDefault="00516CED" w:rsidP="003B7A57">
      <w:pPr>
        <w:spacing w:line="240" w:lineRule="auto"/>
        <w:ind w:firstLine="0"/>
        <w:jc w:val="both"/>
      </w:pPr>
      <w:r>
        <w:t xml:space="preserve">распространение в современной музыкально-педагогической практике. </w:t>
      </w:r>
      <w:r w:rsidR="0082264E">
        <w:t>П</w:t>
      </w:r>
      <w:r>
        <w:t>ри этом оно «не является строго унифицированной областью, - по словам М.С. Дядченко. - Это фактически инновационная педагогическая технология контроля, находящаяся в постоянной разработке»</w:t>
      </w:r>
      <w:r w:rsidRPr="005815B1">
        <w:t xml:space="preserve"> [</w:t>
      </w:r>
      <w:r w:rsidR="001815B0" w:rsidRPr="001815B0">
        <w:t>6</w:t>
      </w:r>
      <w:r w:rsidR="006F5E40">
        <w:t xml:space="preserve">, </w:t>
      </w:r>
      <w:r>
        <w:t>с.25</w:t>
      </w:r>
      <w:r w:rsidRPr="005815B1">
        <w:t>]</w:t>
      </w:r>
      <w:r w:rsidR="0082264E">
        <w:t>, имеющая свои трудности</w:t>
      </w:r>
      <w:r w:rsidR="00561402">
        <w:t>,</w:t>
      </w:r>
      <w:r w:rsidR="0082264E">
        <w:t xml:space="preserve"> проблемы и спорные вопросы.</w:t>
      </w:r>
    </w:p>
    <w:p w:rsidR="009D211E" w:rsidRDefault="00C84228" w:rsidP="003B7A57">
      <w:pPr>
        <w:spacing w:line="240" w:lineRule="auto"/>
        <w:jc w:val="both"/>
        <w:rPr>
          <w:rStyle w:val="a7"/>
          <w:b w:val="0"/>
        </w:rPr>
      </w:pPr>
      <w:r>
        <w:rPr>
          <w:rStyle w:val="a7"/>
          <w:b w:val="0"/>
        </w:rPr>
        <w:t>Так, в</w:t>
      </w:r>
      <w:r w:rsidR="009D211E">
        <w:rPr>
          <w:rStyle w:val="a7"/>
          <w:b w:val="0"/>
        </w:rPr>
        <w:t xml:space="preserve">о второй половине </w:t>
      </w:r>
      <w:r w:rsidR="009D211E">
        <w:rPr>
          <w:rStyle w:val="a7"/>
          <w:b w:val="0"/>
          <w:lang w:val="en-US"/>
        </w:rPr>
        <w:t>XX</w:t>
      </w:r>
      <w:r w:rsidR="009D211E">
        <w:rPr>
          <w:rStyle w:val="a7"/>
          <w:b w:val="0"/>
        </w:rPr>
        <w:t xml:space="preserve"> века </w:t>
      </w:r>
      <w:r>
        <w:rPr>
          <w:rStyle w:val="a7"/>
          <w:b w:val="0"/>
        </w:rPr>
        <w:t>в практике музыкального образования США</w:t>
      </w:r>
      <w:r w:rsidR="00D3591E">
        <w:rPr>
          <w:rStyle w:val="a7"/>
          <w:b w:val="0"/>
        </w:rPr>
        <w:t xml:space="preserve"> </w:t>
      </w:r>
      <w:r w:rsidR="009D211E">
        <w:rPr>
          <w:rStyle w:val="a7"/>
          <w:b w:val="0"/>
        </w:rPr>
        <w:t>наиболее часто использова</w:t>
      </w:r>
      <w:r>
        <w:rPr>
          <w:rStyle w:val="a7"/>
          <w:b w:val="0"/>
        </w:rPr>
        <w:t>лись</w:t>
      </w:r>
      <w:r w:rsidR="009D211E">
        <w:rPr>
          <w:rStyle w:val="a7"/>
          <w:b w:val="0"/>
        </w:rPr>
        <w:t xml:space="preserve"> 16 батарей тестов музыкальных способностей и 16 батарей тестов музыкальных достижений (тесты музыкальных профилей Э. Гордона, тесты музыкального интеллекта Х. </w:t>
      </w:r>
      <w:proofErr w:type="spellStart"/>
      <w:r w:rsidR="009D211E">
        <w:rPr>
          <w:rStyle w:val="a7"/>
          <w:b w:val="0"/>
        </w:rPr>
        <w:t>Винга</w:t>
      </w:r>
      <w:proofErr w:type="spellEnd"/>
      <w:r w:rsidR="009D211E">
        <w:rPr>
          <w:rStyle w:val="a7"/>
          <w:b w:val="0"/>
        </w:rPr>
        <w:t xml:space="preserve">, тесты музыкальности Е. Гастона, тесты Лондонского колледжа музыки и др.). </w:t>
      </w:r>
      <w:r>
        <w:rPr>
          <w:rStyle w:val="a7"/>
          <w:b w:val="0"/>
        </w:rPr>
        <w:t>Анализируя этот опыт, от</w:t>
      </w:r>
      <w:r w:rsidR="009D211E">
        <w:rPr>
          <w:rStyle w:val="a7"/>
          <w:b w:val="0"/>
        </w:rPr>
        <w:t>ечественный музы</w:t>
      </w:r>
      <w:r>
        <w:rPr>
          <w:rStyle w:val="a7"/>
          <w:b w:val="0"/>
        </w:rPr>
        <w:t>кальный психолог Л.Л. Бочкарев</w:t>
      </w:r>
      <w:r w:rsidR="009D211E">
        <w:rPr>
          <w:rStyle w:val="a7"/>
          <w:b w:val="0"/>
        </w:rPr>
        <w:t xml:space="preserve"> критически замечает, что многие «тесты</w:t>
      </w:r>
      <w:r w:rsidR="009D211E" w:rsidRPr="005F201A">
        <w:t xml:space="preserve"> </w:t>
      </w:r>
      <w:r w:rsidR="009D211E" w:rsidRPr="005F201A">
        <w:rPr>
          <w:rStyle w:val="a7"/>
          <w:b w:val="0"/>
        </w:rPr>
        <w:t>музыкальных достижений</w:t>
      </w:r>
      <w:r w:rsidR="009D211E">
        <w:rPr>
          <w:rStyle w:val="a7"/>
          <w:b w:val="0"/>
        </w:rPr>
        <w:t xml:space="preserve">», - как они названы авторами, - </w:t>
      </w:r>
      <w:r w:rsidR="009D211E" w:rsidRPr="005F201A">
        <w:rPr>
          <w:rStyle w:val="a7"/>
          <w:b w:val="0"/>
        </w:rPr>
        <w:t xml:space="preserve"> </w:t>
      </w:r>
      <w:r w:rsidR="009D211E">
        <w:rPr>
          <w:rStyle w:val="a7"/>
          <w:b w:val="0"/>
        </w:rPr>
        <w:t>«</w:t>
      </w:r>
      <w:r w:rsidR="009D211E" w:rsidRPr="005F201A">
        <w:rPr>
          <w:rStyle w:val="a7"/>
          <w:b w:val="0"/>
        </w:rPr>
        <w:t>определяют не только знания, умения, навыки, но и способности, лежащие в основе их приобретения, формирования</w:t>
      </w:r>
      <w:r w:rsidR="009D211E">
        <w:rPr>
          <w:rStyle w:val="a7"/>
          <w:b w:val="0"/>
        </w:rPr>
        <w:t>»</w:t>
      </w:r>
      <w:r w:rsidR="009D211E" w:rsidRPr="000F0DA1">
        <w:rPr>
          <w:rStyle w:val="a7"/>
          <w:b w:val="0"/>
        </w:rPr>
        <w:t xml:space="preserve"> </w:t>
      </w:r>
      <w:r w:rsidR="009D211E" w:rsidRPr="00CF31F6">
        <w:rPr>
          <w:rStyle w:val="a7"/>
          <w:b w:val="0"/>
        </w:rPr>
        <w:t>[</w:t>
      </w:r>
      <w:r w:rsidR="006F5E40">
        <w:rPr>
          <w:rStyle w:val="a7"/>
          <w:b w:val="0"/>
        </w:rPr>
        <w:t xml:space="preserve">1, </w:t>
      </w:r>
      <w:r w:rsidR="009D211E">
        <w:rPr>
          <w:rStyle w:val="a7"/>
          <w:b w:val="0"/>
          <w:lang w:val="en-US"/>
        </w:rPr>
        <w:t>c</w:t>
      </w:r>
      <w:r w:rsidR="009D211E" w:rsidRPr="004637DD">
        <w:rPr>
          <w:rStyle w:val="a7"/>
          <w:b w:val="0"/>
        </w:rPr>
        <w:t>.73</w:t>
      </w:r>
      <w:r w:rsidR="009D211E" w:rsidRPr="00CF31F6">
        <w:rPr>
          <w:rStyle w:val="a7"/>
          <w:b w:val="0"/>
        </w:rPr>
        <w:t>]</w:t>
      </w:r>
      <w:r w:rsidR="009D211E">
        <w:rPr>
          <w:rStyle w:val="a7"/>
          <w:b w:val="0"/>
        </w:rPr>
        <w:t>, а, следовательно, измеряют не только то, что декларируют.  «</w:t>
      </w:r>
      <w:r w:rsidR="009D211E" w:rsidRPr="000F0DA1">
        <w:rPr>
          <w:rStyle w:val="a7"/>
          <w:b w:val="0"/>
        </w:rPr>
        <w:t>Например, тест № 3, по мнению Р. Колвелла</w:t>
      </w:r>
      <w:r w:rsidR="009D211E">
        <w:rPr>
          <w:rStyle w:val="a5"/>
          <w:rFonts w:cs="Times New Roman"/>
          <w:bCs/>
        </w:rPr>
        <w:footnoteReference w:id="2"/>
      </w:r>
      <w:r w:rsidR="009D211E" w:rsidRPr="000F0DA1">
        <w:rPr>
          <w:rStyle w:val="a7"/>
          <w:b w:val="0"/>
        </w:rPr>
        <w:t>, диагностирует навыки, связанные с «зрительно-слуховым различением музыкального материала и чтением нот с листа», хотя результаты выполнения тестового задания позволяют судить не только о достижениях в этой области, но и способностях, лежащих в основе этих достижений</w:t>
      </w:r>
      <w:r w:rsidR="009D211E">
        <w:rPr>
          <w:rStyle w:val="a7"/>
          <w:b w:val="0"/>
        </w:rPr>
        <w:t>». Т</w:t>
      </w:r>
      <w:r w:rsidR="009D211E" w:rsidRPr="00BC428E">
        <w:rPr>
          <w:rStyle w:val="a7"/>
          <w:b w:val="0"/>
        </w:rPr>
        <w:t>есты</w:t>
      </w:r>
      <w:r w:rsidR="009D211E">
        <w:rPr>
          <w:rStyle w:val="a7"/>
          <w:b w:val="0"/>
        </w:rPr>
        <w:t xml:space="preserve"> на </w:t>
      </w:r>
      <w:r w:rsidR="009D211E" w:rsidRPr="00BC428E">
        <w:rPr>
          <w:rStyle w:val="a7"/>
          <w:b w:val="0"/>
        </w:rPr>
        <w:t>определение</w:t>
      </w:r>
      <w:r w:rsidR="009D211E">
        <w:rPr>
          <w:rStyle w:val="a7"/>
          <w:b w:val="0"/>
        </w:rPr>
        <w:t xml:space="preserve"> </w:t>
      </w:r>
      <w:r w:rsidR="009D211E" w:rsidRPr="00BC428E">
        <w:rPr>
          <w:rStyle w:val="a7"/>
          <w:b w:val="0"/>
        </w:rPr>
        <w:t>высоты,</w:t>
      </w:r>
      <w:r w:rsidR="009D211E">
        <w:rPr>
          <w:rStyle w:val="a7"/>
          <w:b w:val="0"/>
        </w:rPr>
        <w:t xml:space="preserve"> </w:t>
      </w:r>
      <w:r w:rsidR="009D211E" w:rsidRPr="00BC428E">
        <w:rPr>
          <w:rStyle w:val="a7"/>
          <w:b w:val="0"/>
        </w:rPr>
        <w:t>метра,</w:t>
      </w:r>
      <w:r w:rsidR="009D211E">
        <w:rPr>
          <w:rStyle w:val="a7"/>
          <w:b w:val="0"/>
        </w:rPr>
        <w:t xml:space="preserve"> </w:t>
      </w:r>
      <w:r w:rsidR="009D211E" w:rsidRPr="00BC428E">
        <w:rPr>
          <w:rStyle w:val="a7"/>
          <w:b w:val="0"/>
        </w:rPr>
        <w:t>различие</w:t>
      </w:r>
      <w:r w:rsidR="009D211E">
        <w:rPr>
          <w:rStyle w:val="a7"/>
          <w:b w:val="0"/>
        </w:rPr>
        <w:t xml:space="preserve"> </w:t>
      </w:r>
      <w:r w:rsidR="009D211E" w:rsidRPr="00BC428E">
        <w:rPr>
          <w:rStyle w:val="a7"/>
          <w:b w:val="0"/>
        </w:rPr>
        <w:t>интервалов,</w:t>
      </w:r>
      <w:r w:rsidR="009D211E">
        <w:rPr>
          <w:rStyle w:val="a7"/>
          <w:b w:val="0"/>
        </w:rPr>
        <w:t xml:space="preserve"> на </w:t>
      </w:r>
      <w:r w:rsidR="009D211E" w:rsidRPr="00BC428E">
        <w:rPr>
          <w:rStyle w:val="a7"/>
          <w:b w:val="0"/>
        </w:rPr>
        <w:t>тональн</w:t>
      </w:r>
      <w:r w:rsidR="009D211E">
        <w:rPr>
          <w:rStyle w:val="a7"/>
          <w:b w:val="0"/>
        </w:rPr>
        <w:t xml:space="preserve">ую </w:t>
      </w:r>
      <w:r w:rsidR="009D211E" w:rsidRPr="00BC428E">
        <w:rPr>
          <w:rStyle w:val="a7"/>
          <w:b w:val="0"/>
        </w:rPr>
        <w:t>память</w:t>
      </w:r>
      <w:r w:rsidR="009D211E">
        <w:rPr>
          <w:rStyle w:val="a7"/>
          <w:b w:val="0"/>
        </w:rPr>
        <w:t xml:space="preserve"> </w:t>
      </w:r>
      <w:r w:rsidR="009D211E" w:rsidRPr="00BC428E">
        <w:rPr>
          <w:rStyle w:val="a7"/>
          <w:b w:val="0"/>
        </w:rPr>
        <w:t>также</w:t>
      </w:r>
      <w:r w:rsidR="009D211E">
        <w:rPr>
          <w:rStyle w:val="a7"/>
          <w:b w:val="0"/>
        </w:rPr>
        <w:t xml:space="preserve"> «</w:t>
      </w:r>
      <w:r w:rsidR="009D211E" w:rsidRPr="00BC428E">
        <w:rPr>
          <w:rStyle w:val="a7"/>
          <w:b w:val="0"/>
        </w:rPr>
        <w:t>в</w:t>
      </w:r>
      <w:r w:rsidR="009D211E">
        <w:rPr>
          <w:rStyle w:val="a7"/>
          <w:b w:val="0"/>
        </w:rPr>
        <w:t xml:space="preserve"> </w:t>
      </w:r>
      <w:r w:rsidR="009D211E" w:rsidRPr="00BC428E">
        <w:rPr>
          <w:rStyle w:val="a7"/>
          <w:b w:val="0"/>
        </w:rPr>
        <w:t>большей</w:t>
      </w:r>
      <w:r w:rsidR="009D211E">
        <w:rPr>
          <w:rStyle w:val="a7"/>
          <w:b w:val="0"/>
        </w:rPr>
        <w:t xml:space="preserve"> </w:t>
      </w:r>
      <w:r w:rsidR="009D211E" w:rsidRPr="00BC428E">
        <w:rPr>
          <w:rStyle w:val="a7"/>
          <w:b w:val="0"/>
        </w:rPr>
        <w:t>степени</w:t>
      </w:r>
      <w:r w:rsidR="009D211E">
        <w:rPr>
          <w:rStyle w:val="a7"/>
          <w:b w:val="0"/>
        </w:rPr>
        <w:t xml:space="preserve"> </w:t>
      </w:r>
      <w:r w:rsidR="009D211E" w:rsidRPr="00BC428E">
        <w:rPr>
          <w:rStyle w:val="a7"/>
          <w:b w:val="0"/>
        </w:rPr>
        <w:t>диагностируют</w:t>
      </w:r>
      <w:r w:rsidR="009D211E">
        <w:rPr>
          <w:rStyle w:val="a7"/>
          <w:b w:val="0"/>
        </w:rPr>
        <w:t xml:space="preserve"> </w:t>
      </w:r>
      <w:r w:rsidR="009D211E" w:rsidRPr="00BC428E">
        <w:rPr>
          <w:rStyle w:val="a7"/>
          <w:b w:val="0"/>
        </w:rPr>
        <w:t>способности,</w:t>
      </w:r>
      <w:r w:rsidR="009D211E">
        <w:rPr>
          <w:rStyle w:val="a7"/>
          <w:b w:val="0"/>
        </w:rPr>
        <w:t xml:space="preserve"> </w:t>
      </w:r>
      <w:r w:rsidR="009D211E" w:rsidRPr="00BC428E">
        <w:rPr>
          <w:rStyle w:val="a7"/>
          <w:b w:val="0"/>
        </w:rPr>
        <w:t>чем</w:t>
      </w:r>
      <w:r w:rsidR="009D211E">
        <w:rPr>
          <w:rStyle w:val="a7"/>
          <w:b w:val="0"/>
        </w:rPr>
        <w:t xml:space="preserve"> </w:t>
      </w:r>
      <w:r w:rsidR="009D211E" w:rsidRPr="00BC428E">
        <w:rPr>
          <w:rStyle w:val="a7"/>
          <w:b w:val="0"/>
        </w:rPr>
        <w:t>навыки.</w:t>
      </w:r>
      <w:r w:rsidR="009D211E">
        <w:rPr>
          <w:rStyle w:val="a7"/>
          <w:b w:val="0"/>
        </w:rPr>
        <w:t xml:space="preserve"> </w:t>
      </w:r>
      <w:proofErr w:type="gramStart"/>
      <w:r w:rsidR="009D211E" w:rsidRPr="00BC428E">
        <w:rPr>
          <w:rStyle w:val="a7"/>
          <w:b w:val="0"/>
        </w:rPr>
        <w:t>Лишь</w:t>
      </w:r>
      <w:r w:rsidR="009D211E">
        <w:rPr>
          <w:rStyle w:val="a7"/>
          <w:b w:val="0"/>
        </w:rPr>
        <w:t xml:space="preserve"> </w:t>
      </w:r>
      <w:r w:rsidR="009D211E" w:rsidRPr="00BC428E">
        <w:rPr>
          <w:rStyle w:val="a7"/>
          <w:b w:val="0"/>
        </w:rPr>
        <w:t>фрагменты</w:t>
      </w:r>
      <w:r w:rsidR="009D211E">
        <w:rPr>
          <w:rStyle w:val="a7"/>
          <w:b w:val="0"/>
        </w:rPr>
        <w:t xml:space="preserve"> </w:t>
      </w:r>
      <w:r w:rsidR="009D211E" w:rsidRPr="00BC428E">
        <w:rPr>
          <w:rStyle w:val="a7"/>
          <w:b w:val="0"/>
        </w:rPr>
        <w:t>субтестов,</w:t>
      </w:r>
      <w:r w:rsidR="009D211E">
        <w:rPr>
          <w:rStyle w:val="a7"/>
          <w:b w:val="0"/>
        </w:rPr>
        <w:t xml:space="preserve"> </w:t>
      </w:r>
      <w:r w:rsidR="009D211E" w:rsidRPr="00BC428E">
        <w:rPr>
          <w:rStyle w:val="a7"/>
          <w:b w:val="0"/>
        </w:rPr>
        <w:t>предназначенных</w:t>
      </w:r>
      <w:r w:rsidR="009D211E">
        <w:rPr>
          <w:rStyle w:val="a7"/>
          <w:b w:val="0"/>
        </w:rPr>
        <w:t xml:space="preserve"> </w:t>
      </w:r>
      <w:r w:rsidR="009D211E" w:rsidRPr="00BC428E">
        <w:rPr>
          <w:rStyle w:val="a7"/>
          <w:b w:val="0"/>
        </w:rPr>
        <w:t>для</w:t>
      </w:r>
      <w:r w:rsidR="009D211E">
        <w:rPr>
          <w:rStyle w:val="a7"/>
          <w:b w:val="0"/>
        </w:rPr>
        <w:t xml:space="preserve"> </w:t>
      </w:r>
      <w:r w:rsidR="009D211E" w:rsidRPr="00BC428E">
        <w:rPr>
          <w:rStyle w:val="a7"/>
          <w:b w:val="0"/>
        </w:rPr>
        <w:t>проверки</w:t>
      </w:r>
      <w:r w:rsidR="009D211E">
        <w:rPr>
          <w:rStyle w:val="a7"/>
          <w:b w:val="0"/>
        </w:rPr>
        <w:t xml:space="preserve"> </w:t>
      </w:r>
      <w:r w:rsidR="009D211E" w:rsidRPr="00BC428E">
        <w:rPr>
          <w:rStyle w:val="a7"/>
          <w:b w:val="0"/>
        </w:rPr>
        <w:t>навыков</w:t>
      </w:r>
      <w:r w:rsidR="009D211E">
        <w:rPr>
          <w:rStyle w:val="a7"/>
          <w:b w:val="0"/>
        </w:rPr>
        <w:t xml:space="preserve"> </w:t>
      </w:r>
      <w:r w:rsidR="009D211E" w:rsidRPr="00BC428E">
        <w:rPr>
          <w:rStyle w:val="a7"/>
          <w:b w:val="0"/>
        </w:rPr>
        <w:t>различения</w:t>
      </w:r>
      <w:r w:rsidR="009D211E">
        <w:rPr>
          <w:rStyle w:val="a7"/>
          <w:b w:val="0"/>
        </w:rPr>
        <w:t xml:space="preserve"> </w:t>
      </w:r>
      <w:r w:rsidR="009D211E" w:rsidRPr="00BC428E">
        <w:rPr>
          <w:rStyle w:val="a7"/>
          <w:b w:val="0"/>
        </w:rPr>
        <w:t>музыкальных</w:t>
      </w:r>
      <w:r w:rsidR="009D211E">
        <w:rPr>
          <w:rStyle w:val="a7"/>
          <w:b w:val="0"/>
        </w:rPr>
        <w:t xml:space="preserve"> </w:t>
      </w:r>
      <w:r w:rsidR="009D211E" w:rsidRPr="00BC428E">
        <w:rPr>
          <w:rStyle w:val="a7"/>
          <w:b w:val="0"/>
        </w:rPr>
        <w:t>стилей,</w:t>
      </w:r>
      <w:r w:rsidR="009D211E">
        <w:rPr>
          <w:rStyle w:val="a7"/>
          <w:b w:val="0"/>
        </w:rPr>
        <w:t xml:space="preserve"> </w:t>
      </w:r>
      <w:r w:rsidR="009D211E" w:rsidRPr="00BC428E">
        <w:rPr>
          <w:rStyle w:val="a7"/>
          <w:b w:val="0"/>
        </w:rPr>
        <w:t>слышания</w:t>
      </w:r>
      <w:r w:rsidR="009D211E">
        <w:rPr>
          <w:rStyle w:val="a7"/>
          <w:b w:val="0"/>
        </w:rPr>
        <w:t xml:space="preserve"> </w:t>
      </w:r>
      <w:r w:rsidR="009D211E" w:rsidRPr="00BC428E">
        <w:rPr>
          <w:rStyle w:val="a7"/>
          <w:b w:val="0"/>
        </w:rPr>
        <w:t>звучания</w:t>
      </w:r>
      <w:r w:rsidR="009D211E">
        <w:rPr>
          <w:rStyle w:val="a7"/>
          <w:b w:val="0"/>
        </w:rPr>
        <w:t xml:space="preserve"> </w:t>
      </w:r>
      <w:r w:rsidR="009D211E" w:rsidRPr="00BC428E">
        <w:rPr>
          <w:rStyle w:val="a7"/>
          <w:b w:val="0"/>
        </w:rPr>
        <w:t>инструментов</w:t>
      </w:r>
      <w:r w:rsidR="009D211E">
        <w:rPr>
          <w:rStyle w:val="a7"/>
          <w:b w:val="0"/>
        </w:rPr>
        <w:t xml:space="preserve"> </w:t>
      </w:r>
      <w:r w:rsidR="009D211E" w:rsidRPr="00BC428E">
        <w:rPr>
          <w:rStyle w:val="a7"/>
          <w:b w:val="0"/>
        </w:rPr>
        <w:t>оркестра,</w:t>
      </w:r>
      <w:r w:rsidR="009D211E">
        <w:rPr>
          <w:rStyle w:val="a7"/>
          <w:b w:val="0"/>
        </w:rPr>
        <w:t xml:space="preserve"> </w:t>
      </w:r>
      <w:r w:rsidR="009D211E" w:rsidRPr="00BC428E">
        <w:rPr>
          <w:rStyle w:val="a7"/>
          <w:b w:val="0"/>
        </w:rPr>
        <w:t>связаны</w:t>
      </w:r>
      <w:r w:rsidR="009D211E">
        <w:rPr>
          <w:rStyle w:val="a7"/>
          <w:b w:val="0"/>
        </w:rPr>
        <w:t xml:space="preserve"> </w:t>
      </w:r>
      <w:r w:rsidR="009D211E" w:rsidRPr="00BC428E">
        <w:rPr>
          <w:rStyle w:val="a7"/>
          <w:b w:val="0"/>
        </w:rPr>
        <w:t>в</w:t>
      </w:r>
      <w:r w:rsidR="009D211E">
        <w:rPr>
          <w:rStyle w:val="a7"/>
          <w:b w:val="0"/>
        </w:rPr>
        <w:t xml:space="preserve"> </w:t>
      </w:r>
      <w:r w:rsidR="009D211E" w:rsidRPr="00BC428E">
        <w:rPr>
          <w:rStyle w:val="a7"/>
          <w:b w:val="0"/>
        </w:rPr>
        <w:t>большей</w:t>
      </w:r>
      <w:r w:rsidR="009D211E">
        <w:rPr>
          <w:rStyle w:val="a7"/>
          <w:b w:val="0"/>
        </w:rPr>
        <w:t xml:space="preserve"> </w:t>
      </w:r>
      <w:r w:rsidR="009D211E" w:rsidRPr="00BC428E">
        <w:rPr>
          <w:rStyle w:val="a7"/>
          <w:b w:val="0"/>
        </w:rPr>
        <w:t>мере</w:t>
      </w:r>
      <w:r w:rsidR="009D211E">
        <w:rPr>
          <w:rStyle w:val="a7"/>
          <w:b w:val="0"/>
        </w:rPr>
        <w:t xml:space="preserve"> </w:t>
      </w:r>
      <w:r w:rsidR="009D211E" w:rsidRPr="00BC428E">
        <w:rPr>
          <w:rStyle w:val="a7"/>
          <w:b w:val="0"/>
        </w:rPr>
        <w:t>с</w:t>
      </w:r>
      <w:r w:rsidR="009D211E">
        <w:rPr>
          <w:rStyle w:val="a7"/>
          <w:b w:val="0"/>
        </w:rPr>
        <w:t xml:space="preserve"> </w:t>
      </w:r>
      <w:r w:rsidR="009D211E" w:rsidRPr="00BC428E">
        <w:rPr>
          <w:rStyle w:val="a7"/>
          <w:b w:val="0"/>
        </w:rPr>
        <w:t>диагностикой</w:t>
      </w:r>
      <w:r w:rsidR="009D211E">
        <w:rPr>
          <w:rStyle w:val="a7"/>
          <w:b w:val="0"/>
        </w:rPr>
        <w:t xml:space="preserve"> </w:t>
      </w:r>
      <w:r w:rsidR="009D211E" w:rsidRPr="00BC428E">
        <w:rPr>
          <w:rStyle w:val="a7"/>
          <w:b w:val="0"/>
        </w:rPr>
        <w:t>уровня</w:t>
      </w:r>
      <w:r w:rsidR="009D211E">
        <w:rPr>
          <w:rStyle w:val="a7"/>
          <w:b w:val="0"/>
        </w:rPr>
        <w:t xml:space="preserve"> обученности».</w:t>
      </w:r>
      <w:r w:rsidR="009D211E" w:rsidRPr="0090211D">
        <w:rPr>
          <w:rStyle w:val="a7"/>
          <w:b w:val="0"/>
        </w:rPr>
        <w:t xml:space="preserve"> </w:t>
      </w:r>
      <w:r w:rsidR="009D211E" w:rsidRPr="00CF31F6">
        <w:rPr>
          <w:rStyle w:val="a7"/>
          <w:b w:val="0"/>
        </w:rPr>
        <w:t>[</w:t>
      </w:r>
      <w:r w:rsidR="006F5E40">
        <w:rPr>
          <w:rStyle w:val="a7"/>
          <w:b w:val="0"/>
        </w:rPr>
        <w:t>1,</w:t>
      </w:r>
      <w:r w:rsidR="009D211E">
        <w:rPr>
          <w:rStyle w:val="a7"/>
          <w:b w:val="0"/>
          <w:lang w:val="en-US"/>
        </w:rPr>
        <w:t>c</w:t>
      </w:r>
      <w:r w:rsidR="009D211E" w:rsidRPr="004637DD">
        <w:rPr>
          <w:rStyle w:val="a7"/>
          <w:b w:val="0"/>
        </w:rPr>
        <w:t>.73</w:t>
      </w:r>
      <w:r w:rsidR="009D211E" w:rsidRPr="00CF31F6">
        <w:rPr>
          <w:rStyle w:val="a7"/>
          <w:b w:val="0"/>
        </w:rPr>
        <w:t>]</w:t>
      </w:r>
      <w:r w:rsidR="009D211E">
        <w:rPr>
          <w:rStyle w:val="a7"/>
          <w:b w:val="0"/>
        </w:rPr>
        <w:t xml:space="preserve"> </w:t>
      </w:r>
      <w:r w:rsidR="009D211E" w:rsidRPr="00BC428E">
        <w:rPr>
          <w:rStyle w:val="a7"/>
          <w:b w:val="0"/>
        </w:rPr>
        <w:t>Разработка</w:t>
      </w:r>
      <w:r w:rsidR="009D211E">
        <w:rPr>
          <w:rStyle w:val="a7"/>
          <w:b w:val="0"/>
        </w:rPr>
        <w:t xml:space="preserve"> </w:t>
      </w:r>
      <w:r w:rsidR="009D211E" w:rsidRPr="00BC428E">
        <w:rPr>
          <w:rStyle w:val="a7"/>
          <w:b w:val="0"/>
        </w:rPr>
        <w:t>этих</w:t>
      </w:r>
      <w:r w:rsidR="009D211E">
        <w:rPr>
          <w:rStyle w:val="a7"/>
          <w:b w:val="0"/>
        </w:rPr>
        <w:t xml:space="preserve"> </w:t>
      </w:r>
      <w:r w:rsidR="009D211E" w:rsidRPr="00BC428E">
        <w:rPr>
          <w:rStyle w:val="a7"/>
          <w:b w:val="0"/>
        </w:rPr>
        <w:t>вопросов</w:t>
      </w:r>
      <w:r w:rsidR="009D211E">
        <w:rPr>
          <w:rStyle w:val="a7"/>
          <w:b w:val="0"/>
        </w:rPr>
        <w:t xml:space="preserve"> остается </w:t>
      </w:r>
      <w:r w:rsidR="009D211E">
        <w:rPr>
          <w:rStyle w:val="a7"/>
          <w:b w:val="0"/>
        </w:rPr>
        <w:lastRenderedPageBreak/>
        <w:t xml:space="preserve">актуальной – как для </w:t>
      </w:r>
      <w:r w:rsidR="009D211E" w:rsidRPr="00BC428E">
        <w:rPr>
          <w:rStyle w:val="a7"/>
          <w:b w:val="0"/>
        </w:rPr>
        <w:t>музыкальной</w:t>
      </w:r>
      <w:r w:rsidR="009D211E">
        <w:rPr>
          <w:rStyle w:val="a7"/>
          <w:b w:val="0"/>
        </w:rPr>
        <w:t xml:space="preserve"> </w:t>
      </w:r>
      <w:r w:rsidR="009D211E" w:rsidRPr="00BC428E">
        <w:rPr>
          <w:rStyle w:val="a7"/>
          <w:b w:val="0"/>
        </w:rPr>
        <w:t>психологии</w:t>
      </w:r>
      <w:r w:rsidR="009D211E">
        <w:rPr>
          <w:rStyle w:val="a7"/>
          <w:b w:val="0"/>
        </w:rPr>
        <w:t xml:space="preserve">, так и для музыкальной педагогики, которая заинтересована в создании тестов, способных достоверно  </w:t>
      </w:r>
      <w:r w:rsidR="009D211E" w:rsidRPr="002B79E4">
        <w:rPr>
          <w:rStyle w:val="a7"/>
          <w:b w:val="0"/>
        </w:rPr>
        <w:t xml:space="preserve">контролировать уровень достижений, результаты обучения, оценивать сравнительную эффективность различных методов преподавания, </w:t>
      </w:r>
      <w:r w:rsidR="009D211E">
        <w:rPr>
          <w:rStyle w:val="a7"/>
          <w:b w:val="0"/>
        </w:rPr>
        <w:t>предоставлять</w:t>
      </w:r>
      <w:r w:rsidR="009D211E" w:rsidRPr="002B79E4">
        <w:rPr>
          <w:rStyle w:val="a7"/>
          <w:b w:val="0"/>
        </w:rPr>
        <w:t xml:space="preserve"> педагог</w:t>
      </w:r>
      <w:r w:rsidR="009D211E">
        <w:rPr>
          <w:rStyle w:val="a7"/>
          <w:b w:val="0"/>
        </w:rPr>
        <w:t>ам</w:t>
      </w:r>
      <w:r w:rsidR="009D211E" w:rsidRPr="002B79E4">
        <w:rPr>
          <w:rStyle w:val="a7"/>
          <w:b w:val="0"/>
        </w:rPr>
        <w:t xml:space="preserve"> информаци</w:t>
      </w:r>
      <w:r w:rsidR="009D211E">
        <w:rPr>
          <w:rStyle w:val="a7"/>
          <w:b w:val="0"/>
        </w:rPr>
        <w:t>ю</w:t>
      </w:r>
      <w:proofErr w:type="gramEnd"/>
      <w:r w:rsidR="009D211E" w:rsidRPr="002B79E4">
        <w:rPr>
          <w:rStyle w:val="a7"/>
          <w:b w:val="0"/>
        </w:rPr>
        <w:t xml:space="preserve"> о динамике музыкального развития учащихся</w:t>
      </w:r>
      <w:r w:rsidR="009D211E">
        <w:rPr>
          <w:rStyle w:val="a7"/>
          <w:b w:val="0"/>
        </w:rPr>
        <w:t>.</w:t>
      </w:r>
    </w:p>
    <w:p w:rsidR="00E7006E" w:rsidRDefault="00E7006E" w:rsidP="003B7A57">
      <w:pPr>
        <w:spacing w:line="240" w:lineRule="auto"/>
        <w:jc w:val="both"/>
      </w:pPr>
    </w:p>
    <w:p w:rsidR="007E2047" w:rsidRPr="00081E21" w:rsidRDefault="009D211E" w:rsidP="003B7A57">
      <w:pPr>
        <w:pStyle w:val="aa"/>
        <w:numPr>
          <w:ilvl w:val="0"/>
          <w:numId w:val="6"/>
        </w:numPr>
        <w:spacing w:line="240" w:lineRule="auto"/>
        <w:jc w:val="center"/>
        <w:rPr>
          <w:b/>
        </w:rPr>
      </w:pPr>
      <w:r w:rsidRPr="00081E21">
        <w:rPr>
          <w:b/>
        </w:rPr>
        <w:t>Понятийный аппарат тестирования</w:t>
      </w:r>
      <w:r w:rsidR="00F7156A" w:rsidRPr="00081E21">
        <w:rPr>
          <w:b/>
        </w:rPr>
        <w:t xml:space="preserve"> </w:t>
      </w:r>
    </w:p>
    <w:p w:rsidR="00E7006E" w:rsidRDefault="00E7006E" w:rsidP="003B7A57">
      <w:pPr>
        <w:spacing w:line="240" w:lineRule="auto"/>
        <w:jc w:val="center"/>
        <w:rPr>
          <w:b/>
        </w:rPr>
      </w:pPr>
    </w:p>
    <w:p w:rsidR="00E7006E" w:rsidRDefault="00E7006E" w:rsidP="003B7A57">
      <w:pPr>
        <w:spacing w:line="240" w:lineRule="auto"/>
        <w:rPr>
          <w:b/>
        </w:rPr>
      </w:pPr>
      <w:r w:rsidRPr="00E7006E">
        <w:t>Рассмотрим некоторые</w:t>
      </w:r>
      <w:r>
        <w:t xml:space="preserve"> </w:t>
      </w:r>
      <w:r w:rsidRPr="00E7006E">
        <w:t>актуальные с точки зрения рассматриваемой нами проблемы</w:t>
      </w:r>
      <w:r>
        <w:t xml:space="preserve"> термины и понятия тестологии.</w:t>
      </w:r>
    </w:p>
    <w:p w:rsidR="007E2047" w:rsidRPr="00A1200A" w:rsidRDefault="007E2047" w:rsidP="003B7A57">
      <w:pPr>
        <w:shd w:val="clear" w:color="auto" w:fill="FFFFFF"/>
        <w:tabs>
          <w:tab w:val="left" w:pos="437"/>
          <w:tab w:val="left" w:pos="1134"/>
        </w:tabs>
        <w:spacing w:line="240" w:lineRule="auto"/>
        <w:ind w:firstLine="709"/>
        <w:jc w:val="both"/>
        <w:rPr>
          <w:rFonts w:cs="Times New Roman"/>
          <w:b/>
        </w:rPr>
      </w:pPr>
      <w:r w:rsidRPr="0026445F">
        <w:rPr>
          <w:rFonts w:eastAsia="Times New Roman" w:cs="Times New Roman"/>
          <w:color w:val="000000"/>
        </w:rPr>
        <w:t>Слово «тест» в переводе с английского означает «испытание</w:t>
      </w:r>
      <w:r w:rsidR="002A1F4B">
        <w:rPr>
          <w:rFonts w:eastAsia="Times New Roman" w:cs="Times New Roman"/>
          <w:color w:val="000000"/>
        </w:rPr>
        <w:t>,</w:t>
      </w:r>
      <w:r w:rsidR="002A1F4B" w:rsidRPr="002A1F4B">
        <w:rPr>
          <w:rFonts w:eastAsia="Times New Roman" w:cs="Times New Roman"/>
          <w:color w:val="000000"/>
        </w:rPr>
        <w:t xml:space="preserve"> </w:t>
      </w:r>
      <w:r w:rsidR="002A1F4B">
        <w:rPr>
          <w:rFonts w:eastAsia="Times New Roman" w:cs="Times New Roman"/>
          <w:color w:val="000000"/>
        </w:rPr>
        <w:t>проверка</w:t>
      </w:r>
      <w:r w:rsidRPr="0026445F">
        <w:rPr>
          <w:rFonts w:eastAsia="Times New Roman" w:cs="Times New Roman"/>
          <w:color w:val="000000"/>
        </w:rPr>
        <w:t>». Тестирование — целенаправленное, одинаковое для всех обследование, которое проводится в строго контролируемых условиях. Оно позволяет объективно измерять характеристики и результаты обучения, воспитания, развития учащихся, определять параметры педагогического процесса. От других способов обследования тестирование отличается точностью, простотой, доступностью, возможностью автоматизации</w:t>
      </w:r>
      <w:r w:rsidR="0085229F">
        <w:rPr>
          <w:rFonts w:eastAsia="Times New Roman" w:cs="Times New Roman"/>
          <w:color w:val="000000"/>
        </w:rPr>
        <w:t>.</w:t>
      </w:r>
    </w:p>
    <w:p w:rsidR="009D211E" w:rsidRDefault="009D211E" w:rsidP="003B7A57">
      <w:pPr>
        <w:spacing w:line="240" w:lineRule="auto"/>
        <w:jc w:val="both"/>
      </w:pPr>
      <w:r>
        <w:t>Классик отечественной тестологии В. Аванесов</w:t>
      </w:r>
      <w:r w:rsidR="00696C55">
        <w:t xml:space="preserve"> </w:t>
      </w:r>
      <w:r w:rsidR="00C32E0F" w:rsidRPr="00C32E0F">
        <w:t>[1</w:t>
      </w:r>
      <w:r w:rsidR="00437896" w:rsidRPr="00437896">
        <w:t>4</w:t>
      </w:r>
      <w:r w:rsidR="00C32E0F">
        <w:t>, с. 18-21</w:t>
      </w:r>
      <w:r w:rsidR="00C32E0F" w:rsidRPr="00C32E0F">
        <w:t>]</w:t>
      </w:r>
      <w:r>
        <w:t xml:space="preserve"> выделяет три основны</w:t>
      </w:r>
      <w:r w:rsidR="00E7006E">
        <w:t>х</w:t>
      </w:r>
      <w:r>
        <w:t xml:space="preserve"> понятия теории тестов: «задание в тестовой форме», «тестовое задание» и « педагогический тест». </w:t>
      </w:r>
    </w:p>
    <w:p w:rsidR="009D211E" w:rsidRDefault="009D211E" w:rsidP="003B7A57">
      <w:pPr>
        <w:spacing w:line="240" w:lineRule="auto"/>
        <w:jc w:val="both"/>
      </w:pPr>
      <w:r w:rsidRPr="005B2EEA">
        <w:t xml:space="preserve">К </w:t>
      </w:r>
      <w:r w:rsidRPr="00C5470D">
        <w:rPr>
          <w:i/>
        </w:rPr>
        <w:t>заданиям в тестовой форме</w:t>
      </w:r>
      <w:r w:rsidRPr="005B2EEA">
        <w:t xml:space="preserve"> предъявляются требования</w:t>
      </w:r>
      <w:r>
        <w:t xml:space="preserve"> </w:t>
      </w:r>
      <w:r w:rsidRPr="005B2EEA">
        <w:t>логическ</w:t>
      </w:r>
      <w:r>
        <w:t>ой</w:t>
      </w:r>
      <w:r w:rsidRPr="005B2EEA">
        <w:t xml:space="preserve"> форм</w:t>
      </w:r>
      <w:r>
        <w:t>ы</w:t>
      </w:r>
      <w:r w:rsidRPr="005B2EEA">
        <w:t xml:space="preserve"> высказывания</w:t>
      </w:r>
      <w:r>
        <w:t>,</w:t>
      </w:r>
      <w:r w:rsidRPr="006F6D78">
        <w:t xml:space="preserve"> </w:t>
      </w:r>
      <w:r w:rsidRPr="005B2EEA">
        <w:t>краткост</w:t>
      </w:r>
      <w:r>
        <w:t xml:space="preserve">и, </w:t>
      </w:r>
      <w:r w:rsidR="006D3E1D">
        <w:t xml:space="preserve">правильности выбора формы, </w:t>
      </w:r>
      <w:r w:rsidR="0080787A" w:rsidRPr="005B2EEA">
        <w:t>правильност</w:t>
      </w:r>
      <w:r w:rsidR="0080787A">
        <w:t xml:space="preserve">и </w:t>
      </w:r>
      <w:r w:rsidR="0080787A" w:rsidRPr="005B2EEA">
        <w:t>расположения элементов задания</w:t>
      </w:r>
      <w:r w:rsidR="0080787A">
        <w:t xml:space="preserve">, </w:t>
      </w:r>
      <w:r w:rsidRPr="005B2EEA">
        <w:t>наличи</w:t>
      </w:r>
      <w:r>
        <w:t>я</w:t>
      </w:r>
      <w:r w:rsidRPr="005B2EEA">
        <w:t xml:space="preserve"> определенного места для ответов</w:t>
      </w:r>
      <w:r>
        <w:t xml:space="preserve">, </w:t>
      </w:r>
      <w:r w:rsidRPr="005B2EEA">
        <w:t>одинаковост</w:t>
      </w:r>
      <w:r>
        <w:t xml:space="preserve">и </w:t>
      </w:r>
      <w:r w:rsidRPr="005B2EEA">
        <w:t>правил оценки ответов</w:t>
      </w:r>
      <w:r>
        <w:t xml:space="preserve"> и</w:t>
      </w:r>
      <w:r w:rsidRPr="006F6D78">
        <w:t xml:space="preserve"> </w:t>
      </w:r>
      <w:r w:rsidRPr="005B2EEA">
        <w:t>инструкции для всех испытуемых</w:t>
      </w:r>
      <w:r>
        <w:t xml:space="preserve">, </w:t>
      </w:r>
      <w:r w:rsidRPr="00735134">
        <w:t xml:space="preserve"> </w:t>
      </w:r>
      <w:r w:rsidRPr="005B2EEA">
        <w:t>адекватност</w:t>
      </w:r>
      <w:r w:rsidR="00DF6583">
        <w:t xml:space="preserve">и </w:t>
      </w:r>
      <w:r w:rsidRPr="005B2EEA">
        <w:t>инстру</w:t>
      </w:r>
      <w:r>
        <w:t xml:space="preserve">кции форме и содержанию задания. </w:t>
      </w:r>
    </w:p>
    <w:p w:rsidR="00BA138D" w:rsidRDefault="002A034C" w:rsidP="003B7A57">
      <w:pPr>
        <w:spacing w:line="240" w:lineRule="auto"/>
        <w:jc w:val="both"/>
      </w:pPr>
      <w:r>
        <w:t xml:space="preserve">Чтобы превратить </w:t>
      </w:r>
      <w:r w:rsidRPr="002A034C">
        <w:rPr>
          <w:i/>
        </w:rPr>
        <w:t>задани</w:t>
      </w:r>
      <w:r w:rsidR="008E2ACF">
        <w:rPr>
          <w:i/>
        </w:rPr>
        <w:t>я</w:t>
      </w:r>
      <w:r w:rsidRPr="002A034C">
        <w:rPr>
          <w:i/>
        </w:rPr>
        <w:t xml:space="preserve"> в тестовой форме</w:t>
      </w:r>
      <w:r>
        <w:t xml:space="preserve"> в </w:t>
      </w:r>
      <w:r w:rsidRPr="002A034C">
        <w:rPr>
          <w:i/>
        </w:rPr>
        <w:t>тестов</w:t>
      </w:r>
      <w:r w:rsidR="008E2ACF">
        <w:rPr>
          <w:i/>
        </w:rPr>
        <w:t>ы</w:t>
      </w:r>
      <w:r w:rsidRPr="002A034C">
        <w:rPr>
          <w:i/>
        </w:rPr>
        <w:t>е задани</w:t>
      </w:r>
      <w:r w:rsidR="008E2ACF">
        <w:rPr>
          <w:i/>
        </w:rPr>
        <w:t>я</w:t>
      </w:r>
      <w:r>
        <w:rPr>
          <w:i/>
        </w:rPr>
        <w:t>,</w:t>
      </w:r>
      <w:r w:rsidR="008E2ACF">
        <w:t xml:space="preserve"> н</w:t>
      </w:r>
      <w:r>
        <w:t>еобходимо</w:t>
      </w:r>
      <w:r w:rsidR="006B491E">
        <w:t xml:space="preserve"> интеллектуально-аналитическим</w:t>
      </w:r>
      <w:r>
        <w:t xml:space="preserve"> </w:t>
      </w:r>
      <w:r w:rsidR="006B491E">
        <w:t xml:space="preserve">или (лучше) </w:t>
      </w:r>
      <w:r>
        <w:t xml:space="preserve">эмпирическим путем </w:t>
      </w:r>
      <w:r w:rsidR="008E2ACF">
        <w:t xml:space="preserve">на выборочной совокупности испытуемых установить степень их трудности и отбросить те задания, с которыми справились все испытуемые или не справился никто – т. к. они оказываются неинформативными. </w:t>
      </w:r>
      <w:r w:rsidR="008E2ACF" w:rsidRPr="000262F3">
        <w:t>Если</w:t>
      </w:r>
    </w:p>
    <w:p w:rsidR="00BA138D" w:rsidRDefault="00BA138D" w:rsidP="003B7A57">
      <w:pPr>
        <w:spacing w:line="240" w:lineRule="auto"/>
        <w:ind w:firstLine="0"/>
        <w:jc w:val="both"/>
      </w:pPr>
      <w:r w:rsidRPr="000262F3">
        <w:t xml:space="preserve">тест – это система заданий возрастающей трудности, то в нем </w:t>
      </w:r>
      <w:r>
        <w:t>не должно</w:t>
      </w:r>
    </w:p>
    <w:p w:rsidR="002A034C" w:rsidRPr="002A034C" w:rsidRDefault="008E2ACF" w:rsidP="003B7A57">
      <w:pPr>
        <w:spacing w:line="240" w:lineRule="auto"/>
        <w:ind w:firstLine="0"/>
        <w:jc w:val="both"/>
      </w:pPr>
      <w:r w:rsidRPr="000262F3">
        <w:t xml:space="preserve"> </w:t>
      </w:r>
      <w:r w:rsidR="006B491E">
        <w:t>быть</w:t>
      </w:r>
      <w:r w:rsidRPr="000262F3">
        <w:t xml:space="preserve"> задани</w:t>
      </w:r>
      <w:r w:rsidR="006B491E">
        <w:t>й</w:t>
      </w:r>
      <w:r w:rsidRPr="000262F3">
        <w:t xml:space="preserve"> с неизвестной или неадекватной мерой трудности.</w:t>
      </w:r>
    </w:p>
    <w:p w:rsidR="009D211E" w:rsidRDefault="00FA1A52" w:rsidP="003B7A57">
      <w:pPr>
        <w:spacing w:line="240" w:lineRule="auto"/>
        <w:jc w:val="both"/>
      </w:pPr>
      <w:r w:rsidRPr="00FA1A52">
        <w:t>Итак</w:t>
      </w:r>
      <w:r>
        <w:rPr>
          <w:i/>
        </w:rPr>
        <w:t>, т</w:t>
      </w:r>
      <w:r w:rsidR="009D211E" w:rsidRPr="00C5470D">
        <w:rPr>
          <w:i/>
        </w:rPr>
        <w:t>естовое задание</w:t>
      </w:r>
      <w:r w:rsidR="009D211E">
        <w:t xml:space="preserve"> – это составная единица теста, отвечающая </w:t>
      </w:r>
      <w:r>
        <w:t xml:space="preserve">определенным требованиям </w:t>
      </w:r>
      <w:r w:rsidR="00DF6583">
        <w:t>форм</w:t>
      </w:r>
      <w:r>
        <w:t>ы</w:t>
      </w:r>
      <w:r w:rsidR="00DF6583">
        <w:t xml:space="preserve">, </w:t>
      </w:r>
      <w:r>
        <w:t>предметного содержания</w:t>
      </w:r>
      <w:r w:rsidR="00DF6583">
        <w:t>,  технологичности</w:t>
      </w:r>
      <w:r>
        <w:t>, статистическим требованиям, среди которых наиболее важными являются требования известной (установленной) трудности и дифференцирующей способности.</w:t>
      </w:r>
    </w:p>
    <w:p w:rsidR="009D211E" w:rsidRDefault="009D211E" w:rsidP="003B7A57">
      <w:pPr>
        <w:spacing w:line="240" w:lineRule="auto"/>
        <w:jc w:val="both"/>
      </w:pPr>
      <w:r w:rsidRPr="00C5470D">
        <w:rPr>
          <w:i/>
        </w:rPr>
        <w:t>Педагогический тест</w:t>
      </w:r>
      <w:r>
        <w:t xml:space="preserve"> – это уже «</w:t>
      </w:r>
      <w:r w:rsidRPr="00A52246">
        <w:t>система</w:t>
      </w:r>
      <w:r>
        <w:t xml:space="preserve"> заданий возрастающей трудности, специфической формы, позволяющая качественно и эффективно измерить уровень и оценить структуру подготовленности»</w:t>
      </w:r>
      <w:r w:rsidR="00692E2F">
        <w:rPr>
          <w:rStyle w:val="a5"/>
        </w:rPr>
        <w:footnoteReference w:id="3"/>
      </w:r>
      <w:r>
        <w:t xml:space="preserve">. </w:t>
      </w:r>
    </w:p>
    <w:p w:rsidR="009D211E" w:rsidRDefault="009D211E" w:rsidP="003B7A57">
      <w:pPr>
        <w:spacing w:line="240" w:lineRule="auto"/>
        <w:jc w:val="both"/>
      </w:pPr>
      <w:r>
        <w:lastRenderedPageBreak/>
        <w:t xml:space="preserve">Поясним подробнее это определение, поскольку это поможет составить более полное представление о сущности педагогического теста. </w:t>
      </w:r>
    </w:p>
    <w:p w:rsidR="009D211E" w:rsidRPr="000712A5" w:rsidRDefault="009D211E" w:rsidP="003B7A57">
      <w:pPr>
        <w:spacing w:line="240" w:lineRule="auto"/>
        <w:jc w:val="both"/>
      </w:pPr>
      <w:r w:rsidRPr="00E3046D">
        <w:rPr>
          <w:i/>
        </w:rPr>
        <w:t>Система</w:t>
      </w:r>
      <w:r w:rsidR="00DF6583">
        <w:rPr>
          <w:rStyle w:val="a5"/>
        </w:rPr>
        <w:footnoteReference w:id="4"/>
      </w:r>
      <w:r w:rsidRPr="000712A5">
        <w:t xml:space="preserve"> означает, что в тесте собраны такие задания, которые обладают системообразующими свойствами</w:t>
      </w:r>
      <w:r>
        <w:t>:</w:t>
      </w:r>
      <w:r w:rsidRPr="000712A5">
        <w:t xml:space="preserve"> принадлеж</w:t>
      </w:r>
      <w:r>
        <w:t>ат</w:t>
      </w:r>
      <w:r w:rsidRPr="000712A5">
        <w:t xml:space="preserve"> к одной  учебной дисциплине, связ</w:t>
      </w:r>
      <w:r>
        <w:t>аны</w:t>
      </w:r>
      <w:r w:rsidRPr="000712A5">
        <w:t xml:space="preserve"> и упорядочены</w:t>
      </w:r>
      <w:r>
        <w:t>, расположены по степени возрастания трудности.</w:t>
      </w:r>
      <w:r w:rsidRPr="000712A5">
        <w:t xml:space="preserve"> </w:t>
      </w:r>
    </w:p>
    <w:p w:rsidR="009D211E" w:rsidRDefault="009D211E" w:rsidP="003B7A57">
      <w:pPr>
        <w:spacing w:line="240" w:lineRule="auto"/>
        <w:jc w:val="both"/>
      </w:pPr>
      <w:r w:rsidRPr="00F817D3">
        <w:rPr>
          <w:i/>
        </w:rPr>
        <w:t>Специфич</w:t>
      </w:r>
      <w:r>
        <w:rPr>
          <w:i/>
        </w:rPr>
        <w:t>ность</w:t>
      </w:r>
      <w:r w:rsidRPr="00F817D3">
        <w:rPr>
          <w:i/>
        </w:rPr>
        <w:t xml:space="preserve"> форм</w:t>
      </w:r>
      <w:r>
        <w:rPr>
          <w:i/>
        </w:rPr>
        <w:t>ы</w:t>
      </w:r>
      <w:r w:rsidRPr="000712A5">
        <w:t xml:space="preserve"> тестовых заданий </w:t>
      </w:r>
      <w:r>
        <w:t>проявля</w:t>
      </w:r>
      <w:r w:rsidRPr="000712A5">
        <w:t xml:space="preserve">ется </w:t>
      </w:r>
      <w:r>
        <w:t xml:space="preserve">в </w:t>
      </w:r>
      <w:r w:rsidRPr="000712A5">
        <w:t>т</w:t>
      </w:r>
      <w:r>
        <w:t>о</w:t>
      </w:r>
      <w:r w:rsidRPr="000712A5">
        <w:t xml:space="preserve">м, что </w:t>
      </w:r>
      <w:r>
        <w:t>тест предъявляет</w:t>
      </w:r>
      <w:r w:rsidRPr="000712A5">
        <w:t xml:space="preserve"> не вопросы </w:t>
      </w:r>
      <w:r>
        <w:t>или</w:t>
      </w:r>
      <w:r w:rsidRPr="000712A5">
        <w:t xml:space="preserve"> задачи, а задания, сформулированные в форме высказываний, истинных или ложных</w:t>
      </w:r>
      <w:r w:rsidR="00A52246">
        <w:t>, в зависимости от ответа.</w:t>
      </w:r>
      <w:r>
        <w:t xml:space="preserve"> </w:t>
      </w:r>
    </w:p>
    <w:p w:rsidR="009773EB" w:rsidRPr="00683D15" w:rsidRDefault="009773EB" w:rsidP="003B7A57">
      <w:pPr>
        <w:spacing w:line="240" w:lineRule="auto"/>
        <w:ind w:firstLine="737"/>
        <w:jc w:val="both"/>
        <w:rPr>
          <w:rFonts w:cs="Times New Roman"/>
        </w:rPr>
      </w:pPr>
      <w:r w:rsidRPr="00683D15">
        <w:rPr>
          <w:rFonts w:cs="Times New Roman"/>
        </w:rPr>
        <w:t>В работах В.С. Аванесова выделяются основные элементы тестового задания:</w:t>
      </w:r>
    </w:p>
    <w:p w:rsidR="009773EB" w:rsidRDefault="009773EB" w:rsidP="003B7A57">
      <w:pPr>
        <w:numPr>
          <w:ilvl w:val="0"/>
          <w:numId w:val="2"/>
        </w:numPr>
        <w:tabs>
          <w:tab w:val="left" w:pos="993"/>
        </w:tabs>
        <w:spacing w:line="240" w:lineRule="auto"/>
        <w:ind w:left="0" w:firstLine="737"/>
        <w:jc w:val="both"/>
        <w:rPr>
          <w:rFonts w:cs="Times New Roman"/>
        </w:rPr>
      </w:pPr>
      <w:r w:rsidRPr="00683D15">
        <w:rPr>
          <w:rFonts w:cs="Times New Roman"/>
          <w:bCs/>
        </w:rPr>
        <w:t>инструкция</w:t>
      </w:r>
      <w:r w:rsidRPr="00683D15">
        <w:rPr>
          <w:rFonts w:cs="Times New Roman"/>
        </w:rPr>
        <w:t xml:space="preserve"> (указание испытуемому на то, что он должен сделать, каким образом выполнить задание и отобразить результат);</w:t>
      </w:r>
      <w:r w:rsidR="0060281C">
        <w:rPr>
          <w:rFonts w:cs="Times New Roman"/>
        </w:rPr>
        <w:t xml:space="preserve"> </w:t>
      </w:r>
    </w:p>
    <w:p w:rsidR="0060281C" w:rsidRPr="00683D15" w:rsidRDefault="0060281C" w:rsidP="003B7A57">
      <w:pPr>
        <w:numPr>
          <w:ilvl w:val="0"/>
          <w:numId w:val="2"/>
        </w:numPr>
        <w:tabs>
          <w:tab w:val="left" w:pos="993"/>
        </w:tabs>
        <w:spacing w:line="240" w:lineRule="auto"/>
        <w:ind w:left="0" w:firstLine="737"/>
        <w:jc w:val="both"/>
        <w:rPr>
          <w:rFonts w:cs="Times New Roman"/>
        </w:rPr>
      </w:pPr>
      <w:r w:rsidRPr="00683D15">
        <w:rPr>
          <w:rFonts w:cs="Times New Roman"/>
          <w:bCs/>
        </w:rPr>
        <w:t>текст задания</w:t>
      </w:r>
      <w:r w:rsidRPr="00683D15">
        <w:rPr>
          <w:rFonts w:cs="Times New Roman"/>
        </w:rPr>
        <w:t xml:space="preserve"> (содержательное наполнение задания; в его структуре могут выделяться стимульный материал или вводная</w:t>
      </w:r>
    </w:p>
    <w:p w:rsidR="009773EB" w:rsidRPr="00683D15" w:rsidRDefault="009773EB" w:rsidP="003B7A57">
      <w:pPr>
        <w:tabs>
          <w:tab w:val="left" w:pos="993"/>
        </w:tabs>
        <w:spacing w:line="240" w:lineRule="auto"/>
        <w:ind w:firstLine="0"/>
        <w:jc w:val="both"/>
        <w:rPr>
          <w:rFonts w:cs="Times New Roman"/>
        </w:rPr>
      </w:pPr>
      <w:r w:rsidRPr="00683D15">
        <w:rPr>
          <w:rFonts w:cs="Times New Roman"/>
        </w:rPr>
        <w:t>информация, сам вопрос, а также – ограничения ответа);</w:t>
      </w:r>
    </w:p>
    <w:p w:rsidR="009773EB" w:rsidRPr="00683D15" w:rsidRDefault="009773EB" w:rsidP="003B7A57">
      <w:pPr>
        <w:widowControl w:val="0"/>
        <w:numPr>
          <w:ilvl w:val="0"/>
          <w:numId w:val="2"/>
        </w:numPr>
        <w:tabs>
          <w:tab w:val="left" w:pos="993"/>
        </w:tabs>
        <w:spacing w:line="240" w:lineRule="auto"/>
        <w:ind w:left="0" w:firstLine="737"/>
        <w:jc w:val="both"/>
        <w:rPr>
          <w:rFonts w:cs="Times New Roman"/>
        </w:rPr>
      </w:pPr>
      <w:r w:rsidRPr="00683D15">
        <w:rPr>
          <w:rFonts w:cs="Times New Roman"/>
          <w:bCs/>
        </w:rPr>
        <w:t>варианты ответов</w:t>
      </w:r>
      <w:r w:rsidRPr="00683D15">
        <w:rPr>
          <w:rFonts w:cs="Times New Roman"/>
          <w:b/>
        </w:rPr>
        <w:t xml:space="preserve"> </w:t>
      </w:r>
      <w:r w:rsidRPr="00683D15">
        <w:rPr>
          <w:rFonts w:cs="Times New Roman"/>
        </w:rPr>
        <w:t>(в случае закрытого тестового задания должен быть предложен список вариантов ответа, среди которых обязательно должен быть один – правильный, для открытых тестовых заданий важно наличие некоторого модельного ответа, в соответствии с которым может производиться оценка);</w:t>
      </w:r>
    </w:p>
    <w:p w:rsidR="009773EB" w:rsidRDefault="009773EB" w:rsidP="003B7A57">
      <w:pPr>
        <w:numPr>
          <w:ilvl w:val="0"/>
          <w:numId w:val="2"/>
        </w:numPr>
        <w:tabs>
          <w:tab w:val="left" w:pos="993"/>
        </w:tabs>
        <w:spacing w:line="240" w:lineRule="auto"/>
        <w:ind w:left="0" w:firstLine="737"/>
        <w:jc w:val="both"/>
        <w:rPr>
          <w:rFonts w:cs="Times New Roman"/>
        </w:rPr>
      </w:pPr>
      <w:r w:rsidRPr="00683D15">
        <w:rPr>
          <w:rFonts w:cs="Times New Roman"/>
          <w:bCs/>
        </w:rPr>
        <w:t>оценочная схема</w:t>
      </w:r>
      <w:r w:rsidRPr="00683D15">
        <w:rPr>
          <w:rFonts w:cs="Times New Roman"/>
          <w:b/>
        </w:rPr>
        <w:t xml:space="preserve"> </w:t>
      </w:r>
      <w:r w:rsidRPr="00683D15">
        <w:rPr>
          <w:rFonts w:cs="Times New Roman"/>
        </w:rPr>
        <w:t xml:space="preserve">(способ сопоставления каждому варианту ответа </w:t>
      </w:r>
      <w:r w:rsidR="007F2047">
        <w:rPr>
          <w:rFonts w:cs="Times New Roman"/>
        </w:rPr>
        <w:t xml:space="preserve">так называемого </w:t>
      </w:r>
      <w:r w:rsidRPr="00683D15">
        <w:rPr>
          <w:rFonts w:cs="Times New Roman"/>
        </w:rPr>
        <w:t>«сырого балла», т.е. некоторого количественного значения, определяющего ценность данного задания).</w:t>
      </w:r>
    </w:p>
    <w:p w:rsidR="003B7A57" w:rsidRDefault="003B7A57" w:rsidP="003B7A57">
      <w:pPr>
        <w:tabs>
          <w:tab w:val="left" w:pos="993"/>
        </w:tabs>
        <w:spacing w:line="240" w:lineRule="auto"/>
        <w:ind w:left="737" w:firstLine="0"/>
        <w:jc w:val="both"/>
        <w:rPr>
          <w:rFonts w:cs="Times New Roman"/>
        </w:rPr>
      </w:pPr>
    </w:p>
    <w:p w:rsidR="009D7511" w:rsidRDefault="009D7511" w:rsidP="003B7A57">
      <w:pPr>
        <w:tabs>
          <w:tab w:val="left" w:pos="993"/>
        </w:tabs>
        <w:spacing w:line="240" w:lineRule="auto"/>
        <w:ind w:left="737" w:firstLine="0"/>
        <w:jc w:val="both"/>
        <w:rPr>
          <w:rFonts w:eastAsia="Times New Roman"/>
          <w:color w:val="000000"/>
        </w:rPr>
      </w:pPr>
      <w:r w:rsidRPr="00024592">
        <w:rPr>
          <w:rFonts w:eastAsia="Times New Roman"/>
          <w:color w:val="000000"/>
        </w:rPr>
        <w:t>Типы и виды тестовых заданий представлены на схеме</w:t>
      </w:r>
      <w:r w:rsidR="00E54E2D">
        <w:rPr>
          <w:rStyle w:val="a5"/>
          <w:rFonts w:eastAsia="Times New Roman"/>
          <w:color w:val="000000"/>
        </w:rPr>
        <w:footnoteReference w:id="5"/>
      </w:r>
      <w:r w:rsidRPr="00024592">
        <w:rPr>
          <w:rFonts w:eastAsia="Times New Roman"/>
          <w:color w:val="000000"/>
        </w:rPr>
        <w:t>:</w:t>
      </w:r>
    </w:p>
    <w:p w:rsidR="003B7A57" w:rsidRDefault="003B7A57" w:rsidP="003B7A57">
      <w:pPr>
        <w:tabs>
          <w:tab w:val="left" w:pos="993"/>
        </w:tabs>
        <w:spacing w:line="240" w:lineRule="auto"/>
        <w:ind w:left="737" w:firstLine="0"/>
        <w:jc w:val="both"/>
        <w:rPr>
          <w:rFonts w:eastAsia="Times New Roman"/>
          <w:color w:val="000000"/>
        </w:rPr>
      </w:pPr>
    </w:p>
    <w:p w:rsidR="009D7511" w:rsidRDefault="009D7511" w:rsidP="003B7A57">
      <w:pPr>
        <w:tabs>
          <w:tab w:val="left" w:pos="993"/>
        </w:tabs>
        <w:spacing w:line="240" w:lineRule="auto"/>
        <w:ind w:left="737" w:firstLine="0"/>
        <w:jc w:val="both"/>
        <w:rPr>
          <w:rFonts w:cs="Times New Roman"/>
        </w:rPr>
      </w:pPr>
      <w:r>
        <w:rPr>
          <w:rFonts w:eastAsia="Times New Roman"/>
          <w:noProof/>
          <w:color w:val="000000"/>
          <w:lang w:eastAsia="ru-RU"/>
        </w:rPr>
        <w:drawing>
          <wp:inline distT="0" distB="0" distL="0" distR="0">
            <wp:extent cx="3943350" cy="2867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43350" cy="2867025"/>
                    </a:xfrm>
                    <a:prstGeom prst="rect">
                      <a:avLst/>
                    </a:prstGeom>
                    <a:noFill/>
                    <a:ln w="9525">
                      <a:noFill/>
                      <a:miter lim="800000"/>
                      <a:headEnd/>
                      <a:tailEnd/>
                    </a:ln>
                  </pic:spPr>
                </pic:pic>
              </a:graphicData>
            </a:graphic>
          </wp:inline>
        </w:drawing>
      </w:r>
    </w:p>
    <w:p w:rsidR="009D7511" w:rsidRPr="00683D15" w:rsidRDefault="009D7511" w:rsidP="003B7A57">
      <w:pPr>
        <w:tabs>
          <w:tab w:val="left" w:pos="993"/>
        </w:tabs>
        <w:spacing w:line="240" w:lineRule="auto"/>
        <w:ind w:left="737" w:firstLine="0"/>
        <w:jc w:val="both"/>
        <w:rPr>
          <w:rFonts w:cs="Times New Roman"/>
        </w:rPr>
      </w:pPr>
    </w:p>
    <w:p w:rsidR="009D211E" w:rsidRDefault="009D211E" w:rsidP="003B7A57">
      <w:pPr>
        <w:spacing w:line="240" w:lineRule="auto"/>
        <w:jc w:val="both"/>
      </w:pPr>
      <w:r w:rsidRPr="000712A5">
        <w:lastRenderedPageBreak/>
        <w:t xml:space="preserve">Посредством </w:t>
      </w:r>
      <w:r w:rsidR="00E54E2D">
        <w:t xml:space="preserve">педагогического </w:t>
      </w:r>
      <w:r w:rsidRPr="000712A5">
        <w:t xml:space="preserve">тестирования проверяются знания, умения, навыки и представления. </w:t>
      </w:r>
      <w:r w:rsidRPr="006A34D4">
        <w:t>Уровень и структура</w:t>
      </w:r>
      <w:r>
        <w:t xml:space="preserve"> знаний</w:t>
      </w:r>
      <w:r w:rsidRPr="000712A5">
        <w:t xml:space="preserve"> оценива</w:t>
      </w:r>
      <w:r>
        <w:t>ю</w:t>
      </w:r>
      <w:r w:rsidRPr="000712A5">
        <w:t>тся п</w:t>
      </w:r>
      <w:r>
        <w:t>утем</w:t>
      </w:r>
      <w:r w:rsidRPr="000712A5">
        <w:t xml:space="preserve"> регистрации оценок</w:t>
      </w:r>
      <w:r>
        <w:t xml:space="preserve"> –</w:t>
      </w:r>
      <w:r w:rsidRPr="000712A5">
        <w:t xml:space="preserve"> как за знание, так и за незнание всех требуемых компонентов проверяемого материала. </w:t>
      </w:r>
      <w:r w:rsidRPr="0080787A">
        <w:rPr>
          <w:i/>
        </w:rPr>
        <w:t>Уровень</w:t>
      </w:r>
      <w:r w:rsidRPr="000712A5">
        <w:t xml:space="preserve"> знаний выявляется при анализе ответов каждого испытуемого на все задания теста. Чем больше правильных ответов, тем выше индивидуальный тестовый балл испытуемых. </w:t>
      </w:r>
      <w:r w:rsidRPr="0080787A">
        <w:rPr>
          <w:i/>
        </w:rPr>
        <w:t>Структура</w:t>
      </w:r>
      <w:r w:rsidRPr="000712A5">
        <w:t xml:space="preserve"> знаний оценивается на основе последовательности правильных и неправильных ответов на задания возрастающей трудности. </w:t>
      </w:r>
    </w:p>
    <w:p w:rsidR="00B03794" w:rsidRDefault="00B03794" w:rsidP="003B7A57">
      <w:pPr>
        <w:spacing w:line="240" w:lineRule="auto"/>
        <w:jc w:val="both"/>
        <w:rPr>
          <w:rFonts w:eastAsia="Times New Roman" w:cs="Times New Roman"/>
          <w:color w:val="000000"/>
          <w:lang w:eastAsia="ru-RU"/>
        </w:rPr>
      </w:pPr>
      <w:proofErr w:type="gramStart"/>
      <w:r>
        <w:rPr>
          <w:rFonts w:eastAsia="Times New Roman" w:cs="Times New Roman"/>
          <w:color w:val="000000"/>
          <w:lang w:eastAsia="ru-RU"/>
        </w:rPr>
        <w:t xml:space="preserve">По форме проведения тесты делятся на индивидуальные и групповые, устные и письменные, по средствам предъявления – бланковые (бумажные), предметные, аппаратурные (с использованием специальных устройств),  практические, компьютерные, по характеру действий – вербальные и невербальные, по </w:t>
      </w:r>
      <w:r>
        <w:rPr>
          <w:rFonts w:eastAsia="Times New Roman"/>
          <w:color w:val="000000"/>
        </w:rPr>
        <w:t xml:space="preserve">процедуре создания – </w:t>
      </w:r>
      <w:r>
        <w:rPr>
          <w:rFonts w:eastAsia="Times New Roman" w:cs="Times New Roman"/>
          <w:color w:val="000000"/>
          <w:lang w:eastAsia="ru-RU"/>
        </w:rPr>
        <w:t>на стандартизированные</w:t>
      </w:r>
      <w:r w:rsidR="00A13F4C">
        <w:rPr>
          <w:rStyle w:val="a5"/>
          <w:rFonts w:eastAsia="Times New Roman" w:cs="Times New Roman"/>
          <w:color w:val="000000"/>
          <w:lang w:eastAsia="ru-RU"/>
        </w:rPr>
        <w:footnoteReference w:id="6"/>
      </w:r>
      <w:r>
        <w:rPr>
          <w:rFonts w:eastAsia="Times New Roman" w:cs="Times New Roman"/>
          <w:color w:val="000000"/>
          <w:lang w:eastAsia="ru-RU"/>
        </w:rPr>
        <w:t xml:space="preserve"> и не стандартизированные.</w:t>
      </w:r>
      <w:proofErr w:type="gramEnd"/>
    </w:p>
    <w:p w:rsidR="009D7511" w:rsidRDefault="009D7511" w:rsidP="003B7A57">
      <w:pPr>
        <w:spacing w:line="240" w:lineRule="auto"/>
        <w:jc w:val="both"/>
        <w:rPr>
          <w:rFonts w:cs="Times New Roman"/>
        </w:rPr>
      </w:pPr>
    </w:p>
    <w:p w:rsidR="00801B6E" w:rsidRPr="00081E21" w:rsidRDefault="0001654F" w:rsidP="003B7A57">
      <w:pPr>
        <w:pStyle w:val="aa"/>
        <w:numPr>
          <w:ilvl w:val="0"/>
          <w:numId w:val="6"/>
        </w:numPr>
        <w:spacing w:line="240" w:lineRule="auto"/>
        <w:jc w:val="center"/>
        <w:rPr>
          <w:rFonts w:cs="Times New Roman"/>
          <w:b/>
        </w:rPr>
      </w:pPr>
      <w:r w:rsidRPr="00081E21">
        <w:rPr>
          <w:rFonts w:cs="Times New Roman"/>
          <w:b/>
        </w:rPr>
        <w:t>Применение элементов технологии тестирования</w:t>
      </w:r>
      <w:r w:rsidR="003A4A4A" w:rsidRPr="00081E21">
        <w:rPr>
          <w:rFonts w:cs="Times New Roman"/>
          <w:b/>
        </w:rPr>
        <w:t xml:space="preserve"> </w:t>
      </w:r>
    </w:p>
    <w:p w:rsidR="003A4A4A" w:rsidRDefault="00B92E75" w:rsidP="003B7A57">
      <w:pPr>
        <w:spacing w:line="240" w:lineRule="auto"/>
        <w:jc w:val="center"/>
        <w:rPr>
          <w:rFonts w:cs="Times New Roman"/>
          <w:b/>
        </w:rPr>
      </w:pPr>
      <w:r>
        <w:rPr>
          <w:rFonts w:cs="Times New Roman"/>
          <w:b/>
        </w:rPr>
        <w:t xml:space="preserve">в рамках </w:t>
      </w:r>
      <w:r w:rsidR="00801B6E">
        <w:rPr>
          <w:rFonts w:cs="Times New Roman"/>
          <w:b/>
        </w:rPr>
        <w:t xml:space="preserve">курса </w:t>
      </w:r>
      <w:r w:rsidR="00BA0C1A">
        <w:rPr>
          <w:rFonts w:cs="Times New Roman"/>
          <w:b/>
        </w:rPr>
        <w:t>с</w:t>
      </w:r>
      <w:r>
        <w:rPr>
          <w:rFonts w:cs="Times New Roman"/>
          <w:b/>
        </w:rPr>
        <w:t>ольфеджио</w:t>
      </w:r>
    </w:p>
    <w:p w:rsidR="003A4A4A" w:rsidRPr="003A4A4A" w:rsidRDefault="003A4A4A" w:rsidP="003B7A57">
      <w:pPr>
        <w:spacing w:line="240" w:lineRule="auto"/>
        <w:jc w:val="center"/>
        <w:rPr>
          <w:rFonts w:cs="Times New Roman"/>
          <w:b/>
        </w:rPr>
      </w:pPr>
    </w:p>
    <w:p w:rsidR="009D211E" w:rsidRDefault="009D211E" w:rsidP="003B7A57">
      <w:pPr>
        <w:spacing w:line="240" w:lineRule="auto"/>
        <w:ind w:right="28"/>
        <w:jc w:val="both"/>
        <w:rPr>
          <w:rStyle w:val="a7"/>
          <w:b w:val="0"/>
        </w:rPr>
      </w:pPr>
      <w:r>
        <w:t>В областях, связанных с музыкальным искусством, обладающим уникально высокой степенью обобщенности своего языка, педагогическое тестирование приобретает особую специфичность. «</w:t>
      </w:r>
      <w:r w:rsidRPr="00BC428E">
        <w:rPr>
          <w:rStyle w:val="a7"/>
          <w:b w:val="0"/>
        </w:rPr>
        <w:t>Если</w:t>
      </w:r>
      <w:r>
        <w:rPr>
          <w:rStyle w:val="a7"/>
          <w:b w:val="0"/>
        </w:rPr>
        <w:t xml:space="preserve"> </w:t>
      </w:r>
      <w:r w:rsidRPr="00BC428E">
        <w:rPr>
          <w:rStyle w:val="a7"/>
          <w:b w:val="0"/>
        </w:rPr>
        <w:t>художественные</w:t>
      </w:r>
      <w:r>
        <w:rPr>
          <w:rStyle w:val="a7"/>
          <w:b w:val="0"/>
        </w:rPr>
        <w:t xml:space="preserve"> </w:t>
      </w:r>
      <w:r w:rsidRPr="00BC428E">
        <w:rPr>
          <w:rStyle w:val="a7"/>
          <w:b w:val="0"/>
        </w:rPr>
        <w:t>средства</w:t>
      </w:r>
      <w:r>
        <w:rPr>
          <w:rStyle w:val="a7"/>
          <w:b w:val="0"/>
        </w:rPr>
        <w:t xml:space="preserve"> </w:t>
      </w:r>
      <w:r w:rsidRPr="00BC428E">
        <w:rPr>
          <w:rStyle w:val="a7"/>
          <w:b w:val="0"/>
        </w:rPr>
        <w:t>других</w:t>
      </w:r>
      <w:r>
        <w:rPr>
          <w:rStyle w:val="a7"/>
          <w:b w:val="0"/>
        </w:rPr>
        <w:t xml:space="preserve"> </w:t>
      </w:r>
      <w:r w:rsidRPr="00BC428E">
        <w:rPr>
          <w:rStyle w:val="a7"/>
          <w:b w:val="0"/>
        </w:rPr>
        <w:t>искусств</w:t>
      </w:r>
      <w:r>
        <w:rPr>
          <w:rStyle w:val="a7"/>
          <w:b w:val="0"/>
        </w:rPr>
        <w:t xml:space="preserve"> </w:t>
      </w:r>
      <w:r w:rsidRPr="00BC428E">
        <w:rPr>
          <w:rStyle w:val="a7"/>
          <w:b w:val="0"/>
        </w:rPr>
        <w:t>имеют</w:t>
      </w:r>
      <w:r>
        <w:rPr>
          <w:rStyle w:val="a7"/>
          <w:b w:val="0"/>
        </w:rPr>
        <w:t xml:space="preserve"> </w:t>
      </w:r>
      <w:r w:rsidRPr="00BC428E">
        <w:rPr>
          <w:rStyle w:val="a7"/>
          <w:b w:val="0"/>
        </w:rPr>
        <w:t>жизненные</w:t>
      </w:r>
      <w:r>
        <w:rPr>
          <w:rStyle w:val="a7"/>
          <w:b w:val="0"/>
        </w:rPr>
        <w:t xml:space="preserve"> </w:t>
      </w:r>
      <w:r w:rsidRPr="00BC428E">
        <w:rPr>
          <w:rStyle w:val="a7"/>
          <w:b w:val="0"/>
        </w:rPr>
        <w:t>аналоги,</w:t>
      </w:r>
      <w:r>
        <w:rPr>
          <w:rStyle w:val="a7"/>
          <w:b w:val="0"/>
        </w:rPr>
        <w:t xml:space="preserve"> </w:t>
      </w:r>
      <w:r w:rsidRPr="00BC428E">
        <w:rPr>
          <w:rStyle w:val="a7"/>
          <w:b w:val="0"/>
        </w:rPr>
        <w:t>музыкальный</w:t>
      </w:r>
      <w:r>
        <w:rPr>
          <w:rStyle w:val="a7"/>
          <w:b w:val="0"/>
        </w:rPr>
        <w:t xml:space="preserve"> </w:t>
      </w:r>
      <w:r w:rsidRPr="00BC428E">
        <w:rPr>
          <w:rStyle w:val="a7"/>
          <w:b w:val="0"/>
        </w:rPr>
        <w:t>предмет</w:t>
      </w:r>
      <w:r>
        <w:rPr>
          <w:rStyle w:val="a7"/>
          <w:b w:val="0"/>
        </w:rPr>
        <w:t xml:space="preserve"> </w:t>
      </w:r>
      <w:r w:rsidRPr="00BC428E">
        <w:rPr>
          <w:rStyle w:val="a7"/>
          <w:b w:val="0"/>
        </w:rPr>
        <w:t>может</w:t>
      </w:r>
      <w:r>
        <w:rPr>
          <w:rStyle w:val="a7"/>
          <w:b w:val="0"/>
        </w:rPr>
        <w:t xml:space="preserve"> </w:t>
      </w:r>
      <w:r w:rsidRPr="00BC428E">
        <w:rPr>
          <w:rStyle w:val="a7"/>
          <w:b w:val="0"/>
        </w:rPr>
        <w:t>функционировать</w:t>
      </w:r>
      <w:r>
        <w:rPr>
          <w:rStyle w:val="a7"/>
          <w:b w:val="0"/>
        </w:rPr>
        <w:t xml:space="preserve"> </w:t>
      </w:r>
      <w:r w:rsidRPr="00BC428E">
        <w:rPr>
          <w:rStyle w:val="a7"/>
          <w:b w:val="0"/>
        </w:rPr>
        <w:t>лишь</w:t>
      </w:r>
      <w:r>
        <w:rPr>
          <w:rStyle w:val="a7"/>
          <w:b w:val="0"/>
        </w:rPr>
        <w:t xml:space="preserve"> </w:t>
      </w:r>
      <w:r w:rsidRPr="00BC428E">
        <w:rPr>
          <w:rStyle w:val="a7"/>
          <w:b w:val="0"/>
        </w:rPr>
        <w:t>в</w:t>
      </w:r>
      <w:r>
        <w:rPr>
          <w:rStyle w:val="a7"/>
          <w:b w:val="0"/>
        </w:rPr>
        <w:t xml:space="preserve"> </w:t>
      </w:r>
      <w:r w:rsidRPr="00BC428E">
        <w:rPr>
          <w:rStyle w:val="a7"/>
          <w:b w:val="0"/>
        </w:rPr>
        <w:t>системе</w:t>
      </w:r>
      <w:r>
        <w:rPr>
          <w:rStyle w:val="a7"/>
          <w:b w:val="0"/>
        </w:rPr>
        <w:t xml:space="preserve"> </w:t>
      </w:r>
      <w:r w:rsidRPr="00BC428E">
        <w:rPr>
          <w:rStyle w:val="a7"/>
          <w:b w:val="0"/>
        </w:rPr>
        <w:t>музыкально-слуховой</w:t>
      </w:r>
      <w:r>
        <w:rPr>
          <w:rStyle w:val="a7"/>
          <w:b w:val="0"/>
        </w:rPr>
        <w:t xml:space="preserve"> </w:t>
      </w:r>
      <w:r w:rsidRPr="00BC428E">
        <w:rPr>
          <w:rStyle w:val="a7"/>
          <w:b w:val="0"/>
        </w:rPr>
        <w:t>деятельности</w:t>
      </w:r>
      <w:r>
        <w:rPr>
          <w:rStyle w:val="a7"/>
          <w:b w:val="0"/>
        </w:rPr>
        <w:t>»</w:t>
      </w:r>
      <w:r w:rsidR="00CF5476">
        <w:rPr>
          <w:rStyle w:val="a7"/>
          <w:b w:val="0"/>
        </w:rPr>
        <w:t xml:space="preserve"> </w:t>
      </w:r>
      <w:r w:rsidR="00CF5476" w:rsidRPr="00CF5476">
        <w:rPr>
          <w:rStyle w:val="a7"/>
          <w:b w:val="0"/>
        </w:rPr>
        <w:t>[1</w:t>
      </w:r>
      <w:r w:rsidR="00CF5476">
        <w:rPr>
          <w:rStyle w:val="a7"/>
          <w:b w:val="0"/>
        </w:rPr>
        <w:t>, с.</w:t>
      </w:r>
      <w:r w:rsidR="00CF5476" w:rsidRPr="00CF5476">
        <w:rPr>
          <w:rStyle w:val="a7"/>
          <w:b w:val="0"/>
        </w:rPr>
        <w:t>64]</w:t>
      </w:r>
      <w:r>
        <w:rPr>
          <w:rStyle w:val="a7"/>
          <w:b w:val="0"/>
        </w:rPr>
        <w:t>. Поэтому тестовая диагностика и контроль должны быть направлены, прежде всего, на практические слуховые навыки, уровень развития которых является важной составляющей в структуре общей музыкальности учащегося и показателем профессионализма музыканта.</w:t>
      </w:r>
      <w:r w:rsidR="0001654F">
        <w:rPr>
          <w:rStyle w:val="a7"/>
          <w:b w:val="0"/>
        </w:rPr>
        <w:t xml:space="preserve"> </w:t>
      </w:r>
    </w:p>
    <w:p w:rsidR="0001654F" w:rsidRDefault="0001654F" w:rsidP="003B7A57">
      <w:pPr>
        <w:spacing w:line="240" w:lineRule="auto"/>
        <w:ind w:right="28"/>
        <w:jc w:val="both"/>
        <w:rPr>
          <w:rStyle w:val="a7"/>
          <w:b w:val="0"/>
        </w:rPr>
      </w:pPr>
      <w:r>
        <w:rPr>
          <w:rStyle w:val="a7"/>
          <w:b w:val="0"/>
        </w:rPr>
        <w:t>Перспективное новое рождается в недрах традиционного, «переформатируя»</w:t>
      </w:r>
      <w:r w:rsidR="00565430">
        <w:rPr>
          <w:rStyle w:val="a7"/>
          <w:b w:val="0"/>
        </w:rPr>
        <w:t xml:space="preserve"> его элементы и приводя их в соответствие изменившимся реалиям. Эти процессы происходят даже в такой «консервативной» дисциплине как сольфеджио. </w:t>
      </w:r>
    </w:p>
    <w:p w:rsidR="00305F40" w:rsidRDefault="00305F40" w:rsidP="003B7A57">
      <w:pPr>
        <w:spacing w:line="240" w:lineRule="auto"/>
        <w:ind w:right="28"/>
        <w:jc w:val="both"/>
      </w:pPr>
      <w:r>
        <w:t>В 2002 году вышло учебное пособие Т. Вахромеевой «Тесты по музыкальной грамоте и сольфеджио»</w:t>
      </w:r>
      <w:r w:rsidR="00437896" w:rsidRPr="00437896">
        <w:t xml:space="preserve"> [2]</w:t>
      </w:r>
      <w:r>
        <w:t xml:space="preserve">, охватывающее материал школьного курса сольфеджио. Вопросы разработаны в форме тестов (с альтернативными ответами), сгруппированных по тематическим разделам. Предъявляемый учащимся материал содержит как словесные утверждения, так и графические изображения: нотные фрагменты, цифровые обозначения, схемы дирижирования. Пособие может служить хорошим </w:t>
      </w:r>
      <w:r>
        <w:lastRenderedPageBreak/>
        <w:t>подспорьем для самопроверки знаний по музыкальной грамоте и теоретической части сольфеджио (поскольку в конце него даны ответы). Для педагогической же проверки владения учащихся материалом двух предложенных на выбор вариантов ответа вряд ли достаточно, так как высока вероятность случайного попадания. При решении тестовых заданий от учащихся требуются хорошие теоретические знания и умение, в части заданий, применить их к анализу нотного текста. Все задания можно успешно выполнить, не опираясь на слуховые представления (собственно, такой цели автор учебного пособия не преследовала). Таким образом, к развитию музыкального слуха это пособие имеет лишь косвенное отношение – как материал для проверки теоретической базы, необходимой для успешного овладения навыками слухового анализа.</w:t>
      </w:r>
    </w:p>
    <w:p w:rsidR="00305F40" w:rsidRPr="00BD5498" w:rsidRDefault="00305F40" w:rsidP="003B7A57">
      <w:pPr>
        <w:pStyle w:val="21"/>
        <w:shd w:val="clear" w:color="auto" w:fill="auto"/>
        <w:spacing w:before="0" w:after="0" w:line="240" w:lineRule="auto"/>
        <w:ind w:firstLine="709"/>
        <w:jc w:val="both"/>
        <w:rPr>
          <w:b w:val="0"/>
          <w:sz w:val="28"/>
          <w:szCs w:val="28"/>
        </w:rPr>
      </w:pPr>
      <w:r w:rsidRPr="00BD5498">
        <w:rPr>
          <w:rStyle w:val="a7"/>
          <w:sz w:val="28"/>
          <w:szCs w:val="28"/>
        </w:rPr>
        <w:t xml:space="preserve">В педагогической практике последних десятилетий встречаются примеры использования </w:t>
      </w:r>
      <w:r w:rsidR="00763DDD" w:rsidRPr="00BD5498">
        <w:rPr>
          <w:rStyle w:val="a7"/>
          <w:sz w:val="28"/>
          <w:szCs w:val="28"/>
        </w:rPr>
        <w:t xml:space="preserve">элементов </w:t>
      </w:r>
      <w:r w:rsidRPr="00BD5498">
        <w:rPr>
          <w:rStyle w:val="a7"/>
          <w:sz w:val="28"/>
          <w:szCs w:val="28"/>
        </w:rPr>
        <w:t>тестовой методики  и в рамках практического сольфеджио</w:t>
      </w:r>
      <w:r w:rsidR="00561402" w:rsidRPr="00BD5498">
        <w:rPr>
          <w:rStyle w:val="a7"/>
          <w:sz w:val="28"/>
          <w:szCs w:val="28"/>
        </w:rPr>
        <w:t xml:space="preserve"> (без употребления тестовой терминологии)</w:t>
      </w:r>
      <w:r w:rsidRPr="00BD5498">
        <w:rPr>
          <w:rStyle w:val="a7"/>
          <w:sz w:val="28"/>
          <w:szCs w:val="28"/>
        </w:rPr>
        <w:t>. В частности, это известные задания, предлагающие  собрать нотный те</w:t>
      </w:r>
      <w:proofErr w:type="gramStart"/>
      <w:r w:rsidRPr="00BD5498">
        <w:rPr>
          <w:rStyle w:val="a7"/>
          <w:sz w:val="28"/>
          <w:szCs w:val="28"/>
        </w:rPr>
        <w:t>кст пр</w:t>
      </w:r>
      <w:proofErr w:type="gramEnd"/>
      <w:r w:rsidRPr="00BD5498">
        <w:rPr>
          <w:rStyle w:val="a7"/>
          <w:sz w:val="28"/>
          <w:szCs w:val="28"/>
        </w:rPr>
        <w:t xml:space="preserve">ослушанной мелодии из отдельных тактов </w:t>
      </w:r>
      <w:r w:rsidR="00B03E66" w:rsidRPr="00BD5498">
        <w:rPr>
          <w:rStyle w:val="a7"/>
          <w:sz w:val="28"/>
          <w:szCs w:val="28"/>
        </w:rPr>
        <w:t>или расставить «перепутанные» карточки с обозначениями интервалов в порядке звучания (</w:t>
      </w:r>
      <w:r w:rsidR="00792173" w:rsidRPr="00BD5498">
        <w:rPr>
          <w:rStyle w:val="a7"/>
          <w:sz w:val="28"/>
          <w:szCs w:val="28"/>
        </w:rPr>
        <w:t>эти задания подобны</w:t>
      </w:r>
      <w:r w:rsidRPr="00BD5498">
        <w:rPr>
          <w:rStyle w:val="a7"/>
          <w:sz w:val="28"/>
          <w:szCs w:val="28"/>
        </w:rPr>
        <w:t xml:space="preserve"> </w:t>
      </w:r>
      <w:r w:rsidR="00792173" w:rsidRPr="00BD5498">
        <w:rPr>
          <w:rStyle w:val="a7"/>
          <w:sz w:val="28"/>
          <w:szCs w:val="28"/>
        </w:rPr>
        <w:t>тестам</w:t>
      </w:r>
      <w:r w:rsidRPr="00BD5498">
        <w:rPr>
          <w:rStyle w:val="a7"/>
          <w:sz w:val="28"/>
          <w:szCs w:val="28"/>
        </w:rPr>
        <w:t xml:space="preserve"> восстановлени</w:t>
      </w:r>
      <w:r w:rsidR="00792173" w:rsidRPr="00BD5498">
        <w:rPr>
          <w:rStyle w:val="a7"/>
          <w:sz w:val="28"/>
          <w:szCs w:val="28"/>
        </w:rPr>
        <w:t>я</w:t>
      </w:r>
      <w:r w:rsidRPr="00BD5498">
        <w:rPr>
          <w:rStyle w:val="a7"/>
          <w:sz w:val="28"/>
          <w:szCs w:val="28"/>
        </w:rPr>
        <w:t xml:space="preserve"> последовательности)</w:t>
      </w:r>
      <w:r w:rsidR="00792173" w:rsidRPr="00BD5498">
        <w:rPr>
          <w:rStyle w:val="a7"/>
          <w:sz w:val="28"/>
          <w:szCs w:val="28"/>
        </w:rPr>
        <w:t xml:space="preserve">. К ним примыкают задания дописать </w:t>
      </w:r>
      <w:r w:rsidRPr="00BD5498">
        <w:rPr>
          <w:rStyle w:val="a7"/>
          <w:sz w:val="28"/>
          <w:szCs w:val="28"/>
        </w:rPr>
        <w:t xml:space="preserve"> недостающие такты или ноты, длительности (аналог «открытого теста»), указать или исправить ошибки в нотной записи прослушанного музыкального фрагмента. Некоторые из этих форм работы в виде диктантов «с фрагментами», «с ошибками», «с вариантами» описывает Е.В. </w:t>
      </w:r>
      <w:r w:rsidR="00C41878">
        <w:rPr>
          <w:rStyle w:val="a7"/>
          <w:sz w:val="28"/>
          <w:szCs w:val="28"/>
        </w:rPr>
        <w:t xml:space="preserve">Давыдова </w:t>
      </w:r>
      <w:r w:rsidR="00580334" w:rsidRPr="00580334">
        <w:rPr>
          <w:rStyle w:val="a7"/>
          <w:sz w:val="28"/>
          <w:szCs w:val="28"/>
        </w:rPr>
        <w:t>[5],</w:t>
      </w:r>
      <w:r w:rsidRPr="00BD5498">
        <w:rPr>
          <w:rStyle w:val="a7"/>
          <w:sz w:val="28"/>
          <w:szCs w:val="28"/>
        </w:rPr>
        <w:t xml:space="preserve"> использует </w:t>
      </w:r>
      <w:r w:rsidR="00763DDD" w:rsidRPr="00BD5498">
        <w:rPr>
          <w:rStyle w:val="a7"/>
          <w:sz w:val="28"/>
          <w:szCs w:val="28"/>
        </w:rPr>
        <w:t xml:space="preserve">Г.Ф. </w:t>
      </w:r>
      <w:r w:rsidRPr="00BD5498">
        <w:rPr>
          <w:rStyle w:val="a7"/>
          <w:sz w:val="28"/>
          <w:szCs w:val="28"/>
        </w:rPr>
        <w:t>Калинина</w:t>
      </w:r>
      <w:r w:rsidR="00580334" w:rsidRPr="00580334">
        <w:rPr>
          <w:rStyle w:val="a7"/>
          <w:sz w:val="28"/>
          <w:szCs w:val="28"/>
        </w:rPr>
        <w:t xml:space="preserve"> [7]</w:t>
      </w:r>
      <w:r w:rsidRPr="00BD5498">
        <w:rPr>
          <w:rStyle w:val="a7"/>
          <w:sz w:val="28"/>
          <w:szCs w:val="28"/>
        </w:rPr>
        <w:t xml:space="preserve">. </w:t>
      </w:r>
      <w:r w:rsidRPr="00BD5498">
        <w:rPr>
          <w:b w:val="0"/>
          <w:sz w:val="28"/>
          <w:szCs w:val="28"/>
        </w:rPr>
        <w:t>В нашем учебном пособии «Занимательные</w:t>
      </w:r>
      <w:r>
        <w:t xml:space="preserve"> </w:t>
      </w:r>
      <w:r w:rsidRPr="00BD5498">
        <w:rPr>
          <w:b w:val="0"/>
          <w:sz w:val="28"/>
          <w:szCs w:val="28"/>
        </w:rPr>
        <w:t>задания по сольфеджио для младших классов ДМШ» также присутствует аналогичный раздел. Кроме того, в работе с младшими классами мы применяли задание на выбор одной из нескольких нотных записей, соответствующих прозвучавшей мелодии (оно проводилось в игровой форме, описание которой дано в разделе «Птица-мелодия» того же пособия).</w:t>
      </w:r>
      <w:r w:rsidR="00BD5498">
        <w:rPr>
          <w:b w:val="0"/>
          <w:sz w:val="28"/>
          <w:szCs w:val="28"/>
        </w:rPr>
        <w:t xml:space="preserve"> </w:t>
      </w:r>
    </w:p>
    <w:p w:rsidR="00561402" w:rsidRDefault="00561402" w:rsidP="003B7A57">
      <w:pPr>
        <w:spacing w:line="240" w:lineRule="auto"/>
        <w:ind w:right="28"/>
        <w:jc w:val="both"/>
      </w:pPr>
      <w:r>
        <w:t xml:space="preserve">Некоторые слуховые формы работы, </w:t>
      </w:r>
      <w:r w:rsidR="003312C6">
        <w:t xml:space="preserve">применяемые </w:t>
      </w:r>
      <w:r>
        <w:t xml:space="preserve"> </w:t>
      </w:r>
      <w:r w:rsidR="003312C6">
        <w:t>в курсе</w:t>
      </w:r>
      <w:r>
        <w:t xml:space="preserve"> сольфеджио, методически разработаны таким образом, что</w:t>
      </w:r>
      <w:r w:rsidR="003312C6">
        <w:t xml:space="preserve"> имеют потенциал преобразования в тестовые формы.</w:t>
      </w:r>
      <w:r>
        <w:t xml:space="preserve"> </w:t>
      </w:r>
    </w:p>
    <w:p w:rsidR="00F8603C" w:rsidRDefault="00155A9F" w:rsidP="003B7A57">
      <w:pPr>
        <w:spacing w:line="240" w:lineRule="auto"/>
        <w:jc w:val="both"/>
      </w:pPr>
      <w:r>
        <w:t xml:space="preserve">Ряд </w:t>
      </w:r>
      <w:r w:rsidR="003312C6">
        <w:t xml:space="preserve">таких </w:t>
      </w:r>
      <w:r>
        <w:t xml:space="preserve">активизирующих слух упражнений описывает и анализирует, в т.ч. с позиций психологии восприятия, Л. Масленкова, настоятельно рекомендуя их к применению в педагогической практике. Известно, например, </w:t>
      </w:r>
      <w:r>
        <w:rPr>
          <w:rFonts w:cs="Times New Roman"/>
        </w:rPr>
        <w:t>что постоянное повторение интервалов или аккордов, даваемых на слух по отдельности</w:t>
      </w:r>
      <w:r w:rsidR="00876130">
        <w:rPr>
          <w:rFonts w:cs="Times New Roman"/>
        </w:rPr>
        <w:t xml:space="preserve"> или в случайном сочетании</w:t>
      </w:r>
      <w:r>
        <w:rPr>
          <w:rFonts w:cs="Times New Roman"/>
        </w:rPr>
        <w:t>, малоэффективно: притупляется восприятие, слабеет интерес. Поэтому</w:t>
      </w:r>
      <w:r w:rsidR="00565430">
        <w:rPr>
          <w:rFonts w:cs="Times New Roman"/>
        </w:rPr>
        <w:t xml:space="preserve"> для</w:t>
      </w:r>
      <w:r>
        <w:rPr>
          <w:rFonts w:cs="Times New Roman"/>
        </w:rPr>
        <w:t xml:space="preserve"> слухово</w:t>
      </w:r>
      <w:r w:rsidR="00565430">
        <w:rPr>
          <w:rFonts w:cs="Times New Roman"/>
        </w:rPr>
        <w:t xml:space="preserve">го </w:t>
      </w:r>
      <w:r>
        <w:rPr>
          <w:rFonts w:cs="Times New Roman"/>
        </w:rPr>
        <w:t>анализ</w:t>
      </w:r>
      <w:r w:rsidR="00565430">
        <w:rPr>
          <w:rFonts w:cs="Times New Roman"/>
        </w:rPr>
        <w:t>а</w:t>
      </w:r>
      <w:r>
        <w:rPr>
          <w:rFonts w:cs="Times New Roman"/>
        </w:rPr>
        <w:t xml:space="preserve"> Л. Масленкова предлагает составлять последовательность из блоков однотипных  интервалов и в определенный момент нарушать сложившуюся (и уловленную учащимися) закономерность, введя, например, после 555-444-333  группу секст и </w:t>
      </w:r>
      <w:r>
        <w:rPr>
          <w:rFonts w:cs="Times New Roman"/>
        </w:rPr>
        <w:lastRenderedPageBreak/>
        <w:t>септим, что, благодаря</w:t>
      </w:r>
      <w:r w:rsidR="000D337E" w:rsidRPr="000D337E">
        <w:rPr>
          <w:rFonts w:cs="Times New Roman"/>
        </w:rPr>
        <w:t xml:space="preserve"> </w:t>
      </w:r>
      <w:r w:rsidR="000D337E">
        <w:rPr>
          <w:rFonts w:cs="Times New Roman"/>
        </w:rPr>
        <w:t xml:space="preserve">эффекту неожиданности, будет способствовать запоминанию этой пары  </w:t>
      </w:r>
      <w:r w:rsidR="00F8603C">
        <w:rPr>
          <w:rFonts w:cs="Times New Roman"/>
        </w:rPr>
        <w:t>интервалов</w:t>
      </w:r>
      <w:r w:rsidR="000C1E79">
        <w:rPr>
          <w:rFonts w:cs="Times New Roman"/>
        </w:rPr>
        <w:t xml:space="preserve"> </w:t>
      </w:r>
      <w:r w:rsidR="000C1E79" w:rsidRPr="000C1E79">
        <w:t>[</w:t>
      </w:r>
      <w:r w:rsidR="00580334" w:rsidRPr="00580334">
        <w:t>1</w:t>
      </w:r>
      <w:r w:rsidR="00437896">
        <w:t>0</w:t>
      </w:r>
      <w:r w:rsidR="000C1E79">
        <w:t>, с.82</w:t>
      </w:r>
      <w:r w:rsidR="000C1E79" w:rsidRPr="000C1E79">
        <w:t>]</w:t>
      </w:r>
      <w:r w:rsidR="00F8603C">
        <w:rPr>
          <w:rFonts w:cs="Times New Roman"/>
        </w:rPr>
        <w:t>.</w:t>
      </w:r>
    </w:p>
    <w:p w:rsidR="00F8603C" w:rsidRDefault="00F8603C" w:rsidP="003B7A57">
      <w:pPr>
        <w:spacing w:line="240" w:lineRule="auto"/>
        <w:jc w:val="both"/>
      </w:pPr>
      <w:r>
        <w:t>В своей практике, стремясь заострить слуховое внимание учащихся на каком-либо  элементе, мы использовали «задания с одним неизвестным» (например, найти  незнакомое созвучие в череде известных) или задания на обнаружение определенного элемента (данн</w:t>
      </w:r>
      <w:r w:rsidR="00915139">
        <w:t>ого</w:t>
      </w:r>
      <w:r>
        <w:t xml:space="preserve"> интервал</w:t>
      </w:r>
      <w:r w:rsidR="00915139">
        <w:t>а</w:t>
      </w:r>
      <w:r>
        <w:t xml:space="preserve"> среди прочих, диссонанс</w:t>
      </w:r>
      <w:r w:rsidR="00915139">
        <w:t>а</w:t>
      </w:r>
      <w:r>
        <w:t xml:space="preserve"> среди консонансов и </w:t>
      </w:r>
      <w:r w:rsidR="00915139">
        <w:t>т.</w:t>
      </w:r>
      <w:r>
        <w:t xml:space="preserve">п.). При выполнении таких заданий </w:t>
      </w:r>
      <w:r w:rsidR="003A7760">
        <w:t xml:space="preserve">фокусируется внимание, </w:t>
      </w:r>
      <w:r>
        <w:t xml:space="preserve">активизируются идентифицирующая и дифференцирующая способности слуха, что способствует повышению результативности слышания и большей прочности усвоения. </w:t>
      </w:r>
    </w:p>
    <w:p w:rsidR="00A3415C" w:rsidRDefault="000D337E" w:rsidP="003B7A57">
      <w:pPr>
        <w:spacing w:line="240" w:lineRule="auto"/>
        <w:jc w:val="both"/>
      </w:pPr>
      <w:r>
        <w:t>Еще од</w:t>
      </w:r>
      <w:r w:rsidR="007F0682">
        <w:t>ин</w:t>
      </w:r>
      <w:r>
        <w:t xml:space="preserve"> </w:t>
      </w:r>
      <w:r w:rsidR="007F0682">
        <w:t>вид применяемых нами упражнений</w:t>
      </w:r>
      <w:r>
        <w:t xml:space="preserve"> состоит в том, чтобы в проанализированной по записи или разобранной по слуху гармонической последовательности при повторном проигрывании определить изменения (одного-двух аккордов). Степень контраста заменяющих элементов может быть разной: это либо рядоположный, сопоставимый по </w:t>
      </w:r>
      <w:r w:rsidR="008A4D93">
        <w:t>функциональной окраске аккорд (трезвучие – его обращение, трезвучие - септаккорд), либо аккорд иной функции (вместо устойчивого – неустойчивый, вместо доминанты – субдоминанта) и т.п.</w:t>
      </w:r>
      <w:r w:rsidR="00947788">
        <w:t xml:space="preserve"> </w:t>
      </w:r>
    </w:p>
    <w:p w:rsidR="00A3415C" w:rsidRDefault="00DD1593" w:rsidP="003B7A57">
      <w:pPr>
        <w:spacing w:line="240" w:lineRule="auto"/>
        <w:jc w:val="both"/>
      </w:pPr>
      <w:r>
        <w:t>Форм</w:t>
      </w:r>
      <w:r w:rsidR="007F0682">
        <w:t>а</w:t>
      </w:r>
      <w:r>
        <w:t xml:space="preserve"> </w:t>
      </w:r>
      <w:r w:rsidR="00947788">
        <w:t xml:space="preserve">описанных </w:t>
      </w:r>
      <w:r>
        <w:t xml:space="preserve">заданий достаточно удобно </w:t>
      </w:r>
      <w:r w:rsidR="007F0682">
        <w:t>трансформируется</w:t>
      </w:r>
      <w:r>
        <w:t xml:space="preserve"> в </w:t>
      </w:r>
      <w:proofErr w:type="gramStart"/>
      <w:r>
        <w:t>тестовую</w:t>
      </w:r>
      <w:proofErr w:type="gramEnd"/>
      <w:r>
        <w:t xml:space="preserve"> (открытую или закрытую), поскольку в них уже заложены стимульный материал</w:t>
      </w:r>
      <w:r w:rsidR="005B6019">
        <w:t xml:space="preserve"> (невербальный, т.е. само звучание)</w:t>
      </w:r>
      <w:r>
        <w:t xml:space="preserve"> и проблемно-поисковая ситуация. Остается </w:t>
      </w:r>
      <w:r w:rsidR="005B6019">
        <w:t>дополнить</w:t>
      </w:r>
      <w:r>
        <w:t xml:space="preserve"> </w:t>
      </w:r>
      <w:r w:rsidR="00975D4C">
        <w:t xml:space="preserve">слуховой </w:t>
      </w:r>
      <w:r>
        <w:t xml:space="preserve">стимульный материал </w:t>
      </w:r>
      <w:r w:rsidR="005B6019">
        <w:t>зрительным</w:t>
      </w:r>
      <w:r>
        <w:t xml:space="preserve"> </w:t>
      </w:r>
      <w:r w:rsidR="005B6019">
        <w:t xml:space="preserve">(в виде нотной записи или </w:t>
      </w:r>
      <w:r>
        <w:t>цифровых обозначений) и продумать варианты предлагаемых учащимся ответов.</w:t>
      </w:r>
    </w:p>
    <w:p w:rsidR="00803E3D" w:rsidRDefault="00803E3D" w:rsidP="003B7A57">
      <w:pPr>
        <w:spacing w:line="240" w:lineRule="auto"/>
        <w:jc w:val="both"/>
      </w:pPr>
      <w:r>
        <w:t xml:space="preserve">Приведем пример </w:t>
      </w:r>
      <w:r w:rsidR="001853C8">
        <w:t>преобразования формы слухового з</w:t>
      </w:r>
      <w:r>
        <w:t>адания</w:t>
      </w:r>
      <w:r w:rsidR="001853C8">
        <w:t xml:space="preserve"> </w:t>
      </w:r>
      <w:r w:rsidR="003A7760">
        <w:t xml:space="preserve">из обычной </w:t>
      </w:r>
      <w:r w:rsidR="001853C8">
        <w:t xml:space="preserve">в </w:t>
      </w:r>
      <w:proofErr w:type="gramStart"/>
      <w:r w:rsidR="001853C8">
        <w:t>тестовую</w:t>
      </w:r>
      <w:proofErr w:type="gramEnd"/>
      <w:r w:rsidR="001853C8">
        <w:t xml:space="preserve">. Лет восемь назад нами было сконструировано упражнение для слухового анализа мелодии по теме «Модуляция в тональности  </w:t>
      </w:r>
      <w:r w:rsidR="001853C8">
        <w:rPr>
          <w:lang w:val="en-US"/>
        </w:rPr>
        <w:t>I</w:t>
      </w:r>
      <w:r w:rsidR="001853C8" w:rsidRPr="001853C8">
        <w:t xml:space="preserve"> </w:t>
      </w:r>
      <w:r w:rsidR="001853C8">
        <w:t>степени родства» (см. при</w:t>
      </w:r>
      <w:r w:rsidR="007B1900">
        <w:t xml:space="preserve">ложение </w:t>
      </w:r>
      <w:r w:rsidR="001853C8">
        <w:t xml:space="preserve">1). Учащимся оно предъявлялось устно, в опоре только на слуховое восприятие. </w:t>
      </w:r>
      <w:r w:rsidR="005E0DF1">
        <w:t xml:space="preserve">С позиции сегодняшнего видения, </w:t>
      </w:r>
      <w:r w:rsidR="000570AE">
        <w:t>тестовая форма</w:t>
      </w:r>
      <w:r w:rsidR="005E0DF1">
        <w:t xml:space="preserve"> подачи материала этого упражнения </w:t>
      </w:r>
      <w:r w:rsidR="000570AE">
        <w:t xml:space="preserve">на стадии тренировки </w:t>
      </w:r>
      <w:r w:rsidR="003A7760">
        <w:t xml:space="preserve">слухового </w:t>
      </w:r>
      <w:r w:rsidR="000570AE">
        <w:t>навыка будет более эффективной, ибо даст слуху учащихся зрительную опору</w:t>
      </w:r>
      <w:r w:rsidR="00A93E3D">
        <w:t xml:space="preserve"> в тексте</w:t>
      </w:r>
      <w:r w:rsidR="000570AE">
        <w:t xml:space="preserve"> и не позволит ему «потеряться», имея  ограниченный выбор вариантов ответа.</w:t>
      </w:r>
      <w:r w:rsidR="00C120B9">
        <w:t xml:space="preserve"> Как будет выглядеть это задание в преобразованном виде? </w:t>
      </w:r>
      <w:r w:rsidR="00874568">
        <w:t>Стимульным материалом будет служить</w:t>
      </w:r>
      <w:r w:rsidR="00C120B9">
        <w:t xml:space="preserve"> первое предложение периода повторного строения.</w:t>
      </w:r>
      <w:r w:rsidR="005E0DF1">
        <w:t xml:space="preserve"> </w:t>
      </w:r>
      <w:r w:rsidR="00C120B9">
        <w:t xml:space="preserve">Для ответа </w:t>
      </w:r>
      <w:r w:rsidR="009F2C8E">
        <w:t>отберем</w:t>
      </w:r>
      <w:r w:rsidR="00C120B9">
        <w:t xml:space="preserve"> три-четыре варианта второго предложения. Задание можно сформулировать по-разному: а) выбрать</w:t>
      </w:r>
      <w:r w:rsidR="00874568">
        <w:t xml:space="preserve"> прозвучавший вариант второго предложения</w:t>
      </w:r>
      <w:r w:rsidR="00C120B9">
        <w:t>, опираясь на слуховое восприятие и указанные в ответ</w:t>
      </w:r>
      <w:r w:rsidR="00874568">
        <w:t>ах</w:t>
      </w:r>
      <w:r w:rsidR="00C120B9">
        <w:t xml:space="preserve"> тональности модуляции</w:t>
      </w:r>
      <w:r w:rsidR="00A92DB1">
        <w:t xml:space="preserve"> (тест выбора)</w:t>
      </w:r>
      <w:r w:rsidR="00C120B9">
        <w:t xml:space="preserve">; б) </w:t>
      </w:r>
      <w:r w:rsidR="00A92DB1">
        <w:t>прослушать все предлагаемые варианты модулирующего предложения и расположить ответы в порядке звучания (тест восстановления последовательности).</w:t>
      </w:r>
    </w:p>
    <w:p w:rsidR="001C6037" w:rsidRDefault="00792173" w:rsidP="003B7A57">
      <w:pPr>
        <w:spacing w:line="240" w:lineRule="auto"/>
        <w:jc w:val="both"/>
      </w:pPr>
      <w:r>
        <w:t>Предметным</w:t>
      </w:r>
      <w:r w:rsidR="00E04020">
        <w:t xml:space="preserve">   </w:t>
      </w:r>
      <w:r w:rsidR="001C6037">
        <w:t xml:space="preserve"> </w:t>
      </w:r>
      <w:r>
        <w:t>содержанием</w:t>
      </w:r>
      <w:r w:rsidR="00E04020">
        <w:t xml:space="preserve">  </w:t>
      </w:r>
      <w:r w:rsidR="001C6037">
        <w:t xml:space="preserve"> </w:t>
      </w:r>
      <w:r>
        <w:t>заданий</w:t>
      </w:r>
      <w:r w:rsidR="00E04020">
        <w:t xml:space="preserve">  </w:t>
      </w:r>
      <w:r w:rsidR="001C6037">
        <w:t xml:space="preserve"> </w:t>
      </w:r>
      <w:r w:rsidR="00E04020">
        <w:t xml:space="preserve"> </w:t>
      </w:r>
      <w:r w:rsidR="001C6037">
        <w:t xml:space="preserve"> </w:t>
      </w:r>
      <w:r>
        <w:t>по</w:t>
      </w:r>
      <w:r w:rsidR="00E04020">
        <w:t xml:space="preserve">   </w:t>
      </w:r>
      <w:r>
        <w:t>слуховому</w:t>
      </w:r>
      <w:r w:rsidR="00E04020">
        <w:t xml:space="preserve">   </w:t>
      </w:r>
      <w:r w:rsidR="001C6037">
        <w:t xml:space="preserve"> </w:t>
      </w:r>
      <w:r>
        <w:t>анализу</w:t>
      </w:r>
      <w:r w:rsidR="00E04020">
        <w:t xml:space="preserve">  </w:t>
      </w:r>
    </w:p>
    <w:p w:rsidR="004147F1" w:rsidRDefault="001C6037" w:rsidP="003B7A57">
      <w:pPr>
        <w:spacing w:line="240" w:lineRule="auto"/>
        <w:ind w:firstLine="0"/>
        <w:jc w:val="both"/>
      </w:pPr>
      <w:r>
        <w:t xml:space="preserve">в </w:t>
      </w:r>
      <w:r w:rsidR="00DD1593">
        <w:t>тестовой форме могут быть различные элементы музыкально</w:t>
      </w:r>
      <w:r w:rsidR="00B3090D">
        <w:t xml:space="preserve">й речи: ступени лада; интервалы, аккорды и их последовательности в ладу и вне </w:t>
      </w:r>
      <w:r w:rsidR="005F7486">
        <w:lastRenderedPageBreak/>
        <w:t>лада</w:t>
      </w:r>
      <w:r w:rsidR="00B3090D">
        <w:t xml:space="preserve">; ритмические рисунки; мелодические мотивы, фразы или целостные построения (с точки зрения мелодического рисунка, интервалики, вариантов окончания и т. </w:t>
      </w:r>
      <w:r w:rsidR="00F37A02">
        <w:t>д</w:t>
      </w:r>
      <w:r w:rsidR="00B3090D">
        <w:t>.); масштабно-синтаксические структуры (</w:t>
      </w:r>
      <w:proofErr w:type="spellStart"/>
      <w:r w:rsidR="00B3090D">
        <w:t>аабб</w:t>
      </w:r>
      <w:proofErr w:type="spellEnd"/>
      <w:r w:rsidR="00B3090D">
        <w:t xml:space="preserve">, </w:t>
      </w:r>
      <w:proofErr w:type="spellStart"/>
      <w:r w:rsidR="00B3090D">
        <w:t>ааба</w:t>
      </w:r>
      <w:proofErr w:type="spellEnd"/>
      <w:r w:rsidR="00B3090D">
        <w:t xml:space="preserve">, </w:t>
      </w:r>
      <w:proofErr w:type="spellStart"/>
      <w:r w:rsidR="00B3090D">
        <w:t>абаб</w:t>
      </w:r>
      <w:proofErr w:type="spellEnd"/>
      <w:r w:rsidR="00B3090D">
        <w:t xml:space="preserve">  и т. д.); штрихи, динамика. Поле для творческой педагогической деятельности здесь безграничное. Педагог может конструировать необходимые задания в соответствии с изучаемым по программе материалом</w:t>
      </w:r>
      <w:r w:rsidR="00467C64">
        <w:t>, а также</w:t>
      </w:r>
      <w:r w:rsidR="00B3090D">
        <w:t xml:space="preserve"> в целях повторения, закрепления</w:t>
      </w:r>
      <w:r w:rsidR="00467C64">
        <w:t xml:space="preserve"> или</w:t>
      </w:r>
      <w:r w:rsidR="00B3090D">
        <w:t xml:space="preserve"> </w:t>
      </w:r>
      <w:r w:rsidR="00467C64">
        <w:t>диагностики навыков с тем, чтобы скорректировать дальнейший процесс обучения.</w:t>
      </w:r>
      <w:r w:rsidR="00471FEB">
        <w:t xml:space="preserve"> </w:t>
      </w:r>
      <w:r w:rsidR="00CB5270">
        <w:t xml:space="preserve">Функция подобных тестовых заданий, таким образом, двоякая – упражняющая и диагностическая. </w:t>
      </w:r>
    </w:p>
    <w:p w:rsidR="00A3415C" w:rsidRDefault="005521F6" w:rsidP="003B7A57">
      <w:pPr>
        <w:spacing w:line="240" w:lineRule="auto"/>
        <w:jc w:val="both"/>
      </w:pPr>
      <w:r>
        <w:t>Согласно исследованиям тестологов, тест долж</w:t>
      </w:r>
      <w:r w:rsidR="004147F1">
        <w:t>ен</w:t>
      </w:r>
      <w:r>
        <w:t xml:space="preserve"> </w:t>
      </w:r>
      <w:r w:rsidR="004147F1">
        <w:t>содержать</w:t>
      </w:r>
      <w:r>
        <w:t xml:space="preserve"> не менее пятнадцати-двадцати заданий для того, чтобы объективно оценить уровень знаний и структуру подготовленности учащихся. Применение «длинных» тестов </w:t>
      </w:r>
      <w:r w:rsidR="00CB5270">
        <w:t>по</w:t>
      </w:r>
      <w:r>
        <w:t xml:space="preserve"> музыкальной грамот</w:t>
      </w:r>
      <w:r w:rsidR="00CB5270">
        <w:t>е</w:t>
      </w:r>
      <w:r>
        <w:t>, теории музыки, муз</w:t>
      </w:r>
      <w:r w:rsidR="00CB5270">
        <w:t xml:space="preserve">ыкальной </w:t>
      </w:r>
      <w:r>
        <w:t>литератур</w:t>
      </w:r>
      <w:r w:rsidR="00CB5270">
        <w:t xml:space="preserve">е вполне оправданно. В рамках же слухового анализа на сольфеджио в детской музыкальной школе объемные тесты, если и применимы, то скорее для </w:t>
      </w:r>
      <w:r w:rsidR="00663A10">
        <w:t xml:space="preserve">входной диагностики </w:t>
      </w:r>
      <w:r w:rsidR="00DA39C6">
        <w:t xml:space="preserve">учащихся средних и старших классов </w:t>
      </w:r>
      <w:r w:rsidR="00663A10">
        <w:t xml:space="preserve">и </w:t>
      </w:r>
      <w:r w:rsidR="00CB5270">
        <w:t xml:space="preserve">итоговой аттестации, в качестве контрольно-обобщающих. </w:t>
      </w:r>
      <w:r w:rsidR="0083469F">
        <w:t>Целям</w:t>
      </w:r>
      <w:r w:rsidR="004147F1">
        <w:t xml:space="preserve"> </w:t>
      </w:r>
      <w:r w:rsidR="008D07CB">
        <w:t xml:space="preserve">же </w:t>
      </w:r>
      <w:r w:rsidR="004147F1">
        <w:t>текущей диагностики</w:t>
      </w:r>
      <w:r w:rsidR="007A70FD">
        <w:t>, контроля</w:t>
      </w:r>
      <w:r w:rsidR="004147F1">
        <w:t xml:space="preserve"> и тренировки</w:t>
      </w:r>
      <w:r w:rsidR="0083469F">
        <w:t xml:space="preserve"> более соответствуют </w:t>
      </w:r>
      <w:r w:rsidR="008D07CB">
        <w:t xml:space="preserve">отдельные </w:t>
      </w:r>
      <w:r w:rsidR="004147F1">
        <w:t xml:space="preserve">задания в тестовой форме. Можно конструировать </w:t>
      </w:r>
      <w:r w:rsidR="00663A10">
        <w:t xml:space="preserve">и </w:t>
      </w:r>
      <w:r w:rsidR="004147F1">
        <w:t>мини-тесты, располагая задания по уровню сложности. В этом случае их эффект</w:t>
      </w:r>
      <w:r w:rsidR="00654919">
        <w:t>ивность</w:t>
      </w:r>
      <w:r w:rsidR="004147F1">
        <w:t xml:space="preserve"> будет выше, поскольку педагог (со своей стороны) и каждый учащийся </w:t>
      </w:r>
      <w:r w:rsidR="00654919">
        <w:t>обнаружит в навыках и знаниях критическую ступень, к которой необходимо вернуться и освоить, чтобы успешнее развиваться дальше.</w:t>
      </w:r>
      <w:r w:rsidR="00C1339B">
        <w:t xml:space="preserve"> </w:t>
      </w:r>
    </w:p>
    <w:p w:rsidR="00C1339B" w:rsidRDefault="005F7486" w:rsidP="003B7A57">
      <w:pPr>
        <w:spacing w:line="240" w:lineRule="auto"/>
        <w:jc w:val="both"/>
      </w:pPr>
      <w:r>
        <w:t>Почему же</w:t>
      </w:r>
      <w:r w:rsidR="00B03E66">
        <w:t xml:space="preserve">, на наш взгляд, </w:t>
      </w:r>
      <w:r>
        <w:t xml:space="preserve">количество заданий в слуховом тесте, </w:t>
      </w:r>
      <w:r w:rsidR="00DA39C6">
        <w:t xml:space="preserve">предназначенном для развития </w:t>
      </w:r>
      <w:r w:rsidR="008D07CB">
        <w:t>музыкально-</w:t>
      </w:r>
      <w:r w:rsidR="00DA39C6">
        <w:t xml:space="preserve">слуховых способностей </w:t>
      </w:r>
      <w:r w:rsidR="008D07CB">
        <w:t>детей</w:t>
      </w:r>
      <w:r w:rsidR="00C1339B">
        <w:t xml:space="preserve">, </w:t>
      </w:r>
      <w:r w:rsidR="00A86F56">
        <w:t>должно быть</w:t>
      </w:r>
      <w:r w:rsidR="00DA39C6">
        <w:t xml:space="preserve"> </w:t>
      </w:r>
      <w:r w:rsidR="00A86F56">
        <w:t>ограниченным? Это обусловлено рядом причин</w:t>
      </w:r>
      <w:r w:rsidR="006E22B9">
        <w:t>, к которым отнесем:</w:t>
      </w:r>
    </w:p>
    <w:p w:rsidR="00AE2086" w:rsidRDefault="00AE2086" w:rsidP="003B7A57">
      <w:pPr>
        <w:spacing w:line="240" w:lineRule="auto"/>
        <w:jc w:val="both"/>
      </w:pPr>
      <w:r>
        <w:t>-      небольшой объем изучаемого на школьном уровне материала,</w:t>
      </w:r>
    </w:p>
    <w:p w:rsidR="00AE2086" w:rsidRDefault="00AE2086" w:rsidP="003B7A57">
      <w:pPr>
        <w:spacing w:line="240" w:lineRule="auto"/>
        <w:ind w:firstLine="0"/>
        <w:jc w:val="both"/>
      </w:pPr>
      <w:r>
        <w:t xml:space="preserve">тем более что в тестах он должен быть разделен в соответствии </w:t>
      </w:r>
      <w:proofErr w:type="gramStart"/>
      <w:r>
        <w:t>с</w:t>
      </w:r>
      <w:proofErr w:type="gramEnd"/>
    </w:p>
    <w:p w:rsidR="008D07CB" w:rsidRDefault="00E924CB" w:rsidP="003B7A57">
      <w:pPr>
        <w:pStyle w:val="aa"/>
        <w:spacing w:line="240" w:lineRule="auto"/>
        <w:ind w:left="0" w:firstLine="0"/>
        <w:jc w:val="both"/>
      </w:pPr>
      <w:r>
        <w:t>различными содержательными блоками (интервалы, аккорды, ритм и т.д.);</w:t>
      </w:r>
    </w:p>
    <w:p w:rsidR="005C043F" w:rsidRDefault="005C043F" w:rsidP="003B7A57">
      <w:pPr>
        <w:pStyle w:val="aa"/>
        <w:numPr>
          <w:ilvl w:val="0"/>
          <w:numId w:val="3"/>
        </w:numPr>
        <w:spacing w:line="240" w:lineRule="auto"/>
        <w:ind w:left="0" w:firstLine="851"/>
        <w:jc w:val="both"/>
      </w:pPr>
      <w:r>
        <w:t xml:space="preserve">превалирование развивающей </w:t>
      </w:r>
      <w:r w:rsidR="00194620">
        <w:t>функции</w:t>
      </w:r>
      <w:r>
        <w:t xml:space="preserve"> тестирования </w:t>
      </w:r>
      <w:proofErr w:type="gramStart"/>
      <w:r>
        <w:t>над</w:t>
      </w:r>
      <w:proofErr w:type="gramEnd"/>
      <w:r>
        <w:t xml:space="preserve"> контролирующей, поскольку на этапе начального музыкального образования слуховая база учащихся еще только формируется;</w:t>
      </w:r>
    </w:p>
    <w:p w:rsidR="00E924CB" w:rsidRDefault="00B93820" w:rsidP="003B7A57">
      <w:pPr>
        <w:pStyle w:val="aa"/>
        <w:numPr>
          <w:ilvl w:val="0"/>
          <w:numId w:val="3"/>
        </w:numPr>
        <w:spacing w:line="240" w:lineRule="auto"/>
        <w:ind w:left="0" w:firstLine="851"/>
        <w:jc w:val="both"/>
      </w:pPr>
      <w:r>
        <w:t>требовани</w:t>
      </w:r>
      <w:r w:rsidR="006E22B9">
        <w:t>е</w:t>
      </w:r>
      <w:r>
        <w:t xml:space="preserve"> «экологии» слуха</w:t>
      </w:r>
      <w:r w:rsidR="006A38C1">
        <w:t xml:space="preserve"> и здоровьесбережения</w:t>
      </w:r>
      <w:r>
        <w:t>: задания не должны создавать чрезмерную слуховую и психологическую нагрузку</w:t>
      </w:r>
      <w:r w:rsidR="006A38C1">
        <w:t>.</w:t>
      </w:r>
    </w:p>
    <w:p w:rsidR="00A3415C" w:rsidRDefault="00D54BD3" w:rsidP="003B7A57">
      <w:pPr>
        <w:pStyle w:val="aa"/>
        <w:spacing w:line="240" w:lineRule="auto"/>
        <w:ind w:left="0"/>
        <w:jc w:val="both"/>
      </w:pPr>
      <w:r>
        <w:t>В связи с этим, термин «тест» применительно к конструируемым нами заданиям</w:t>
      </w:r>
      <w:r w:rsidR="00E1029B">
        <w:t xml:space="preserve"> </w:t>
      </w:r>
      <w:r w:rsidR="00EC280A">
        <w:t>использу</w:t>
      </w:r>
      <w:r w:rsidR="00E1029B">
        <w:t>ется с большой долей условности, и корректнее их называть «заданиями в тестовой форме»</w:t>
      </w:r>
      <w:r w:rsidR="00DA5FF3">
        <w:t xml:space="preserve"> или «тестовыми заданиями», что, в данном случае, не принципиально</w:t>
      </w:r>
      <w:r w:rsidR="00E1029B">
        <w:t>.</w:t>
      </w:r>
    </w:p>
    <w:p w:rsidR="00AA6201" w:rsidRDefault="00DA5FF3" w:rsidP="003B7A57">
      <w:pPr>
        <w:spacing w:line="240" w:lineRule="auto"/>
        <w:ind w:right="28"/>
        <w:jc w:val="both"/>
      </w:pPr>
      <w:r>
        <w:t>Наша</w:t>
      </w:r>
      <w:r w:rsidR="00595045">
        <w:t xml:space="preserve"> практическая д</w:t>
      </w:r>
      <w:r w:rsidR="00AA6201">
        <w:t xml:space="preserve">еятельность по </w:t>
      </w:r>
      <w:r w:rsidR="00595045">
        <w:t>освоению</w:t>
      </w:r>
      <w:r w:rsidR="00AA6201">
        <w:t xml:space="preserve"> </w:t>
      </w:r>
      <w:r w:rsidR="00595045">
        <w:t xml:space="preserve">современной </w:t>
      </w:r>
      <w:r w:rsidR="00AA6201">
        <w:t>тестовой методики</w:t>
      </w:r>
      <w:r w:rsidR="00595045">
        <w:t xml:space="preserve"> началась со знакомства с музыкально-слуховыми тестами Р.</w:t>
      </w:r>
      <w:r w:rsidR="00BC3485">
        <w:t>Ф.</w:t>
      </w:r>
      <w:r w:rsidR="00595045">
        <w:t xml:space="preserve"> Сулейманова</w:t>
      </w:r>
      <w:r w:rsidR="000C1E79">
        <w:t xml:space="preserve"> </w:t>
      </w:r>
      <w:r w:rsidR="000C1E79" w:rsidRPr="000C1E79">
        <w:t>[1</w:t>
      </w:r>
      <w:r w:rsidR="00437896">
        <w:t>6</w:t>
      </w:r>
      <w:r w:rsidR="000C1E79" w:rsidRPr="000C1E79">
        <w:t>]</w:t>
      </w:r>
      <w:r w:rsidR="00595045">
        <w:t xml:space="preserve">. </w:t>
      </w:r>
      <w:r w:rsidR="00BC3485">
        <w:t xml:space="preserve">Выделяя виды музыкально-слуховых </w:t>
      </w:r>
      <w:r w:rsidR="00BC3485">
        <w:lastRenderedPageBreak/>
        <w:t>способностей, актуальные для музыкально-исполнительской деятельности, автор составляет блоки тестов по каждому из них («Ритм», «Мелодия», «Штрихи», «Динамика», «Интервалы», «Аккорды»). Весь процесс развития музыкального слуха он предлагает разделить на три этапа: диагностический, тренировочно-развивающий и контрольный.</w:t>
      </w:r>
      <w:r w:rsidR="008F0CCA">
        <w:t xml:space="preserve"> На первом этапе </w:t>
      </w:r>
      <w:r w:rsidR="003C5B3A">
        <w:t xml:space="preserve">по результатам диагностического теста строится стартовый профиль учащегося и составляется план развития с учетом психологических особенностей учащегося и необходимых корректировок слуха. На втором, тренировочном этапе, </w:t>
      </w:r>
      <w:r w:rsidR="00D75FDF">
        <w:t xml:space="preserve">для которого предназначены постепенно усложняющиеся серии тестов (раздел «Методы развития»), </w:t>
      </w:r>
      <w:r w:rsidR="00F24D3C">
        <w:t>происходит</w:t>
      </w:r>
      <w:r w:rsidR="003C5B3A">
        <w:t xml:space="preserve">  развитие слуховых навыков</w:t>
      </w:r>
      <w:r w:rsidR="00F24D3C">
        <w:t>. П</w:t>
      </w:r>
      <w:r w:rsidR="00D75FDF">
        <w:t>о мысли автора</w:t>
      </w:r>
      <w:r w:rsidR="00F24D3C">
        <w:t xml:space="preserve">, оно должно осуществляться </w:t>
      </w:r>
      <w:r w:rsidR="00D75FDF">
        <w:t xml:space="preserve"> через три последовательны</w:t>
      </w:r>
      <w:r w:rsidR="00F24D3C">
        <w:t>х</w:t>
      </w:r>
      <w:r w:rsidR="00D75FDF">
        <w:t xml:space="preserve"> стадии: объяснение в опоре на нотный текст; определение на слух одного из трех сыгранных вариантов </w:t>
      </w:r>
      <w:r w:rsidR="00F24D3C">
        <w:t xml:space="preserve">каждого </w:t>
      </w:r>
      <w:r w:rsidR="00D75FDF">
        <w:t>тестового задания</w:t>
      </w:r>
      <w:r w:rsidR="00F24D3C">
        <w:t>; тщательное выучивание учеником всех заданий теста по-порядку на своем инструменте. Третий этап – контрольный замер. Как указывает сам Р.</w:t>
      </w:r>
      <w:r w:rsidR="00C50FCE">
        <w:t>Ф.</w:t>
      </w:r>
      <w:r w:rsidR="00F24D3C">
        <w:t xml:space="preserve"> Сулейманов, для диагностики и для развития музыкального слуха (и, судя по всему, для контроля тоже) используется сходный </w:t>
      </w:r>
      <w:r w:rsidR="00EC280A">
        <w:t xml:space="preserve">инструктивный </w:t>
      </w:r>
      <w:r w:rsidR="00F24D3C">
        <w:t>музыкальный материал.</w:t>
      </w:r>
    </w:p>
    <w:p w:rsidR="00640824" w:rsidRDefault="00EF6F51" w:rsidP="003B7A57">
      <w:pPr>
        <w:spacing w:line="240" w:lineRule="auto"/>
        <w:ind w:right="28"/>
        <w:jc w:val="both"/>
      </w:pPr>
      <w:r>
        <w:t>Многое в предлагаемом подходе вызывает вопросы. В частности, абсолютно идентичные рекомендации по развитию навыков в области ритма, мелодии, интервалов и т.д., независимо от специфики слуховой деятельности в каждом случае</w:t>
      </w:r>
      <w:r w:rsidR="00792B28">
        <w:t xml:space="preserve">. </w:t>
      </w:r>
      <w:r w:rsidR="005F1CFE">
        <w:t>С</w:t>
      </w:r>
      <w:r w:rsidR="005C1596">
        <w:t xml:space="preserve">омнения возникают и в связи с </w:t>
      </w:r>
      <w:r w:rsidR="00146FC2">
        <w:t xml:space="preserve">самими </w:t>
      </w:r>
      <w:r w:rsidR="005C1596">
        <w:t>методическими приемами</w:t>
      </w:r>
      <w:r w:rsidR="009331EA">
        <w:t xml:space="preserve"> (опирающимися, видимо, на практику индивидуальной работы в классе по специальности)</w:t>
      </w:r>
      <w:r w:rsidR="005C1596">
        <w:t xml:space="preserve">. </w:t>
      </w:r>
      <w:r w:rsidR="00792B28">
        <w:t>В качестве примера приведем инструкцию автора для развития чувства ритма  с использованием предложенных им тестов</w:t>
      </w:r>
      <w:r w:rsidR="000C1634">
        <w:t xml:space="preserve"> </w:t>
      </w:r>
      <w:r w:rsidR="000C1634" w:rsidRPr="009017CE">
        <w:t>[</w:t>
      </w:r>
      <w:r w:rsidR="000C1634">
        <w:t>1</w:t>
      </w:r>
      <w:r w:rsidR="00437896">
        <w:t>6</w:t>
      </w:r>
      <w:r w:rsidR="000C1634">
        <w:t>, с. 34</w:t>
      </w:r>
      <w:r w:rsidR="000C1634" w:rsidRPr="009017CE">
        <w:t>]</w:t>
      </w:r>
      <w:r w:rsidR="00792B28">
        <w:t xml:space="preserve">: </w:t>
      </w:r>
      <w:r w:rsidR="00640824">
        <w:t xml:space="preserve">«На </w:t>
      </w:r>
      <w:r w:rsidR="00640824" w:rsidRPr="00640824">
        <w:rPr>
          <w:b/>
        </w:rPr>
        <w:t>первом этапе</w:t>
      </w:r>
      <w:r w:rsidR="00640824">
        <w:t xml:space="preserve"> формируются зрительные представления ритмических рисунков. Преподавателем объясняется сущность ритма, длительности нот, сильные и слабые доли. Затем для проверки усвоенного материала ученику дается контрольное задание. Если достигнут 100%-ный результат, можно переходить ко второму этапу.</w:t>
      </w:r>
    </w:p>
    <w:p w:rsidR="00640824" w:rsidRDefault="00640824" w:rsidP="003B7A57">
      <w:pPr>
        <w:spacing w:line="240" w:lineRule="auto"/>
        <w:ind w:right="28"/>
        <w:jc w:val="both"/>
      </w:pPr>
      <w:r w:rsidRPr="00640824">
        <w:rPr>
          <w:b/>
        </w:rPr>
        <w:t>Второй этап</w:t>
      </w:r>
      <w:r>
        <w:t xml:space="preserve"> развития способности к восприятию ритмического рисунка заключается в том, что к внутренним зрительным представлениям ритма добавляются слуховые восприятия. Тренировка проводится следующим образом.</w:t>
      </w:r>
    </w:p>
    <w:p w:rsidR="00D83059" w:rsidRDefault="00640824" w:rsidP="003B7A57">
      <w:pPr>
        <w:spacing w:line="240" w:lineRule="auto"/>
        <w:ind w:right="28"/>
        <w:jc w:val="both"/>
      </w:pPr>
      <w:r>
        <w:t>Ученику предъявляются для зрительного восприятия задания под названием «Ритм». Преподаватель исполняет один из трех ритмических рисунков, а ученик определяет сыгранный вариант</w:t>
      </w:r>
      <w:r w:rsidR="00D83059">
        <w:t xml:space="preserve"> и указывает его: 1а, 1б </w:t>
      </w:r>
      <w:r w:rsidR="00033D0B">
        <w:t>или</w:t>
      </w:r>
      <w:r w:rsidR="00D83059">
        <w:t xml:space="preserve"> </w:t>
      </w:r>
      <w:r w:rsidR="00033D0B">
        <w:t>1в.</w:t>
      </w:r>
      <w:r w:rsidR="00D83059">
        <w:t xml:space="preserve"> Если вариант определен неправильно, необходимо задание повторить, а затем перейти к выполнению следующего. После выполнения заданий каждой серии проводится контрольный замер. Подсчитывается количество правильно и неправильно выполненных заданий. Если, например, ученик правильно выполнил 75-80% заданий 1 серии, можно переходить к выполнению 2-ой серии и т.д.</w:t>
      </w:r>
    </w:p>
    <w:p w:rsidR="00062869" w:rsidRDefault="00062869" w:rsidP="003B7A57">
      <w:pPr>
        <w:spacing w:line="240" w:lineRule="auto"/>
        <w:ind w:right="28"/>
        <w:jc w:val="both"/>
      </w:pPr>
      <w:r>
        <w:lastRenderedPageBreak/>
        <w:t xml:space="preserve">На </w:t>
      </w:r>
      <w:r w:rsidRPr="00D83059">
        <w:rPr>
          <w:b/>
        </w:rPr>
        <w:t>третьем этапе</w:t>
      </w:r>
      <w:r>
        <w:rPr>
          <w:b/>
        </w:rPr>
        <w:t xml:space="preserve"> </w:t>
      </w:r>
      <w:r w:rsidRPr="00D83059">
        <w:t>ритмические рисунки исполняются учеником на своем инструменте. Необходимо следить за точностью исполнения и</w:t>
      </w:r>
    </w:p>
    <w:p w:rsidR="00062869" w:rsidRDefault="00062869" w:rsidP="003B7A57">
      <w:pPr>
        <w:spacing w:line="240" w:lineRule="auto"/>
        <w:ind w:right="28" w:firstLine="0"/>
        <w:jc w:val="both"/>
      </w:pPr>
      <w:r>
        <w:t>к</w:t>
      </w:r>
      <w:r w:rsidR="00D83059" w:rsidRPr="00D83059">
        <w:t>ачеством</w:t>
      </w:r>
      <w:r>
        <w:t xml:space="preserve">. </w:t>
      </w:r>
    </w:p>
    <w:p w:rsidR="00507584" w:rsidRDefault="00062869" w:rsidP="003B7A57">
      <w:pPr>
        <w:spacing w:line="240" w:lineRule="auto"/>
        <w:ind w:right="28"/>
        <w:jc w:val="both"/>
      </w:pPr>
      <w:r>
        <w:t>Так развивается способность к восприятию ритмических рисунков</w:t>
      </w:r>
      <w:r w:rsidR="00640824" w:rsidRPr="00D83059">
        <w:t>»</w:t>
      </w:r>
      <w:r w:rsidR="00D83059" w:rsidRPr="00D83059">
        <w:t>.</w:t>
      </w:r>
      <w:r w:rsidR="00792B28" w:rsidRPr="00D83059">
        <w:t xml:space="preserve"> </w:t>
      </w:r>
    </w:p>
    <w:p w:rsidR="00EF6F51" w:rsidRDefault="00D83059" w:rsidP="003B7A57">
      <w:pPr>
        <w:spacing w:line="240" w:lineRule="auto"/>
        <w:ind w:right="28"/>
        <w:jc w:val="both"/>
      </w:pPr>
      <w:r>
        <w:t>Искусственное деление на этапы деятельности, в которой  процессы интеллектуально-познавательные, аналитически-слуховые</w:t>
      </w:r>
      <w:r w:rsidR="00BD2F2C">
        <w:t xml:space="preserve">, </w:t>
      </w:r>
      <w:r>
        <w:t xml:space="preserve"> </w:t>
      </w:r>
      <w:r w:rsidR="00062869">
        <w:t>слухо</w:t>
      </w:r>
      <w:r>
        <w:t xml:space="preserve">-двигательные </w:t>
      </w:r>
      <w:r w:rsidR="00BD2F2C">
        <w:t xml:space="preserve">теснейшим образом переплетаются, представляется нам, по меньшей мере, нецелесообразным. Можно ли освоить ритмическую фигуру, только лишь созерцая ее? </w:t>
      </w:r>
      <w:r w:rsidR="00507584">
        <w:t>Есть ли вообще смысл отрывать ее теоретическое изучение от освоения через движение, исполнение на инструменте? И можно ли научиться хорошо различать на слух ритмические рисунки, не пережив их прежде через мышечную моторику, сопровождающуюся соответствующими эмоциями? В наше время, когда методика ритмического воспитания в курсе сольфеджио достаточно основательно разработана</w:t>
      </w:r>
      <w:r w:rsidR="00062869">
        <w:t>, эти вопросы становятся риторическими.</w:t>
      </w:r>
    </w:p>
    <w:p w:rsidR="00C50FCE" w:rsidRDefault="00850F29" w:rsidP="003B7A57">
      <w:pPr>
        <w:spacing w:line="240" w:lineRule="auto"/>
        <w:ind w:right="28"/>
        <w:jc w:val="both"/>
      </w:pPr>
      <w:r>
        <w:t>Н</w:t>
      </w:r>
      <w:r w:rsidR="00033D0B">
        <w:t>е</w:t>
      </w:r>
      <w:r w:rsidR="00660E03">
        <w:t xml:space="preserve"> во всем согласившись с рекомендуемыми автором методическими приемами</w:t>
      </w:r>
      <w:r w:rsidR="00033D0B">
        <w:t>, мы решили использовать</w:t>
      </w:r>
      <w:r>
        <w:t xml:space="preserve"> </w:t>
      </w:r>
      <w:r w:rsidR="00660E03">
        <w:t xml:space="preserve">его </w:t>
      </w:r>
      <w:r>
        <w:t xml:space="preserve">рациональные идеи, в частности, конструирование вариантов ответов на основе близкого сходства, с различием в деталях. Удобным показалось также их </w:t>
      </w:r>
      <w:r w:rsidR="00DA5FF3">
        <w:t xml:space="preserve">зрительное </w:t>
      </w:r>
      <w:r>
        <w:t>расположение друг над другом таким образом, что вариативные места обычно совпадают по вертикали и легко охватываются взглядом</w:t>
      </w:r>
      <w:r w:rsidR="00DA5FF3">
        <w:t>,</w:t>
      </w:r>
      <w:r w:rsidR="000D37C0">
        <w:t xml:space="preserve"> – это позволяет собрать внимание и активизировать аналитический процесс. Процесс тренировки становится более эффективным, если в качестве вариантов даны образцы мелодических мотивов, ритмических фигур и т.п., которые учащиеся часто путают между собой. Это также учтено </w:t>
      </w:r>
      <w:r w:rsidR="00C44F6F">
        <w:t>автором и использовано в нашей практике</w:t>
      </w:r>
      <w:r w:rsidR="000D37C0">
        <w:t>.</w:t>
      </w:r>
      <w:r w:rsidR="00C50FCE" w:rsidRPr="00C50FCE">
        <w:t xml:space="preserve"> </w:t>
      </w:r>
    </w:p>
    <w:p w:rsidR="00033D0B" w:rsidRDefault="00C50FCE" w:rsidP="003B7A57">
      <w:pPr>
        <w:spacing w:line="240" w:lineRule="auto"/>
        <w:ind w:right="28"/>
        <w:jc w:val="both"/>
      </w:pPr>
      <w:r>
        <w:t>Для диагностики уровня слуховых навыков учащихся нами были</w:t>
      </w:r>
    </w:p>
    <w:p w:rsidR="00391FAD" w:rsidRDefault="00C50FCE" w:rsidP="003B7A57">
      <w:pPr>
        <w:spacing w:line="240" w:lineRule="auto"/>
        <w:ind w:right="28" w:firstLine="0"/>
        <w:jc w:val="both"/>
      </w:pPr>
      <w:r>
        <w:t>выбраны и адаптированы тесты «Ритм», «Мелодия»</w:t>
      </w:r>
      <w:r w:rsidR="00715EA1">
        <w:t>, «Аккорды»</w:t>
      </w:r>
      <w:r>
        <w:t xml:space="preserve"> (</w:t>
      </w:r>
      <w:r w:rsidR="000D3A1F">
        <w:t>см. приложение 2</w:t>
      </w:r>
      <w:r w:rsidR="007E6F3F">
        <w:t>)</w:t>
      </w:r>
      <w:r>
        <w:t xml:space="preserve">. </w:t>
      </w:r>
      <w:r w:rsidR="00083114">
        <w:t xml:space="preserve">По причине нехватки </w:t>
      </w:r>
      <w:r>
        <w:t xml:space="preserve">учебного </w:t>
      </w:r>
      <w:r w:rsidR="00083114">
        <w:t>времени н</w:t>
      </w:r>
      <w:r w:rsidR="00EF7392">
        <w:t>е были использованы тест</w:t>
      </w:r>
      <w:r>
        <w:t>ы</w:t>
      </w:r>
      <w:r w:rsidR="00083114">
        <w:t xml:space="preserve"> «Интервалы»</w:t>
      </w:r>
      <w:r>
        <w:t xml:space="preserve">, </w:t>
      </w:r>
      <w:r w:rsidR="00083114">
        <w:t>а также</w:t>
      </w:r>
      <w:r w:rsidR="00EF7392">
        <w:t xml:space="preserve"> </w:t>
      </w:r>
      <w:r w:rsidR="00083114">
        <w:t xml:space="preserve">тесты </w:t>
      </w:r>
      <w:r w:rsidR="00EF7392">
        <w:t>«Штрихи» и «Динамика», хотя идея развивать эти стороны слухового восприятия</w:t>
      </w:r>
      <w:r w:rsidR="006C61C8">
        <w:t>, безусловно,</w:t>
      </w:r>
      <w:r w:rsidR="00EF7392">
        <w:t xml:space="preserve"> заслуживает внимания.</w:t>
      </w:r>
      <w:r w:rsidR="006C3DE8">
        <w:t xml:space="preserve"> Форма предъявления некоторых тестовых заданий была нами изменена. В частности, в ритмическом тесте Р.</w:t>
      </w:r>
      <w:r w:rsidR="00606AAC">
        <w:t>Ф.</w:t>
      </w:r>
      <w:r w:rsidR="006C3DE8">
        <w:t xml:space="preserve"> Сулеймановым предложены серии ритмических рисунков, которые озвучиваются на одной ноте (во всяком случае, так записано и нигде не оговорено, что нужно исполнять как-то иначе). Такой способ подачи материала </w:t>
      </w:r>
      <w:r w:rsidR="00660E03">
        <w:t>для детей был бы</w:t>
      </w:r>
      <w:r w:rsidR="006C3DE8">
        <w:t xml:space="preserve"> утомительным и мало музыкальным, поэтому большинство ритмических рисунков </w:t>
      </w:r>
      <w:r w:rsidR="00BE79B6">
        <w:t>мы</w:t>
      </w:r>
      <w:r w:rsidR="006C3DE8">
        <w:t xml:space="preserve"> озвуч</w:t>
      </w:r>
      <w:r w:rsidR="00BE79B6">
        <w:t>или</w:t>
      </w:r>
      <w:r w:rsidR="006C3DE8">
        <w:t xml:space="preserve"> в виде мелодических фраз, как делаем </w:t>
      </w:r>
      <w:r w:rsidR="00BE79B6">
        <w:t xml:space="preserve">обычно </w:t>
      </w:r>
      <w:r w:rsidR="006C3DE8">
        <w:t>в работе над ритмическим диктантом.</w:t>
      </w:r>
      <w:r w:rsidR="00FD2AAA">
        <w:t xml:space="preserve"> </w:t>
      </w:r>
      <w:r w:rsidR="00D96519">
        <w:t>Но</w:t>
      </w:r>
      <w:r w:rsidR="00FD2AAA">
        <w:t xml:space="preserve"> зрительный ряд теста</w:t>
      </w:r>
      <w:r w:rsidR="00DA5FF3">
        <w:t>, предъявляемого учащимся,</w:t>
      </w:r>
      <w:r w:rsidR="00FD2AAA">
        <w:t xml:space="preserve"> содержал только ритм.</w:t>
      </w:r>
      <w:r w:rsidR="006C3DE8">
        <w:t xml:space="preserve"> Кроме того, в самом конце тест был дополнен заданием, в котором одна и та же мелодическая фраза представлена в четырех </w:t>
      </w:r>
      <w:r w:rsidR="00632398">
        <w:t xml:space="preserve">ритмических </w:t>
      </w:r>
      <w:r w:rsidR="006C3DE8">
        <w:t>вариантах</w:t>
      </w:r>
      <w:r w:rsidR="00522D20">
        <w:t xml:space="preserve"> (следовало установить </w:t>
      </w:r>
      <w:r w:rsidR="006C3DE8">
        <w:t xml:space="preserve">последовательность </w:t>
      </w:r>
      <w:r w:rsidR="00522D20">
        <w:t xml:space="preserve">их </w:t>
      </w:r>
      <w:r w:rsidR="00606AAC">
        <w:t>звучания</w:t>
      </w:r>
      <w:r w:rsidR="00522D20">
        <w:t>)</w:t>
      </w:r>
      <w:r w:rsidR="00606AAC">
        <w:t>.</w:t>
      </w:r>
      <w:r w:rsidR="001529C7">
        <w:t xml:space="preserve"> Помимо основной цели теста, это задание преследовало и сопутствующие цели – </w:t>
      </w:r>
      <w:r w:rsidR="001529C7">
        <w:lastRenderedPageBreak/>
        <w:t xml:space="preserve">эмоционально «оживить» </w:t>
      </w:r>
      <w:r w:rsidR="00391FAD">
        <w:t>восприятие материала, ненавязчиво показать пример ритмического</w:t>
      </w:r>
      <w:r w:rsidR="00522D20">
        <w:t xml:space="preserve"> </w:t>
      </w:r>
      <w:r w:rsidR="00391FAD">
        <w:t xml:space="preserve">варьирования мелодии. </w:t>
      </w:r>
    </w:p>
    <w:p w:rsidR="00C44F6F" w:rsidRDefault="00211515" w:rsidP="003B7A57">
      <w:pPr>
        <w:spacing w:line="240" w:lineRule="auto"/>
        <w:ind w:right="28"/>
        <w:jc w:val="both"/>
      </w:pPr>
      <w:r>
        <w:t>Значительно сокращен был мелодический тест. В сущности, мы воспользовались лишь начальными, самыми простыми заданиями, дополнив материалом, более доступным и понятным на школьном уровне. Мелодический тест мы разбили на два субтеста: задания первого ориентировались, в большей степени, на восприятие мелодического рисунка и интервалики как таковой, второго – на ощущение ступеней, ладовых функций</w:t>
      </w:r>
      <w:r w:rsidR="008F5B87">
        <w:t xml:space="preserve"> (во втором субтесте все задания даны в одной тональности)</w:t>
      </w:r>
      <w:r>
        <w:t xml:space="preserve">. </w:t>
      </w:r>
      <w:r w:rsidR="008F5B87">
        <w:t>Принцип конструирования вариантов ответа тестового задания: идентичность ритма при различии деталей мелодии</w:t>
      </w:r>
      <w:r w:rsidR="009B3516">
        <w:t xml:space="preserve"> (это необходимо, чтобы избежать ориентации слуха на ритм)</w:t>
      </w:r>
      <w:r w:rsidR="008F5B87">
        <w:t xml:space="preserve">. </w:t>
      </w:r>
      <w:r w:rsidR="000027C1">
        <w:t>Аналогичный подход использовался и при создании гармонических последовательностей в тесте «Аккорды»: варианты аккордовой «вертикали» при сходстве линий мелодии или баса и тождестве ритма</w:t>
      </w:r>
      <w:r w:rsidR="009B3516">
        <w:t xml:space="preserve">. </w:t>
      </w:r>
      <w:r w:rsidR="00921913">
        <w:t>В «тестах выбора» из трех вариантов ответа нужно было указать один, при однократном прослушивании</w:t>
      </w:r>
      <w:r w:rsidR="002514BC">
        <w:t>, в</w:t>
      </w:r>
      <w:r w:rsidR="00921913">
        <w:t xml:space="preserve"> «тестах восстановления порядка» </w:t>
      </w:r>
      <w:r w:rsidR="002514BC">
        <w:t>- расположить буквы, соответствующие вариантам, в порядке их звучания</w:t>
      </w:r>
      <w:r w:rsidR="00893D39">
        <w:t>.</w:t>
      </w:r>
    </w:p>
    <w:p w:rsidR="00F445BD" w:rsidRDefault="00121C51" w:rsidP="003B7A57">
      <w:pPr>
        <w:spacing w:line="240" w:lineRule="auto"/>
        <w:ind w:right="28"/>
        <w:jc w:val="both"/>
        <w:rPr>
          <w:rStyle w:val="a7"/>
          <w:b w:val="0"/>
        </w:rPr>
      </w:pPr>
      <w:r w:rsidRPr="00121C51">
        <w:rPr>
          <w:rStyle w:val="a7"/>
          <w:b w:val="0"/>
        </w:rPr>
        <w:t xml:space="preserve">Диагностическое тестирование </w:t>
      </w:r>
      <w:r>
        <w:rPr>
          <w:rStyle w:val="a7"/>
          <w:b w:val="0"/>
        </w:rPr>
        <w:t xml:space="preserve">проводилось в </w:t>
      </w:r>
      <w:r w:rsidR="00823070">
        <w:rPr>
          <w:rStyle w:val="a7"/>
          <w:b w:val="0"/>
        </w:rPr>
        <w:t xml:space="preserve">конце </w:t>
      </w:r>
      <w:r w:rsidR="00823070">
        <w:rPr>
          <w:rStyle w:val="a7"/>
          <w:b w:val="0"/>
          <w:lang w:val="en-US"/>
        </w:rPr>
        <w:t>I</w:t>
      </w:r>
      <w:r w:rsidR="00823070" w:rsidRPr="00823070">
        <w:rPr>
          <w:rStyle w:val="a7"/>
          <w:b w:val="0"/>
        </w:rPr>
        <w:t xml:space="preserve"> </w:t>
      </w:r>
      <w:r w:rsidR="00823070">
        <w:rPr>
          <w:rStyle w:val="a7"/>
          <w:b w:val="0"/>
        </w:rPr>
        <w:t xml:space="preserve">четверти в </w:t>
      </w:r>
      <w:r>
        <w:rPr>
          <w:rStyle w:val="a7"/>
          <w:b w:val="0"/>
        </w:rPr>
        <w:t>группах пятого класса (по 7-летней программе обучения) и охват</w:t>
      </w:r>
      <w:r w:rsidR="00823070">
        <w:rPr>
          <w:rStyle w:val="a7"/>
          <w:b w:val="0"/>
        </w:rPr>
        <w:t>и</w:t>
      </w:r>
      <w:r>
        <w:rPr>
          <w:rStyle w:val="a7"/>
          <w:b w:val="0"/>
        </w:rPr>
        <w:t xml:space="preserve">ло, в целом, 19 учащихся. </w:t>
      </w:r>
      <w:r w:rsidR="00A05D4B">
        <w:rPr>
          <w:rStyle w:val="a7"/>
          <w:b w:val="0"/>
        </w:rPr>
        <w:t>Сравнительная</w:t>
      </w:r>
      <w:r>
        <w:rPr>
          <w:rStyle w:val="a7"/>
          <w:b w:val="0"/>
        </w:rPr>
        <w:t xml:space="preserve"> обработка результатов затруднялась тем, что</w:t>
      </w:r>
      <w:r w:rsidR="00A05D4B">
        <w:rPr>
          <w:rStyle w:val="a7"/>
          <w:b w:val="0"/>
        </w:rPr>
        <w:t xml:space="preserve"> только примерно половина из них участвовала в выполнении всех предложенных тестов. Но для нас</w:t>
      </w:r>
      <w:r w:rsidR="001A1111">
        <w:rPr>
          <w:rStyle w:val="a7"/>
          <w:b w:val="0"/>
        </w:rPr>
        <w:t>, в данном случае,</w:t>
      </w:r>
      <w:r w:rsidR="00A05D4B">
        <w:rPr>
          <w:rStyle w:val="a7"/>
          <w:b w:val="0"/>
        </w:rPr>
        <w:t xml:space="preserve"> важнее было</w:t>
      </w:r>
      <w:r w:rsidR="00151942">
        <w:rPr>
          <w:rStyle w:val="a7"/>
          <w:b w:val="0"/>
        </w:rPr>
        <w:t xml:space="preserve"> </w:t>
      </w:r>
      <w:r w:rsidR="00A05D4B">
        <w:rPr>
          <w:rStyle w:val="a7"/>
          <w:b w:val="0"/>
        </w:rPr>
        <w:t>определить</w:t>
      </w:r>
      <w:r w:rsidR="001A1111">
        <w:rPr>
          <w:rStyle w:val="a7"/>
          <w:b w:val="0"/>
        </w:rPr>
        <w:t xml:space="preserve"> не рейтинг (</w:t>
      </w:r>
      <w:r w:rsidR="00DA0860">
        <w:rPr>
          <w:rStyle w:val="a7"/>
          <w:b w:val="0"/>
        </w:rPr>
        <w:t>«расстановку сил» в группе</w:t>
      </w:r>
      <w:r w:rsidR="001A1111">
        <w:rPr>
          <w:rStyle w:val="a7"/>
          <w:b w:val="0"/>
        </w:rPr>
        <w:t>), а</w:t>
      </w:r>
      <w:r w:rsidR="00A05D4B">
        <w:rPr>
          <w:rStyle w:val="a7"/>
          <w:b w:val="0"/>
        </w:rPr>
        <w:t xml:space="preserve"> </w:t>
      </w:r>
      <w:r w:rsidR="00DA0860">
        <w:rPr>
          <w:rStyle w:val="a7"/>
          <w:b w:val="0"/>
        </w:rPr>
        <w:t>уровень</w:t>
      </w:r>
      <w:r w:rsidR="00A05D4B">
        <w:rPr>
          <w:rStyle w:val="a7"/>
          <w:b w:val="0"/>
        </w:rPr>
        <w:t xml:space="preserve"> владения материалом  каждого учащегося</w:t>
      </w:r>
      <w:r w:rsidR="0027132B">
        <w:rPr>
          <w:rStyle w:val="a7"/>
          <w:b w:val="0"/>
        </w:rPr>
        <w:t xml:space="preserve"> и «проблемные зоны»</w:t>
      </w:r>
      <w:r w:rsidR="006B5614">
        <w:rPr>
          <w:rStyle w:val="a7"/>
          <w:b w:val="0"/>
        </w:rPr>
        <w:t>.</w:t>
      </w:r>
      <w:r w:rsidR="001A1111">
        <w:rPr>
          <w:rStyle w:val="a7"/>
          <w:b w:val="0"/>
        </w:rPr>
        <w:t xml:space="preserve"> </w:t>
      </w:r>
      <w:r w:rsidR="006B5614">
        <w:rPr>
          <w:rStyle w:val="a7"/>
          <w:b w:val="0"/>
        </w:rPr>
        <w:t xml:space="preserve">Кроме того, в нашу задачу входила </w:t>
      </w:r>
      <w:r w:rsidR="00702D76">
        <w:rPr>
          <w:rStyle w:val="a7"/>
          <w:b w:val="0"/>
        </w:rPr>
        <w:t xml:space="preserve"> </w:t>
      </w:r>
      <w:r w:rsidR="000B30E4">
        <w:rPr>
          <w:rStyle w:val="a7"/>
          <w:b w:val="0"/>
        </w:rPr>
        <w:t xml:space="preserve">первичная </w:t>
      </w:r>
      <w:r w:rsidR="00151942">
        <w:rPr>
          <w:rStyle w:val="a7"/>
          <w:b w:val="0"/>
        </w:rPr>
        <w:t>оцен</w:t>
      </w:r>
      <w:r w:rsidR="006B5614">
        <w:rPr>
          <w:rStyle w:val="a7"/>
          <w:b w:val="0"/>
        </w:rPr>
        <w:t>ка</w:t>
      </w:r>
      <w:r w:rsidR="00151942">
        <w:rPr>
          <w:rStyle w:val="a7"/>
          <w:b w:val="0"/>
        </w:rPr>
        <w:t xml:space="preserve"> </w:t>
      </w:r>
      <w:r w:rsidR="00702D76">
        <w:rPr>
          <w:rStyle w:val="a7"/>
          <w:b w:val="0"/>
        </w:rPr>
        <w:t>пригодност</w:t>
      </w:r>
      <w:r w:rsidR="006B5614">
        <w:rPr>
          <w:rStyle w:val="a7"/>
          <w:b w:val="0"/>
        </w:rPr>
        <w:t xml:space="preserve">и </w:t>
      </w:r>
      <w:r w:rsidR="00702D76">
        <w:rPr>
          <w:rStyle w:val="a7"/>
          <w:b w:val="0"/>
        </w:rPr>
        <w:t>самих</w:t>
      </w:r>
      <w:r w:rsidR="001A1111">
        <w:rPr>
          <w:rStyle w:val="a7"/>
          <w:b w:val="0"/>
        </w:rPr>
        <w:t xml:space="preserve"> </w:t>
      </w:r>
      <w:r w:rsidR="00702D76">
        <w:rPr>
          <w:rStyle w:val="a7"/>
          <w:b w:val="0"/>
        </w:rPr>
        <w:t xml:space="preserve">тестов и – шире – метода тестирования </w:t>
      </w:r>
      <w:r w:rsidR="000D3A1F">
        <w:rPr>
          <w:rStyle w:val="a7"/>
          <w:b w:val="0"/>
        </w:rPr>
        <w:t xml:space="preserve">слуховых навыков </w:t>
      </w:r>
      <w:r w:rsidR="00702D76">
        <w:rPr>
          <w:rStyle w:val="a7"/>
          <w:b w:val="0"/>
        </w:rPr>
        <w:t xml:space="preserve">для использования </w:t>
      </w:r>
      <w:r w:rsidR="006B5614">
        <w:rPr>
          <w:rStyle w:val="a7"/>
          <w:b w:val="0"/>
        </w:rPr>
        <w:t xml:space="preserve">на сольфеджио </w:t>
      </w:r>
      <w:r w:rsidR="00702D76">
        <w:rPr>
          <w:rStyle w:val="a7"/>
          <w:b w:val="0"/>
        </w:rPr>
        <w:t xml:space="preserve">в диагностических и иных целях. </w:t>
      </w:r>
    </w:p>
    <w:p w:rsidR="00EF2020" w:rsidRDefault="00EF2020" w:rsidP="003B7A57">
      <w:pPr>
        <w:spacing w:line="240" w:lineRule="auto"/>
        <w:ind w:right="28"/>
        <w:jc w:val="both"/>
        <w:rPr>
          <w:rStyle w:val="a7"/>
          <w:b w:val="0"/>
        </w:rPr>
      </w:pPr>
      <w:r>
        <w:rPr>
          <w:rStyle w:val="a7"/>
          <w:b w:val="0"/>
        </w:rPr>
        <w:t>За показатель уровня владения навыками, умениями и знаниями мы взяли отношение числа верных ответов к общему числу заданий по каждому тесту. Пробелы в обучении выявлялись путем анализа материала заданий, вызвавших наибольшее количество ошибочных ответов.</w:t>
      </w:r>
    </w:p>
    <w:p w:rsidR="00F445BD" w:rsidRDefault="00F445BD" w:rsidP="003B7A57">
      <w:pPr>
        <w:spacing w:line="240" w:lineRule="auto"/>
        <w:ind w:right="28"/>
        <w:jc w:val="both"/>
        <w:rPr>
          <w:rStyle w:val="a7"/>
          <w:b w:val="0"/>
        </w:rPr>
      </w:pPr>
      <w:r>
        <w:rPr>
          <w:rStyle w:val="a7"/>
          <w:b w:val="0"/>
        </w:rPr>
        <w:t xml:space="preserve">Так случилось, что </w:t>
      </w:r>
      <w:r w:rsidR="003767BE">
        <w:rPr>
          <w:rStyle w:val="a7"/>
          <w:b w:val="0"/>
        </w:rPr>
        <w:t xml:space="preserve"> </w:t>
      </w:r>
      <w:r>
        <w:rPr>
          <w:rStyle w:val="a7"/>
          <w:b w:val="0"/>
        </w:rPr>
        <w:t xml:space="preserve">те </w:t>
      </w:r>
      <w:r w:rsidR="003767BE">
        <w:rPr>
          <w:rStyle w:val="a7"/>
          <w:b w:val="0"/>
        </w:rPr>
        <w:t xml:space="preserve"> </w:t>
      </w:r>
      <w:r>
        <w:rPr>
          <w:rStyle w:val="a7"/>
          <w:b w:val="0"/>
        </w:rPr>
        <w:t xml:space="preserve">девять </w:t>
      </w:r>
      <w:r w:rsidR="003767BE">
        <w:rPr>
          <w:rStyle w:val="a7"/>
          <w:b w:val="0"/>
        </w:rPr>
        <w:t xml:space="preserve"> </w:t>
      </w:r>
      <w:r>
        <w:rPr>
          <w:rStyle w:val="a7"/>
          <w:b w:val="0"/>
        </w:rPr>
        <w:t xml:space="preserve">учащихся, которые выполняли </w:t>
      </w:r>
      <w:r w:rsidR="003767BE">
        <w:rPr>
          <w:rStyle w:val="a7"/>
          <w:b w:val="0"/>
        </w:rPr>
        <w:t xml:space="preserve"> </w:t>
      </w:r>
      <w:r>
        <w:rPr>
          <w:rStyle w:val="a7"/>
          <w:b w:val="0"/>
        </w:rPr>
        <w:t>все</w:t>
      </w:r>
    </w:p>
    <w:p w:rsidR="0036770A" w:rsidRDefault="0027132B" w:rsidP="003B7A57">
      <w:pPr>
        <w:spacing w:line="240" w:lineRule="auto"/>
        <w:ind w:right="28" w:firstLine="0"/>
        <w:jc w:val="both"/>
        <w:rPr>
          <w:rStyle w:val="a7"/>
          <w:b w:val="0"/>
        </w:rPr>
      </w:pPr>
      <w:r>
        <w:rPr>
          <w:rStyle w:val="a7"/>
          <w:b w:val="0"/>
        </w:rPr>
        <w:t xml:space="preserve">тесты, </w:t>
      </w:r>
      <w:r w:rsidR="00F445BD">
        <w:rPr>
          <w:rStyle w:val="a7"/>
          <w:b w:val="0"/>
        </w:rPr>
        <w:t xml:space="preserve">   </w:t>
      </w:r>
      <w:r>
        <w:rPr>
          <w:rStyle w:val="a7"/>
          <w:b w:val="0"/>
        </w:rPr>
        <w:t>по</w:t>
      </w:r>
      <w:r w:rsidR="00F445BD">
        <w:rPr>
          <w:rStyle w:val="a7"/>
          <w:b w:val="0"/>
        </w:rPr>
        <w:t xml:space="preserve"> </w:t>
      </w:r>
      <w:r>
        <w:rPr>
          <w:rStyle w:val="a7"/>
          <w:b w:val="0"/>
        </w:rPr>
        <w:t xml:space="preserve"> </w:t>
      </w:r>
      <w:r w:rsidR="00F445BD">
        <w:rPr>
          <w:rStyle w:val="a7"/>
          <w:b w:val="0"/>
        </w:rPr>
        <w:t xml:space="preserve"> </w:t>
      </w:r>
      <w:r>
        <w:rPr>
          <w:rStyle w:val="a7"/>
          <w:b w:val="0"/>
        </w:rPr>
        <w:t xml:space="preserve">уровню </w:t>
      </w:r>
      <w:r w:rsidR="00F445BD">
        <w:rPr>
          <w:rStyle w:val="a7"/>
          <w:b w:val="0"/>
        </w:rPr>
        <w:t xml:space="preserve">   </w:t>
      </w:r>
      <w:r>
        <w:rPr>
          <w:rStyle w:val="a7"/>
          <w:b w:val="0"/>
        </w:rPr>
        <w:t>владения</w:t>
      </w:r>
      <w:r w:rsidR="00F445BD">
        <w:rPr>
          <w:rStyle w:val="a7"/>
          <w:b w:val="0"/>
        </w:rPr>
        <w:t xml:space="preserve">    </w:t>
      </w:r>
      <w:r>
        <w:rPr>
          <w:rStyle w:val="a7"/>
          <w:b w:val="0"/>
        </w:rPr>
        <w:t xml:space="preserve">предметом </w:t>
      </w:r>
      <w:r w:rsidR="00F445BD">
        <w:rPr>
          <w:rStyle w:val="a7"/>
          <w:b w:val="0"/>
        </w:rPr>
        <w:t xml:space="preserve">  </w:t>
      </w:r>
      <w:r>
        <w:rPr>
          <w:rStyle w:val="a7"/>
          <w:b w:val="0"/>
        </w:rPr>
        <w:t xml:space="preserve">принадлежат </w:t>
      </w:r>
      <w:r w:rsidR="00F445BD">
        <w:rPr>
          <w:rStyle w:val="a7"/>
          <w:b w:val="0"/>
        </w:rPr>
        <w:t xml:space="preserve">  </w:t>
      </w:r>
      <w:r>
        <w:rPr>
          <w:rStyle w:val="a7"/>
          <w:b w:val="0"/>
        </w:rPr>
        <w:t xml:space="preserve">к </w:t>
      </w:r>
      <w:r w:rsidR="00F445BD">
        <w:rPr>
          <w:rStyle w:val="a7"/>
          <w:b w:val="0"/>
        </w:rPr>
        <w:t xml:space="preserve">  </w:t>
      </w:r>
      <w:r>
        <w:rPr>
          <w:rStyle w:val="a7"/>
          <w:b w:val="0"/>
        </w:rPr>
        <w:t>разряду</w:t>
      </w:r>
      <w:r w:rsidR="00F445BD">
        <w:rPr>
          <w:rStyle w:val="a7"/>
          <w:b w:val="0"/>
        </w:rPr>
        <w:t xml:space="preserve"> </w:t>
      </w:r>
    </w:p>
    <w:p w:rsidR="003A6ADC" w:rsidRDefault="00A07F77" w:rsidP="003B7A57">
      <w:pPr>
        <w:spacing w:line="240" w:lineRule="auto"/>
        <w:ind w:right="28" w:firstLine="0"/>
        <w:jc w:val="both"/>
        <w:rPr>
          <w:rStyle w:val="a7"/>
          <w:b w:val="0"/>
        </w:rPr>
      </w:pPr>
      <w:r>
        <w:rPr>
          <w:rStyle w:val="a7"/>
          <w:b w:val="0"/>
        </w:rPr>
        <w:t xml:space="preserve"> «середнячков» и ниже. </w:t>
      </w:r>
      <w:r w:rsidR="0036770A">
        <w:rPr>
          <w:rStyle w:val="a7"/>
          <w:b w:val="0"/>
        </w:rPr>
        <w:t xml:space="preserve">Лидеры в эту выборку не попали. Тем интереснее было изучать результаты – а они, в определенном смысле, превзошли наши ожидания. </w:t>
      </w:r>
      <w:r w:rsidR="00A60156">
        <w:rPr>
          <w:rStyle w:val="a7"/>
          <w:b w:val="0"/>
        </w:rPr>
        <w:t>Оказалось, во-первых, что часть обычно «вялых» учащихся с интересом отнеслись к заданиям и</w:t>
      </w:r>
      <w:r w:rsidR="00CC463A">
        <w:rPr>
          <w:rStyle w:val="a7"/>
          <w:b w:val="0"/>
        </w:rPr>
        <w:t xml:space="preserve"> достаточно</w:t>
      </w:r>
      <w:r w:rsidR="00A60156">
        <w:rPr>
          <w:rStyle w:val="a7"/>
          <w:b w:val="0"/>
        </w:rPr>
        <w:t xml:space="preserve"> успешно с ними справились;</w:t>
      </w:r>
      <w:r w:rsidR="00CC463A">
        <w:rPr>
          <w:rStyle w:val="a7"/>
          <w:b w:val="0"/>
        </w:rPr>
        <w:t xml:space="preserve"> </w:t>
      </w:r>
      <w:r w:rsidR="00A60156">
        <w:rPr>
          <w:rStyle w:val="a7"/>
          <w:b w:val="0"/>
        </w:rPr>
        <w:t>во-вторых,</w:t>
      </w:r>
      <w:r w:rsidR="00CC463A">
        <w:rPr>
          <w:rStyle w:val="a7"/>
          <w:b w:val="0"/>
        </w:rPr>
        <w:t xml:space="preserve"> </w:t>
      </w:r>
      <w:r w:rsidR="00C973A1">
        <w:rPr>
          <w:rStyle w:val="a7"/>
          <w:b w:val="0"/>
        </w:rPr>
        <w:t>-</w:t>
      </w:r>
      <w:r w:rsidR="00CC463A">
        <w:rPr>
          <w:rStyle w:val="a7"/>
          <w:b w:val="0"/>
        </w:rPr>
        <w:t xml:space="preserve"> </w:t>
      </w:r>
      <w:r w:rsidR="00C973A1">
        <w:rPr>
          <w:rStyle w:val="a7"/>
          <w:b w:val="0"/>
        </w:rPr>
        <w:t xml:space="preserve">что </w:t>
      </w:r>
      <w:r w:rsidR="00CC463A">
        <w:rPr>
          <w:rStyle w:val="a7"/>
          <w:b w:val="0"/>
        </w:rPr>
        <w:t>подтверждает «работоспособность» теста,</w:t>
      </w:r>
      <w:r w:rsidR="00C973A1">
        <w:rPr>
          <w:rStyle w:val="a7"/>
          <w:b w:val="0"/>
        </w:rPr>
        <w:t xml:space="preserve"> -</w:t>
      </w:r>
      <w:r w:rsidR="00A60156">
        <w:rPr>
          <w:rStyle w:val="a7"/>
          <w:b w:val="0"/>
        </w:rPr>
        <w:t xml:space="preserve"> хуже справились те, кто обладает более скромными природными данными и</w:t>
      </w:r>
      <w:r w:rsidR="00CC463A">
        <w:rPr>
          <w:rStyle w:val="a7"/>
          <w:b w:val="0"/>
        </w:rPr>
        <w:t xml:space="preserve"> </w:t>
      </w:r>
      <w:r w:rsidR="00A60156">
        <w:rPr>
          <w:rStyle w:val="a7"/>
          <w:b w:val="0"/>
        </w:rPr>
        <w:t>не трудится регулярно (включая посещение занятий). Кроме того, был</w:t>
      </w:r>
      <w:r w:rsidR="00CC463A">
        <w:rPr>
          <w:rStyle w:val="a7"/>
          <w:b w:val="0"/>
        </w:rPr>
        <w:t xml:space="preserve"> </w:t>
      </w:r>
      <w:r w:rsidR="00A60156">
        <w:rPr>
          <w:rStyle w:val="a7"/>
          <w:b w:val="0"/>
        </w:rPr>
        <w:t>и «сюрприз» со стороны учащ</w:t>
      </w:r>
      <w:r w:rsidR="00CC463A">
        <w:rPr>
          <w:rStyle w:val="a7"/>
          <w:b w:val="0"/>
        </w:rPr>
        <w:t>его</w:t>
      </w:r>
      <w:r w:rsidR="00A60156">
        <w:rPr>
          <w:rStyle w:val="a7"/>
          <w:b w:val="0"/>
        </w:rPr>
        <w:t xml:space="preserve">ся, </w:t>
      </w:r>
      <w:r w:rsidR="0013301C">
        <w:rPr>
          <w:rStyle w:val="a7"/>
          <w:b w:val="0"/>
        </w:rPr>
        <w:t xml:space="preserve">  которы</w:t>
      </w:r>
      <w:r w:rsidR="00CC463A">
        <w:rPr>
          <w:rStyle w:val="a7"/>
          <w:b w:val="0"/>
        </w:rPr>
        <w:t>й</w:t>
      </w:r>
      <w:r w:rsidR="0013301C">
        <w:rPr>
          <w:rStyle w:val="a7"/>
          <w:b w:val="0"/>
        </w:rPr>
        <w:t xml:space="preserve">    </w:t>
      </w:r>
      <w:r w:rsidR="00A60156">
        <w:rPr>
          <w:rStyle w:val="a7"/>
          <w:b w:val="0"/>
        </w:rPr>
        <w:t xml:space="preserve">много </w:t>
      </w:r>
      <w:r w:rsidR="0013301C">
        <w:rPr>
          <w:rStyle w:val="a7"/>
          <w:b w:val="0"/>
        </w:rPr>
        <w:t xml:space="preserve">  </w:t>
      </w:r>
      <w:r w:rsidR="00A60156">
        <w:rPr>
          <w:rStyle w:val="a7"/>
          <w:b w:val="0"/>
        </w:rPr>
        <w:t>пропуска</w:t>
      </w:r>
      <w:r w:rsidR="0013301C">
        <w:rPr>
          <w:rStyle w:val="a7"/>
          <w:b w:val="0"/>
        </w:rPr>
        <w:t xml:space="preserve">л  </w:t>
      </w:r>
      <w:r w:rsidR="00A60156">
        <w:rPr>
          <w:rStyle w:val="a7"/>
          <w:b w:val="0"/>
        </w:rPr>
        <w:t xml:space="preserve"> по</w:t>
      </w:r>
      <w:r w:rsidR="0013301C">
        <w:rPr>
          <w:rStyle w:val="a7"/>
          <w:b w:val="0"/>
        </w:rPr>
        <w:t xml:space="preserve">  </w:t>
      </w:r>
      <w:r w:rsidR="00A60156">
        <w:rPr>
          <w:rStyle w:val="a7"/>
          <w:b w:val="0"/>
        </w:rPr>
        <w:t xml:space="preserve"> болезни,</w:t>
      </w:r>
      <w:r w:rsidR="0013301C">
        <w:rPr>
          <w:rStyle w:val="a7"/>
          <w:b w:val="0"/>
        </w:rPr>
        <w:t xml:space="preserve">    </w:t>
      </w:r>
      <w:r w:rsidR="00A60156">
        <w:rPr>
          <w:rStyle w:val="a7"/>
          <w:b w:val="0"/>
        </w:rPr>
        <w:t xml:space="preserve">на </w:t>
      </w:r>
      <w:r w:rsidR="006B5614">
        <w:rPr>
          <w:rStyle w:val="a7"/>
          <w:b w:val="0"/>
        </w:rPr>
        <w:t xml:space="preserve"> </w:t>
      </w:r>
      <w:r w:rsidR="0013301C">
        <w:rPr>
          <w:rStyle w:val="a7"/>
          <w:b w:val="0"/>
        </w:rPr>
        <w:t xml:space="preserve"> </w:t>
      </w:r>
      <w:r w:rsidR="00A60156">
        <w:rPr>
          <w:rStyle w:val="a7"/>
          <w:b w:val="0"/>
        </w:rPr>
        <w:t>уроках</w:t>
      </w:r>
      <w:r w:rsidR="00921913">
        <w:rPr>
          <w:rStyle w:val="a7"/>
          <w:b w:val="0"/>
        </w:rPr>
        <w:t xml:space="preserve"> </w:t>
      </w:r>
      <w:r w:rsidR="0013301C">
        <w:rPr>
          <w:rStyle w:val="a7"/>
          <w:b w:val="0"/>
        </w:rPr>
        <w:t>присутствовал  с    рассеянным   вниманием  и, тем не менее,  справил</w:t>
      </w:r>
      <w:r w:rsidR="00CC463A">
        <w:rPr>
          <w:rStyle w:val="a7"/>
          <w:b w:val="0"/>
        </w:rPr>
        <w:t>ся</w:t>
      </w:r>
      <w:r w:rsidR="0013301C">
        <w:rPr>
          <w:rStyle w:val="a7"/>
          <w:b w:val="0"/>
        </w:rPr>
        <w:t xml:space="preserve"> с тестами</w:t>
      </w:r>
      <w:r w:rsidR="00CC463A">
        <w:rPr>
          <w:rStyle w:val="a7"/>
          <w:b w:val="0"/>
        </w:rPr>
        <w:t xml:space="preserve"> на высоком уровне</w:t>
      </w:r>
      <w:r w:rsidR="0013301C">
        <w:rPr>
          <w:rStyle w:val="a7"/>
          <w:b w:val="0"/>
        </w:rPr>
        <w:t xml:space="preserve">. Возникает проблема </w:t>
      </w:r>
      <w:r w:rsidR="0013301C">
        <w:rPr>
          <w:rStyle w:val="a7"/>
          <w:b w:val="0"/>
        </w:rPr>
        <w:lastRenderedPageBreak/>
        <w:t>валидности</w:t>
      </w:r>
      <w:r w:rsidR="0013301C">
        <w:rPr>
          <w:rStyle w:val="a5"/>
          <w:rFonts w:cs="Times New Roman"/>
          <w:bCs/>
        </w:rPr>
        <w:footnoteReference w:id="7"/>
      </w:r>
      <w:r w:rsidR="0013301C">
        <w:rPr>
          <w:rStyle w:val="a7"/>
          <w:b w:val="0"/>
        </w:rPr>
        <w:t xml:space="preserve"> тестов: измеряют ли они способности или обученность? В музыкально-педагогической практике их трудно отделить друг от друга</w:t>
      </w:r>
      <w:r w:rsidR="009126BE">
        <w:rPr>
          <w:rStyle w:val="a7"/>
          <w:b w:val="0"/>
        </w:rPr>
        <w:t>. Как отмечает Л.Л. Бочкарев, «ч</w:t>
      </w:r>
      <w:r w:rsidR="009126BE" w:rsidRPr="009126BE">
        <w:rPr>
          <w:rStyle w:val="a7"/>
          <w:b w:val="0"/>
        </w:rPr>
        <w:t>асто музыканты не дифференцируют способности от умений, навыков не только при анализе музыкально-слуховой, но и других видов деятельности</w:t>
      </w:r>
      <w:r w:rsidR="009126BE">
        <w:rPr>
          <w:rStyle w:val="a7"/>
          <w:b w:val="0"/>
        </w:rPr>
        <w:t>»</w:t>
      </w:r>
      <w:r w:rsidR="0027132B">
        <w:rPr>
          <w:rStyle w:val="a7"/>
          <w:b w:val="0"/>
        </w:rPr>
        <w:t xml:space="preserve"> </w:t>
      </w:r>
      <w:r w:rsidR="0027132B" w:rsidRPr="0027132B">
        <w:rPr>
          <w:rStyle w:val="a7"/>
          <w:b w:val="0"/>
        </w:rPr>
        <w:t>[</w:t>
      </w:r>
      <w:r w:rsidR="001A35F8">
        <w:rPr>
          <w:rStyle w:val="a7"/>
          <w:b w:val="0"/>
        </w:rPr>
        <w:t>1</w:t>
      </w:r>
      <w:r w:rsidR="003A6ADC">
        <w:rPr>
          <w:rStyle w:val="a7"/>
          <w:b w:val="0"/>
        </w:rPr>
        <w:t xml:space="preserve">, </w:t>
      </w:r>
      <w:r w:rsidR="0027132B">
        <w:rPr>
          <w:rStyle w:val="a7"/>
          <w:b w:val="0"/>
        </w:rPr>
        <w:t>с.73</w:t>
      </w:r>
      <w:r w:rsidR="0027132B" w:rsidRPr="0027132B">
        <w:rPr>
          <w:rStyle w:val="a7"/>
          <w:b w:val="0"/>
        </w:rPr>
        <w:t>]</w:t>
      </w:r>
      <w:r w:rsidR="009126BE">
        <w:rPr>
          <w:rStyle w:val="a7"/>
          <w:b w:val="0"/>
        </w:rPr>
        <w:t xml:space="preserve">. </w:t>
      </w:r>
      <w:r w:rsidR="00A76660">
        <w:rPr>
          <w:rStyle w:val="a7"/>
          <w:b w:val="0"/>
        </w:rPr>
        <w:t>Действительно, проявляясь в деятельности, способности регулируют ее, а знания и навыки, в свою очередь, стимулируют развитие природных данных.</w:t>
      </w:r>
      <w:r w:rsidR="00E715A9">
        <w:rPr>
          <w:rStyle w:val="a7"/>
          <w:b w:val="0"/>
        </w:rPr>
        <w:t xml:space="preserve"> </w:t>
      </w:r>
      <w:r w:rsidR="003D7820">
        <w:rPr>
          <w:rStyle w:val="a7"/>
          <w:b w:val="0"/>
        </w:rPr>
        <w:t xml:space="preserve">Видимо, поэтому </w:t>
      </w:r>
      <w:r w:rsidR="009126BE">
        <w:rPr>
          <w:rStyle w:val="a7"/>
          <w:b w:val="0"/>
        </w:rPr>
        <w:t>«</w:t>
      </w:r>
      <w:r w:rsidR="003D7820">
        <w:rPr>
          <w:rStyle w:val="a7"/>
          <w:b w:val="0"/>
        </w:rPr>
        <w:t>м</w:t>
      </w:r>
      <w:r w:rsidR="009126BE" w:rsidRPr="009126BE">
        <w:rPr>
          <w:rStyle w:val="a7"/>
          <w:b w:val="0"/>
        </w:rPr>
        <w:t>ногие тесты музыкальных достижений определяют не только знания, умения, навыки, но и способности, лежащие в основе их приобретения, формирования</w:t>
      </w:r>
      <w:r w:rsidR="009126BE">
        <w:rPr>
          <w:rStyle w:val="a7"/>
          <w:b w:val="0"/>
        </w:rPr>
        <w:t>»</w:t>
      </w:r>
      <w:r w:rsidR="00E715A9">
        <w:rPr>
          <w:rStyle w:val="a7"/>
          <w:b w:val="0"/>
        </w:rPr>
        <w:t xml:space="preserve"> </w:t>
      </w:r>
      <w:r w:rsidR="00E715A9" w:rsidRPr="00E715A9">
        <w:rPr>
          <w:rStyle w:val="a7"/>
          <w:b w:val="0"/>
        </w:rPr>
        <w:t>[</w:t>
      </w:r>
      <w:r w:rsidR="001A35F8">
        <w:rPr>
          <w:rStyle w:val="a7"/>
          <w:b w:val="0"/>
        </w:rPr>
        <w:t>1</w:t>
      </w:r>
      <w:r w:rsidR="0027132B">
        <w:rPr>
          <w:rStyle w:val="a7"/>
          <w:b w:val="0"/>
        </w:rPr>
        <w:t>, с. 72</w:t>
      </w:r>
      <w:r w:rsidR="00E715A9" w:rsidRPr="00E715A9">
        <w:rPr>
          <w:rStyle w:val="a7"/>
          <w:b w:val="0"/>
        </w:rPr>
        <w:t>]</w:t>
      </w:r>
      <w:r w:rsidR="007C0054">
        <w:rPr>
          <w:rStyle w:val="a7"/>
          <w:b w:val="0"/>
        </w:rPr>
        <w:t>.</w:t>
      </w:r>
      <w:r w:rsidR="00E715A9">
        <w:rPr>
          <w:rStyle w:val="a7"/>
          <w:b w:val="0"/>
        </w:rPr>
        <w:t xml:space="preserve"> </w:t>
      </w:r>
    </w:p>
    <w:p w:rsidR="00713AB4" w:rsidRDefault="007C0054" w:rsidP="003B7A57">
      <w:pPr>
        <w:spacing w:line="240" w:lineRule="auto"/>
        <w:ind w:right="28"/>
        <w:jc w:val="both"/>
        <w:rPr>
          <w:rStyle w:val="a7"/>
          <w:b w:val="0"/>
        </w:rPr>
      </w:pPr>
      <w:r>
        <w:rPr>
          <w:rStyle w:val="a7"/>
          <w:b w:val="0"/>
        </w:rPr>
        <w:t>Е</w:t>
      </w:r>
      <w:r w:rsidR="00E715A9">
        <w:rPr>
          <w:rStyle w:val="a7"/>
          <w:b w:val="0"/>
        </w:rPr>
        <w:t>сли вопрос о валидности наших тестов остается открытым, то качество надежности</w:t>
      </w:r>
      <w:r w:rsidR="003767BE">
        <w:rPr>
          <w:rStyle w:val="a5"/>
          <w:rFonts w:cs="Times New Roman"/>
          <w:bCs/>
        </w:rPr>
        <w:footnoteReference w:id="8"/>
      </w:r>
      <w:r w:rsidR="00E715A9">
        <w:rPr>
          <w:rStyle w:val="a7"/>
          <w:b w:val="0"/>
        </w:rPr>
        <w:t xml:space="preserve"> у них </w:t>
      </w:r>
      <w:r w:rsidR="00AC4AEB">
        <w:rPr>
          <w:rStyle w:val="a7"/>
          <w:b w:val="0"/>
        </w:rPr>
        <w:t>присутствует</w:t>
      </w:r>
      <w:r w:rsidR="00E715A9">
        <w:rPr>
          <w:rStyle w:val="a7"/>
          <w:b w:val="0"/>
        </w:rPr>
        <w:t xml:space="preserve">: они действительно </w:t>
      </w:r>
      <w:r w:rsidR="008D06C3">
        <w:rPr>
          <w:rStyle w:val="a7"/>
          <w:b w:val="0"/>
        </w:rPr>
        <w:t>обладают измерительн</w:t>
      </w:r>
      <w:r w:rsidR="003A6ADC">
        <w:rPr>
          <w:rStyle w:val="a7"/>
          <w:b w:val="0"/>
        </w:rPr>
        <w:t>ыми</w:t>
      </w:r>
      <w:r w:rsidR="008D06C3">
        <w:rPr>
          <w:rStyle w:val="a7"/>
          <w:b w:val="0"/>
        </w:rPr>
        <w:t xml:space="preserve"> с</w:t>
      </w:r>
      <w:r w:rsidR="003A6ADC">
        <w:rPr>
          <w:rStyle w:val="a7"/>
          <w:b w:val="0"/>
        </w:rPr>
        <w:t>войствами</w:t>
      </w:r>
      <w:r w:rsidR="00E715A9">
        <w:rPr>
          <w:rStyle w:val="a7"/>
          <w:b w:val="0"/>
        </w:rPr>
        <w:t xml:space="preserve">, поскольку есть разброс по </w:t>
      </w:r>
      <w:r w:rsidR="00AC4AEB">
        <w:rPr>
          <w:rStyle w:val="a7"/>
          <w:b w:val="0"/>
        </w:rPr>
        <w:t>баллам</w:t>
      </w:r>
      <w:r w:rsidR="000F41A1">
        <w:rPr>
          <w:rStyle w:val="a7"/>
          <w:b w:val="0"/>
        </w:rPr>
        <w:t xml:space="preserve"> и достаточная достоверность</w:t>
      </w:r>
      <w:r w:rsidR="00AC4AEB">
        <w:rPr>
          <w:rStyle w:val="a7"/>
          <w:b w:val="0"/>
        </w:rPr>
        <w:t xml:space="preserve"> результатов, их корреляция</w:t>
      </w:r>
      <w:r w:rsidR="000F41A1">
        <w:rPr>
          <w:rStyle w:val="a7"/>
          <w:b w:val="0"/>
        </w:rPr>
        <w:t xml:space="preserve"> с нашей оценкой знаний, навыков и способностей учащихся, сложившейся на основе длительного общения с ними в рамках процесса обучения.</w:t>
      </w:r>
      <w:r w:rsidR="00F517B1">
        <w:rPr>
          <w:rStyle w:val="a7"/>
          <w:b w:val="0"/>
        </w:rPr>
        <w:t xml:space="preserve"> </w:t>
      </w:r>
    </w:p>
    <w:p w:rsidR="002E07AA" w:rsidRDefault="000D3A1F" w:rsidP="003B7A57">
      <w:pPr>
        <w:spacing w:line="240" w:lineRule="auto"/>
        <w:ind w:right="28"/>
        <w:jc w:val="both"/>
        <w:rPr>
          <w:rStyle w:val="a7"/>
          <w:b w:val="0"/>
        </w:rPr>
      </w:pPr>
      <w:r>
        <w:rPr>
          <w:rStyle w:val="a7"/>
          <w:b w:val="0"/>
        </w:rPr>
        <w:t>Анализ уровня и структуры владения слуховыми навыками</w:t>
      </w:r>
      <w:r w:rsidR="002E07AA">
        <w:rPr>
          <w:rStyle w:val="a5"/>
          <w:rFonts w:cs="Times New Roman"/>
          <w:bCs/>
        </w:rPr>
        <w:footnoteReference w:id="9"/>
      </w:r>
      <w:r>
        <w:rPr>
          <w:rStyle w:val="a7"/>
          <w:b w:val="0"/>
        </w:rPr>
        <w:t xml:space="preserve"> показал, что наиболее благополучно </w:t>
      </w:r>
      <w:r w:rsidR="00572E13">
        <w:rPr>
          <w:rStyle w:val="a7"/>
          <w:b w:val="0"/>
        </w:rPr>
        <w:t xml:space="preserve">у учащихся </w:t>
      </w:r>
      <w:r>
        <w:rPr>
          <w:rStyle w:val="a7"/>
          <w:b w:val="0"/>
        </w:rPr>
        <w:t>сформирован навык восприятия ритма: из 12 писавших тест полностью справились с ним 25% учащихся, с одной ошибкой –</w:t>
      </w:r>
      <w:r w:rsidR="00572E13">
        <w:rPr>
          <w:rStyle w:val="a7"/>
          <w:b w:val="0"/>
        </w:rPr>
        <w:t xml:space="preserve"> </w:t>
      </w:r>
      <w:r>
        <w:rPr>
          <w:rStyle w:val="a7"/>
          <w:b w:val="0"/>
        </w:rPr>
        <w:t xml:space="preserve">50%, остальные - с двумя-четырьмя ошибками, что вписывается в границы хорошей оценки. Большинство затруднений вызвал ритм синкопы в 15 и 16 заданиях (пять ошибок). Однако </w:t>
      </w:r>
      <w:r w:rsidR="00572E13">
        <w:rPr>
          <w:rStyle w:val="a7"/>
          <w:b w:val="0"/>
        </w:rPr>
        <w:t xml:space="preserve"> </w:t>
      </w:r>
      <w:r>
        <w:rPr>
          <w:rStyle w:val="a7"/>
          <w:b w:val="0"/>
        </w:rPr>
        <w:t xml:space="preserve">в </w:t>
      </w:r>
      <w:r w:rsidR="00572E13">
        <w:rPr>
          <w:rStyle w:val="a7"/>
          <w:b w:val="0"/>
        </w:rPr>
        <w:t xml:space="preserve"> </w:t>
      </w:r>
      <w:r>
        <w:rPr>
          <w:rStyle w:val="a7"/>
          <w:b w:val="0"/>
        </w:rPr>
        <w:t>ритмическом</w:t>
      </w:r>
      <w:r w:rsidR="002E07AA" w:rsidRPr="002E07AA">
        <w:rPr>
          <w:rStyle w:val="a7"/>
          <w:b w:val="0"/>
        </w:rPr>
        <w:t xml:space="preserve"> </w:t>
      </w:r>
      <w:r w:rsidR="00572E13">
        <w:rPr>
          <w:rStyle w:val="a7"/>
          <w:b w:val="0"/>
        </w:rPr>
        <w:t xml:space="preserve"> </w:t>
      </w:r>
      <w:r w:rsidR="002E07AA">
        <w:rPr>
          <w:rStyle w:val="a7"/>
          <w:b w:val="0"/>
        </w:rPr>
        <w:t xml:space="preserve">задании </w:t>
      </w:r>
      <w:r w:rsidR="00572E13">
        <w:rPr>
          <w:rStyle w:val="a7"/>
          <w:b w:val="0"/>
        </w:rPr>
        <w:t xml:space="preserve"> </w:t>
      </w:r>
      <w:r w:rsidR="002E07AA">
        <w:rPr>
          <w:rStyle w:val="a7"/>
          <w:b w:val="0"/>
        </w:rPr>
        <w:t xml:space="preserve">на </w:t>
      </w:r>
      <w:r w:rsidR="00572E13">
        <w:rPr>
          <w:rStyle w:val="a7"/>
          <w:b w:val="0"/>
        </w:rPr>
        <w:t xml:space="preserve"> </w:t>
      </w:r>
      <w:r w:rsidR="002E07AA">
        <w:rPr>
          <w:rStyle w:val="a7"/>
          <w:b w:val="0"/>
        </w:rPr>
        <w:t xml:space="preserve">восстановление </w:t>
      </w:r>
      <w:r w:rsidR="00572E13">
        <w:rPr>
          <w:rStyle w:val="a7"/>
          <w:b w:val="0"/>
        </w:rPr>
        <w:t xml:space="preserve"> </w:t>
      </w:r>
      <w:r w:rsidR="002E07AA">
        <w:rPr>
          <w:rStyle w:val="a7"/>
          <w:b w:val="0"/>
        </w:rPr>
        <w:t xml:space="preserve">порядка </w:t>
      </w:r>
      <w:r w:rsidR="00572E13">
        <w:rPr>
          <w:rStyle w:val="a7"/>
          <w:b w:val="0"/>
        </w:rPr>
        <w:t xml:space="preserve"> звучания </w:t>
      </w:r>
    </w:p>
    <w:p w:rsidR="002E07AA" w:rsidRDefault="002E07AA" w:rsidP="003B7A57">
      <w:pPr>
        <w:spacing w:line="240" w:lineRule="auto"/>
        <w:ind w:right="28" w:firstLine="0"/>
        <w:jc w:val="both"/>
        <w:rPr>
          <w:rStyle w:val="a7"/>
          <w:b w:val="0"/>
        </w:rPr>
      </w:pPr>
      <w:r>
        <w:rPr>
          <w:rStyle w:val="a7"/>
          <w:b w:val="0"/>
        </w:rPr>
        <w:t>различных ритмических вариантов мелодической фразы, содержащих</w:t>
      </w:r>
      <w:r w:rsidRPr="002E07AA">
        <w:rPr>
          <w:rStyle w:val="a7"/>
          <w:b w:val="0"/>
        </w:rPr>
        <w:t xml:space="preserve"> </w:t>
      </w:r>
      <w:r>
        <w:rPr>
          <w:rStyle w:val="a7"/>
          <w:b w:val="0"/>
        </w:rPr>
        <w:t>все</w:t>
      </w:r>
    </w:p>
    <w:p w:rsidR="001A35F8" w:rsidRDefault="005C043F" w:rsidP="003B7A57">
      <w:pPr>
        <w:spacing w:line="240" w:lineRule="auto"/>
        <w:ind w:right="28" w:firstLine="0"/>
        <w:jc w:val="both"/>
        <w:rPr>
          <w:rStyle w:val="a7"/>
          <w:b w:val="0"/>
        </w:rPr>
      </w:pPr>
      <w:r>
        <w:rPr>
          <w:rStyle w:val="a7"/>
          <w:b w:val="0"/>
        </w:rPr>
        <w:t>пройденные трудности, в том  числе  и  синкопу, ошибок  почти  не  было</w:t>
      </w:r>
    </w:p>
    <w:p w:rsidR="001A35F8" w:rsidRDefault="001A35F8" w:rsidP="003B7A57">
      <w:pPr>
        <w:spacing w:line="240" w:lineRule="auto"/>
        <w:ind w:right="28" w:firstLine="0"/>
        <w:jc w:val="both"/>
        <w:rPr>
          <w:rStyle w:val="a7"/>
          <w:b w:val="0"/>
        </w:rPr>
      </w:pPr>
      <w:r>
        <w:rPr>
          <w:rStyle w:val="a7"/>
          <w:b w:val="0"/>
        </w:rPr>
        <w:t xml:space="preserve">(правильно   выполнили задание 75% испытуемых). Возможно, влияние </w:t>
      </w:r>
      <w:proofErr w:type="gramStart"/>
      <w:r>
        <w:rPr>
          <w:rStyle w:val="a7"/>
          <w:b w:val="0"/>
        </w:rPr>
        <w:t>на</w:t>
      </w:r>
      <w:proofErr w:type="gramEnd"/>
    </w:p>
    <w:p w:rsidR="001A35F8" w:rsidRDefault="001A35F8" w:rsidP="003B7A57">
      <w:pPr>
        <w:spacing w:line="240" w:lineRule="auto"/>
        <w:ind w:right="28" w:firstLine="0"/>
        <w:jc w:val="both"/>
        <w:rPr>
          <w:rStyle w:val="a7"/>
          <w:b w:val="0"/>
        </w:rPr>
      </w:pPr>
      <w:r>
        <w:rPr>
          <w:rStyle w:val="a7"/>
          <w:b w:val="0"/>
        </w:rPr>
        <w:t>успешность выполнения задания оказала форма его предъявления, которая</w:t>
      </w:r>
    </w:p>
    <w:p w:rsidR="002E07AA" w:rsidRPr="003B7A57" w:rsidRDefault="002E07AA" w:rsidP="003B7A57">
      <w:pPr>
        <w:spacing w:line="240" w:lineRule="auto"/>
        <w:ind w:right="28" w:firstLine="0"/>
        <w:jc w:val="both"/>
        <w:rPr>
          <w:rStyle w:val="a7"/>
          <w:b w:val="0"/>
        </w:rPr>
      </w:pPr>
      <w:r>
        <w:rPr>
          <w:rStyle w:val="a7"/>
          <w:b w:val="0"/>
        </w:rPr>
        <w:t xml:space="preserve">позволила учащимся не только увидеть, но и услышать все варианты. </w:t>
      </w:r>
    </w:p>
    <w:p w:rsidR="00580334" w:rsidRPr="003B7A57" w:rsidRDefault="00580334" w:rsidP="003B7A57">
      <w:pPr>
        <w:spacing w:line="240" w:lineRule="auto"/>
        <w:ind w:right="28"/>
        <w:jc w:val="both"/>
        <w:rPr>
          <w:rStyle w:val="a7"/>
          <w:b w:val="0"/>
        </w:rPr>
      </w:pPr>
      <w:r>
        <w:rPr>
          <w:rStyle w:val="a7"/>
          <w:b w:val="0"/>
        </w:rPr>
        <w:t>Анализ выполнения учащимися мелодических тестов выявил более низкие показатели уровня развития слуховых навыков в этой области и</w:t>
      </w:r>
    </w:p>
    <w:p w:rsidR="00580334" w:rsidRDefault="00580334" w:rsidP="003B7A57">
      <w:pPr>
        <w:spacing w:line="240" w:lineRule="auto"/>
        <w:ind w:right="28" w:firstLine="0"/>
        <w:jc w:val="both"/>
        <w:rPr>
          <w:rStyle w:val="a7"/>
          <w:b w:val="0"/>
        </w:rPr>
      </w:pPr>
      <w:r>
        <w:rPr>
          <w:rStyle w:val="a7"/>
          <w:b w:val="0"/>
        </w:rPr>
        <w:t xml:space="preserve"> обнаружил «проблемные зоны», требующие серьезной корректировки в дальнейшем обучении.</w:t>
      </w:r>
    </w:p>
    <w:p w:rsidR="003B7A57" w:rsidRDefault="003F2C48" w:rsidP="003F2C48">
      <w:pPr>
        <w:spacing w:line="240" w:lineRule="auto"/>
        <w:ind w:right="28" w:firstLine="709"/>
        <w:jc w:val="both"/>
        <w:rPr>
          <w:rStyle w:val="a7"/>
          <w:b w:val="0"/>
        </w:rPr>
      </w:pPr>
      <w:r>
        <w:rPr>
          <w:rStyle w:val="a7"/>
          <w:b w:val="0"/>
        </w:rPr>
        <w:t xml:space="preserve">В тесте «Мелодия </w:t>
      </w:r>
      <w:r>
        <w:rPr>
          <w:rStyle w:val="a7"/>
          <w:b w:val="0"/>
          <w:lang w:val="en-US"/>
        </w:rPr>
        <w:t>I</w:t>
      </w:r>
      <w:r>
        <w:rPr>
          <w:rStyle w:val="a7"/>
          <w:b w:val="0"/>
        </w:rPr>
        <w:t xml:space="preserve">» участвовало 12 человек. Безошибочных работ нет, с одной ошибкой – 4 работы, с двумя-тремя – тоже 4 (иначе говоря, 66% учащихся справились хорошо, 9% удовлетворительно, 25% - не справились, т.к. дали меньше половины верных ответов). Наибольшую трудность вызвали задания с движением мелодии на широкие интервалы,  по звукам аккордов (которые были даны как таковые, без влияния функциональной окраски). </w:t>
      </w:r>
    </w:p>
    <w:p w:rsidR="003B7A57" w:rsidRDefault="003B7A57" w:rsidP="003B7A57">
      <w:pPr>
        <w:spacing w:line="240" w:lineRule="auto"/>
        <w:ind w:right="28" w:firstLine="0"/>
        <w:jc w:val="both"/>
        <w:rPr>
          <w:rStyle w:val="a7"/>
          <w:b w:val="0"/>
        </w:rPr>
      </w:pPr>
    </w:p>
    <w:p w:rsidR="008D06C3" w:rsidRPr="008D06C3" w:rsidRDefault="00E715A9" w:rsidP="003B7A57">
      <w:pPr>
        <w:spacing w:line="240" w:lineRule="auto"/>
        <w:ind w:right="28" w:firstLine="0"/>
        <w:jc w:val="right"/>
        <w:rPr>
          <w:rStyle w:val="a7"/>
          <w:b w:val="0"/>
        </w:rPr>
      </w:pPr>
      <w:r w:rsidRPr="008D06C3">
        <w:rPr>
          <w:rStyle w:val="a7"/>
          <w:b w:val="0"/>
        </w:rPr>
        <w:lastRenderedPageBreak/>
        <w:t xml:space="preserve">Таблица </w:t>
      </w:r>
      <w:r w:rsidR="004464A7">
        <w:rPr>
          <w:rStyle w:val="a7"/>
          <w:b w:val="0"/>
        </w:rPr>
        <w:t>1</w:t>
      </w:r>
    </w:p>
    <w:p w:rsidR="004464A7" w:rsidRDefault="00A60156" w:rsidP="003B7A57">
      <w:pPr>
        <w:spacing w:line="240" w:lineRule="auto"/>
        <w:ind w:right="28" w:firstLine="0"/>
        <w:jc w:val="center"/>
        <w:rPr>
          <w:rStyle w:val="a7"/>
          <w:b w:val="0"/>
        </w:rPr>
      </w:pPr>
      <w:r w:rsidRPr="004464A7">
        <w:rPr>
          <w:rStyle w:val="a7"/>
          <w:b w:val="0"/>
        </w:rPr>
        <w:t>Результаты</w:t>
      </w:r>
      <w:r w:rsidR="00DA0860" w:rsidRPr="004464A7">
        <w:rPr>
          <w:rStyle w:val="a7"/>
          <w:b w:val="0"/>
        </w:rPr>
        <w:t xml:space="preserve"> диагностического тестирования</w:t>
      </w:r>
      <w:r w:rsidR="004464A7">
        <w:rPr>
          <w:rStyle w:val="a7"/>
          <w:b w:val="0"/>
        </w:rPr>
        <w:t xml:space="preserve">: </w:t>
      </w:r>
    </w:p>
    <w:p w:rsidR="00DA0860" w:rsidRDefault="004464A7" w:rsidP="003B7A57">
      <w:pPr>
        <w:spacing w:line="240" w:lineRule="auto"/>
        <w:ind w:right="28" w:firstLine="0"/>
        <w:jc w:val="center"/>
        <w:rPr>
          <w:rStyle w:val="a7"/>
          <w:b w:val="0"/>
        </w:rPr>
      </w:pPr>
      <w:r w:rsidRPr="004464A7">
        <w:rPr>
          <w:rStyle w:val="a7"/>
          <w:b w:val="0"/>
        </w:rPr>
        <w:t>уровень владения слуховыми навыками</w:t>
      </w:r>
    </w:p>
    <w:tbl>
      <w:tblPr>
        <w:tblStyle w:val="ab"/>
        <w:tblW w:w="0" w:type="auto"/>
        <w:tblLayout w:type="fixed"/>
        <w:tblLook w:val="04A0"/>
      </w:tblPr>
      <w:tblGrid>
        <w:gridCol w:w="1951"/>
        <w:gridCol w:w="1701"/>
        <w:gridCol w:w="1985"/>
        <w:gridCol w:w="1701"/>
        <w:gridCol w:w="1978"/>
      </w:tblGrid>
      <w:tr w:rsidR="00EE2136" w:rsidRPr="007C0054" w:rsidTr="00920412">
        <w:tc>
          <w:tcPr>
            <w:tcW w:w="1951" w:type="dxa"/>
            <w:tcBorders>
              <w:tl2br w:val="single" w:sz="4" w:space="0" w:color="auto"/>
            </w:tcBorders>
          </w:tcPr>
          <w:p w:rsidR="007B7D74" w:rsidRPr="00723CA9" w:rsidRDefault="007B7D74" w:rsidP="003B7A57">
            <w:pPr>
              <w:tabs>
                <w:tab w:val="right" w:pos="1645"/>
              </w:tabs>
              <w:spacing w:line="240" w:lineRule="auto"/>
              <w:ind w:firstLine="0"/>
              <w:rPr>
                <w:rStyle w:val="a7"/>
                <w:sz w:val="22"/>
                <w:szCs w:val="22"/>
              </w:rPr>
            </w:pPr>
            <w:r>
              <w:rPr>
                <w:rStyle w:val="a7"/>
                <w:b w:val="0"/>
                <w:sz w:val="22"/>
                <w:szCs w:val="22"/>
              </w:rPr>
              <w:t xml:space="preserve">             </w:t>
            </w:r>
            <w:r w:rsidR="00723CA9" w:rsidRPr="00723CA9">
              <w:rPr>
                <w:rStyle w:val="a7"/>
                <w:sz w:val="22"/>
                <w:szCs w:val="22"/>
              </w:rPr>
              <w:t>Тесты</w:t>
            </w:r>
            <w:r w:rsidRPr="00723CA9">
              <w:rPr>
                <w:rStyle w:val="a7"/>
                <w:sz w:val="22"/>
                <w:szCs w:val="22"/>
              </w:rPr>
              <w:t xml:space="preserve">  </w:t>
            </w:r>
          </w:p>
          <w:p w:rsidR="00723CA9" w:rsidRDefault="00723CA9" w:rsidP="003B7A57">
            <w:pPr>
              <w:tabs>
                <w:tab w:val="right" w:pos="1645"/>
              </w:tabs>
              <w:spacing w:line="240" w:lineRule="auto"/>
              <w:ind w:firstLine="0"/>
              <w:rPr>
                <w:rStyle w:val="a7"/>
                <w:b w:val="0"/>
                <w:sz w:val="22"/>
                <w:szCs w:val="22"/>
              </w:rPr>
            </w:pPr>
          </w:p>
          <w:p w:rsidR="00C42D9D" w:rsidRDefault="00C42D9D" w:rsidP="003B7A57">
            <w:pPr>
              <w:tabs>
                <w:tab w:val="right" w:pos="1645"/>
              </w:tabs>
              <w:spacing w:line="240" w:lineRule="auto"/>
              <w:ind w:firstLine="0"/>
              <w:rPr>
                <w:rStyle w:val="a7"/>
                <w:sz w:val="22"/>
                <w:szCs w:val="22"/>
              </w:rPr>
            </w:pPr>
          </w:p>
          <w:p w:rsidR="007B7D74" w:rsidRPr="00723CA9" w:rsidRDefault="00723CA9" w:rsidP="003B7A57">
            <w:pPr>
              <w:tabs>
                <w:tab w:val="right" w:pos="1645"/>
              </w:tabs>
              <w:spacing w:line="240" w:lineRule="auto"/>
              <w:ind w:firstLine="0"/>
              <w:rPr>
                <w:rStyle w:val="a7"/>
                <w:sz w:val="22"/>
                <w:szCs w:val="22"/>
              </w:rPr>
            </w:pPr>
            <w:r w:rsidRPr="00723CA9">
              <w:rPr>
                <w:rStyle w:val="a7"/>
                <w:sz w:val="22"/>
                <w:szCs w:val="22"/>
              </w:rPr>
              <w:t>Учащиеся</w:t>
            </w:r>
            <w:r w:rsidR="007B7D74" w:rsidRPr="00723CA9">
              <w:rPr>
                <w:rStyle w:val="a7"/>
                <w:sz w:val="22"/>
                <w:szCs w:val="22"/>
              </w:rPr>
              <w:tab/>
            </w:r>
          </w:p>
        </w:tc>
        <w:tc>
          <w:tcPr>
            <w:tcW w:w="1701" w:type="dxa"/>
          </w:tcPr>
          <w:p w:rsidR="007B7D74" w:rsidRPr="00723CA9" w:rsidRDefault="008A303B" w:rsidP="003B7A57">
            <w:pPr>
              <w:spacing w:line="240" w:lineRule="auto"/>
              <w:ind w:firstLine="0"/>
              <w:jc w:val="center"/>
              <w:rPr>
                <w:rStyle w:val="a7"/>
                <w:sz w:val="24"/>
                <w:szCs w:val="24"/>
              </w:rPr>
            </w:pPr>
            <w:r>
              <w:rPr>
                <w:rStyle w:val="a7"/>
                <w:sz w:val="24"/>
                <w:szCs w:val="24"/>
              </w:rPr>
              <w:t>Р</w:t>
            </w:r>
            <w:r w:rsidR="007B7D74" w:rsidRPr="00723CA9">
              <w:rPr>
                <w:rStyle w:val="a7"/>
                <w:sz w:val="24"/>
                <w:szCs w:val="24"/>
              </w:rPr>
              <w:t>итм</w:t>
            </w:r>
            <w:r w:rsidR="00BC4683">
              <w:rPr>
                <w:rStyle w:val="a7"/>
                <w:sz w:val="24"/>
                <w:szCs w:val="24"/>
              </w:rPr>
              <w:t xml:space="preserve"> </w:t>
            </w:r>
            <w:r w:rsidR="00BC4683">
              <w:rPr>
                <w:rStyle w:val="a7"/>
                <w:sz w:val="24"/>
                <w:szCs w:val="24"/>
                <w:lang w:val="en-US"/>
              </w:rPr>
              <w:t>I</w:t>
            </w:r>
            <w:r w:rsidR="00BC4683">
              <w:rPr>
                <w:rStyle w:val="a7"/>
                <w:sz w:val="24"/>
                <w:szCs w:val="24"/>
              </w:rPr>
              <w:t xml:space="preserve"> </w:t>
            </w:r>
          </w:p>
          <w:p w:rsidR="00920412" w:rsidRDefault="00920412" w:rsidP="003B7A57">
            <w:pPr>
              <w:spacing w:line="240" w:lineRule="auto"/>
              <w:ind w:firstLine="0"/>
              <w:jc w:val="center"/>
              <w:rPr>
                <w:rStyle w:val="a7"/>
                <w:b w:val="0"/>
                <w:sz w:val="24"/>
                <w:szCs w:val="24"/>
              </w:rPr>
            </w:pPr>
          </w:p>
          <w:p w:rsidR="00920412" w:rsidRDefault="00920412" w:rsidP="003B7A57">
            <w:pPr>
              <w:spacing w:line="240" w:lineRule="auto"/>
              <w:ind w:firstLine="0"/>
              <w:jc w:val="center"/>
              <w:rPr>
                <w:rStyle w:val="a7"/>
                <w:b w:val="0"/>
                <w:sz w:val="24"/>
                <w:szCs w:val="24"/>
              </w:rPr>
            </w:pPr>
          </w:p>
          <w:p w:rsidR="007B7D74" w:rsidRPr="007B7D74" w:rsidRDefault="007B7D74" w:rsidP="003B7A57">
            <w:pPr>
              <w:spacing w:line="240" w:lineRule="auto"/>
              <w:ind w:firstLine="0"/>
              <w:jc w:val="center"/>
              <w:rPr>
                <w:rStyle w:val="a7"/>
                <w:b w:val="0"/>
                <w:sz w:val="24"/>
                <w:szCs w:val="24"/>
              </w:rPr>
            </w:pPr>
            <w:r>
              <w:rPr>
                <w:rStyle w:val="a7"/>
                <w:b w:val="0"/>
                <w:sz w:val="24"/>
                <w:szCs w:val="24"/>
              </w:rPr>
              <w:t xml:space="preserve">(тест </w:t>
            </w:r>
            <w:r w:rsidR="008A303B">
              <w:rPr>
                <w:rStyle w:val="a7"/>
                <w:b w:val="0"/>
                <w:sz w:val="24"/>
                <w:szCs w:val="24"/>
              </w:rPr>
              <w:t>в</w:t>
            </w:r>
            <w:r w:rsidR="00EE2136">
              <w:rPr>
                <w:rStyle w:val="a7"/>
                <w:b w:val="0"/>
                <w:sz w:val="24"/>
                <w:szCs w:val="24"/>
              </w:rPr>
              <w:t>ыбора</w:t>
            </w:r>
            <w:r>
              <w:rPr>
                <w:rStyle w:val="a7"/>
                <w:b w:val="0"/>
                <w:sz w:val="24"/>
                <w:szCs w:val="24"/>
              </w:rPr>
              <w:t>)</w:t>
            </w:r>
          </w:p>
        </w:tc>
        <w:tc>
          <w:tcPr>
            <w:tcW w:w="1985" w:type="dxa"/>
          </w:tcPr>
          <w:p w:rsidR="007B7D74" w:rsidRPr="00BC4683" w:rsidRDefault="008A303B" w:rsidP="003B7A57">
            <w:pPr>
              <w:spacing w:line="240" w:lineRule="auto"/>
              <w:ind w:firstLine="0"/>
              <w:jc w:val="center"/>
              <w:rPr>
                <w:rStyle w:val="a7"/>
                <w:sz w:val="24"/>
                <w:szCs w:val="24"/>
                <w:lang w:val="en-US"/>
              </w:rPr>
            </w:pPr>
            <w:r>
              <w:rPr>
                <w:rStyle w:val="a7"/>
                <w:sz w:val="24"/>
                <w:szCs w:val="24"/>
              </w:rPr>
              <w:t>Р</w:t>
            </w:r>
            <w:r w:rsidR="007B7D74" w:rsidRPr="00723CA9">
              <w:rPr>
                <w:rStyle w:val="a7"/>
                <w:sz w:val="24"/>
                <w:szCs w:val="24"/>
              </w:rPr>
              <w:t>итм</w:t>
            </w:r>
            <w:r w:rsidR="00BC4683">
              <w:rPr>
                <w:rStyle w:val="a7"/>
                <w:sz w:val="24"/>
                <w:szCs w:val="24"/>
                <w:lang w:val="en-US"/>
              </w:rPr>
              <w:t xml:space="preserve"> II</w:t>
            </w:r>
          </w:p>
          <w:p w:rsidR="00920412" w:rsidRDefault="00920412" w:rsidP="003B7A57">
            <w:pPr>
              <w:spacing w:line="240" w:lineRule="auto"/>
              <w:ind w:firstLine="0"/>
              <w:jc w:val="center"/>
              <w:rPr>
                <w:rStyle w:val="a7"/>
                <w:b w:val="0"/>
                <w:sz w:val="24"/>
                <w:szCs w:val="24"/>
              </w:rPr>
            </w:pPr>
          </w:p>
          <w:p w:rsidR="00920412" w:rsidRDefault="00920412" w:rsidP="003B7A57">
            <w:pPr>
              <w:spacing w:line="240" w:lineRule="auto"/>
              <w:ind w:firstLine="0"/>
              <w:jc w:val="center"/>
              <w:rPr>
                <w:rStyle w:val="a7"/>
                <w:b w:val="0"/>
                <w:sz w:val="24"/>
                <w:szCs w:val="24"/>
              </w:rPr>
            </w:pPr>
          </w:p>
          <w:p w:rsidR="007B7D74" w:rsidRPr="007B7D74" w:rsidRDefault="007B7D74" w:rsidP="003B7A57">
            <w:pPr>
              <w:spacing w:line="240" w:lineRule="auto"/>
              <w:ind w:firstLine="0"/>
              <w:jc w:val="center"/>
              <w:rPr>
                <w:rStyle w:val="a7"/>
                <w:b w:val="0"/>
                <w:sz w:val="24"/>
                <w:szCs w:val="24"/>
              </w:rPr>
            </w:pPr>
            <w:r>
              <w:rPr>
                <w:rStyle w:val="a7"/>
                <w:b w:val="0"/>
                <w:sz w:val="24"/>
                <w:szCs w:val="24"/>
              </w:rPr>
              <w:t>(восстановление порядка)</w:t>
            </w:r>
          </w:p>
        </w:tc>
        <w:tc>
          <w:tcPr>
            <w:tcW w:w="1701" w:type="dxa"/>
          </w:tcPr>
          <w:p w:rsidR="00C42D9D" w:rsidRDefault="00C42D9D" w:rsidP="003B7A57">
            <w:pPr>
              <w:spacing w:line="240" w:lineRule="auto"/>
              <w:ind w:firstLine="0"/>
              <w:jc w:val="center"/>
              <w:rPr>
                <w:rStyle w:val="a7"/>
                <w:b w:val="0"/>
                <w:sz w:val="24"/>
                <w:szCs w:val="24"/>
              </w:rPr>
            </w:pPr>
            <w:r>
              <w:rPr>
                <w:rStyle w:val="a7"/>
                <w:sz w:val="24"/>
                <w:szCs w:val="24"/>
              </w:rPr>
              <w:t>М</w:t>
            </w:r>
            <w:r w:rsidRPr="00723CA9">
              <w:rPr>
                <w:rStyle w:val="a7"/>
                <w:sz w:val="24"/>
                <w:szCs w:val="24"/>
              </w:rPr>
              <w:t>елодия</w:t>
            </w:r>
            <w:r w:rsidR="00BC4683" w:rsidRPr="00EC280A">
              <w:rPr>
                <w:rStyle w:val="a7"/>
                <w:sz w:val="24"/>
                <w:szCs w:val="24"/>
              </w:rPr>
              <w:t xml:space="preserve"> </w:t>
            </w:r>
            <w:r w:rsidR="00BC4683">
              <w:rPr>
                <w:rStyle w:val="a7"/>
                <w:sz w:val="24"/>
                <w:szCs w:val="24"/>
                <w:lang w:val="en-US"/>
              </w:rPr>
              <w:t>I</w:t>
            </w:r>
            <w:r>
              <w:rPr>
                <w:rStyle w:val="a7"/>
                <w:b w:val="0"/>
                <w:sz w:val="24"/>
                <w:szCs w:val="24"/>
              </w:rPr>
              <w:t>:</w:t>
            </w:r>
          </w:p>
          <w:p w:rsidR="00C42D9D" w:rsidRDefault="00C42D9D" w:rsidP="003B7A57">
            <w:pPr>
              <w:spacing w:line="240" w:lineRule="auto"/>
              <w:ind w:firstLine="0"/>
              <w:jc w:val="center"/>
              <w:rPr>
                <w:rStyle w:val="a7"/>
                <w:b w:val="0"/>
                <w:sz w:val="24"/>
                <w:szCs w:val="24"/>
              </w:rPr>
            </w:pPr>
            <w:r>
              <w:rPr>
                <w:rStyle w:val="a7"/>
                <w:b w:val="0"/>
                <w:sz w:val="24"/>
                <w:szCs w:val="24"/>
              </w:rPr>
              <w:t xml:space="preserve">рисунок, </w:t>
            </w:r>
            <w:proofErr w:type="spellStart"/>
            <w:r>
              <w:rPr>
                <w:rStyle w:val="a7"/>
                <w:b w:val="0"/>
                <w:sz w:val="24"/>
                <w:szCs w:val="24"/>
              </w:rPr>
              <w:t>интервалика</w:t>
            </w:r>
            <w:proofErr w:type="spellEnd"/>
          </w:p>
          <w:p w:rsidR="00920412" w:rsidRDefault="00920412" w:rsidP="003B7A57">
            <w:pPr>
              <w:spacing w:line="240" w:lineRule="auto"/>
              <w:ind w:firstLine="0"/>
              <w:jc w:val="center"/>
              <w:rPr>
                <w:rStyle w:val="a7"/>
                <w:b w:val="0"/>
                <w:sz w:val="24"/>
                <w:szCs w:val="24"/>
              </w:rPr>
            </w:pPr>
          </w:p>
          <w:p w:rsidR="00723CA9" w:rsidRPr="007B7D74" w:rsidRDefault="00C42D9D" w:rsidP="003B7A57">
            <w:pPr>
              <w:spacing w:line="240" w:lineRule="auto"/>
              <w:ind w:firstLine="0"/>
              <w:jc w:val="center"/>
              <w:rPr>
                <w:rStyle w:val="a7"/>
                <w:b w:val="0"/>
                <w:sz w:val="24"/>
                <w:szCs w:val="24"/>
              </w:rPr>
            </w:pPr>
            <w:r>
              <w:rPr>
                <w:rStyle w:val="a7"/>
                <w:b w:val="0"/>
                <w:sz w:val="24"/>
                <w:szCs w:val="24"/>
              </w:rPr>
              <w:t>(тест выбора)</w:t>
            </w:r>
          </w:p>
        </w:tc>
        <w:tc>
          <w:tcPr>
            <w:tcW w:w="1978" w:type="dxa"/>
          </w:tcPr>
          <w:p w:rsidR="00C42D9D" w:rsidRDefault="00C42D9D" w:rsidP="003B7A57">
            <w:pPr>
              <w:spacing w:line="240" w:lineRule="auto"/>
              <w:ind w:firstLine="0"/>
              <w:jc w:val="center"/>
              <w:rPr>
                <w:rStyle w:val="a7"/>
                <w:b w:val="0"/>
                <w:sz w:val="24"/>
                <w:szCs w:val="24"/>
              </w:rPr>
            </w:pPr>
            <w:r>
              <w:rPr>
                <w:rStyle w:val="a7"/>
                <w:sz w:val="24"/>
                <w:szCs w:val="24"/>
              </w:rPr>
              <w:t>М</w:t>
            </w:r>
            <w:r w:rsidRPr="00723CA9">
              <w:rPr>
                <w:rStyle w:val="a7"/>
                <w:sz w:val="24"/>
                <w:szCs w:val="24"/>
              </w:rPr>
              <w:t>елодия</w:t>
            </w:r>
            <w:r w:rsidR="00BC4683" w:rsidRPr="00EC280A">
              <w:rPr>
                <w:rStyle w:val="a7"/>
                <w:sz w:val="24"/>
                <w:szCs w:val="24"/>
              </w:rPr>
              <w:t xml:space="preserve"> </w:t>
            </w:r>
            <w:r w:rsidR="00BC4683">
              <w:rPr>
                <w:rStyle w:val="a7"/>
                <w:sz w:val="24"/>
                <w:szCs w:val="24"/>
                <w:lang w:val="en-US"/>
              </w:rPr>
              <w:t>II</w:t>
            </w:r>
            <w:r>
              <w:rPr>
                <w:rStyle w:val="a7"/>
                <w:b w:val="0"/>
                <w:sz w:val="24"/>
                <w:szCs w:val="24"/>
              </w:rPr>
              <w:t>: ладовые отношения</w:t>
            </w:r>
          </w:p>
          <w:p w:rsidR="00C42D9D" w:rsidRDefault="00C42D9D" w:rsidP="003B7A57">
            <w:pPr>
              <w:spacing w:line="240" w:lineRule="auto"/>
              <w:ind w:firstLine="0"/>
              <w:jc w:val="center"/>
              <w:rPr>
                <w:rStyle w:val="a7"/>
                <w:b w:val="0"/>
                <w:sz w:val="24"/>
                <w:szCs w:val="24"/>
              </w:rPr>
            </w:pPr>
            <w:r>
              <w:rPr>
                <w:rStyle w:val="a7"/>
                <w:b w:val="0"/>
                <w:sz w:val="24"/>
                <w:szCs w:val="24"/>
              </w:rPr>
              <w:t>(восстановление порядка)</w:t>
            </w:r>
          </w:p>
          <w:p w:rsidR="00723CA9" w:rsidRPr="007B7D74" w:rsidRDefault="00723CA9" w:rsidP="003B7A57">
            <w:pPr>
              <w:spacing w:line="240" w:lineRule="auto"/>
              <w:ind w:firstLine="0"/>
              <w:jc w:val="center"/>
              <w:rPr>
                <w:rStyle w:val="a7"/>
                <w:b w:val="0"/>
                <w:sz w:val="24"/>
                <w:szCs w:val="24"/>
              </w:rPr>
            </w:pPr>
          </w:p>
        </w:tc>
      </w:tr>
      <w:tr w:rsidR="00C42D9D" w:rsidRPr="007C0054" w:rsidTr="00920412">
        <w:tc>
          <w:tcPr>
            <w:tcW w:w="1951" w:type="dxa"/>
          </w:tcPr>
          <w:p w:rsidR="00C42D9D" w:rsidRPr="00EE2136" w:rsidRDefault="00C42D9D" w:rsidP="003B7A57">
            <w:pPr>
              <w:spacing w:line="240" w:lineRule="auto"/>
              <w:ind w:firstLine="0"/>
              <w:rPr>
                <w:rStyle w:val="a7"/>
                <w:b w:val="0"/>
                <w:sz w:val="24"/>
                <w:szCs w:val="24"/>
              </w:rPr>
            </w:pPr>
            <w:r>
              <w:rPr>
                <w:rStyle w:val="a7"/>
                <w:b w:val="0"/>
                <w:sz w:val="24"/>
                <w:szCs w:val="24"/>
              </w:rPr>
              <w:t xml:space="preserve">1. </w:t>
            </w:r>
            <w:r w:rsidRPr="00EE2136">
              <w:rPr>
                <w:rStyle w:val="a7"/>
                <w:b w:val="0"/>
                <w:sz w:val="24"/>
                <w:szCs w:val="24"/>
              </w:rPr>
              <w:t>Миля Х.</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16/16</w:t>
            </w:r>
          </w:p>
        </w:tc>
        <w:tc>
          <w:tcPr>
            <w:tcW w:w="1985"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4/4</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8/9</w:t>
            </w:r>
          </w:p>
        </w:tc>
        <w:tc>
          <w:tcPr>
            <w:tcW w:w="1978"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13/18</w:t>
            </w:r>
          </w:p>
        </w:tc>
      </w:tr>
      <w:tr w:rsidR="00C42D9D" w:rsidRPr="007C0054" w:rsidTr="00920412">
        <w:tc>
          <w:tcPr>
            <w:tcW w:w="1951" w:type="dxa"/>
          </w:tcPr>
          <w:p w:rsidR="00C42D9D" w:rsidRPr="00EE2136" w:rsidRDefault="00C42D9D" w:rsidP="003B7A57">
            <w:pPr>
              <w:spacing w:line="240" w:lineRule="auto"/>
              <w:ind w:firstLine="0"/>
              <w:rPr>
                <w:rStyle w:val="a7"/>
                <w:b w:val="0"/>
                <w:sz w:val="24"/>
                <w:szCs w:val="24"/>
              </w:rPr>
            </w:pPr>
            <w:r>
              <w:rPr>
                <w:rStyle w:val="a7"/>
                <w:b w:val="0"/>
                <w:sz w:val="24"/>
                <w:szCs w:val="24"/>
              </w:rPr>
              <w:t>2. Антон Б.</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15/16</w:t>
            </w:r>
          </w:p>
        </w:tc>
        <w:tc>
          <w:tcPr>
            <w:tcW w:w="1985"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4/4</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4/9</w:t>
            </w:r>
          </w:p>
        </w:tc>
        <w:tc>
          <w:tcPr>
            <w:tcW w:w="1978"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11/18</w:t>
            </w:r>
          </w:p>
        </w:tc>
      </w:tr>
      <w:tr w:rsidR="00C42D9D" w:rsidRPr="007C0054" w:rsidTr="00920412">
        <w:tc>
          <w:tcPr>
            <w:tcW w:w="1951" w:type="dxa"/>
          </w:tcPr>
          <w:p w:rsidR="00C42D9D" w:rsidRPr="00EE2136" w:rsidRDefault="00C42D9D" w:rsidP="003B7A57">
            <w:pPr>
              <w:spacing w:line="240" w:lineRule="auto"/>
              <w:ind w:firstLine="0"/>
              <w:rPr>
                <w:rStyle w:val="a7"/>
                <w:b w:val="0"/>
                <w:sz w:val="24"/>
                <w:szCs w:val="24"/>
              </w:rPr>
            </w:pPr>
            <w:r>
              <w:rPr>
                <w:rStyle w:val="a7"/>
                <w:b w:val="0"/>
                <w:sz w:val="24"/>
                <w:szCs w:val="24"/>
              </w:rPr>
              <w:t>3. Лиза О.</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15/16</w:t>
            </w:r>
          </w:p>
        </w:tc>
        <w:tc>
          <w:tcPr>
            <w:tcW w:w="1985"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4/4</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6/9</w:t>
            </w:r>
          </w:p>
        </w:tc>
        <w:tc>
          <w:tcPr>
            <w:tcW w:w="1978"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12/18</w:t>
            </w:r>
          </w:p>
        </w:tc>
      </w:tr>
      <w:tr w:rsidR="00C42D9D" w:rsidRPr="007C0054" w:rsidTr="00920412">
        <w:trPr>
          <w:trHeight w:val="48"/>
        </w:trPr>
        <w:tc>
          <w:tcPr>
            <w:tcW w:w="1951" w:type="dxa"/>
          </w:tcPr>
          <w:p w:rsidR="00C42D9D" w:rsidRPr="00EE2136" w:rsidRDefault="00C42D9D" w:rsidP="003B7A57">
            <w:pPr>
              <w:spacing w:line="240" w:lineRule="auto"/>
              <w:ind w:firstLine="0"/>
              <w:rPr>
                <w:rStyle w:val="a7"/>
                <w:b w:val="0"/>
                <w:sz w:val="24"/>
                <w:szCs w:val="24"/>
              </w:rPr>
            </w:pPr>
            <w:r>
              <w:rPr>
                <w:rStyle w:val="a7"/>
                <w:b w:val="0"/>
                <w:sz w:val="24"/>
                <w:szCs w:val="24"/>
              </w:rPr>
              <w:t>4. Юля П.</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14/16</w:t>
            </w:r>
          </w:p>
        </w:tc>
        <w:tc>
          <w:tcPr>
            <w:tcW w:w="1985"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2/4</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2/9</w:t>
            </w:r>
          </w:p>
        </w:tc>
        <w:tc>
          <w:tcPr>
            <w:tcW w:w="1978"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12/18</w:t>
            </w:r>
          </w:p>
        </w:tc>
      </w:tr>
      <w:tr w:rsidR="00C42D9D" w:rsidRPr="007C0054" w:rsidTr="00920412">
        <w:trPr>
          <w:trHeight w:val="48"/>
        </w:trPr>
        <w:tc>
          <w:tcPr>
            <w:tcW w:w="1951" w:type="dxa"/>
          </w:tcPr>
          <w:p w:rsidR="00C42D9D" w:rsidRPr="00EE2136" w:rsidRDefault="00C42D9D" w:rsidP="003B7A57">
            <w:pPr>
              <w:spacing w:line="240" w:lineRule="auto"/>
              <w:ind w:firstLine="0"/>
              <w:rPr>
                <w:rStyle w:val="a7"/>
                <w:b w:val="0"/>
                <w:sz w:val="24"/>
                <w:szCs w:val="24"/>
              </w:rPr>
            </w:pPr>
            <w:r>
              <w:rPr>
                <w:rStyle w:val="a7"/>
                <w:b w:val="0"/>
                <w:sz w:val="24"/>
                <w:szCs w:val="24"/>
              </w:rPr>
              <w:t>5.Маша Е.</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15/16</w:t>
            </w:r>
          </w:p>
        </w:tc>
        <w:tc>
          <w:tcPr>
            <w:tcW w:w="1985"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2/4</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7/9</w:t>
            </w:r>
          </w:p>
        </w:tc>
        <w:tc>
          <w:tcPr>
            <w:tcW w:w="1978"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13/18</w:t>
            </w:r>
          </w:p>
        </w:tc>
      </w:tr>
      <w:tr w:rsidR="00C42D9D" w:rsidRPr="007C0054" w:rsidTr="00920412">
        <w:trPr>
          <w:trHeight w:val="48"/>
        </w:trPr>
        <w:tc>
          <w:tcPr>
            <w:tcW w:w="1951" w:type="dxa"/>
          </w:tcPr>
          <w:p w:rsidR="00C42D9D" w:rsidRPr="00EE2136" w:rsidRDefault="00C42D9D" w:rsidP="003B7A57">
            <w:pPr>
              <w:spacing w:line="240" w:lineRule="auto"/>
              <w:ind w:firstLine="0"/>
              <w:rPr>
                <w:rStyle w:val="a7"/>
                <w:b w:val="0"/>
                <w:sz w:val="24"/>
                <w:szCs w:val="24"/>
              </w:rPr>
            </w:pPr>
            <w:r>
              <w:rPr>
                <w:rStyle w:val="a7"/>
                <w:b w:val="0"/>
                <w:sz w:val="24"/>
                <w:szCs w:val="24"/>
              </w:rPr>
              <w:t>6. Петр  О.</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16/16</w:t>
            </w:r>
          </w:p>
        </w:tc>
        <w:tc>
          <w:tcPr>
            <w:tcW w:w="1985"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4/4</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8/9</w:t>
            </w:r>
          </w:p>
        </w:tc>
        <w:tc>
          <w:tcPr>
            <w:tcW w:w="1978"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18/18</w:t>
            </w:r>
          </w:p>
        </w:tc>
      </w:tr>
      <w:tr w:rsidR="00C42D9D" w:rsidRPr="007C0054" w:rsidTr="00920412">
        <w:trPr>
          <w:trHeight w:val="48"/>
        </w:trPr>
        <w:tc>
          <w:tcPr>
            <w:tcW w:w="1951" w:type="dxa"/>
          </w:tcPr>
          <w:p w:rsidR="00C42D9D" w:rsidRPr="00EE2136" w:rsidRDefault="00C42D9D" w:rsidP="003B7A57">
            <w:pPr>
              <w:spacing w:line="240" w:lineRule="auto"/>
              <w:ind w:firstLine="0"/>
              <w:rPr>
                <w:rStyle w:val="a7"/>
                <w:b w:val="0"/>
                <w:sz w:val="24"/>
                <w:szCs w:val="24"/>
              </w:rPr>
            </w:pPr>
            <w:r>
              <w:rPr>
                <w:rStyle w:val="a7"/>
                <w:b w:val="0"/>
                <w:sz w:val="24"/>
                <w:szCs w:val="24"/>
              </w:rPr>
              <w:t>7. Саша Р.</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14/16</w:t>
            </w:r>
          </w:p>
        </w:tc>
        <w:tc>
          <w:tcPr>
            <w:tcW w:w="1985"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4/4</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7/9</w:t>
            </w:r>
          </w:p>
        </w:tc>
        <w:tc>
          <w:tcPr>
            <w:tcW w:w="1978"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16/18</w:t>
            </w:r>
          </w:p>
        </w:tc>
      </w:tr>
      <w:tr w:rsidR="00C42D9D" w:rsidRPr="007C0054" w:rsidTr="00920412">
        <w:trPr>
          <w:trHeight w:val="48"/>
        </w:trPr>
        <w:tc>
          <w:tcPr>
            <w:tcW w:w="1951" w:type="dxa"/>
          </w:tcPr>
          <w:p w:rsidR="00C42D9D" w:rsidRPr="00EE2136" w:rsidRDefault="00C42D9D" w:rsidP="003B7A57">
            <w:pPr>
              <w:spacing w:line="240" w:lineRule="auto"/>
              <w:ind w:firstLine="0"/>
              <w:rPr>
                <w:rStyle w:val="a7"/>
                <w:b w:val="0"/>
                <w:sz w:val="24"/>
                <w:szCs w:val="24"/>
              </w:rPr>
            </w:pPr>
            <w:r>
              <w:rPr>
                <w:rStyle w:val="a7"/>
                <w:b w:val="0"/>
                <w:sz w:val="24"/>
                <w:szCs w:val="24"/>
              </w:rPr>
              <w:t>8. Руслан З.</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15/16</w:t>
            </w:r>
          </w:p>
        </w:tc>
        <w:tc>
          <w:tcPr>
            <w:tcW w:w="1985"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4/4</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6/9</w:t>
            </w:r>
          </w:p>
        </w:tc>
        <w:tc>
          <w:tcPr>
            <w:tcW w:w="1978"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14/18</w:t>
            </w:r>
          </w:p>
        </w:tc>
      </w:tr>
      <w:tr w:rsidR="00C42D9D" w:rsidRPr="007C0054" w:rsidTr="00920412">
        <w:trPr>
          <w:trHeight w:val="48"/>
        </w:trPr>
        <w:tc>
          <w:tcPr>
            <w:tcW w:w="1951" w:type="dxa"/>
          </w:tcPr>
          <w:p w:rsidR="00C42D9D" w:rsidRPr="00EE2136" w:rsidRDefault="00C42D9D" w:rsidP="003B7A57">
            <w:pPr>
              <w:spacing w:line="240" w:lineRule="auto"/>
              <w:ind w:firstLine="0"/>
              <w:rPr>
                <w:rStyle w:val="a7"/>
                <w:b w:val="0"/>
                <w:sz w:val="24"/>
                <w:szCs w:val="24"/>
              </w:rPr>
            </w:pPr>
            <w:r>
              <w:rPr>
                <w:rStyle w:val="a7"/>
                <w:b w:val="0"/>
                <w:sz w:val="24"/>
                <w:szCs w:val="24"/>
              </w:rPr>
              <w:t>9. Аня О.</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12/16</w:t>
            </w:r>
          </w:p>
        </w:tc>
        <w:tc>
          <w:tcPr>
            <w:tcW w:w="1985"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1/4</w:t>
            </w:r>
          </w:p>
        </w:tc>
        <w:tc>
          <w:tcPr>
            <w:tcW w:w="1701"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5/9</w:t>
            </w:r>
          </w:p>
        </w:tc>
        <w:tc>
          <w:tcPr>
            <w:tcW w:w="1978" w:type="dxa"/>
          </w:tcPr>
          <w:p w:rsidR="00C42D9D" w:rsidRPr="00EE2136" w:rsidRDefault="00C42D9D" w:rsidP="003B7A57">
            <w:pPr>
              <w:spacing w:line="240" w:lineRule="auto"/>
              <w:ind w:firstLine="0"/>
              <w:jc w:val="center"/>
              <w:rPr>
                <w:rStyle w:val="a7"/>
                <w:b w:val="0"/>
                <w:sz w:val="24"/>
                <w:szCs w:val="24"/>
              </w:rPr>
            </w:pPr>
            <w:r>
              <w:rPr>
                <w:rStyle w:val="a7"/>
                <w:b w:val="0"/>
                <w:sz w:val="24"/>
                <w:szCs w:val="24"/>
              </w:rPr>
              <w:t>9/18</w:t>
            </w:r>
          </w:p>
        </w:tc>
      </w:tr>
      <w:tr w:rsidR="00920412" w:rsidRPr="007C0054" w:rsidTr="00920412">
        <w:trPr>
          <w:trHeight w:val="48"/>
        </w:trPr>
        <w:tc>
          <w:tcPr>
            <w:tcW w:w="1951" w:type="dxa"/>
          </w:tcPr>
          <w:p w:rsidR="00920412" w:rsidRDefault="00920412" w:rsidP="003B7A57">
            <w:pPr>
              <w:spacing w:line="240" w:lineRule="auto"/>
              <w:ind w:firstLine="0"/>
              <w:rPr>
                <w:rStyle w:val="a7"/>
                <w:b w:val="0"/>
                <w:sz w:val="24"/>
                <w:szCs w:val="24"/>
              </w:rPr>
            </w:pPr>
            <w:r>
              <w:rPr>
                <w:rStyle w:val="a7"/>
                <w:b w:val="0"/>
                <w:sz w:val="24"/>
                <w:szCs w:val="24"/>
              </w:rPr>
              <w:t>10. Саша К.</w:t>
            </w:r>
          </w:p>
        </w:tc>
        <w:tc>
          <w:tcPr>
            <w:tcW w:w="1701" w:type="dxa"/>
          </w:tcPr>
          <w:p w:rsidR="00920412" w:rsidRDefault="004656F1" w:rsidP="003B7A57">
            <w:pPr>
              <w:spacing w:line="240" w:lineRule="auto"/>
              <w:ind w:firstLine="0"/>
              <w:jc w:val="center"/>
              <w:rPr>
                <w:rStyle w:val="a7"/>
                <w:b w:val="0"/>
                <w:sz w:val="24"/>
                <w:szCs w:val="24"/>
              </w:rPr>
            </w:pPr>
            <w:r>
              <w:rPr>
                <w:rStyle w:val="a7"/>
                <w:b w:val="0"/>
                <w:sz w:val="24"/>
                <w:szCs w:val="24"/>
              </w:rPr>
              <w:t>15/16</w:t>
            </w:r>
          </w:p>
        </w:tc>
        <w:tc>
          <w:tcPr>
            <w:tcW w:w="1985" w:type="dxa"/>
          </w:tcPr>
          <w:p w:rsidR="00920412" w:rsidRDefault="004656F1" w:rsidP="003B7A57">
            <w:pPr>
              <w:spacing w:line="240" w:lineRule="auto"/>
              <w:ind w:firstLine="0"/>
              <w:jc w:val="center"/>
              <w:rPr>
                <w:rStyle w:val="a7"/>
                <w:b w:val="0"/>
                <w:sz w:val="24"/>
                <w:szCs w:val="24"/>
              </w:rPr>
            </w:pPr>
            <w:r>
              <w:rPr>
                <w:rStyle w:val="a7"/>
                <w:b w:val="0"/>
                <w:sz w:val="24"/>
                <w:szCs w:val="24"/>
              </w:rPr>
              <w:t>-</w:t>
            </w:r>
          </w:p>
        </w:tc>
        <w:tc>
          <w:tcPr>
            <w:tcW w:w="1701" w:type="dxa"/>
          </w:tcPr>
          <w:p w:rsidR="00920412" w:rsidRDefault="004656F1" w:rsidP="003B7A57">
            <w:pPr>
              <w:spacing w:line="240" w:lineRule="auto"/>
              <w:ind w:firstLine="0"/>
              <w:jc w:val="center"/>
              <w:rPr>
                <w:rStyle w:val="a7"/>
                <w:b w:val="0"/>
                <w:sz w:val="24"/>
                <w:szCs w:val="24"/>
              </w:rPr>
            </w:pPr>
            <w:r>
              <w:rPr>
                <w:rStyle w:val="a7"/>
                <w:b w:val="0"/>
                <w:sz w:val="24"/>
                <w:szCs w:val="24"/>
              </w:rPr>
              <w:t>4/9</w:t>
            </w:r>
          </w:p>
        </w:tc>
        <w:tc>
          <w:tcPr>
            <w:tcW w:w="1978" w:type="dxa"/>
          </w:tcPr>
          <w:p w:rsidR="00920412" w:rsidRDefault="004656F1" w:rsidP="003B7A57">
            <w:pPr>
              <w:spacing w:line="240" w:lineRule="auto"/>
              <w:ind w:firstLine="0"/>
              <w:jc w:val="center"/>
              <w:rPr>
                <w:rStyle w:val="a7"/>
                <w:b w:val="0"/>
                <w:sz w:val="24"/>
                <w:szCs w:val="24"/>
              </w:rPr>
            </w:pPr>
            <w:r>
              <w:rPr>
                <w:rStyle w:val="a7"/>
                <w:b w:val="0"/>
                <w:sz w:val="24"/>
                <w:szCs w:val="24"/>
              </w:rPr>
              <w:t>-</w:t>
            </w:r>
          </w:p>
        </w:tc>
      </w:tr>
      <w:tr w:rsidR="00920412" w:rsidRPr="007C0054" w:rsidTr="00920412">
        <w:trPr>
          <w:trHeight w:val="48"/>
        </w:trPr>
        <w:tc>
          <w:tcPr>
            <w:tcW w:w="1951" w:type="dxa"/>
          </w:tcPr>
          <w:p w:rsidR="00920412" w:rsidRDefault="00920412" w:rsidP="003B7A57">
            <w:pPr>
              <w:spacing w:line="240" w:lineRule="auto"/>
              <w:ind w:firstLine="0"/>
              <w:rPr>
                <w:rStyle w:val="a7"/>
                <w:b w:val="0"/>
                <w:sz w:val="24"/>
                <w:szCs w:val="24"/>
              </w:rPr>
            </w:pPr>
            <w:r>
              <w:rPr>
                <w:rStyle w:val="a7"/>
                <w:b w:val="0"/>
                <w:sz w:val="24"/>
                <w:szCs w:val="24"/>
              </w:rPr>
              <w:t>11. Ира Л.</w:t>
            </w:r>
          </w:p>
        </w:tc>
        <w:tc>
          <w:tcPr>
            <w:tcW w:w="1701" w:type="dxa"/>
          </w:tcPr>
          <w:p w:rsidR="00920412" w:rsidRDefault="0088281F" w:rsidP="003B7A57">
            <w:pPr>
              <w:spacing w:line="240" w:lineRule="auto"/>
              <w:ind w:firstLine="0"/>
              <w:jc w:val="center"/>
              <w:rPr>
                <w:rStyle w:val="a7"/>
                <w:b w:val="0"/>
                <w:sz w:val="24"/>
                <w:szCs w:val="24"/>
              </w:rPr>
            </w:pPr>
            <w:r>
              <w:rPr>
                <w:rStyle w:val="a7"/>
                <w:b w:val="0"/>
                <w:sz w:val="24"/>
                <w:szCs w:val="24"/>
              </w:rPr>
              <w:t>-</w:t>
            </w:r>
          </w:p>
        </w:tc>
        <w:tc>
          <w:tcPr>
            <w:tcW w:w="1985" w:type="dxa"/>
          </w:tcPr>
          <w:p w:rsidR="00920412" w:rsidRDefault="004656F1" w:rsidP="003B7A57">
            <w:pPr>
              <w:spacing w:line="240" w:lineRule="auto"/>
              <w:ind w:firstLine="0"/>
              <w:jc w:val="center"/>
              <w:rPr>
                <w:rStyle w:val="a7"/>
                <w:b w:val="0"/>
                <w:sz w:val="24"/>
                <w:szCs w:val="24"/>
              </w:rPr>
            </w:pPr>
            <w:r>
              <w:rPr>
                <w:rStyle w:val="a7"/>
                <w:b w:val="0"/>
                <w:sz w:val="24"/>
                <w:szCs w:val="24"/>
              </w:rPr>
              <w:t>2/4</w:t>
            </w:r>
          </w:p>
        </w:tc>
        <w:tc>
          <w:tcPr>
            <w:tcW w:w="1701" w:type="dxa"/>
          </w:tcPr>
          <w:p w:rsidR="00920412" w:rsidRDefault="0088281F" w:rsidP="003B7A57">
            <w:pPr>
              <w:spacing w:line="240" w:lineRule="auto"/>
              <w:ind w:firstLine="0"/>
              <w:jc w:val="center"/>
              <w:rPr>
                <w:rStyle w:val="a7"/>
                <w:b w:val="0"/>
                <w:sz w:val="24"/>
                <w:szCs w:val="24"/>
              </w:rPr>
            </w:pPr>
            <w:r>
              <w:rPr>
                <w:rStyle w:val="a7"/>
                <w:b w:val="0"/>
                <w:sz w:val="24"/>
                <w:szCs w:val="24"/>
              </w:rPr>
              <w:t>-</w:t>
            </w:r>
          </w:p>
        </w:tc>
        <w:tc>
          <w:tcPr>
            <w:tcW w:w="1978" w:type="dxa"/>
          </w:tcPr>
          <w:p w:rsidR="00920412" w:rsidRDefault="0088281F" w:rsidP="003B7A57">
            <w:pPr>
              <w:spacing w:line="240" w:lineRule="auto"/>
              <w:ind w:firstLine="0"/>
              <w:jc w:val="center"/>
              <w:rPr>
                <w:rStyle w:val="a7"/>
                <w:b w:val="0"/>
                <w:sz w:val="24"/>
                <w:szCs w:val="24"/>
              </w:rPr>
            </w:pPr>
            <w:r>
              <w:rPr>
                <w:rStyle w:val="a7"/>
                <w:b w:val="0"/>
                <w:sz w:val="24"/>
                <w:szCs w:val="24"/>
              </w:rPr>
              <w:t>6/18</w:t>
            </w:r>
          </w:p>
        </w:tc>
      </w:tr>
      <w:tr w:rsidR="00920412" w:rsidRPr="007C0054" w:rsidTr="00920412">
        <w:trPr>
          <w:trHeight w:val="48"/>
        </w:trPr>
        <w:tc>
          <w:tcPr>
            <w:tcW w:w="1951" w:type="dxa"/>
          </w:tcPr>
          <w:p w:rsidR="00920412" w:rsidRDefault="00920412" w:rsidP="003B7A57">
            <w:pPr>
              <w:spacing w:line="240" w:lineRule="auto"/>
              <w:ind w:firstLine="0"/>
              <w:rPr>
                <w:rStyle w:val="a7"/>
                <w:b w:val="0"/>
                <w:sz w:val="24"/>
                <w:szCs w:val="24"/>
              </w:rPr>
            </w:pPr>
            <w:r>
              <w:rPr>
                <w:rStyle w:val="a7"/>
                <w:b w:val="0"/>
                <w:sz w:val="24"/>
                <w:szCs w:val="24"/>
              </w:rPr>
              <w:t>12. Регина Г.</w:t>
            </w:r>
          </w:p>
        </w:tc>
        <w:tc>
          <w:tcPr>
            <w:tcW w:w="1701" w:type="dxa"/>
          </w:tcPr>
          <w:p w:rsidR="00920412" w:rsidRDefault="0088281F" w:rsidP="003B7A57">
            <w:pPr>
              <w:spacing w:line="240" w:lineRule="auto"/>
              <w:ind w:firstLine="0"/>
              <w:jc w:val="center"/>
              <w:rPr>
                <w:rStyle w:val="a7"/>
                <w:b w:val="0"/>
                <w:sz w:val="24"/>
                <w:szCs w:val="24"/>
              </w:rPr>
            </w:pPr>
            <w:r>
              <w:rPr>
                <w:rStyle w:val="a7"/>
                <w:b w:val="0"/>
                <w:sz w:val="24"/>
                <w:szCs w:val="24"/>
              </w:rPr>
              <w:t>-</w:t>
            </w:r>
          </w:p>
        </w:tc>
        <w:tc>
          <w:tcPr>
            <w:tcW w:w="1985" w:type="dxa"/>
          </w:tcPr>
          <w:p w:rsidR="00920412" w:rsidRDefault="0088281F" w:rsidP="003B7A57">
            <w:pPr>
              <w:spacing w:line="240" w:lineRule="auto"/>
              <w:ind w:firstLine="0"/>
              <w:jc w:val="center"/>
              <w:rPr>
                <w:rStyle w:val="a7"/>
                <w:b w:val="0"/>
                <w:sz w:val="24"/>
                <w:szCs w:val="24"/>
              </w:rPr>
            </w:pPr>
            <w:r>
              <w:rPr>
                <w:rStyle w:val="a7"/>
                <w:b w:val="0"/>
                <w:sz w:val="24"/>
                <w:szCs w:val="24"/>
              </w:rPr>
              <w:t>4/4</w:t>
            </w:r>
          </w:p>
        </w:tc>
        <w:tc>
          <w:tcPr>
            <w:tcW w:w="1701" w:type="dxa"/>
          </w:tcPr>
          <w:p w:rsidR="00920412" w:rsidRDefault="0088281F" w:rsidP="003B7A57">
            <w:pPr>
              <w:spacing w:line="240" w:lineRule="auto"/>
              <w:ind w:firstLine="0"/>
              <w:jc w:val="center"/>
              <w:rPr>
                <w:rStyle w:val="a7"/>
                <w:b w:val="0"/>
                <w:sz w:val="24"/>
                <w:szCs w:val="24"/>
              </w:rPr>
            </w:pPr>
            <w:r>
              <w:rPr>
                <w:rStyle w:val="a7"/>
                <w:b w:val="0"/>
                <w:sz w:val="24"/>
                <w:szCs w:val="24"/>
              </w:rPr>
              <w:t>-</w:t>
            </w:r>
          </w:p>
        </w:tc>
        <w:tc>
          <w:tcPr>
            <w:tcW w:w="1978" w:type="dxa"/>
          </w:tcPr>
          <w:p w:rsidR="00920412" w:rsidRDefault="0088281F" w:rsidP="003B7A57">
            <w:pPr>
              <w:spacing w:line="240" w:lineRule="auto"/>
              <w:ind w:firstLine="0"/>
              <w:jc w:val="center"/>
              <w:rPr>
                <w:rStyle w:val="a7"/>
                <w:b w:val="0"/>
                <w:sz w:val="24"/>
                <w:szCs w:val="24"/>
              </w:rPr>
            </w:pPr>
            <w:r>
              <w:rPr>
                <w:rStyle w:val="a7"/>
                <w:b w:val="0"/>
                <w:sz w:val="24"/>
                <w:szCs w:val="24"/>
              </w:rPr>
              <w:t>14/18</w:t>
            </w:r>
          </w:p>
        </w:tc>
      </w:tr>
      <w:tr w:rsidR="00920412" w:rsidRPr="007C0054" w:rsidTr="00920412">
        <w:trPr>
          <w:trHeight w:val="48"/>
        </w:trPr>
        <w:tc>
          <w:tcPr>
            <w:tcW w:w="1951" w:type="dxa"/>
          </w:tcPr>
          <w:p w:rsidR="00920412" w:rsidRDefault="00920412" w:rsidP="003B7A57">
            <w:pPr>
              <w:spacing w:line="240" w:lineRule="auto"/>
              <w:ind w:firstLine="0"/>
              <w:rPr>
                <w:rStyle w:val="a7"/>
                <w:b w:val="0"/>
                <w:sz w:val="24"/>
                <w:szCs w:val="24"/>
              </w:rPr>
            </w:pPr>
            <w:r>
              <w:rPr>
                <w:rStyle w:val="a7"/>
                <w:b w:val="0"/>
                <w:sz w:val="24"/>
                <w:szCs w:val="24"/>
              </w:rPr>
              <w:t xml:space="preserve">13. </w:t>
            </w:r>
            <w:proofErr w:type="spellStart"/>
            <w:r>
              <w:rPr>
                <w:rStyle w:val="a7"/>
                <w:b w:val="0"/>
                <w:sz w:val="24"/>
                <w:szCs w:val="24"/>
              </w:rPr>
              <w:t>Гульмира</w:t>
            </w:r>
            <w:proofErr w:type="spellEnd"/>
            <w:r>
              <w:rPr>
                <w:rStyle w:val="a7"/>
                <w:b w:val="0"/>
                <w:sz w:val="24"/>
                <w:szCs w:val="24"/>
              </w:rPr>
              <w:t xml:space="preserve"> Ю.</w:t>
            </w:r>
          </w:p>
        </w:tc>
        <w:tc>
          <w:tcPr>
            <w:tcW w:w="1701" w:type="dxa"/>
          </w:tcPr>
          <w:p w:rsidR="00920412" w:rsidRDefault="0088281F" w:rsidP="003B7A57">
            <w:pPr>
              <w:spacing w:line="240" w:lineRule="auto"/>
              <w:ind w:firstLine="0"/>
              <w:jc w:val="center"/>
              <w:rPr>
                <w:rStyle w:val="a7"/>
                <w:b w:val="0"/>
                <w:sz w:val="24"/>
                <w:szCs w:val="24"/>
              </w:rPr>
            </w:pPr>
            <w:r>
              <w:rPr>
                <w:rStyle w:val="a7"/>
                <w:b w:val="0"/>
                <w:sz w:val="24"/>
                <w:szCs w:val="24"/>
              </w:rPr>
              <w:t>-</w:t>
            </w:r>
          </w:p>
        </w:tc>
        <w:tc>
          <w:tcPr>
            <w:tcW w:w="1985" w:type="dxa"/>
          </w:tcPr>
          <w:p w:rsidR="00920412" w:rsidRDefault="0088281F" w:rsidP="003B7A57">
            <w:pPr>
              <w:spacing w:line="240" w:lineRule="auto"/>
              <w:ind w:firstLine="0"/>
              <w:jc w:val="center"/>
              <w:rPr>
                <w:rStyle w:val="a7"/>
                <w:b w:val="0"/>
                <w:sz w:val="24"/>
                <w:szCs w:val="24"/>
              </w:rPr>
            </w:pPr>
            <w:r>
              <w:rPr>
                <w:rStyle w:val="a7"/>
                <w:b w:val="0"/>
                <w:sz w:val="24"/>
                <w:szCs w:val="24"/>
              </w:rPr>
              <w:t>4/4</w:t>
            </w:r>
          </w:p>
        </w:tc>
        <w:tc>
          <w:tcPr>
            <w:tcW w:w="1701" w:type="dxa"/>
          </w:tcPr>
          <w:p w:rsidR="00920412" w:rsidRDefault="0088281F" w:rsidP="003B7A57">
            <w:pPr>
              <w:spacing w:line="240" w:lineRule="auto"/>
              <w:ind w:firstLine="0"/>
              <w:jc w:val="center"/>
              <w:rPr>
                <w:rStyle w:val="a7"/>
                <w:b w:val="0"/>
                <w:sz w:val="24"/>
                <w:szCs w:val="24"/>
              </w:rPr>
            </w:pPr>
            <w:r>
              <w:rPr>
                <w:rStyle w:val="a7"/>
                <w:b w:val="0"/>
                <w:sz w:val="24"/>
                <w:szCs w:val="24"/>
              </w:rPr>
              <w:t>-</w:t>
            </w:r>
          </w:p>
        </w:tc>
        <w:tc>
          <w:tcPr>
            <w:tcW w:w="1978" w:type="dxa"/>
          </w:tcPr>
          <w:p w:rsidR="00920412" w:rsidRDefault="0088281F" w:rsidP="003B7A57">
            <w:pPr>
              <w:spacing w:line="240" w:lineRule="auto"/>
              <w:ind w:firstLine="0"/>
              <w:jc w:val="center"/>
              <w:rPr>
                <w:rStyle w:val="a7"/>
                <w:b w:val="0"/>
                <w:sz w:val="24"/>
                <w:szCs w:val="24"/>
              </w:rPr>
            </w:pPr>
            <w:r>
              <w:rPr>
                <w:rStyle w:val="a7"/>
                <w:b w:val="0"/>
                <w:sz w:val="24"/>
                <w:szCs w:val="24"/>
              </w:rPr>
              <w:t>16/18</w:t>
            </w:r>
          </w:p>
        </w:tc>
      </w:tr>
      <w:tr w:rsidR="00920412" w:rsidRPr="007C0054" w:rsidTr="00920412">
        <w:trPr>
          <w:trHeight w:val="48"/>
        </w:trPr>
        <w:tc>
          <w:tcPr>
            <w:tcW w:w="1951" w:type="dxa"/>
          </w:tcPr>
          <w:p w:rsidR="00920412" w:rsidRDefault="004656F1" w:rsidP="003B7A57">
            <w:pPr>
              <w:spacing w:line="240" w:lineRule="auto"/>
              <w:ind w:firstLine="0"/>
              <w:rPr>
                <w:rStyle w:val="a7"/>
                <w:b w:val="0"/>
                <w:sz w:val="24"/>
                <w:szCs w:val="24"/>
              </w:rPr>
            </w:pPr>
            <w:r>
              <w:rPr>
                <w:rStyle w:val="a7"/>
                <w:b w:val="0"/>
                <w:sz w:val="24"/>
                <w:szCs w:val="24"/>
              </w:rPr>
              <w:t>14. Лиза М.</w:t>
            </w:r>
          </w:p>
        </w:tc>
        <w:tc>
          <w:tcPr>
            <w:tcW w:w="1701" w:type="dxa"/>
          </w:tcPr>
          <w:p w:rsidR="00920412" w:rsidRDefault="0088281F" w:rsidP="003B7A57">
            <w:pPr>
              <w:spacing w:line="240" w:lineRule="auto"/>
              <w:ind w:firstLine="0"/>
              <w:jc w:val="center"/>
              <w:rPr>
                <w:rStyle w:val="a7"/>
                <w:b w:val="0"/>
                <w:sz w:val="24"/>
                <w:szCs w:val="24"/>
              </w:rPr>
            </w:pPr>
            <w:r>
              <w:rPr>
                <w:rStyle w:val="a7"/>
                <w:b w:val="0"/>
                <w:sz w:val="24"/>
                <w:szCs w:val="24"/>
              </w:rPr>
              <w:t>-</w:t>
            </w:r>
          </w:p>
        </w:tc>
        <w:tc>
          <w:tcPr>
            <w:tcW w:w="1985" w:type="dxa"/>
          </w:tcPr>
          <w:p w:rsidR="00920412" w:rsidRDefault="0088281F" w:rsidP="003B7A57">
            <w:pPr>
              <w:spacing w:line="240" w:lineRule="auto"/>
              <w:ind w:firstLine="0"/>
              <w:jc w:val="center"/>
              <w:rPr>
                <w:rStyle w:val="a7"/>
                <w:b w:val="0"/>
                <w:sz w:val="24"/>
                <w:szCs w:val="24"/>
              </w:rPr>
            </w:pPr>
            <w:r>
              <w:rPr>
                <w:rStyle w:val="a7"/>
                <w:b w:val="0"/>
                <w:sz w:val="24"/>
                <w:szCs w:val="24"/>
              </w:rPr>
              <w:t>4/4</w:t>
            </w:r>
          </w:p>
        </w:tc>
        <w:tc>
          <w:tcPr>
            <w:tcW w:w="1701" w:type="dxa"/>
          </w:tcPr>
          <w:p w:rsidR="00920412" w:rsidRDefault="0088281F" w:rsidP="003B7A57">
            <w:pPr>
              <w:spacing w:line="240" w:lineRule="auto"/>
              <w:ind w:firstLine="0"/>
              <w:jc w:val="center"/>
              <w:rPr>
                <w:rStyle w:val="a7"/>
                <w:b w:val="0"/>
                <w:sz w:val="24"/>
                <w:szCs w:val="24"/>
              </w:rPr>
            </w:pPr>
            <w:r>
              <w:rPr>
                <w:rStyle w:val="a7"/>
                <w:b w:val="0"/>
                <w:sz w:val="24"/>
                <w:szCs w:val="24"/>
              </w:rPr>
              <w:t>-</w:t>
            </w:r>
          </w:p>
        </w:tc>
        <w:tc>
          <w:tcPr>
            <w:tcW w:w="1978" w:type="dxa"/>
          </w:tcPr>
          <w:p w:rsidR="00920412" w:rsidRDefault="0088281F" w:rsidP="003B7A57">
            <w:pPr>
              <w:spacing w:line="240" w:lineRule="auto"/>
              <w:ind w:firstLine="0"/>
              <w:jc w:val="center"/>
              <w:rPr>
                <w:rStyle w:val="a7"/>
                <w:b w:val="0"/>
                <w:sz w:val="24"/>
                <w:szCs w:val="24"/>
              </w:rPr>
            </w:pPr>
            <w:r>
              <w:rPr>
                <w:rStyle w:val="a7"/>
                <w:b w:val="0"/>
                <w:sz w:val="24"/>
                <w:szCs w:val="24"/>
              </w:rPr>
              <w:t>14/18</w:t>
            </w:r>
          </w:p>
        </w:tc>
      </w:tr>
      <w:tr w:rsidR="00920412" w:rsidRPr="007C0054" w:rsidTr="00920412">
        <w:trPr>
          <w:trHeight w:val="48"/>
        </w:trPr>
        <w:tc>
          <w:tcPr>
            <w:tcW w:w="1951" w:type="dxa"/>
          </w:tcPr>
          <w:p w:rsidR="00920412" w:rsidRDefault="004656F1" w:rsidP="003B7A57">
            <w:pPr>
              <w:spacing w:line="240" w:lineRule="auto"/>
              <w:ind w:firstLine="0"/>
              <w:rPr>
                <w:rStyle w:val="a7"/>
                <w:b w:val="0"/>
                <w:sz w:val="24"/>
                <w:szCs w:val="24"/>
              </w:rPr>
            </w:pPr>
            <w:r>
              <w:rPr>
                <w:rStyle w:val="a7"/>
                <w:b w:val="0"/>
                <w:sz w:val="24"/>
                <w:szCs w:val="24"/>
              </w:rPr>
              <w:t>15. Аня Ч.</w:t>
            </w:r>
          </w:p>
        </w:tc>
        <w:tc>
          <w:tcPr>
            <w:tcW w:w="1701" w:type="dxa"/>
          </w:tcPr>
          <w:p w:rsidR="00920412" w:rsidRDefault="0088281F" w:rsidP="003B7A57">
            <w:pPr>
              <w:spacing w:line="240" w:lineRule="auto"/>
              <w:ind w:firstLine="0"/>
              <w:jc w:val="center"/>
              <w:rPr>
                <w:rStyle w:val="a7"/>
                <w:b w:val="0"/>
                <w:sz w:val="24"/>
                <w:szCs w:val="24"/>
              </w:rPr>
            </w:pPr>
            <w:r>
              <w:rPr>
                <w:rStyle w:val="a7"/>
                <w:b w:val="0"/>
                <w:sz w:val="24"/>
                <w:szCs w:val="24"/>
              </w:rPr>
              <w:t>-</w:t>
            </w:r>
          </w:p>
        </w:tc>
        <w:tc>
          <w:tcPr>
            <w:tcW w:w="1985" w:type="dxa"/>
          </w:tcPr>
          <w:p w:rsidR="00920412" w:rsidRDefault="0088281F" w:rsidP="003B7A57">
            <w:pPr>
              <w:spacing w:line="240" w:lineRule="auto"/>
              <w:ind w:firstLine="0"/>
              <w:jc w:val="center"/>
              <w:rPr>
                <w:rStyle w:val="a7"/>
                <w:b w:val="0"/>
                <w:sz w:val="24"/>
                <w:szCs w:val="24"/>
              </w:rPr>
            </w:pPr>
            <w:r>
              <w:rPr>
                <w:rStyle w:val="a7"/>
                <w:b w:val="0"/>
                <w:sz w:val="24"/>
                <w:szCs w:val="24"/>
              </w:rPr>
              <w:t>4/4</w:t>
            </w:r>
          </w:p>
        </w:tc>
        <w:tc>
          <w:tcPr>
            <w:tcW w:w="1701" w:type="dxa"/>
          </w:tcPr>
          <w:p w:rsidR="00920412" w:rsidRDefault="0088281F" w:rsidP="003B7A57">
            <w:pPr>
              <w:spacing w:line="240" w:lineRule="auto"/>
              <w:ind w:firstLine="0"/>
              <w:jc w:val="center"/>
              <w:rPr>
                <w:rStyle w:val="a7"/>
                <w:b w:val="0"/>
                <w:sz w:val="24"/>
                <w:szCs w:val="24"/>
              </w:rPr>
            </w:pPr>
            <w:r>
              <w:rPr>
                <w:rStyle w:val="a7"/>
                <w:b w:val="0"/>
                <w:sz w:val="24"/>
                <w:szCs w:val="24"/>
              </w:rPr>
              <w:t>-</w:t>
            </w:r>
          </w:p>
        </w:tc>
        <w:tc>
          <w:tcPr>
            <w:tcW w:w="1978" w:type="dxa"/>
          </w:tcPr>
          <w:p w:rsidR="00920412" w:rsidRDefault="0088281F" w:rsidP="003B7A57">
            <w:pPr>
              <w:spacing w:line="240" w:lineRule="auto"/>
              <w:ind w:firstLine="0"/>
              <w:jc w:val="center"/>
              <w:rPr>
                <w:rStyle w:val="a7"/>
                <w:b w:val="0"/>
                <w:sz w:val="24"/>
                <w:szCs w:val="24"/>
              </w:rPr>
            </w:pPr>
            <w:r>
              <w:rPr>
                <w:rStyle w:val="a7"/>
                <w:b w:val="0"/>
                <w:sz w:val="24"/>
                <w:szCs w:val="24"/>
              </w:rPr>
              <w:t>13/18</w:t>
            </w:r>
          </w:p>
        </w:tc>
      </w:tr>
      <w:tr w:rsidR="00920412" w:rsidRPr="007C0054" w:rsidTr="00920412">
        <w:trPr>
          <w:trHeight w:val="48"/>
        </w:trPr>
        <w:tc>
          <w:tcPr>
            <w:tcW w:w="1951" w:type="dxa"/>
          </w:tcPr>
          <w:p w:rsidR="00920412" w:rsidRDefault="004656F1" w:rsidP="003B7A57">
            <w:pPr>
              <w:spacing w:line="240" w:lineRule="auto"/>
              <w:ind w:firstLine="0"/>
              <w:rPr>
                <w:rStyle w:val="a7"/>
                <w:b w:val="0"/>
                <w:sz w:val="24"/>
                <w:szCs w:val="24"/>
              </w:rPr>
            </w:pPr>
            <w:r>
              <w:rPr>
                <w:rStyle w:val="a7"/>
                <w:b w:val="0"/>
                <w:sz w:val="24"/>
                <w:szCs w:val="24"/>
              </w:rPr>
              <w:t>16. Женя У.</w:t>
            </w:r>
          </w:p>
        </w:tc>
        <w:tc>
          <w:tcPr>
            <w:tcW w:w="1701" w:type="dxa"/>
          </w:tcPr>
          <w:p w:rsidR="00920412" w:rsidRDefault="0088281F" w:rsidP="003B7A57">
            <w:pPr>
              <w:spacing w:line="240" w:lineRule="auto"/>
              <w:ind w:firstLine="0"/>
              <w:jc w:val="center"/>
              <w:rPr>
                <w:rStyle w:val="a7"/>
                <w:b w:val="0"/>
                <w:sz w:val="24"/>
                <w:szCs w:val="24"/>
              </w:rPr>
            </w:pPr>
            <w:r>
              <w:rPr>
                <w:rStyle w:val="a7"/>
                <w:b w:val="0"/>
                <w:sz w:val="24"/>
                <w:szCs w:val="24"/>
              </w:rPr>
              <w:t>-</w:t>
            </w:r>
          </w:p>
        </w:tc>
        <w:tc>
          <w:tcPr>
            <w:tcW w:w="1985" w:type="dxa"/>
          </w:tcPr>
          <w:p w:rsidR="00920412" w:rsidRDefault="0088281F" w:rsidP="003B7A57">
            <w:pPr>
              <w:spacing w:line="240" w:lineRule="auto"/>
              <w:ind w:firstLine="0"/>
              <w:jc w:val="center"/>
              <w:rPr>
                <w:rStyle w:val="a7"/>
                <w:b w:val="0"/>
                <w:sz w:val="24"/>
                <w:szCs w:val="24"/>
              </w:rPr>
            </w:pPr>
            <w:r>
              <w:rPr>
                <w:rStyle w:val="a7"/>
                <w:b w:val="0"/>
                <w:sz w:val="24"/>
                <w:szCs w:val="24"/>
              </w:rPr>
              <w:t>4/4</w:t>
            </w:r>
          </w:p>
        </w:tc>
        <w:tc>
          <w:tcPr>
            <w:tcW w:w="1701" w:type="dxa"/>
          </w:tcPr>
          <w:p w:rsidR="00920412" w:rsidRDefault="0088281F" w:rsidP="003B7A57">
            <w:pPr>
              <w:spacing w:line="240" w:lineRule="auto"/>
              <w:ind w:firstLine="0"/>
              <w:jc w:val="center"/>
              <w:rPr>
                <w:rStyle w:val="a7"/>
                <w:b w:val="0"/>
                <w:sz w:val="24"/>
                <w:szCs w:val="24"/>
              </w:rPr>
            </w:pPr>
            <w:r>
              <w:rPr>
                <w:rStyle w:val="a7"/>
                <w:b w:val="0"/>
                <w:sz w:val="24"/>
                <w:szCs w:val="24"/>
              </w:rPr>
              <w:t>-</w:t>
            </w:r>
          </w:p>
        </w:tc>
        <w:tc>
          <w:tcPr>
            <w:tcW w:w="1978" w:type="dxa"/>
          </w:tcPr>
          <w:p w:rsidR="00920412" w:rsidRDefault="0088281F" w:rsidP="003B7A57">
            <w:pPr>
              <w:spacing w:line="240" w:lineRule="auto"/>
              <w:ind w:firstLine="0"/>
              <w:jc w:val="center"/>
              <w:rPr>
                <w:rStyle w:val="a7"/>
                <w:b w:val="0"/>
                <w:sz w:val="24"/>
                <w:szCs w:val="24"/>
              </w:rPr>
            </w:pPr>
            <w:r>
              <w:rPr>
                <w:rStyle w:val="a7"/>
                <w:b w:val="0"/>
                <w:sz w:val="24"/>
                <w:szCs w:val="24"/>
              </w:rPr>
              <w:t>18/18</w:t>
            </w:r>
          </w:p>
        </w:tc>
      </w:tr>
      <w:tr w:rsidR="004656F1" w:rsidRPr="007C0054" w:rsidTr="00920412">
        <w:trPr>
          <w:trHeight w:val="48"/>
        </w:trPr>
        <w:tc>
          <w:tcPr>
            <w:tcW w:w="1951" w:type="dxa"/>
          </w:tcPr>
          <w:p w:rsidR="004656F1" w:rsidRDefault="004656F1" w:rsidP="003B7A57">
            <w:pPr>
              <w:spacing w:line="240" w:lineRule="auto"/>
              <w:ind w:firstLine="0"/>
              <w:rPr>
                <w:rStyle w:val="a7"/>
                <w:b w:val="0"/>
                <w:sz w:val="24"/>
                <w:szCs w:val="24"/>
              </w:rPr>
            </w:pPr>
            <w:r>
              <w:rPr>
                <w:rStyle w:val="a7"/>
                <w:b w:val="0"/>
                <w:sz w:val="24"/>
                <w:szCs w:val="24"/>
              </w:rPr>
              <w:t>17. Аня Т.</w:t>
            </w:r>
          </w:p>
        </w:tc>
        <w:tc>
          <w:tcPr>
            <w:tcW w:w="1701" w:type="dxa"/>
          </w:tcPr>
          <w:p w:rsidR="004656F1" w:rsidRDefault="0088281F" w:rsidP="003B7A57">
            <w:pPr>
              <w:spacing w:line="240" w:lineRule="auto"/>
              <w:ind w:firstLine="0"/>
              <w:jc w:val="center"/>
              <w:rPr>
                <w:rStyle w:val="a7"/>
                <w:b w:val="0"/>
                <w:sz w:val="24"/>
                <w:szCs w:val="24"/>
              </w:rPr>
            </w:pPr>
            <w:r>
              <w:rPr>
                <w:rStyle w:val="a7"/>
                <w:b w:val="0"/>
                <w:sz w:val="24"/>
                <w:szCs w:val="24"/>
              </w:rPr>
              <w:t>-</w:t>
            </w:r>
          </w:p>
        </w:tc>
        <w:tc>
          <w:tcPr>
            <w:tcW w:w="1985" w:type="dxa"/>
          </w:tcPr>
          <w:p w:rsidR="004656F1" w:rsidRDefault="0088281F" w:rsidP="003B7A57">
            <w:pPr>
              <w:spacing w:line="240" w:lineRule="auto"/>
              <w:ind w:firstLine="0"/>
              <w:jc w:val="center"/>
              <w:rPr>
                <w:rStyle w:val="a7"/>
                <w:b w:val="0"/>
                <w:sz w:val="24"/>
                <w:szCs w:val="24"/>
              </w:rPr>
            </w:pPr>
            <w:r>
              <w:rPr>
                <w:rStyle w:val="a7"/>
                <w:b w:val="0"/>
                <w:sz w:val="24"/>
                <w:szCs w:val="24"/>
              </w:rPr>
              <w:t>4/4</w:t>
            </w:r>
          </w:p>
        </w:tc>
        <w:tc>
          <w:tcPr>
            <w:tcW w:w="1701" w:type="dxa"/>
          </w:tcPr>
          <w:p w:rsidR="004656F1" w:rsidRDefault="0088281F" w:rsidP="003B7A57">
            <w:pPr>
              <w:spacing w:line="240" w:lineRule="auto"/>
              <w:ind w:firstLine="0"/>
              <w:jc w:val="center"/>
              <w:rPr>
                <w:rStyle w:val="a7"/>
                <w:b w:val="0"/>
                <w:sz w:val="24"/>
                <w:szCs w:val="24"/>
              </w:rPr>
            </w:pPr>
            <w:r>
              <w:rPr>
                <w:rStyle w:val="a7"/>
                <w:b w:val="0"/>
                <w:sz w:val="24"/>
                <w:szCs w:val="24"/>
              </w:rPr>
              <w:t>-</w:t>
            </w:r>
          </w:p>
        </w:tc>
        <w:tc>
          <w:tcPr>
            <w:tcW w:w="1978" w:type="dxa"/>
          </w:tcPr>
          <w:p w:rsidR="004656F1" w:rsidRDefault="0088281F" w:rsidP="003B7A57">
            <w:pPr>
              <w:spacing w:line="240" w:lineRule="auto"/>
              <w:ind w:firstLine="0"/>
              <w:jc w:val="center"/>
              <w:rPr>
                <w:rStyle w:val="a7"/>
                <w:b w:val="0"/>
                <w:sz w:val="24"/>
                <w:szCs w:val="24"/>
              </w:rPr>
            </w:pPr>
            <w:r>
              <w:rPr>
                <w:rStyle w:val="a7"/>
                <w:b w:val="0"/>
                <w:sz w:val="24"/>
                <w:szCs w:val="24"/>
              </w:rPr>
              <w:t>14/18</w:t>
            </w:r>
          </w:p>
        </w:tc>
      </w:tr>
      <w:tr w:rsidR="004656F1" w:rsidRPr="007C0054" w:rsidTr="00920412">
        <w:trPr>
          <w:trHeight w:val="48"/>
        </w:trPr>
        <w:tc>
          <w:tcPr>
            <w:tcW w:w="1951" w:type="dxa"/>
          </w:tcPr>
          <w:p w:rsidR="004656F1" w:rsidRDefault="004656F1" w:rsidP="003B7A57">
            <w:pPr>
              <w:spacing w:line="240" w:lineRule="auto"/>
              <w:ind w:firstLine="0"/>
              <w:rPr>
                <w:rStyle w:val="a7"/>
                <w:b w:val="0"/>
                <w:sz w:val="24"/>
                <w:szCs w:val="24"/>
              </w:rPr>
            </w:pPr>
            <w:r>
              <w:rPr>
                <w:rStyle w:val="a7"/>
                <w:b w:val="0"/>
                <w:sz w:val="24"/>
                <w:szCs w:val="24"/>
              </w:rPr>
              <w:t>18. Алина Т.</w:t>
            </w:r>
          </w:p>
        </w:tc>
        <w:tc>
          <w:tcPr>
            <w:tcW w:w="1701" w:type="dxa"/>
          </w:tcPr>
          <w:p w:rsidR="004656F1" w:rsidRDefault="0088281F" w:rsidP="003B7A57">
            <w:pPr>
              <w:spacing w:line="240" w:lineRule="auto"/>
              <w:ind w:firstLine="0"/>
              <w:jc w:val="center"/>
              <w:rPr>
                <w:rStyle w:val="a7"/>
                <w:b w:val="0"/>
                <w:sz w:val="24"/>
                <w:szCs w:val="24"/>
              </w:rPr>
            </w:pPr>
            <w:r>
              <w:rPr>
                <w:rStyle w:val="a7"/>
                <w:b w:val="0"/>
                <w:sz w:val="24"/>
                <w:szCs w:val="24"/>
              </w:rPr>
              <w:t>16/16</w:t>
            </w:r>
          </w:p>
        </w:tc>
        <w:tc>
          <w:tcPr>
            <w:tcW w:w="1985" w:type="dxa"/>
          </w:tcPr>
          <w:p w:rsidR="004656F1" w:rsidRDefault="0088281F" w:rsidP="003B7A57">
            <w:pPr>
              <w:spacing w:line="240" w:lineRule="auto"/>
              <w:ind w:firstLine="0"/>
              <w:jc w:val="center"/>
              <w:rPr>
                <w:rStyle w:val="a7"/>
                <w:b w:val="0"/>
                <w:sz w:val="24"/>
                <w:szCs w:val="24"/>
              </w:rPr>
            </w:pPr>
            <w:r>
              <w:rPr>
                <w:rStyle w:val="a7"/>
                <w:b w:val="0"/>
                <w:sz w:val="24"/>
                <w:szCs w:val="24"/>
              </w:rPr>
              <w:t>-</w:t>
            </w:r>
          </w:p>
        </w:tc>
        <w:tc>
          <w:tcPr>
            <w:tcW w:w="1701" w:type="dxa"/>
          </w:tcPr>
          <w:p w:rsidR="004656F1" w:rsidRDefault="0088281F" w:rsidP="003B7A57">
            <w:pPr>
              <w:spacing w:line="240" w:lineRule="auto"/>
              <w:ind w:firstLine="0"/>
              <w:jc w:val="center"/>
              <w:rPr>
                <w:rStyle w:val="a7"/>
                <w:b w:val="0"/>
                <w:sz w:val="24"/>
                <w:szCs w:val="24"/>
              </w:rPr>
            </w:pPr>
            <w:r>
              <w:rPr>
                <w:rStyle w:val="a7"/>
                <w:b w:val="0"/>
                <w:sz w:val="24"/>
                <w:szCs w:val="24"/>
              </w:rPr>
              <w:t>8/9</w:t>
            </w:r>
          </w:p>
        </w:tc>
        <w:tc>
          <w:tcPr>
            <w:tcW w:w="1978" w:type="dxa"/>
          </w:tcPr>
          <w:p w:rsidR="004656F1" w:rsidRDefault="0088281F" w:rsidP="003B7A57">
            <w:pPr>
              <w:spacing w:line="240" w:lineRule="auto"/>
              <w:ind w:firstLine="0"/>
              <w:jc w:val="center"/>
              <w:rPr>
                <w:rStyle w:val="a7"/>
                <w:b w:val="0"/>
                <w:sz w:val="24"/>
                <w:szCs w:val="24"/>
              </w:rPr>
            </w:pPr>
            <w:r>
              <w:rPr>
                <w:rStyle w:val="a7"/>
                <w:b w:val="0"/>
                <w:sz w:val="24"/>
                <w:szCs w:val="24"/>
              </w:rPr>
              <w:t>-</w:t>
            </w:r>
          </w:p>
        </w:tc>
      </w:tr>
      <w:tr w:rsidR="004656F1" w:rsidRPr="007C0054" w:rsidTr="00920412">
        <w:trPr>
          <w:trHeight w:val="48"/>
        </w:trPr>
        <w:tc>
          <w:tcPr>
            <w:tcW w:w="1951" w:type="dxa"/>
          </w:tcPr>
          <w:p w:rsidR="004656F1" w:rsidRDefault="004656F1" w:rsidP="003B7A57">
            <w:pPr>
              <w:spacing w:line="240" w:lineRule="auto"/>
              <w:ind w:firstLine="0"/>
              <w:rPr>
                <w:rStyle w:val="a7"/>
                <w:b w:val="0"/>
                <w:sz w:val="24"/>
                <w:szCs w:val="24"/>
              </w:rPr>
            </w:pPr>
            <w:r>
              <w:rPr>
                <w:rStyle w:val="a7"/>
                <w:b w:val="0"/>
                <w:sz w:val="24"/>
                <w:szCs w:val="24"/>
              </w:rPr>
              <w:t>19. Варя З.</w:t>
            </w:r>
          </w:p>
        </w:tc>
        <w:tc>
          <w:tcPr>
            <w:tcW w:w="1701" w:type="dxa"/>
          </w:tcPr>
          <w:p w:rsidR="004656F1" w:rsidRDefault="0088281F" w:rsidP="003B7A57">
            <w:pPr>
              <w:spacing w:line="240" w:lineRule="auto"/>
              <w:ind w:firstLine="0"/>
              <w:jc w:val="center"/>
              <w:rPr>
                <w:rStyle w:val="a7"/>
                <w:b w:val="0"/>
                <w:sz w:val="24"/>
                <w:szCs w:val="24"/>
              </w:rPr>
            </w:pPr>
            <w:r>
              <w:rPr>
                <w:rStyle w:val="a7"/>
                <w:b w:val="0"/>
                <w:sz w:val="24"/>
                <w:szCs w:val="24"/>
              </w:rPr>
              <w:t>15/16</w:t>
            </w:r>
          </w:p>
        </w:tc>
        <w:tc>
          <w:tcPr>
            <w:tcW w:w="1985" w:type="dxa"/>
          </w:tcPr>
          <w:p w:rsidR="004656F1" w:rsidRDefault="0088281F" w:rsidP="003B7A57">
            <w:pPr>
              <w:spacing w:line="240" w:lineRule="auto"/>
              <w:ind w:firstLine="0"/>
              <w:jc w:val="center"/>
              <w:rPr>
                <w:rStyle w:val="a7"/>
                <w:b w:val="0"/>
                <w:sz w:val="24"/>
                <w:szCs w:val="24"/>
              </w:rPr>
            </w:pPr>
            <w:r>
              <w:rPr>
                <w:rStyle w:val="a7"/>
                <w:b w:val="0"/>
                <w:sz w:val="24"/>
                <w:szCs w:val="24"/>
              </w:rPr>
              <w:t>-</w:t>
            </w:r>
          </w:p>
        </w:tc>
        <w:tc>
          <w:tcPr>
            <w:tcW w:w="1701" w:type="dxa"/>
          </w:tcPr>
          <w:p w:rsidR="004656F1" w:rsidRDefault="0088281F" w:rsidP="003B7A57">
            <w:pPr>
              <w:spacing w:line="240" w:lineRule="auto"/>
              <w:ind w:firstLine="0"/>
              <w:jc w:val="center"/>
              <w:rPr>
                <w:rStyle w:val="a7"/>
                <w:b w:val="0"/>
                <w:sz w:val="24"/>
                <w:szCs w:val="24"/>
              </w:rPr>
            </w:pPr>
            <w:r>
              <w:rPr>
                <w:rStyle w:val="a7"/>
                <w:b w:val="0"/>
                <w:sz w:val="24"/>
                <w:szCs w:val="24"/>
              </w:rPr>
              <w:t>8/9</w:t>
            </w:r>
          </w:p>
        </w:tc>
        <w:tc>
          <w:tcPr>
            <w:tcW w:w="1978" w:type="dxa"/>
          </w:tcPr>
          <w:p w:rsidR="004656F1" w:rsidRDefault="0088281F" w:rsidP="003B7A57">
            <w:pPr>
              <w:spacing w:line="240" w:lineRule="auto"/>
              <w:ind w:firstLine="0"/>
              <w:jc w:val="center"/>
              <w:rPr>
                <w:rStyle w:val="a7"/>
                <w:b w:val="0"/>
                <w:sz w:val="24"/>
                <w:szCs w:val="24"/>
              </w:rPr>
            </w:pPr>
            <w:r>
              <w:rPr>
                <w:rStyle w:val="a7"/>
                <w:b w:val="0"/>
                <w:sz w:val="24"/>
                <w:szCs w:val="24"/>
              </w:rPr>
              <w:t>-</w:t>
            </w:r>
          </w:p>
        </w:tc>
      </w:tr>
    </w:tbl>
    <w:p w:rsidR="00920412" w:rsidRDefault="00920412" w:rsidP="003B7A57">
      <w:pPr>
        <w:spacing w:line="240" w:lineRule="auto"/>
        <w:ind w:right="28"/>
        <w:jc w:val="both"/>
        <w:rPr>
          <w:rStyle w:val="a7"/>
          <w:b w:val="0"/>
        </w:rPr>
      </w:pPr>
    </w:p>
    <w:p w:rsidR="00E464E8" w:rsidRDefault="00936675" w:rsidP="003B7A57">
      <w:pPr>
        <w:spacing w:line="240" w:lineRule="auto"/>
        <w:ind w:right="28"/>
        <w:jc w:val="both"/>
        <w:rPr>
          <w:rStyle w:val="a7"/>
          <w:b w:val="0"/>
        </w:rPr>
      </w:pPr>
      <w:r>
        <w:rPr>
          <w:rStyle w:val="a7"/>
          <w:b w:val="0"/>
        </w:rPr>
        <w:t>Показатели выполнения теста</w:t>
      </w:r>
      <w:r w:rsidR="000A027C">
        <w:rPr>
          <w:rStyle w:val="a7"/>
          <w:b w:val="0"/>
        </w:rPr>
        <w:t xml:space="preserve"> «Мелодия </w:t>
      </w:r>
      <w:r w:rsidR="000A027C">
        <w:rPr>
          <w:rStyle w:val="a7"/>
          <w:b w:val="0"/>
          <w:lang w:val="en-US"/>
        </w:rPr>
        <w:t>II</w:t>
      </w:r>
      <w:r w:rsidR="000A027C">
        <w:rPr>
          <w:rStyle w:val="a7"/>
          <w:b w:val="0"/>
        </w:rPr>
        <w:t>»</w:t>
      </w:r>
      <w:r>
        <w:rPr>
          <w:rStyle w:val="a7"/>
          <w:b w:val="0"/>
        </w:rPr>
        <w:t xml:space="preserve"> </w:t>
      </w:r>
      <w:r w:rsidR="005D1C54">
        <w:rPr>
          <w:rStyle w:val="a7"/>
          <w:b w:val="0"/>
        </w:rPr>
        <w:t xml:space="preserve">примерно такие же, но есть отличные результаты (13%), хорошие (13-16 верных ответов из 18) – у 50%, неудовлетворительные (ниже 9/18) – у </w:t>
      </w:r>
      <w:r w:rsidR="009A3A0C">
        <w:rPr>
          <w:rStyle w:val="a7"/>
          <w:b w:val="0"/>
        </w:rPr>
        <w:t>6</w:t>
      </w:r>
      <w:r w:rsidR="005D1C54">
        <w:rPr>
          <w:rStyle w:val="a7"/>
          <w:b w:val="0"/>
        </w:rPr>
        <w:t xml:space="preserve">% </w:t>
      </w:r>
      <w:r>
        <w:rPr>
          <w:rStyle w:val="a7"/>
          <w:b w:val="0"/>
        </w:rPr>
        <w:t xml:space="preserve">. </w:t>
      </w:r>
      <w:r w:rsidR="00052B33">
        <w:rPr>
          <w:rStyle w:val="a7"/>
          <w:b w:val="0"/>
        </w:rPr>
        <w:t>Анализ содержания ошибочных ответов выявил слабую аналитическую деятельность ладомелодического слуха</w:t>
      </w:r>
      <w:r>
        <w:rPr>
          <w:rStyle w:val="a7"/>
          <w:b w:val="0"/>
        </w:rPr>
        <w:t xml:space="preserve">  </w:t>
      </w:r>
      <w:r w:rsidR="00052B33">
        <w:rPr>
          <w:rStyle w:val="a7"/>
          <w:b w:val="0"/>
        </w:rPr>
        <w:t xml:space="preserve">учащихся, проявившуюся при затруднениях в дифференциации а) ступеней в началах (или окончаниях) мотивов при одинаковом мелодическом рисунке, б) широких интервалов </w:t>
      </w:r>
      <w:r w:rsidR="00983EB2">
        <w:rPr>
          <w:rStyle w:val="a7"/>
          <w:b w:val="0"/>
        </w:rPr>
        <w:t xml:space="preserve">(несмотря </w:t>
      </w:r>
      <w:proofErr w:type="gramStart"/>
      <w:r w:rsidR="00983EB2">
        <w:rPr>
          <w:rStyle w:val="a7"/>
          <w:b w:val="0"/>
        </w:rPr>
        <w:t>на</w:t>
      </w:r>
      <w:proofErr w:type="gramEnd"/>
      <w:r w:rsidR="00983EB2">
        <w:rPr>
          <w:rStyle w:val="a7"/>
          <w:b w:val="0"/>
        </w:rPr>
        <w:t xml:space="preserve"> </w:t>
      </w:r>
      <w:proofErr w:type="gramStart"/>
      <w:r w:rsidR="00983EB2">
        <w:rPr>
          <w:rStyle w:val="a7"/>
          <w:b w:val="0"/>
        </w:rPr>
        <w:t>их</w:t>
      </w:r>
      <w:proofErr w:type="gramEnd"/>
      <w:r w:rsidR="00983EB2">
        <w:rPr>
          <w:rStyle w:val="a7"/>
          <w:b w:val="0"/>
        </w:rPr>
        <w:t xml:space="preserve"> яркое ладовое положение, например, </w:t>
      </w:r>
      <w:r w:rsidR="00052B33">
        <w:rPr>
          <w:rStyle w:val="a7"/>
          <w:b w:val="0"/>
        </w:rPr>
        <w:t xml:space="preserve">сексты и септимы на </w:t>
      </w:r>
      <w:r w:rsidR="00052B33">
        <w:rPr>
          <w:rStyle w:val="a7"/>
          <w:b w:val="0"/>
          <w:lang w:val="en-US"/>
        </w:rPr>
        <w:t>V</w:t>
      </w:r>
      <w:r w:rsidR="00052B33" w:rsidRPr="00052B33">
        <w:rPr>
          <w:rStyle w:val="a7"/>
          <w:b w:val="0"/>
        </w:rPr>
        <w:t xml:space="preserve"> </w:t>
      </w:r>
      <w:r w:rsidR="00052B33">
        <w:rPr>
          <w:rStyle w:val="a7"/>
          <w:b w:val="0"/>
        </w:rPr>
        <w:t>ступени</w:t>
      </w:r>
      <w:r w:rsidR="00983EB2">
        <w:rPr>
          <w:rStyle w:val="a7"/>
          <w:b w:val="0"/>
        </w:rPr>
        <w:t>)</w:t>
      </w:r>
      <w:r w:rsidR="00052B33">
        <w:rPr>
          <w:rStyle w:val="a7"/>
          <w:b w:val="0"/>
        </w:rPr>
        <w:t xml:space="preserve">, </w:t>
      </w:r>
      <w:r w:rsidR="00983EB2">
        <w:rPr>
          <w:rStyle w:val="a7"/>
          <w:b w:val="0"/>
        </w:rPr>
        <w:t xml:space="preserve">а также в определении аккордов главных функций, выявляемых движением мелодии. Причиной последнего является и слабость теоретической базы: </w:t>
      </w:r>
      <w:r w:rsidR="005E4155">
        <w:rPr>
          <w:rStyle w:val="a7"/>
          <w:b w:val="0"/>
        </w:rPr>
        <w:t xml:space="preserve">недостаточное </w:t>
      </w:r>
      <w:r w:rsidR="00983EB2">
        <w:rPr>
          <w:rStyle w:val="a7"/>
          <w:b w:val="0"/>
        </w:rPr>
        <w:t xml:space="preserve"> зна</w:t>
      </w:r>
      <w:r w:rsidR="005E4155">
        <w:rPr>
          <w:rStyle w:val="a7"/>
          <w:b w:val="0"/>
        </w:rPr>
        <w:t xml:space="preserve">ние </w:t>
      </w:r>
      <w:r w:rsidR="00983EB2">
        <w:rPr>
          <w:rStyle w:val="a7"/>
          <w:b w:val="0"/>
        </w:rPr>
        <w:t>аккордик</w:t>
      </w:r>
      <w:r w:rsidR="005E4155">
        <w:rPr>
          <w:rStyle w:val="a7"/>
          <w:b w:val="0"/>
        </w:rPr>
        <w:t>и</w:t>
      </w:r>
      <w:r w:rsidR="00983EB2">
        <w:rPr>
          <w:rStyle w:val="a7"/>
          <w:b w:val="0"/>
        </w:rPr>
        <w:t>, не</w:t>
      </w:r>
      <w:r w:rsidR="005E4155">
        <w:rPr>
          <w:rStyle w:val="a7"/>
          <w:b w:val="0"/>
        </w:rPr>
        <w:t xml:space="preserve">умение </w:t>
      </w:r>
      <w:r w:rsidR="00983EB2">
        <w:rPr>
          <w:rStyle w:val="a7"/>
          <w:b w:val="0"/>
        </w:rPr>
        <w:t xml:space="preserve"> вид</w:t>
      </w:r>
      <w:r w:rsidR="005E4155">
        <w:rPr>
          <w:rStyle w:val="a7"/>
          <w:b w:val="0"/>
        </w:rPr>
        <w:t>еть</w:t>
      </w:r>
      <w:r w:rsidR="00983EB2">
        <w:rPr>
          <w:rStyle w:val="a7"/>
          <w:b w:val="0"/>
        </w:rPr>
        <w:t xml:space="preserve"> ее в тексте.</w:t>
      </w:r>
    </w:p>
    <w:p w:rsidR="009166B4" w:rsidRDefault="009166B4" w:rsidP="003B7A57">
      <w:pPr>
        <w:spacing w:line="240" w:lineRule="auto"/>
        <w:ind w:right="28"/>
        <w:jc w:val="both"/>
        <w:rPr>
          <w:rStyle w:val="a7"/>
          <w:b w:val="0"/>
        </w:rPr>
      </w:pPr>
      <w:r>
        <w:rPr>
          <w:rStyle w:val="a7"/>
          <w:b w:val="0"/>
        </w:rPr>
        <w:t>Тест «Аккорды» (в таблице не отражен) предназначался для диагностики ладогармонического слуха и был предъявлен в качестве «пилотного» двум подвинутым учащимся. Одна показала верный результат, другая допустила одну ошибку.</w:t>
      </w:r>
    </w:p>
    <w:p w:rsidR="00076631" w:rsidRDefault="00723C77" w:rsidP="003B7A57">
      <w:pPr>
        <w:spacing w:line="240" w:lineRule="auto"/>
        <w:ind w:right="28"/>
        <w:jc w:val="both"/>
        <w:rPr>
          <w:rStyle w:val="a7"/>
          <w:b w:val="0"/>
        </w:rPr>
      </w:pPr>
      <w:r>
        <w:rPr>
          <w:rStyle w:val="a7"/>
          <w:b w:val="0"/>
        </w:rPr>
        <w:t>Опираясь на результаты тестовой диагностики, а также школьной теоретической олимпиады, показавшей недостаточный уровень теоретических знаний половины учащихся</w:t>
      </w:r>
      <w:r w:rsidR="009A3A0C">
        <w:rPr>
          <w:rStyle w:val="a7"/>
          <w:b w:val="0"/>
        </w:rPr>
        <w:t xml:space="preserve"> исследуемой группы</w:t>
      </w:r>
      <w:r>
        <w:rPr>
          <w:rStyle w:val="a7"/>
          <w:b w:val="0"/>
        </w:rPr>
        <w:t xml:space="preserve">, мы </w:t>
      </w:r>
      <w:r>
        <w:rPr>
          <w:rStyle w:val="a7"/>
          <w:b w:val="0"/>
        </w:rPr>
        <w:lastRenderedPageBreak/>
        <w:t xml:space="preserve">выделили приоритетные направления в работе: укрепление теоретической базы знаний в области тональностей, аккордики в ладу и вне лада, </w:t>
      </w:r>
      <w:r w:rsidR="00607D43">
        <w:rPr>
          <w:rStyle w:val="a7"/>
          <w:b w:val="0"/>
        </w:rPr>
        <w:t xml:space="preserve">интонационное и слуховое </w:t>
      </w:r>
      <w:r>
        <w:rPr>
          <w:rStyle w:val="a7"/>
          <w:b w:val="0"/>
        </w:rPr>
        <w:t>освоение</w:t>
      </w:r>
      <w:r w:rsidR="00607D43">
        <w:rPr>
          <w:rStyle w:val="a7"/>
          <w:b w:val="0"/>
        </w:rPr>
        <w:t xml:space="preserve"> секст на ступенях мажора и минора, совершенствование ритмических навыков, связанных с пунктирными фигурами, триолью и ритмами дробления </w:t>
      </w:r>
      <w:r w:rsidR="00076631">
        <w:rPr>
          <w:rStyle w:val="a7"/>
          <w:b w:val="0"/>
        </w:rPr>
        <w:t xml:space="preserve">и суммирования </w:t>
      </w:r>
      <w:r w:rsidR="00607D43">
        <w:rPr>
          <w:rStyle w:val="a7"/>
          <w:b w:val="0"/>
        </w:rPr>
        <w:t>из восьмой и двух шестнадцатых.</w:t>
      </w:r>
    </w:p>
    <w:p w:rsidR="00723C77" w:rsidRDefault="00607D43" w:rsidP="003B7A57">
      <w:pPr>
        <w:spacing w:line="240" w:lineRule="auto"/>
        <w:ind w:right="28"/>
        <w:jc w:val="both"/>
        <w:rPr>
          <w:rStyle w:val="a7"/>
          <w:b w:val="0"/>
        </w:rPr>
      </w:pPr>
      <w:r>
        <w:rPr>
          <w:rStyle w:val="a7"/>
          <w:b w:val="0"/>
        </w:rPr>
        <w:t xml:space="preserve"> Контрольное тестирование намечалось на конец второй четверти. </w:t>
      </w:r>
      <w:r w:rsidR="000D2102">
        <w:rPr>
          <w:rStyle w:val="a7"/>
          <w:b w:val="0"/>
        </w:rPr>
        <w:t>Этот учебный период, сам по себе короткий для качественной коррекции и изучения нового материала по программе,</w:t>
      </w:r>
      <w:r w:rsidR="00723C77">
        <w:rPr>
          <w:rStyle w:val="a7"/>
          <w:b w:val="0"/>
        </w:rPr>
        <w:t xml:space="preserve"> </w:t>
      </w:r>
      <w:r w:rsidR="000D2102">
        <w:rPr>
          <w:rStyle w:val="a7"/>
          <w:b w:val="0"/>
        </w:rPr>
        <w:t>был осложнен значительным снижением посещаемости из-за погодных условий.</w:t>
      </w:r>
      <w:r w:rsidR="00076631">
        <w:rPr>
          <w:rStyle w:val="a7"/>
          <w:b w:val="0"/>
        </w:rPr>
        <w:t xml:space="preserve">  Поэтому не удалось вовлечь всех учащихся  в систематическую классную и домашнюю учебную работу. Играла свою роль и слабая мотивированность к учебе у значительной части группы.</w:t>
      </w:r>
      <w:r w:rsidR="00813A2D">
        <w:rPr>
          <w:rStyle w:val="a7"/>
          <w:b w:val="0"/>
        </w:rPr>
        <w:t xml:space="preserve"> Поэтому нашей сверхзадачей было повышение учебной мотивации. Необходимо было преподнести в новом свете «застарелые» трудности и проблемы, показать реальные возможности их преодоления. В освоении теоретического материала мы использовали методы интеллектуального познания: анализа и обобщения, структурирования, выявления взаимосвязей между искусственно разрозненными в сознании учащихся элементами. Они </w:t>
      </w:r>
      <w:r w:rsidR="004920F0">
        <w:rPr>
          <w:rStyle w:val="a7"/>
          <w:b w:val="0"/>
        </w:rPr>
        <w:t>сочета</w:t>
      </w:r>
      <w:r w:rsidR="00813A2D">
        <w:rPr>
          <w:rStyle w:val="a7"/>
          <w:b w:val="0"/>
        </w:rPr>
        <w:t>лись</w:t>
      </w:r>
      <w:r w:rsidR="004920F0">
        <w:rPr>
          <w:rStyle w:val="a7"/>
          <w:b w:val="0"/>
        </w:rPr>
        <w:t xml:space="preserve"> с</w:t>
      </w:r>
      <w:r w:rsidR="00813A2D">
        <w:rPr>
          <w:rStyle w:val="a7"/>
          <w:b w:val="0"/>
        </w:rPr>
        <w:t xml:space="preserve"> традиционными практическими методами (сольфеджировани</w:t>
      </w:r>
      <w:r w:rsidR="007D019A">
        <w:rPr>
          <w:rStyle w:val="a7"/>
          <w:b w:val="0"/>
        </w:rPr>
        <w:t>е</w:t>
      </w:r>
      <w:r w:rsidR="00813A2D">
        <w:rPr>
          <w:rStyle w:val="a7"/>
          <w:b w:val="0"/>
        </w:rPr>
        <w:t>, пение интонационных упражнений – интервалов и аккордов в ладу</w:t>
      </w:r>
      <w:r w:rsidR="007D019A">
        <w:rPr>
          <w:rStyle w:val="a7"/>
          <w:b w:val="0"/>
        </w:rPr>
        <w:t>, игра на фортепиано</w:t>
      </w:r>
      <w:r w:rsidR="00813A2D">
        <w:rPr>
          <w:rStyle w:val="a7"/>
          <w:b w:val="0"/>
        </w:rPr>
        <w:t xml:space="preserve">). </w:t>
      </w:r>
      <w:r w:rsidR="007D019A">
        <w:rPr>
          <w:rStyle w:val="a7"/>
          <w:b w:val="0"/>
        </w:rPr>
        <w:t xml:space="preserve">Упражнения по слуховому анализу выполнялись коллективно, при этом мы стремились актуализировать теоретические знания учащихся, активизировать слуховую и мыслительную деятельность, используя в качестве стимула зрительный ряд: варианты гармонических оборотов в виде данных цифровок, мелодических линий баса, варианты кратких интервальных последовательностей. </w:t>
      </w:r>
    </w:p>
    <w:p w:rsidR="00161A52" w:rsidRDefault="00F1603A" w:rsidP="003B7A57">
      <w:pPr>
        <w:spacing w:line="240" w:lineRule="auto"/>
        <w:ind w:right="28"/>
        <w:jc w:val="both"/>
        <w:rPr>
          <w:rStyle w:val="a7"/>
          <w:b w:val="0"/>
        </w:rPr>
      </w:pPr>
      <w:r>
        <w:rPr>
          <w:rStyle w:val="a7"/>
          <w:b w:val="0"/>
        </w:rPr>
        <w:t>В к</w:t>
      </w:r>
      <w:r w:rsidR="007D019A">
        <w:rPr>
          <w:rStyle w:val="a7"/>
          <w:b w:val="0"/>
        </w:rPr>
        <w:t>онтрольно</w:t>
      </w:r>
      <w:r>
        <w:rPr>
          <w:rStyle w:val="a7"/>
          <w:b w:val="0"/>
        </w:rPr>
        <w:t>м</w:t>
      </w:r>
      <w:r w:rsidR="007D019A">
        <w:rPr>
          <w:rStyle w:val="a7"/>
          <w:b w:val="0"/>
        </w:rPr>
        <w:t xml:space="preserve"> тестировани</w:t>
      </w:r>
      <w:r>
        <w:rPr>
          <w:rStyle w:val="a7"/>
          <w:b w:val="0"/>
        </w:rPr>
        <w:t>и, которое</w:t>
      </w:r>
      <w:r w:rsidR="007D019A">
        <w:rPr>
          <w:rStyle w:val="a7"/>
          <w:b w:val="0"/>
        </w:rPr>
        <w:t xml:space="preserve"> проводилось на последнем уроке второй четверти в конце декабря</w:t>
      </w:r>
      <w:r>
        <w:rPr>
          <w:rStyle w:val="a7"/>
          <w:b w:val="0"/>
        </w:rPr>
        <w:t>, участвовало 20 учащихся.</w:t>
      </w:r>
      <w:r w:rsidR="007D019A">
        <w:rPr>
          <w:rStyle w:val="a7"/>
          <w:b w:val="0"/>
        </w:rPr>
        <w:t xml:space="preserve"> В одной из групп это был открытый урок. </w:t>
      </w:r>
      <w:r w:rsidR="00DA37D8">
        <w:rPr>
          <w:rStyle w:val="a7"/>
          <w:b w:val="0"/>
        </w:rPr>
        <w:t>Задавшись целью  получить возможно более разностороннюю информацию о знаниях и слуховых навыках каждого учащегося за один сорокаминутный урок, мы разработали шесть видов заданий в тестовой форме, условно назвав их тестами. Среди них первые два и часть третьего предназначались для проверки теоретических знаний</w:t>
      </w:r>
      <w:r w:rsidR="00B146B2">
        <w:rPr>
          <w:rStyle w:val="a7"/>
          <w:b w:val="0"/>
        </w:rPr>
        <w:t xml:space="preserve">: </w:t>
      </w:r>
      <w:r w:rsidR="00DA37D8">
        <w:rPr>
          <w:rStyle w:val="a7"/>
          <w:b w:val="0"/>
        </w:rPr>
        <w:t>«Буквенные обозначения тональностей»</w:t>
      </w:r>
      <w:r w:rsidR="00B146B2">
        <w:rPr>
          <w:rStyle w:val="a7"/>
          <w:b w:val="0"/>
        </w:rPr>
        <w:t xml:space="preserve"> - тест соответствия</w:t>
      </w:r>
      <w:r w:rsidR="00DA37D8">
        <w:rPr>
          <w:rStyle w:val="a7"/>
          <w:b w:val="0"/>
        </w:rPr>
        <w:t>, «Аккорды в ладу»</w:t>
      </w:r>
      <w:r w:rsidR="00B146B2">
        <w:rPr>
          <w:rStyle w:val="a7"/>
          <w:b w:val="0"/>
        </w:rPr>
        <w:t xml:space="preserve"> - тест</w:t>
      </w:r>
      <w:r w:rsidR="008677A6">
        <w:rPr>
          <w:rStyle w:val="a7"/>
          <w:b w:val="0"/>
        </w:rPr>
        <w:t xml:space="preserve">ы </w:t>
      </w:r>
      <w:r w:rsidR="00B146B2">
        <w:rPr>
          <w:rStyle w:val="a7"/>
          <w:b w:val="0"/>
        </w:rPr>
        <w:t>выбора</w:t>
      </w:r>
      <w:r w:rsidR="008677A6">
        <w:rPr>
          <w:rStyle w:val="a7"/>
          <w:b w:val="0"/>
        </w:rPr>
        <w:t xml:space="preserve"> и соответствия</w:t>
      </w:r>
      <w:r w:rsidR="00DA37D8">
        <w:rPr>
          <w:rStyle w:val="a7"/>
          <w:b w:val="0"/>
        </w:rPr>
        <w:t xml:space="preserve">, остальные – для контроля </w:t>
      </w:r>
      <w:r w:rsidR="001175A7">
        <w:rPr>
          <w:rStyle w:val="a7"/>
          <w:b w:val="0"/>
        </w:rPr>
        <w:t>развития слуховых навыков</w:t>
      </w:r>
      <w:r w:rsidR="00B146B2">
        <w:rPr>
          <w:rStyle w:val="a7"/>
          <w:b w:val="0"/>
        </w:rPr>
        <w:t xml:space="preserve">: </w:t>
      </w:r>
      <w:r w:rsidR="001175A7">
        <w:rPr>
          <w:rStyle w:val="a7"/>
          <w:b w:val="0"/>
        </w:rPr>
        <w:t>«Интервалы»</w:t>
      </w:r>
      <w:r w:rsidR="00B146B2">
        <w:rPr>
          <w:rStyle w:val="a7"/>
          <w:b w:val="0"/>
        </w:rPr>
        <w:t xml:space="preserve"> - тест восстановления порядка</w:t>
      </w:r>
      <w:r w:rsidR="001175A7">
        <w:rPr>
          <w:rStyle w:val="a7"/>
          <w:b w:val="0"/>
        </w:rPr>
        <w:t xml:space="preserve">, </w:t>
      </w:r>
      <w:r w:rsidR="009A10AB">
        <w:rPr>
          <w:rStyle w:val="a7"/>
          <w:b w:val="0"/>
        </w:rPr>
        <w:t xml:space="preserve">«Аккорды», </w:t>
      </w:r>
      <w:r w:rsidR="001175A7">
        <w:rPr>
          <w:rStyle w:val="a7"/>
          <w:b w:val="0"/>
        </w:rPr>
        <w:t>«Мелодия», «Ритм»</w:t>
      </w:r>
      <w:r w:rsidR="00B146B2">
        <w:rPr>
          <w:rStyle w:val="a7"/>
          <w:b w:val="0"/>
        </w:rPr>
        <w:t xml:space="preserve"> - тесты выбора</w:t>
      </w:r>
      <w:r w:rsidR="001175A7">
        <w:rPr>
          <w:rStyle w:val="a5"/>
          <w:rFonts w:cs="Times New Roman"/>
          <w:bCs/>
        </w:rPr>
        <w:footnoteReference w:id="10"/>
      </w:r>
      <w:r w:rsidR="001175A7">
        <w:rPr>
          <w:rStyle w:val="a7"/>
          <w:b w:val="0"/>
        </w:rPr>
        <w:t xml:space="preserve">. </w:t>
      </w:r>
    </w:p>
    <w:p w:rsidR="007D019A" w:rsidRDefault="00B146B2" w:rsidP="003B7A57">
      <w:pPr>
        <w:spacing w:line="240" w:lineRule="auto"/>
        <w:ind w:right="28"/>
        <w:jc w:val="both"/>
        <w:rPr>
          <w:rStyle w:val="a7"/>
          <w:b w:val="0"/>
        </w:rPr>
      </w:pPr>
      <w:r>
        <w:rPr>
          <w:rStyle w:val="a7"/>
          <w:b w:val="0"/>
        </w:rPr>
        <w:t xml:space="preserve">Результаты контрольного «замера» показаны в </w:t>
      </w:r>
      <w:r w:rsidR="00FB7BAE">
        <w:rPr>
          <w:rStyle w:val="a7"/>
          <w:b w:val="0"/>
        </w:rPr>
        <w:t>т</w:t>
      </w:r>
      <w:r>
        <w:rPr>
          <w:rStyle w:val="a7"/>
          <w:b w:val="0"/>
        </w:rPr>
        <w:t>аблице</w:t>
      </w:r>
      <w:r w:rsidR="0053658F">
        <w:rPr>
          <w:rStyle w:val="a7"/>
          <w:b w:val="0"/>
        </w:rPr>
        <w:t xml:space="preserve"> 2 </w:t>
      </w:r>
      <w:r>
        <w:rPr>
          <w:rStyle w:val="a7"/>
          <w:b w:val="0"/>
        </w:rPr>
        <w:t xml:space="preserve"> </w:t>
      </w:r>
      <w:r w:rsidR="0053658F">
        <w:rPr>
          <w:rStyle w:val="a7"/>
          <w:b w:val="0"/>
        </w:rPr>
        <w:t>(</w:t>
      </w:r>
      <w:r>
        <w:rPr>
          <w:rStyle w:val="a7"/>
          <w:b w:val="0"/>
        </w:rPr>
        <w:t xml:space="preserve">с. </w:t>
      </w:r>
      <w:r w:rsidR="003F2C48">
        <w:rPr>
          <w:rStyle w:val="a7"/>
          <w:b w:val="0"/>
        </w:rPr>
        <w:t>18</w:t>
      </w:r>
      <w:r w:rsidR="0053658F">
        <w:rPr>
          <w:rStyle w:val="a7"/>
          <w:b w:val="0"/>
        </w:rPr>
        <w:t>)</w:t>
      </w:r>
      <w:r>
        <w:rPr>
          <w:rStyle w:val="a7"/>
          <w:b w:val="0"/>
        </w:rPr>
        <w:t>, из которой видно</w:t>
      </w:r>
      <w:r w:rsidR="009A10AB">
        <w:rPr>
          <w:rStyle w:val="a7"/>
          <w:b w:val="0"/>
        </w:rPr>
        <w:t xml:space="preserve">, что по теоретической части учащиеся продемонстрировали высокие результаты, однако знания ступеневого состава аккордов главных функций у </w:t>
      </w:r>
      <w:r w:rsidR="00C64ED0">
        <w:rPr>
          <w:rStyle w:val="a7"/>
          <w:b w:val="0"/>
        </w:rPr>
        <w:t xml:space="preserve">трех </w:t>
      </w:r>
      <w:r w:rsidR="009A10AB">
        <w:rPr>
          <w:rStyle w:val="a7"/>
          <w:b w:val="0"/>
        </w:rPr>
        <w:t xml:space="preserve"> испытуемых </w:t>
      </w:r>
      <w:r w:rsidR="00C64ED0">
        <w:rPr>
          <w:rStyle w:val="a7"/>
          <w:b w:val="0"/>
        </w:rPr>
        <w:t xml:space="preserve">(15%) </w:t>
      </w:r>
      <w:r w:rsidR="009A10AB">
        <w:rPr>
          <w:rStyle w:val="a7"/>
          <w:b w:val="0"/>
        </w:rPr>
        <w:t>о</w:t>
      </w:r>
      <w:r w:rsidR="00AD3539">
        <w:rPr>
          <w:rStyle w:val="a7"/>
          <w:b w:val="0"/>
        </w:rPr>
        <w:t>казал</w:t>
      </w:r>
      <w:r w:rsidR="009A10AB">
        <w:rPr>
          <w:rStyle w:val="a7"/>
          <w:b w:val="0"/>
        </w:rPr>
        <w:t>ись на низком уровне</w:t>
      </w:r>
      <w:r w:rsidR="00F1603A">
        <w:rPr>
          <w:rStyle w:val="a7"/>
          <w:b w:val="0"/>
        </w:rPr>
        <w:t xml:space="preserve">  (</w:t>
      </w:r>
      <w:r w:rsidR="00C64ED0">
        <w:rPr>
          <w:rStyle w:val="a7"/>
          <w:b w:val="0"/>
        </w:rPr>
        <w:t xml:space="preserve">на 7 ответов задания ими допущено </w:t>
      </w:r>
      <w:r w:rsidR="00F1603A">
        <w:rPr>
          <w:rStyle w:val="a7"/>
          <w:b w:val="0"/>
        </w:rPr>
        <w:t>4-5 ошибок)</w:t>
      </w:r>
      <w:r w:rsidR="009A10AB">
        <w:rPr>
          <w:rStyle w:val="a7"/>
          <w:b w:val="0"/>
        </w:rPr>
        <w:t xml:space="preserve">. </w:t>
      </w:r>
      <w:r w:rsidR="00C64ED0">
        <w:rPr>
          <w:rStyle w:val="a7"/>
          <w:b w:val="0"/>
        </w:rPr>
        <w:t xml:space="preserve">Эти же учащиеся вошли в </w:t>
      </w:r>
      <w:r w:rsidR="00C64ED0">
        <w:rPr>
          <w:rStyle w:val="a7"/>
          <w:b w:val="0"/>
        </w:rPr>
        <w:lastRenderedPageBreak/>
        <w:t>число тех, кто не справился с выбором прозвучавшей аккордовой последовательности</w:t>
      </w:r>
      <w:r w:rsidR="00483767">
        <w:rPr>
          <w:rStyle w:val="a7"/>
          <w:b w:val="0"/>
        </w:rPr>
        <w:t xml:space="preserve"> (всего таких 8 человек - 40%). Из двенадцати услышавших ее</w:t>
      </w:r>
      <w:r w:rsidR="00C64ED0">
        <w:rPr>
          <w:rStyle w:val="a7"/>
          <w:b w:val="0"/>
        </w:rPr>
        <w:t xml:space="preserve"> </w:t>
      </w:r>
      <w:r w:rsidR="00483767">
        <w:rPr>
          <w:rStyle w:val="a7"/>
          <w:b w:val="0"/>
        </w:rPr>
        <w:t xml:space="preserve">учащихся десять </w:t>
      </w:r>
      <w:r w:rsidR="00161A52">
        <w:rPr>
          <w:rStyle w:val="a7"/>
          <w:b w:val="0"/>
        </w:rPr>
        <w:t xml:space="preserve">имели отличный результат по тесту №2 (ступеневый состав аккордов) и двое выполнили его с одной ошибкой. Налицо положительная корреляция теоретических знаний и успешности слухового анализа по соответствующей им теме. </w:t>
      </w:r>
      <w:r w:rsidR="00A604A9">
        <w:rPr>
          <w:rStyle w:val="a7"/>
          <w:b w:val="0"/>
        </w:rPr>
        <w:t xml:space="preserve">Есть и выпадающие из этой закономерности примеры, но они малочисленны: двое учащихся, имеющих средний уровень знаний, слуховое задание выполнили, </w:t>
      </w:r>
      <w:r w:rsidR="0053658F">
        <w:rPr>
          <w:rStyle w:val="a7"/>
          <w:b w:val="0"/>
        </w:rPr>
        <w:t>двое  не выполнили</w:t>
      </w:r>
      <w:r w:rsidR="002E22D4">
        <w:rPr>
          <w:rStyle w:val="a7"/>
          <w:b w:val="0"/>
        </w:rPr>
        <w:t>,</w:t>
      </w:r>
      <w:r w:rsidR="0053658F">
        <w:rPr>
          <w:rStyle w:val="a7"/>
          <w:b w:val="0"/>
        </w:rPr>
        <w:t xml:space="preserve"> и </w:t>
      </w:r>
      <w:r w:rsidR="00A604A9">
        <w:rPr>
          <w:rStyle w:val="a7"/>
          <w:b w:val="0"/>
        </w:rPr>
        <w:t xml:space="preserve">один, имеющий отличные знания, – не справился с ним. </w:t>
      </w:r>
      <w:r w:rsidR="002E22D4">
        <w:rPr>
          <w:rStyle w:val="a7"/>
          <w:b w:val="0"/>
        </w:rPr>
        <w:t>Очевидно, з</w:t>
      </w:r>
      <w:r w:rsidR="00A604A9">
        <w:rPr>
          <w:rStyle w:val="a7"/>
          <w:b w:val="0"/>
        </w:rPr>
        <w:t>десь свою роль сыграл различный уровень слуховых способностей учащихся</w:t>
      </w:r>
      <w:r w:rsidR="00416E2A">
        <w:rPr>
          <w:rStyle w:val="a7"/>
          <w:b w:val="0"/>
        </w:rPr>
        <w:t>, который нам известен из многолетней практики работы с ними.</w:t>
      </w:r>
      <w:r w:rsidR="00483767">
        <w:rPr>
          <w:rStyle w:val="a7"/>
          <w:b w:val="0"/>
        </w:rPr>
        <w:t xml:space="preserve"> </w:t>
      </w:r>
    </w:p>
    <w:p w:rsidR="004920F0" w:rsidRDefault="004920F0" w:rsidP="003B7A57">
      <w:pPr>
        <w:spacing w:line="240" w:lineRule="auto"/>
        <w:ind w:right="28"/>
        <w:jc w:val="both"/>
        <w:rPr>
          <w:rStyle w:val="a7"/>
          <w:b w:val="0"/>
        </w:rPr>
      </w:pPr>
      <w:r>
        <w:rPr>
          <w:rStyle w:val="a7"/>
          <w:b w:val="0"/>
        </w:rPr>
        <w:t>Тестовые задания «Мелодия» и «Ритм» были предъявлены в иной, нежели при диагностическом тестировании форме. Зрительно они представляли собой три расположенных друг над другом варианта достаточно протяженного мелодического построения (соответственно, восьмитактового периода и шеститактового предложения). Сделано это</w:t>
      </w:r>
    </w:p>
    <w:p w:rsidR="004920F0" w:rsidRDefault="004920F0" w:rsidP="003B7A57">
      <w:pPr>
        <w:spacing w:line="240" w:lineRule="auto"/>
        <w:ind w:right="28" w:firstLine="0"/>
        <w:jc w:val="both"/>
        <w:rPr>
          <w:rStyle w:val="a7"/>
          <w:b w:val="0"/>
        </w:rPr>
      </w:pPr>
      <w:r>
        <w:rPr>
          <w:rStyle w:val="a7"/>
          <w:b w:val="0"/>
        </w:rPr>
        <w:t>было с целью приблизить, до некоторой степени, задание к диктанту как форме работы и придать музыкальному восприятию большую целостность.</w:t>
      </w:r>
    </w:p>
    <w:p w:rsidR="003F2C48" w:rsidRDefault="003F2C48" w:rsidP="003B7A57">
      <w:pPr>
        <w:spacing w:line="240" w:lineRule="auto"/>
        <w:ind w:right="28"/>
        <w:jc w:val="right"/>
        <w:rPr>
          <w:rStyle w:val="a7"/>
          <w:b w:val="0"/>
        </w:rPr>
      </w:pPr>
    </w:p>
    <w:p w:rsidR="004C32B1" w:rsidRDefault="004C32B1" w:rsidP="003B7A57">
      <w:pPr>
        <w:spacing w:line="240" w:lineRule="auto"/>
        <w:ind w:right="28"/>
        <w:jc w:val="right"/>
        <w:rPr>
          <w:rStyle w:val="a7"/>
          <w:b w:val="0"/>
        </w:rPr>
      </w:pPr>
      <w:r>
        <w:rPr>
          <w:rStyle w:val="a7"/>
          <w:b w:val="0"/>
        </w:rPr>
        <w:t>Таблица 2</w:t>
      </w:r>
    </w:p>
    <w:p w:rsidR="004C32B1" w:rsidRDefault="004C32B1" w:rsidP="003B7A57">
      <w:pPr>
        <w:spacing w:line="240" w:lineRule="auto"/>
        <w:ind w:right="28"/>
        <w:jc w:val="center"/>
        <w:rPr>
          <w:rStyle w:val="a7"/>
          <w:b w:val="0"/>
        </w:rPr>
      </w:pPr>
      <w:r>
        <w:rPr>
          <w:rStyle w:val="a7"/>
          <w:b w:val="0"/>
        </w:rPr>
        <w:t>Результаты контрольного тестирования</w:t>
      </w:r>
    </w:p>
    <w:tbl>
      <w:tblPr>
        <w:tblStyle w:val="ab"/>
        <w:tblW w:w="5000" w:type="pct"/>
        <w:tblLayout w:type="fixed"/>
        <w:tblLook w:val="04A0"/>
      </w:tblPr>
      <w:tblGrid>
        <w:gridCol w:w="1952"/>
        <w:gridCol w:w="1133"/>
        <w:gridCol w:w="1135"/>
        <w:gridCol w:w="1276"/>
        <w:gridCol w:w="1135"/>
        <w:gridCol w:w="1133"/>
        <w:gridCol w:w="797"/>
        <w:gridCol w:w="755"/>
      </w:tblGrid>
      <w:tr w:rsidR="0032649E" w:rsidTr="0032649E">
        <w:tc>
          <w:tcPr>
            <w:tcW w:w="1048" w:type="pct"/>
            <w:vMerge w:val="restart"/>
            <w:tcBorders>
              <w:tl2br w:val="single" w:sz="4" w:space="0" w:color="auto"/>
            </w:tcBorders>
          </w:tcPr>
          <w:p w:rsidR="0004767D" w:rsidRDefault="0004767D" w:rsidP="003B7A57">
            <w:pPr>
              <w:spacing w:line="240" w:lineRule="auto"/>
              <w:ind w:right="28" w:firstLine="0"/>
              <w:jc w:val="both"/>
              <w:rPr>
                <w:rStyle w:val="a7"/>
                <w:b w:val="0"/>
                <w:sz w:val="24"/>
                <w:szCs w:val="24"/>
              </w:rPr>
            </w:pPr>
            <w:r>
              <w:rPr>
                <w:rStyle w:val="a7"/>
                <w:b w:val="0"/>
                <w:sz w:val="24"/>
                <w:szCs w:val="24"/>
              </w:rPr>
              <w:t xml:space="preserve"> </w:t>
            </w:r>
            <w:r w:rsidR="0032649E">
              <w:rPr>
                <w:rStyle w:val="a7"/>
                <w:b w:val="0"/>
                <w:sz w:val="24"/>
                <w:szCs w:val="24"/>
              </w:rPr>
              <w:t xml:space="preserve">           </w:t>
            </w:r>
            <w:r>
              <w:rPr>
                <w:rStyle w:val="a7"/>
                <w:b w:val="0"/>
                <w:sz w:val="24"/>
                <w:szCs w:val="24"/>
              </w:rPr>
              <w:t>Тесты</w:t>
            </w:r>
          </w:p>
          <w:p w:rsidR="0004767D" w:rsidRDefault="0004767D" w:rsidP="003B7A57">
            <w:pPr>
              <w:spacing w:line="240" w:lineRule="auto"/>
              <w:ind w:right="28" w:firstLine="0"/>
              <w:jc w:val="both"/>
              <w:rPr>
                <w:rStyle w:val="a7"/>
                <w:b w:val="0"/>
                <w:sz w:val="24"/>
                <w:szCs w:val="24"/>
              </w:rPr>
            </w:pPr>
          </w:p>
          <w:p w:rsidR="0004767D" w:rsidRDefault="0004767D" w:rsidP="003B7A57">
            <w:pPr>
              <w:spacing w:line="240" w:lineRule="auto"/>
              <w:ind w:right="28" w:firstLine="0"/>
              <w:jc w:val="both"/>
              <w:rPr>
                <w:rStyle w:val="a7"/>
                <w:b w:val="0"/>
                <w:sz w:val="24"/>
                <w:szCs w:val="24"/>
              </w:rPr>
            </w:pPr>
          </w:p>
          <w:p w:rsidR="0004767D" w:rsidRDefault="0004767D" w:rsidP="003B7A57">
            <w:pPr>
              <w:spacing w:line="240" w:lineRule="auto"/>
              <w:ind w:right="28" w:firstLine="0"/>
              <w:jc w:val="both"/>
              <w:rPr>
                <w:rStyle w:val="a7"/>
                <w:b w:val="0"/>
                <w:sz w:val="24"/>
                <w:szCs w:val="24"/>
              </w:rPr>
            </w:pPr>
          </w:p>
          <w:p w:rsidR="0004767D" w:rsidRPr="00B325A3" w:rsidRDefault="005C34F1" w:rsidP="003B7A57">
            <w:pPr>
              <w:spacing w:line="240" w:lineRule="auto"/>
              <w:ind w:right="28" w:firstLine="0"/>
              <w:jc w:val="both"/>
              <w:rPr>
                <w:rStyle w:val="a7"/>
                <w:b w:val="0"/>
                <w:sz w:val="24"/>
                <w:szCs w:val="24"/>
              </w:rPr>
            </w:pPr>
            <w:r>
              <w:rPr>
                <w:rStyle w:val="a7"/>
                <w:b w:val="0"/>
                <w:sz w:val="24"/>
                <w:szCs w:val="24"/>
              </w:rPr>
              <w:t xml:space="preserve">   </w:t>
            </w:r>
            <w:r w:rsidR="0004767D">
              <w:rPr>
                <w:rStyle w:val="a7"/>
                <w:b w:val="0"/>
                <w:sz w:val="24"/>
                <w:szCs w:val="24"/>
              </w:rPr>
              <w:t>Уч</w:t>
            </w:r>
            <w:r>
              <w:rPr>
                <w:rStyle w:val="a7"/>
                <w:b w:val="0"/>
                <w:sz w:val="24"/>
                <w:szCs w:val="24"/>
              </w:rPr>
              <w:t>ащиес</w:t>
            </w:r>
            <w:r w:rsidR="0004767D">
              <w:rPr>
                <w:rStyle w:val="a7"/>
                <w:b w:val="0"/>
                <w:sz w:val="24"/>
                <w:szCs w:val="24"/>
              </w:rPr>
              <w:t>я</w:t>
            </w:r>
          </w:p>
        </w:tc>
        <w:tc>
          <w:tcPr>
            <w:tcW w:w="1902" w:type="pct"/>
            <w:gridSpan w:val="3"/>
          </w:tcPr>
          <w:p w:rsidR="0004767D" w:rsidRPr="00B325A3" w:rsidRDefault="00031FB3" w:rsidP="003B7A57">
            <w:pPr>
              <w:spacing w:line="240" w:lineRule="auto"/>
              <w:ind w:right="28" w:firstLine="0"/>
              <w:jc w:val="center"/>
              <w:rPr>
                <w:rStyle w:val="a7"/>
                <w:b w:val="0"/>
                <w:sz w:val="24"/>
                <w:szCs w:val="24"/>
              </w:rPr>
            </w:pPr>
            <w:r>
              <w:rPr>
                <w:rStyle w:val="a7"/>
                <w:b w:val="0"/>
                <w:sz w:val="24"/>
                <w:szCs w:val="24"/>
              </w:rPr>
              <w:t>Т</w:t>
            </w:r>
            <w:r w:rsidR="0004767D" w:rsidRPr="00B325A3">
              <w:rPr>
                <w:rStyle w:val="a7"/>
                <w:b w:val="0"/>
                <w:sz w:val="24"/>
                <w:szCs w:val="24"/>
              </w:rPr>
              <w:t>еория</w:t>
            </w:r>
          </w:p>
        </w:tc>
        <w:tc>
          <w:tcPr>
            <w:tcW w:w="2051" w:type="pct"/>
            <w:gridSpan w:val="4"/>
          </w:tcPr>
          <w:p w:rsidR="0004767D" w:rsidRPr="00B325A3" w:rsidRDefault="0004767D" w:rsidP="003B7A57">
            <w:pPr>
              <w:spacing w:line="240" w:lineRule="auto"/>
              <w:ind w:right="28" w:firstLine="0"/>
              <w:jc w:val="center"/>
              <w:rPr>
                <w:rStyle w:val="a7"/>
                <w:b w:val="0"/>
                <w:sz w:val="24"/>
                <w:szCs w:val="24"/>
              </w:rPr>
            </w:pPr>
            <w:r>
              <w:rPr>
                <w:rStyle w:val="a7"/>
                <w:b w:val="0"/>
                <w:sz w:val="24"/>
                <w:szCs w:val="24"/>
              </w:rPr>
              <w:t>Слуховой анализ</w:t>
            </w:r>
          </w:p>
        </w:tc>
      </w:tr>
      <w:tr w:rsidR="0032649E" w:rsidTr="0032649E">
        <w:tc>
          <w:tcPr>
            <w:tcW w:w="1048" w:type="pct"/>
            <w:vMerge/>
          </w:tcPr>
          <w:p w:rsidR="0004767D" w:rsidRPr="00B325A3" w:rsidRDefault="0004767D" w:rsidP="003B7A57">
            <w:pPr>
              <w:spacing w:line="240" w:lineRule="auto"/>
              <w:ind w:right="28" w:firstLine="0"/>
              <w:jc w:val="both"/>
              <w:rPr>
                <w:rStyle w:val="a7"/>
                <w:b w:val="0"/>
                <w:sz w:val="24"/>
                <w:szCs w:val="24"/>
              </w:rPr>
            </w:pPr>
          </w:p>
        </w:tc>
        <w:tc>
          <w:tcPr>
            <w:tcW w:w="608" w:type="pct"/>
          </w:tcPr>
          <w:p w:rsidR="0004767D" w:rsidRDefault="0004767D" w:rsidP="003B7A57">
            <w:pPr>
              <w:spacing w:line="240" w:lineRule="auto"/>
              <w:ind w:right="28" w:firstLine="0"/>
              <w:jc w:val="both"/>
              <w:rPr>
                <w:rStyle w:val="a7"/>
                <w:b w:val="0"/>
                <w:sz w:val="24"/>
                <w:szCs w:val="24"/>
              </w:rPr>
            </w:pPr>
            <w:proofErr w:type="spellStart"/>
            <w:r>
              <w:rPr>
                <w:rStyle w:val="a7"/>
                <w:b w:val="0"/>
                <w:sz w:val="24"/>
                <w:szCs w:val="24"/>
              </w:rPr>
              <w:t>б</w:t>
            </w:r>
            <w:r w:rsidRPr="00B325A3">
              <w:rPr>
                <w:rStyle w:val="a7"/>
                <w:b w:val="0"/>
                <w:sz w:val="24"/>
                <w:szCs w:val="24"/>
              </w:rPr>
              <w:t>укв</w:t>
            </w:r>
            <w:r>
              <w:rPr>
                <w:rStyle w:val="a7"/>
                <w:b w:val="0"/>
                <w:sz w:val="24"/>
                <w:szCs w:val="24"/>
              </w:rPr>
              <w:t>ен</w:t>
            </w:r>
            <w:proofErr w:type="spellEnd"/>
            <w:r>
              <w:rPr>
                <w:rStyle w:val="a7"/>
                <w:b w:val="0"/>
                <w:sz w:val="24"/>
                <w:szCs w:val="24"/>
              </w:rPr>
              <w:t xml:space="preserve">. </w:t>
            </w:r>
            <w:proofErr w:type="spellStart"/>
            <w:r>
              <w:rPr>
                <w:rStyle w:val="a7"/>
                <w:b w:val="0"/>
                <w:sz w:val="24"/>
                <w:szCs w:val="24"/>
              </w:rPr>
              <w:t>о</w:t>
            </w:r>
            <w:r w:rsidRPr="00B325A3">
              <w:rPr>
                <w:rStyle w:val="a7"/>
                <w:b w:val="0"/>
                <w:sz w:val="24"/>
                <w:szCs w:val="24"/>
              </w:rPr>
              <w:t>бозн</w:t>
            </w:r>
            <w:proofErr w:type="spellEnd"/>
            <w:r>
              <w:rPr>
                <w:rStyle w:val="a7"/>
                <w:b w:val="0"/>
                <w:sz w:val="24"/>
                <w:szCs w:val="24"/>
              </w:rPr>
              <w:t>.</w:t>
            </w:r>
          </w:p>
          <w:p w:rsidR="0004767D" w:rsidRPr="00B325A3" w:rsidRDefault="0032649E" w:rsidP="003B7A57">
            <w:pPr>
              <w:spacing w:line="240" w:lineRule="auto"/>
              <w:ind w:right="28" w:firstLine="0"/>
              <w:jc w:val="both"/>
              <w:rPr>
                <w:rStyle w:val="a7"/>
                <w:b w:val="0"/>
                <w:sz w:val="24"/>
                <w:szCs w:val="24"/>
              </w:rPr>
            </w:pPr>
            <w:proofErr w:type="spellStart"/>
            <w:proofErr w:type="gramStart"/>
            <w:r>
              <w:rPr>
                <w:rStyle w:val="a7"/>
                <w:b w:val="0"/>
                <w:sz w:val="24"/>
                <w:szCs w:val="24"/>
              </w:rPr>
              <w:t>т</w:t>
            </w:r>
            <w:r w:rsidR="0004767D">
              <w:rPr>
                <w:rStyle w:val="a7"/>
                <w:b w:val="0"/>
                <w:sz w:val="24"/>
                <w:szCs w:val="24"/>
              </w:rPr>
              <w:t>ональ-ностей</w:t>
            </w:r>
            <w:proofErr w:type="spellEnd"/>
            <w:proofErr w:type="gramEnd"/>
          </w:p>
        </w:tc>
        <w:tc>
          <w:tcPr>
            <w:tcW w:w="609" w:type="pct"/>
          </w:tcPr>
          <w:p w:rsidR="0032649E" w:rsidRDefault="0004767D" w:rsidP="003B7A57">
            <w:pPr>
              <w:spacing w:line="240" w:lineRule="auto"/>
              <w:ind w:right="28" w:firstLine="0"/>
              <w:jc w:val="both"/>
              <w:rPr>
                <w:rStyle w:val="a7"/>
                <w:b w:val="0"/>
                <w:sz w:val="24"/>
                <w:szCs w:val="24"/>
              </w:rPr>
            </w:pPr>
            <w:r>
              <w:rPr>
                <w:rStyle w:val="a7"/>
                <w:b w:val="0"/>
                <w:sz w:val="24"/>
                <w:szCs w:val="24"/>
              </w:rPr>
              <w:t>аккорды</w:t>
            </w:r>
          </w:p>
          <w:p w:rsidR="0004767D" w:rsidRPr="00B325A3" w:rsidRDefault="0004767D" w:rsidP="003B7A57">
            <w:pPr>
              <w:spacing w:line="240" w:lineRule="auto"/>
              <w:ind w:right="28" w:firstLine="0"/>
              <w:jc w:val="both"/>
              <w:rPr>
                <w:rStyle w:val="a7"/>
                <w:b w:val="0"/>
                <w:sz w:val="24"/>
                <w:szCs w:val="24"/>
              </w:rPr>
            </w:pPr>
            <w:r>
              <w:rPr>
                <w:rStyle w:val="a7"/>
                <w:b w:val="0"/>
                <w:sz w:val="24"/>
                <w:szCs w:val="24"/>
              </w:rPr>
              <w:t xml:space="preserve"> в ладу</w:t>
            </w:r>
          </w:p>
        </w:tc>
        <w:tc>
          <w:tcPr>
            <w:tcW w:w="685" w:type="pct"/>
          </w:tcPr>
          <w:p w:rsidR="0004767D" w:rsidRPr="00B325A3" w:rsidRDefault="0004767D" w:rsidP="003B7A57">
            <w:pPr>
              <w:spacing w:line="240" w:lineRule="auto"/>
              <w:ind w:right="28" w:firstLine="0"/>
              <w:jc w:val="both"/>
              <w:rPr>
                <w:rStyle w:val="a7"/>
                <w:b w:val="0"/>
                <w:sz w:val="24"/>
                <w:szCs w:val="24"/>
              </w:rPr>
            </w:pPr>
            <w:r>
              <w:rPr>
                <w:rStyle w:val="a7"/>
                <w:b w:val="0"/>
                <w:sz w:val="24"/>
                <w:szCs w:val="24"/>
              </w:rPr>
              <w:t xml:space="preserve">аккорды: </w:t>
            </w:r>
            <w:proofErr w:type="spellStart"/>
            <w:r>
              <w:rPr>
                <w:rStyle w:val="a7"/>
                <w:b w:val="0"/>
                <w:sz w:val="24"/>
                <w:szCs w:val="24"/>
              </w:rPr>
              <w:t>цифровка</w:t>
            </w:r>
            <w:proofErr w:type="spellEnd"/>
            <w:r>
              <w:rPr>
                <w:rStyle w:val="a7"/>
                <w:b w:val="0"/>
                <w:sz w:val="24"/>
                <w:szCs w:val="24"/>
              </w:rPr>
              <w:t xml:space="preserve"> и нотная запись</w:t>
            </w:r>
          </w:p>
        </w:tc>
        <w:tc>
          <w:tcPr>
            <w:tcW w:w="609" w:type="pct"/>
          </w:tcPr>
          <w:p w:rsidR="0032649E" w:rsidRDefault="0032649E" w:rsidP="003B7A57">
            <w:pPr>
              <w:spacing w:line="240" w:lineRule="auto"/>
              <w:ind w:right="28" w:firstLine="0"/>
              <w:jc w:val="both"/>
              <w:rPr>
                <w:rStyle w:val="a7"/>
                <w:b w:val="0"/>
                <w:sz w:val="24"/>
                <w:szCs w:val="24"/>
              </w:rPr>
            </w:pPr>
            <w:proofErr w:type="spellStart"/>
            <w:r>
              <w:rPr>
                <w:rStyle w:val="a7"/>
                <w:b w:val="0"/>
                <w:sz w:val="24"/>
                <w:szCs w:val="24"/>
              </w:rPr>
              <w:t>а</w:t>
            </w:r>
            <w:r w:rsidR="0004767D">
              <w:rPr>
                <w:rStyle w:val="a7"/>
                <w:b w:val="0"/>
                <w:sz w:val="24"/>
                <w:szCs w:val="24"/>
              </w:rPr>
              <w:t>ккор</w:t>
            </w:r>
            <w:proofErr w:type="spellEnd"/>
            <w:r>
              <w:rPr>
                <w:rStyle w:val="a7"/>
                <w:b w:val="0"/>
                <w:sz w:val="24"/>
                <w:szCs w:val="24"/>
              </w:rPr>
              <w:t>-</w:t>
            </w:r>
          </w:p>
          <w:p w:rsidR="0004767D" w:rsidRDefault="0004767D" w:rsidP="003B7A57">
            <w:pPr>
              <w:spacing w:line="240" w:lineRule="auto"/>
              <w:ind w:right="28" w:firstLine="0"/>
              <w:jc w:val="both"/>
              <w:rPr>
                <w:rStyle w:val="a7"/>
                <w:b w:val="0"/>
                <w:sz w:val="24"/>
                <w:szCs w:val="24"/>
              </w:rPr>
            </w:pPr>
            <w:r>
              <w:rPr>
                <w:rStyle w:val="a7"/>
                <w:b w:val="0"/>
                <w:sz w:val="24"/>
                <w:szCs w:val="24"/>
              </w:rPr>
              <w:t>ды</w:t>
            </w:r>
          </w:p>
          <w:p w:rsidR="0004767D" w:rsidRPr="00B325A3" w:rsidRDefault="0004767D" w:rsidP="003B7A57">
            <w:pPr>
              <w:spacing w:line="240" w:lineRule="auto"/>
              <w:ind w:right="28" w:firstLine="0"/>
              <w:jc w:val="both"/>
              <w:rPr>
                <w:rStyle w:val="a7"/>
                <w:b w:val="0"/>
                <w:sz w:val="24"/>
                <w:szCs w:val="24"/>
              </w:rPr>
            </w:pPr>
          </w:p>
        </w:tc>
        <w:tc>
          <w:tcPr>
            <w:tcW w:w="608" w:type="pct"/>
          </w:tcPr>
          <w:p w:rsidR="0032649E" w:rsidRDefault="0032649E" w:rsidP="003B7A57">
            <w:pPr>
              <w:spacing w:line="240" w:lineRule="auto"/>
              <w:ind w:right="28" w:firstLine="0"/>
              <w:jc w:val="both"/>
              <w:rPr>
                <w:rStyle w:val="a7"/>
                <w:b w:val="0"/>
                <w:sz w:val="24"/>
                <w:szCs w:val="24"/>
              </w:rPr>
            </w:pPr>
            <w:proofErr w:type="spellStart"/>
            <w:r>
              <w:rPr>
                <w:rStyle w:val="a7"/>
                <w:b w:val="0"/>
                <w:sz w:val="24"/>
                <w:szCs w:val="24"/>
              </w:rPr>
              <w:t>и</w:t>
            </w:r>
            <w:r w:rsidR="0004767D">
              <w:rPr>
                <w:rStyle w:val="a7"/>
                <w:b w:val="0"/>
                <w:sz w:val="24"/>
                <w:szCs w:val="24"/>
              </w:rPr>
              <w:t>нтер</w:t>
            </w:r>
            <w:proofErr w:type="spellEnd"/>
            <w:r>
              <w:rPr>
                <w:rStyle w:val="a7"/>
                <w:b w:val="0"/>
                <w:sz w:val="24"/>
                <w:szCs w:val="24"/>
              </w:rPr>
              <w:t>-</w:t>
            </w:r>
          </w:p>
          <w:p w:rsidR="0004767D" w:rsidRDefault="0004767D" w:rsidP="003B7A57">
            <w:pPr>
              <w:spacing w:line="240" w:lineRule="auto"/>
              <w:ind w:right="28" w:firstLine="0"/>
              <w:jc w:val="both"/>
              <w:rPr>
                <w:rStyle w:val="a7"/>
                <w:b w:val="0"/>
                <w:sz w:val="24"/>
                <w:szCs w:val="24"/>
              </w:rPr>
            </w:pPr>
            <w:r>
              <w:rPr>
                <w:rStyle w:val="a7"/>
                <w:b w:val="0"/>
                <w:sz w:val="24"/>
                <w:szCs w:val="24"/>
              </w:rPr>
              <w:t>валы</w:t>
            </w:r>
          </w:p>
          <w:p w:rsidR="0004767D" w:rsidRPr="00B325A3" w:rsidRDefault="0004767D" w:rsidP="003B7A57">
            <w:pPr>
              <w:spacing w:line="240" w:lineRule="auto"/>
              <w:ind w:right="28" w:firstLine="0"/>
              <w:jc w:val="both"/>
              <w:rPr>
                <w:rStyle w:val="a7"/>
                <w:b w:val="0"/>
                <w:sz w:val="24"/>
                <w:szCs w:val="24"/>
              </w:rPr>
            </w:pPr>
          </w:p>
        </w:tc>
        <w:tc>
          <w:tcPr>
            <w:tcW w:w="428" w:type="pct"/>
          </w:tcPr>
          <w:p w:rsidR="0004767D" w:rsidRDefault="0032649E" w:rsidP="003B7A57">
            <w:pPr>
              <w:spacing w:line="240" w:lineRule="auto"/>
              <w:ind w:right="28" w:firstLine="0"/>
              <w:jc w:val="both"/>
              <w:rPr>
                <w:rStyle w:val="a7"/>
                <w:b w:val="0"/>
                <w:sz w:val="24"/>
                <w:szCs w:val="24"/>
              </w:rPr>
            </w:pPr>
            <w:proofErr w:type="spellStart"/>
            <w:proofErr w:type="gramStart"/>
            <w:r>
              <w:rPr>
                <w:rStyle w:val="a7"/>
                <w:b w:val="0"/>
                <w:sz w:val="24"/>
                <w:szCs w:val="24"/>
              </w:rPr>
              <w:t>м</w:t>
            </w:r>
            <w:r w:rsidR="0004767D">
              <w:rPr>
                <w:rStyle w:val="a7"/>
                <w:b w:val="0"/>
                <w:sz w:val="24"/>
                <w:szCs w:val="24"/>
              </w:rPr>
              <w:t>ело</w:t>
            </w:r>
            <w:r>
              <w:rPr>
                <w:rStyle w:val="a7"/>
                <w:b w:val="0"/>
                <w:sz w:val="24"/>
                <w:szCs w:val="24"/>
              </w:rPr>
              <w:t>-</w:t>
            </w:r>
            <w:r w:rsidR="0004767D">
              <w:rPr>
                <w:rStyle w:val="a7"/>
                <w:b w:val="0"/>
                <w:sz w:val="24"/>
                <w:szCs w:val="24"/>
              </w:rPr>
              <w:t>дия</w:t>
            </w:r>
            <w:proofErr w:type="spellEnd"/>
            <w:proofErr w:type="gramEnd"/>
          </w:p>
          <w:p w:rsidR="0004767D" w:rsidRPr="00B325A3" w:rsidRDefault="0004767D" w:rsidP="003B7A57">
            <w:pPr>
              <w:spacing w:line="240" w:lineRule="auto"/>
              <w:ind w:right="28" w:firstLine="0"/>
              <w:jc w:val="both"/>
              <w:rPr>
                <w:rStyle w:val="a7"/>
                <w:b w:val="0"/>
                <w:sz w:val="24"/>
                <w:szCs w:val="24"/>
              </w:rPr>
            </w:pPr>
          </w:p>
        </w:tc>
        <w:tc>
          <w:tcPr>
            <w:tcW w:w="406" w:type="pct"/>
          </w:tcPr>
          <w:p w:rsidR="0004767D" w:rsidRDefault="0004767D" w:rsidP="003B7A57">
            <w:pPr>
              <w:spacing w:line="240" w:lineRule="auto"/>
              <w:ind w:right="28" w:firstLine="0"/>
              <w:jc w:val="both"/>
              <w:rPr>
                <w:rStyle w:val="a7"/>
                <w:b w:val="0"/>
                <w:sz w:val="24"/>
                <w:szCs w:val="24"/>
              </w:rPr>
            </w:pPr>
            <w:r>
              <w:rPr>
                <w:rStyle w:val="a7"/>
                <w:b w:val="0"/>
                <w:sz w:val="24"/>
                <w:szCs w:val="24"/>
              </w:rPr>
              <w:t>ритм</w:t>
            </w:r>
          </w:p>
          <w:p w:rsidR="0004767D" w:rsidRPr="00B325A3" w:rsidRDefault="0004767D" w:rsidP="003B7A57">
            <w:pPr>
              <w:spacing w:line="240" w:lineRule="auto"/>
              <w:ind w:right="28" w:firstLine="0"/>
              <w:jc w:val="both"/>
              <w:rPr>
                <w:rStyle w:val="a7"/>
                <w:b w:val="0"/>
                <w:sz w:val="24"/>
                <w:szCs w:val="24"/>
              </w:rPr>
            </w:pPr>
          </w:p>
        </w:tc>
      </w:tr>
      <w:tr w:rsidR="0032649E" w:rsidTr="0032649E">
        <w:tc>
          <w:tcPr>
            <w:tcW w:w="1048" w:type="pct"/>
          </w:tcPr>
          <w:p w:rsidR="00B325A3" w:rsidRPr="0004767D" w:rsidRDefault="0004767D" w:rsidP="003B7A57">
            <w:pPr>
              <w:spacing w:before="100" w:beforeAutospacing="1" w:line="240" w:lineRule="auto"/>
              <w:ind w:right="28" w:firstLine="0"/>
              <w:jc w:val="both"/>
              <w:rPr>
                <w:rStyle w:val="a7"/>
                <w:b w:val="0"/>
                <w:sz w:val="24"/>
                <w:szCs w:val="24"/>
              </w:rPr>
            </w:pPr>
            <w:r w:rsidRPr="0004767D">
              <w:rPr>
                <w:rStyle w:val="a7"/>
                <w:b w:val="0"/>
                <w:sz w:val="24"/>
                <w:szCs w:val="24"/>
              </w:rPr>
              <w:t xml:space="preserve">1.Миля </w:t>
            </w:r>
            <w:r>
              <w:rPr>
                <w:rStyle w:val="a7"/>
                <w:b w:val="0"/>
                <w:sz w:val="24"/>
                <w:szCs w:val="24"/>
              </w:rPr>
              <w:t>Х</w:t>
            </w:r>
            <w:r w:rsidRPr="0004767D">
              <w:rPr>
                <w:rStyle w:val="a7"/>
                <w:b w:val="0"/>
                <w:sz w:val="24"/>
                <w:szCs w:val="24"/>
              </w:rPr>
              <w:t>.</w:t>
            </w:r>
          </w:p>
        </w:tc>
        <w:tc>
          <w:tcPr>
            <w:tcW w:w="608" w:type="pct"/>
          </w:tcPr>
          <w:p w:rsidR="00B325A3" w:rsidRPr="00B325A3" w:rsidRDefault="00BD0C64" w:rsidP="003B7A57">
            <w:pPr>
              <w:spacing w:before="100" w:beforeAutospacing="1" w:line="240" w:lineRule="auto"/>
              <w:ind w:right="28" w:firstLine="0"/>
              <w:jc w:val="center"/>
              <w:rPr>
                <w:rStyle w:val="a7"/>
                <w:b w:val="0"/>
                <w:sz w:val="24"/>
                <w:szCs w:val="24"/>
              </w:rPr>
            </w:pPr>
            <w:r>
              <w:rPr>
                <w:rStyle w:val="a7"/>
                <w:b w:val="0"/>
                <w:sz w:val="24"/>
                <w:szCs w:val="24"/>
              </w:rPr>
              <w:t>8/8</w:t>
            </w:r>
          </w:p>
        </w:tc>
        <w:tc>
          <w:tcPr>
            <w:tcW w:w="609" w:type="pct"/>
          </w:tcPr>
          <w:p w:rsidR="00B325A3" w:rsidRPr="00B325A3" w:rsidRDefault="00BD0C64" w:rsidP="003B7A57">
            <w:pPr>
              <w:spacing w:before="100" w:beforeAutospacing="1" w:line="240" w:lineRule="auto"/>
              <w:ind w:right="28" w:firstLine="0"/>
              <w:jc w:val="center"/>
              <w:rPr>
                <w:rStyle w:val="a7"/>
                <w:b w:val="0"/>
                <w:sz w:val="24"/>
                <w:szCs w:val="24"/>
              </w:rPr>
            </w:pPr>
            <w:r>
              <w:rPr>
                <w:rStyle w:val="a7"/>
                <w:b w:val="0"/>
                <w:sz w:val="24"/>
                <w:szCs w:val="24"/>
              </w:rPr>
              <w:t>4/7</w:t>
            </w:r>
          </w:p>
        </w:tc>
        <w:tc>
          <w:tcPr>
            <w:tcW w:w="685" w:type="pct"/>
          </w:tcPr>
          <w:p w:rsidR="00B325A3" w:rsidRPr="00B325A3" w:rsidRDefault="00BD0C64"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9" w:type="pct"/>
          </w:tcPr>
          <w:p w:rsidR="00B325A3" w:rsidRPr="00B325A3" w:rsidRDefault="00BD0C64"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8" w:type="pct"/>
          </w:tcPr>
          <w:p w:rsidR="00B325A3" w:rsidRPr="00B325A3" w:rsidRDefault="00BD0C64" w:rsidP="003B7A57">
            <w:pPr>
              <w:spacing w:before="100" w:beforeAutospacing="1" w:line="240" w:lineRule="auto"/>
              <w:ind w:right="28" w:firstLine="0"/>
              <w:jc w:val="center"/>
              <w:rPr>
                <w:rStyle w:val="a7"/>
                <w:b w:val="0"/>
                <w:sz w:val="24"/>
                <w:szCs w:val="24"/>
              </w:rPr>
            </w:pPr>
            <w:r>
              <w:rPr>
                <w:rStyle w:val="a7"/>
                <w:b w:val="0"/>
                <w:sz w:val="24"/>
                <w:szCs w:val="24"/>
              </w:rPr>
              <w:t>4/6</w:t>
            </w:r>
          </w:p>
        </w:tc>
        <w:tc>
          <w:tcPr>
            <w:tcW w:w="428" w:type="pct"/>
          </w:tcPr>
          <w:p w:rsidR="00B325A3" w:rsidRPr="00B325A3" w:rsidRDefault="00BD0C64" w:rsidP="003B7A57">
            <w:pPr>
              <w:spacing w:before="100" w:beforeAutospacing="1" w:line="240" w:lineRule="auto"/>
              <w:ind w:right="28" w:firstLine="0"/>
              <w:jc w:val="center"/>
              <w:rPr>
                <w:rStyle w:val="a7"/>
                <w:b w:val="0"/>
                <w:sz w:val="24"/>
                <w:szCs w:val="24"/>
              </w:rPr>
            </w:pPr>
            <w:r>
              <w:rPr>
                <w:rStyle w:val="a7"/>
                <w:b w:val="0"/>
                <w:sz w:val="24"/>
                <w:szCs w:val="24"/>
              </w:rPr>
              <w:t>3/4</w:t>
            </w:r>
          </w:p>
        </w:tc>
        <w:tc>
          <w:tcPr>
            <w:tcW w:w="406" w:type="pct"/>
          </w:tcPr>
          <w:p w:rsidR="00B325A3" w:rsidRPr="00B325A3" w:rsidRDefault="00BD0C64" w:rsidP="003B7A57">
            <w:pPr>
              <w:spacing w:before="100" w:beforeAutospacing="1" w:line="240" w:lineRule="auto"/>
              <w:ind w:right="28" w:firstLine="0"/>
              <w:jc w:val="center"/>
              <w:rPr>
                <w:rStyle w:val="a7"/>
                <w:b w:val="0"/>
                <w:sz w:val="24"/>
                <w:szCs w:val="24"/>
              </w:rPr>
            </w:pPr>
            <w:r>
              <w:rPr>
                <w:rStyle w:val="a7"/>
                <w:b w:val="0"/>
                <w:sz w:val="24"/>
                <w:szCs w:val="24"/>
              </w:rPr>
              <w:t>3/6</w:t>
            </w:r>
          </w:p>
        </w:tc>
      </w:tr>
      <w:tr w:rsidR="0032649E" w:rsidTr="0032649E">
        <w:tc>
          <w:tcPr>
            <w:tcW w:w="1048" w:type="pct"/>
          </w:tcPr>
          <w:p w:rsidR="00B325A3" w:rsidRPr="00B325A3" w:rsidRDefault="002B5E1F" w:rsidP="003B7A57">
            <w:pPr>
              <w:spacing w:before="100" w:beforeAutospacing="1" w:line="240" w:lineRule="auto"/>
              <w:ind w:right="28" w:firstLine="0"/>
              <w:jc w:val="both"/>
              <w:rPr>
                <w:rStyle w:val="a7"/>
                <w:b w:val="0"/>
                <w:sz w:val="24"/>
                <w:szCs w:val="24"/>
              </w:rPr>
            </w:pPr>
            <w:r>
              <w:rPr>
                <w:rStyle w:val="a7"/>
                <w:b w:val="0"/>
                <w:sz w:val="24"/>
                <w:szCs w:val="24"/>
              </w:rPr>
              <w:t>2.Антон Б.</w:t>
            </w:r>
          </w:p>
        </w:tc>
        <w:tc>
          <w:tcPr>
            <w:tcW w:w="608" w:type="pct"/>
          </w:tcPr>
          <w:p w:rsidR="00B325A3" w:rsidRPr="00B325A3" w:rsidRDefault="00BD0C64" w:rsidP="003B7A57">
            <w:pPr>
              <w:spacing w:before="100" w:beforeAutospacing="1" w:line="240" w:lineRule="auto"/>
              <w:ind w:right="28" w:firstLine="0"/>
              <w:jc w:val="center"/>
              <w:rPr>
                <w:rStyle w:val="a7"/>
                <w:b w:val="0"/>
                <w:sz w:val="24"/>
                <w:szCs w:val="24"/>
              </w:rPr>
            </w:pPr>
            <w:r>
              <w:rPr>
                <w:rStyle w:val="a7"/>
                <w:b w:val="0"/>
                <w:sz w:val="24"/>
                <w:szCs w:val="24"/>
              </w:rPr>
              <w:t>8/8</w:t>
            </w:r>
          </w:p>
        </w:tc>
        <w:tc>
          <w:tcPr>
            <w:tcW w:w="609" w:type="pct"/>
          </w:tcPr>
          <w:p w:rsidR="00B325A3" w:rsidRPr="00B325A3" w:rsidRDefault="00BD0C64" w:rsidP="003B7A57">
            <w:pPr>
              <w:spacing w:before="100" w:beforeAutospacing="1" w:line="240" w:lineRule="auto"/>
              <w:ind w:right="28" w:firstLine="0"/>
              <w:jc w:val="center"/>
              <w:rPr>
                <w:rStyle w:val="a7"/>
                <w:b w:val="0"/>
                <w:sz w:val="24"/>
                <w:szCs w:val="24"/>
              </w:rPr>
            </w:pPr>
            <w:r>
              <w:rPr>
                <w:rStyle w:val="a7"/>
                <w:b w:val="0"/>
                <w:sz w:val="24"/>
                <w:szCs w:val="24"/>
              </w:rPr>
              <w:t>7/7</w:t>
            </w:r>
          </w:p>
        </w:tc>
        <w:tc>
          <w:tcPr>
            <w:tcW w:w="685" w:type="pct"/>
          </w:tcPr>
          <w:p w:rsidR="00B325A3" w:rsidRPr="00B325A3" w:rsidRDefault="00BD0C64" w:rsidP="003B7A57">
            <w:pPr>
              <w:spacing w:before="100" w:beforeAutospacing="1" w:line="240" w:lineRule="auto"/>
              <w:ind w:right="28" w:firstLine="0"/>
              <w:jc w:val="center"/>
              <w:rPr>
                <w:rStyle w:val="a7"/>
                <w:b w:val="0"/>
                <w:sz w:val="24"/>
                <w:szCs w:val="24"/>
              </w:rPr>
            </w:pPr>
            <w:r>
              <w:rPr>
                <w:rStyle w:val="a7"/>
                <w:b w:val="0"/>
                <w:sz w:val="24"/>
                <w:szCs w:val="24"/>
              </w:rPr>
              <w:t xml:space="preserve"> </w:t>
            </w:r>
            <w:r w:rsidR="004C32B1">
              <w:rPr>
                <w:rStyle w:val="a7"/>
                <w:b w:val="0"/>
                <w:sz w:val="24"/>
                <w:szCs w:val="24"/>
              </w:rPr>
              <w:t>+</w:t>
            </w:r>
          </w:p>
        </w:tc>
        <w:tc>
          <w:tcPr>
            <w:tcW w:w="609" w:type="pct"/>
          </w:tcPr>
          <w:p w:rsidR="00B325A3" w:rsidRPr="00D96F6A" w:rsidRDefault="004C32B1" w:rsidP="003B7A57">
            <w:pPr>
              <w:spacing w:before="100" w:beforeAutospacing="1" w:line="240" w:lineRule="auto"/>
              <w:ind w:right="28" w:firstLine="0"/>
              <w:jc w:val="center"/>
              <w:rPr>
                <w:rStyle w:val="a7"/>
                <w:b w:val="0"/>
                <w:sz w:val="24"/>
                <w:szCs w:val="24"/>
              </w:rPr>
            </w:pPr>
            <w:r w:rsidRPr="00D96F6A">
              <w:rPr>
                <w:rStyle w:val="a7"/>
                <w:b w:val="0"/>
                <w:sz w:val="24"/>
                <w:szCs w:val="24"/>
              </w:rPr>
              <w:t>-</w:t>
            </w:r>
          </w:p>
        </w:tc>
        <w:tc>
          <w:tcPr>
            <w:tcW w:w="608"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6/6</w:t>
            </w:r>
          </w:p>
        </w:tc>
        <w:tc>
          <w:tcPr>
            <w:tcW w:w="428"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1/4</w:t>
            </w:r>
          </w:p>
        </w:tc>
        <w:tc>
          <w:tcPr>
            <w:tcW w:w="406"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6/6</w:t>
            </w:r>
          </w:p>
        </w:tc>
      </w:tr>
      <w:tr w:rsidR="0032649E" w:rsidTr="0032649E">
        <w:tc>
          <w:tcPr>
            <w:tcW w:w="1048" w:type="pct"/>
          </w:tcPr>
          <w:p w:rsidR="00B325A3" w:rsidRPr="00B325A3" w:rsidRDefault="002B5E1F" w:rsidP="003B7A57">
            <w:pPr>
              <w:spacing w:before="100" w:beforeAutospacing="1" w:line="240" w:lineRule="auto"/>
              <w:ind w:right="28" w:firstLine="0"/>
              <w:jc w:val="both"/>
              <w:rPr>
                <w:rStyle w:val="a7"/>
                <w:b w:val="0"/>
                <w:sz w:val="24"/>
                <w:szCs w:val="24"/>
              </w:rPr>
            </w:pPr>
            <w:r>
              <w:rPr>
                <w:rStyle w:val="a7"/>
                <w:b w:val="0"/>
                <w:sz w:val="24"/>
                <w:szCs w:val="24"/>
              </w:rPr>
              <w:t>3.</w:t>
            </w:r>
            <w:r w:rsidR="0032649E">
              <w:rPr>
                <w:rStyle w:val="a7"/>
                <w:b w:val="0"/>
                <w:sz w:val="24"/>
                <w:szCs w:val="24"/>
              </w:rPr>
              <w:t>Лиза О.</w:t>
            </w:r>
          </w:p>
        </w:tc>
        <w:tc>
          <w:tcPr>
            <w:tcW w:w="608"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6/8</w:t>
            </w:r>
          </w:p>
        </w:tc>
        <w:tc>
          <w:tcPr>
            <w:tcW w:w="609"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4/7</w:t>
            </w:r>
          </w:p>
        </w:tc>
        <w:tc>
          <w:tcPr>
            <w:tcW w:w="685"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9" w:type="pct"/>
          </w:tcPr>
          <w:p w:rsidR="00B325A3" w:rsidRPr="00D96F6A" w:rsidRDefault="004C32B1" w:rsidP="003B7A57">
            <w:pPr>
              <w:spacing w:before="100" w:beforeAutospacing="1" w:line="240" w:lineRule="auto"/>
              <w:ind w:right="28" w:firstLine="0"/>
              <w:jc w:val="center"/>
              <w:rPr>
                <w:rStyle w:val="a7"/>
                <w:b w:val="0"/>
                <w:sz w:val="24"/>
                <w:szCs w:val="24"/>
              </w:rPr>
            </w:pPr>
            <w:r w:rsidRPr="00D96F6A">
              <w:rPr>
                <w:rStyle w:val="a7"/>
                <w:b w:val="0"/>
                <w:sz w:val="24"/>
                <w:szCs w:val="24"/>
              </w:rPr>
              <w:t>-</w:t>
            </w:r>
          </w:p>
        </w:tc>
        <w:tc>
          <w:tcPr>
            <w:tcW w:w="608"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3/6</w:t>
            </w:r>
          </w:p>
        </w:tc>
        <w:tc>
          <w:tcPr>
            <w:tcW w:w="428"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1/4</w:t>
            </w:r>
          </w:p>
        </w:tc>
        <w:tc>
          <w:tcPr>
            <w:tcW w:w="406"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3/6</w:t>
            </w:r>
          </w:p>
        </w:tc>
      </w:tr>
      <w:tr w:rsidR="0032649E" w:rsidTr="0032649E">
        <w:tc>
          <w:tcPr>
            <w:tcW w:w="1048" w:type="pct"/>
          </w:tcPr>
          <w:p w:rsidR="00B325A3" w:rsidRPr="00B325A3" w:rsidRDefault="002B5E1F" w:rsidP="003B7A57">
            <w:pPr>
              <w:spacing w:before="100" w:beforeAutospacing="1" w:line="240" w:lineRule="auto"/>
              <w:ind w:right="28" w:firstLine="0"/>
              <w:jc w:val="both"/>
              <w:rPr>
                <w:rStyle w:val="a7"/>
                <w:b w:val="0"/>
                <w:sz w:val="24"/>
                <w:szCs w:val="24"/>
              </w:rPr>
            </w:pPr>
            <w:r>
              <w:rPr>
                <w:rStyle w:val="a7"/>
                <w:b w:val="0"/>
                <w:sz w:val="24"/>
                <w:szCs w:val="24"/>
              </w:rPr>
              <w:t>4.</w:t>
            </w:r>
            <w:r w:rsidR="0032649E">
              <w:rPr>
                <w:rStyle w:val="a7"/>
                <w:b w:val="0"/>
                <w:sz w:val="24"/>
                <w:szCs w:val="24"/>
              </w:rPr>
              <w:t>Юля П.</w:t>
            </w:r>
          </w:p>
        </w:tc>
        <w:tc>
          <w:tcPr>
            <w:tcW w:w="608"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8/8</w:t>
            </w:r>
          </w:p>
        </w:tc>
        <w:tc>
          <w:tcPr>
            <w:tcW w:w="609"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2/7</w:t>
            </w:r>
          </w:p>
        </w:tc>
        <w:tc>
          <w:tcPr>
            <w:tcW w:w="685"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9" w:type="pct"/>
          </w:tcPr>
          <w:p w:rsidR="00B325A3" w:rsidRPr="00D96F6A" w:rsidRDefault="004C32B1" w:rsidP="003B7A57">
            <w:pPr>
              <w:spacing w:before="100" w:beforeAutospacing="1" w:line="240" w:lineRule="auto"/>
              <w:ind w:right="28" w:firstLine="0"/>
              <w:jc w:val="center"/>
              <w:rPr>
                <w:rStyle w:val="a7"/>
                <w:b w:val="0"/>
                <w:sz w:val="24"/>
                <w:szCs w:val="24"/>
              </w:rPr>
            </w:pPr>
            <w:r w:rsidRPr="00D96F6A">
              <w:rPr>
                <w:rStyle w:val="a7"/>
                <w:b w:val="0"/>
                <w:sz w:val="24"/>
                <w:szCs w:val="24"/>
              </w:rPr>
              <w:t>-</w:t>
            </w:r>
          </w:p>
        </w:tc>
        <w:tc>
          <w:tcPr>
            <w:tcW w:w="608"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4/6</w:t>
            </w:r>
          </w:p>
        </w:tc>
        <w:tc>
          <w:tcPr>
            <w:tcW w:w="428"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3/4</w:t>
            </w:r>
          </w:p>
        </w:tc>
        <w:tc>
          <w:tcPr>
            <w:tcW w:w="406"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1/6</w:t>
            </w:r>
          </w:p>
        </w:tc>
      </w:tr>
      <w:tr w:rsidR="0032649E" w:rsidTr="0032649E">
        <w:tc>
          <w:tcPr>
            <w:tcW w:w="1048" w:type="pct"/>
          </w:tcPr>
          <w:p w:rsidR="00B325A3" w:rsidRPr="00B325A3" w:rsidRDefault="002B5E1F" w:rsidP="003B7A57">
            <w:pPr>
              <w:spacing w:before="100" w:beforeAutospacing="1" w:line="240" w:lineRule="auto"/>
              <w:ind w:right="28" w:firstLine="0"/>
              <w:jc w:val="both"/>
              <w:rPr>
                <w:rStyle w:val="a7"/>
                <w:b w:val="0"/>
                <w:sz w:val="24"/>
                <w:szCs w:val="24"/>
              </w:rPr>
            </w:pPr>
            <w:r>
              <w:rPr>
                <w:rStyle w:val="a7"/>
                <w:b w:val="0"/>
                <w:sz w:val="24"/>
                <w:szCs w:val="24"/>
              </w:rPr>
              <w:t>5.</w:t>
            </w:r>
            <w:r w:rsidR="0032649E">
              <w:rPr>
                <w:rStyle w:val="a7"/>
                <w:b w:val="0"/>
                <w:sz w:val="24"/>
                <w:szCs w:val="24"/>
              </w:rPr>
              <w:t>Маша М.</w:t>
            </w:r>
          </w:p>
        </w:tc>
        <w:tc>
          <w:tcPr>
            <w:tcW w:w="608"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6/8</w:t>
            </w:r>
          </w:p>
        </w:tc>
        <w:tc>
          <w:tcPr>
            <w:tcW w:w="609"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6/7</w:t>
            </w:r>
          </w:p>
        </w:tc>
        <w:tc>
          <w:tcPr>
            <w:tcW w:w="685"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9" w:type="pct"/>
          </w:tcPr>
          <w:p w:rsidR="00B325A3" w:rsidRPr="00B325A3" w:rsidRDefault="00D96F6A"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8"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6/6</w:t>
            </w:r>
          </w:p>
        </w:tc>
        <w:tc>
          <w:tcPr>
            <w:tcW w:w="428"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3/4</w:t>
            </w:r>
          </w:p>
        </w:tc>
        <w:tc>
          <w:tcPr>
            <w:tcW w:w="406" w:type="pct"/>
          </w:tcPr>
          <w:p w:rsidR="00B325A3" w:rsidRPr="00B325A3" w:rsidRDefault="004C32B1" w:rsidP="003B7A57">
            <w:pPr>
              <w:spacing w:before="100" w:beforeAutospacing="1" w:line="240" w:lineRule="auto"/>
              <w:ind w:right="28" w:firstLine="0"/>
              <w:jc w:val="center"/>
              <w:rPr>
                <w:rStyle w:val="a7"/>
                <w:b w:val="0"/>
                <w:sz w:val="24"/>
                <w:szCs w:val="24"/>
              </w:rPr>
            </w:pPr>
            <w:r>
              <w:rPr>
                <w:rStyle w:val="a7"/>
                <w:b w:val="0"/>
                <w:sz w:val="24"/>
                <w:szCs w:val="24"/>
              </w:rPr>
              <w:t>3/6</w:t>
            </w:r>
          </w:p>
        </w:tc>
      </w:tr>
      <w:tr w:rsidR="0032649E" w:rsidTr="0032649E">
        <w:tc>
          <w:tcPr>
            <w:tcW w:w="1048" w:type="pct"/>
          </w:tcPr>
          <w:p w:rsidR="00B325A3" w:rsidRPr="00B325A3" w:rsidRDefault="002B5E1F" w:rsidP="003B7A57">
            <w:pPr>
              <w:spacing w:before="100" w:beforeAutospacing="1" w:line="240" w:lineRule="auto"/>
              <w:ind w:right="28" w:firstLine="0"/>
              <w:jc w:val="both"/>
              <w:rPr>
                <w:rStyle w:val="a7"/>
                <w:b w:val="0"/>
                <w:sz w:val="24"/>
                <w:szCs w:val="24"/>
              </w:rPr>
            </w:pPr>
            <w:r>
              <w:rPr>
                <w:rStyle w:val="a7"/>
                <w:b w:val="0"/>
                <w:sz w:val="24"/>
                <w:szCs w:val="24"/>
              </w:rPr>
              <w:t>6.</w:t>
            </w:r>
            <w:r w:rsidR="0032649E">
              <w:rPr>
                <w:rStyle w:val="a7"/>
                <w:b w:val="0"/>
                <w:sz w:val="24"/>
                <w:szCs w:val="24"/>
              </w:rPr>
              <w:t>Руслан З.</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8/8</w:t>
            </w:r>
          </w:p>
        </w:tc>
        <w:tc>
          <w:tcPr>
            <w:tcW w:w="609"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6/7</w:t>
            </w:r>
          </w:p>
        </w:tc>
        <w:tc>
          <w:tcPr>
            <w:tcW w:w="685"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9"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4/6</w:t>
            </w:r>
          </w:p>
        </w:tc>
        <w:tc>
          <w:tcPr>
            <w:tcW w:w="42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0/4</w:t>
            </w:r>
          </w:p>
        </w:tc>
        <w:tc>
          <w:tcPr>
            <w:tcW w:w="406"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6/6</w:t>
            </w:r>
          </w:p>
        </w:tc>
      </w:tr>
      <w:tr w:rsidR="0032649E" w:rsidTr="0032649E">
        <w:tc>
          <w:tcPr>
            <w:tcW w:w="1048" w:type="pct"/>
          </w:tcPr>
          <w:p w:rsidR="00B325A3" w:rsidRPr="00B325A3" w:rsidRDefault="002B5E1F" w:rsidP="003B7A57">
            <w:pPr>
              <w:spacing w:before="100" w:beforeAutospacing="1" w:line="240" w:lineRule="auto"/>
              <w:ind w:right="28" w:firstLine="0"/>
              <w:jc w:val="both"/>
              <w:rPr>
                <w:rStyle w:val="a7"/>
                <w:b w:val="0"/>
                <w:sz w:val="24"/>
                <w:szCs w:val="24"/>
              </w:rPr>
            </w:pPr>
            <w:r>
              <w:rPr>
                <w:rStyle w:val="a7"/>
                <w:b w:val="0"/>
                <w:sz w:val="24"/>
                <w:szCs w:val="24"/>
              </w:rPr>
              <w:t>7.</w:t>
            </w:r>
            <w:r w:rsidR="0032649E">
              <w:rPr>
                <w:rStyle w:val="a7"/>
                <w:b w:val="0"/>
                <w:sz w:val="24"/>
                <w:szCs w:val="24"/>
              </w:rPr>
              <w:t>Аня О.</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8/8</w:t>
            </w:r>
          </w:p>
        </w:tc>
        <w:tc>
          <w:tcPr>
            <w:tcW w:w="609"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7/7</w:t>
            </w:r>
          </w:p>
        </w:tc>
        <w:tc>
          <w:tcPr>
            <w:tcW w:w="685"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9"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6/6</w:t>
            </w:r>
          </w:p>
        </w:tc>
        <w:tc>
          <w:tcPr>
            <w:tcW w:w="42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1/4</w:t>
            </w:r>
          </w:p>
        </w:tc>
        <w:tc>
          <w:tcPr>
            <w:tcW w:w="406"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4/6</w:t>
            </w:r>
          </w:p>
        </w:tc>
      </w:tr>
      <w:tr w:rsidR="0032649E" w:rsidTr="0032649E">
        <w:tc>
          <w:tcPr>
            <w:tcW w:w="1048" w:type="pct"/>
          </w:tcPr>
          <w:p w:rsidR="00B325A3" w:rsidRPr="00B325A3" w:rsidRDefault="002B5E1F" w:rsidP="003B7A57">
            <w:pPr>
              <w:spacing w:before="100" w:beforeAutospacing="1" w:line="240" w:lineRule="auto"/>
              <w:ind w:right="28" w:firstLine="0"/>
              <w:jc w:val="both"/>
              <w:rPr>
                <w:rStyle w:val="a7"/>
                <w:b w:val="0"/>
                <w:sz w:val="24"/>
                <w:szCs w:val="24"/>
              </w:rPr>
            </w:pPr>
            <w:r>
              <w:rPr>
                <w:rStyle w:val="a7"/>
                <w:b w:val="0"/>
                <w:sz w:val="24"/>
                <w:szCs w:val="24"/>
              </w:rPr>
              <w:t>8.</w:t>
            </w:r>
            <w:r w:rsidR="0032649E">
              <w:rPr>
                <w:rStyle w:val="a7"/>
                <w:b w:val="0"/>
                <w:sz w:val="24"/>
                <w:szCs w:val="24"/>
              </w:rPr>
              <w:t>Ира Л.</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8/8</w:t>
            </w:r>
          </w:p>
        </w:tc>
        <w:tc>
          <w:tcPr>
            <w:tcW w:w="609"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3/7</w:t>
            </w:r>
          </w:p>
        </w:tc>
        <w:tc>
          <w:tcPr>
            <w:tcW w:w="685"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9" w:type="pct"/>
          </w:tcPr>
          <w:p w:rsidR="00B325A3" w:rsidRPr="00B325A3" w:rsidRDefault="00D96F6A"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6/6</w:t>
            </w:r>
          </w:p>
        </w:tc>
        <w:tc>
          <w:tcPr>
            <w:tcW w:w="42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0/4</w:t>
            </w:r>
          </w:p>
        </w:tc>
        <w:tc>
          <w:tcPr>
            <w:tcW w:w="406"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нет</w:t>
            </w:r>
          </w:p>
        </w:tc>
      </w:tr>
      <w:tr w:rsidR="0032649E" w:rsidTr="0032649E">
        <w:tc>
          <w:tcPr>
            <w:tcW w:w="1048" w:type="pct"/>
          </w:tcPr>
          <w:p w:rsidR="00B325A3" w:rsidRPr="00B325A3" w:rsidRDefault="002B5E1F" w:rsidP="003B7A57">
            <w:pPr>
              <w:spacing w:before="100" w:beforeAutospacing="1" w:line="240" w:lineRule="auto"/>
              <w:ind w:right="28" w:firstLine="0"/>
              <w:jc w:val="both"/>
              <w:rPr>
                <w:rStyle w:val="a7"/>
                <w:b w:val="0"/>
                <w:sz w:val="24"/>
                <w:szCs w:val="24"/>
              </w:rPr>
            </w:pPr>
            <w:r>
              <w:rPr>
                <w:rStyle w:val="a7"/>
                <w:b w:val="0"/>
                <w:sz w:val="24"/>
                <w:szCs w:val="24"/>
              </w:rPr>
              <w:t>9.</w:t>
            </w:r>
            <w:r w:rsidR="0032649E">
              <w:rPr>
                <w:rStyle w:val="a7"/>
                <w:b w:val="0"/>
                <w:sz w:val="24"/>
                <w:szCs w:val="24"/>
              </w:rPr>
              <w:t>Регина Г.</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8/8</w:t>
            </w:r>
          </w:p>
        </w:tc>
        <w:tc>
          <w:tcPr>
            <w:tcW w:w="609"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5/7</w:t>
            </w:r>
          </w:p>
        </w:tc>
        <w:tc>
          <w:tcPr>
            <w:tcW w:w="685"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9" w:type="pct"/>
          </w:tcPr>
          <w:p w:rsidR="00B325A3" w:rsidRPr="00B325A3" w:rsidRDefault="00D96F6A"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4/6</w:t>
            </w:r>
          </w:p>
        </w:tc>
        <w:tc>
          <w:tcPr>
            <w:tcW w:w="42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2/4</w:t>
            </w:r>
          </w:p>
        </w:tc>
        <w:tc>
          <w:tcPr>
            <w:tcW w:w="406"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4/6</w:t>
            </w:r>
          </w:p>
        </w:tc>
      </w:tr>
      <w:tr w:rsidR="0032649E" w:rsidTr="0032649E">
        <w:tc>
          <w:tcPr>
            <w:tcW w:w="1048" w:type="pct"/>
          </w:tcPr>
          <w:p w:rsidR="00B325A3" w:rsidRPr="00B325A3" w:rsidRDefault="002B5E1F" w:rsidP="003B7A57">
            <w:pPr>
              <w:spacing w:before="100" w:beforeAutospacing="1" w:line="240" w:lineRule="auto"/>
              <w:ind w:right="28" w:firstLine="0"/>
              <w:jc w:val="both"/>
              <w:rPr>
                <w:rStyle w:val="a7"/>
                <w:b w:val="0"/>
                <w:sz w:val="24"/>
                <w:szCs w:val="24"/>
              </w:rPr>
            </w:pPr>
            <w:r>
              <w:rPr>
                <w:rStyle w:val="a7"/>
                <w:b w:val="0"/>
                <w:sz w:val="24"/>
                <w:szCs w:val="24"/>
              </w:rPr>
              <w:t>10.</w:t>
            </w:r>
            <w:r w:rsidR="0032649E">
              <w:rPr>
                <w:rStyle w:val="a7"/>
                <w:b w:val="0"/>
                <w:sz w:val="24"/>
                <w:szCs w:val="24"/>
              </w:rPr>
              <w:t>Гульмира Ю.</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8/8</w:t>
            </w:r>
          </w:p>
        </w:tc>
        <w:tc>
          <w:tcPr>
            <w:tcW w:w="609"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7/7</w:t>
            </w:r>
          </w:p>
        </w:tc>
        <w:tc>
          <w:tcPr>
            <w:tcW w:w="685"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9"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6/6</w:t>
            </w:r>
          </w:p>
        </w:tc>
        <w:tc>
          <w:tcPr>
            <w:tcW w:w="42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1/4</w:t>
            </w:r>
          </w:p>
        </w:tc>
        <w:tc>
          <w:tcPr>
            <w:tcW w:w="406"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5/6</w:t>
            </w:r>
          </w:p>
        </w:tc>
      </w:tr>
      <w:tr w:rsidR="0032649E" w:rsidTr="0032649E">
        <w:tc>
          <w:tcPr>
            <w:tcW w:w="1048" w:type="pct"/>
          </w:tcPr>
          <w:p w:rsidR="00B325A3" w:rsidRPr="00B325A3" w:rsidRDefault="002B5E1F" w:rsidP="003B7A57">
            <w:pPr>
              <w:spacing w:before="100" w:beforeAutospacing="1" w:line="240" w:lineRule="auto"/>
              <w:ind w:right="28" w:firstLine="0"/>
              <w:jc w:val="both"/>
              <w:rPr>
                <w:rStyle w:val="a7"/>
                <w:b w:val="0"/>
                <w:sz w:val="24"/>
                <w:szCs w:val="24"/>
              </w:rPr>
            </w:pPr>
            <w:r>
              <w:rPr>
                <w:rStyle w:val="a7"/>
                <w:b w:val="0"/>
                <w:sz w:val="24"/>
                <w:szCs w:val="24"/>
              </w:rPr>
              <w:t>11.</w:t>
            </w:r>
            <w:r w:rsidR="006771E2">
              <w:rPr>
                <w:rStyle w:val="a7"/>
                <w:b w:val="0"/>
                <w:sz w:val="24"/>
                <w:szCs w:val="24"/>
              </w:rPr>
              <w:t>Лиза М.</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8/8</w:t>
            </w:r>
          </w:p>
        </w:tc>
        <w:tc>
          <w:tcPr>
            <w:tcW w:w="609"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7/7</w:t>
            </w:r>
          </w:p>
        </w:tc>
        <w:tc>
          <w:tcPr>
            <w:tcW w:w="685" w:type="pct"/>
          </w:tcPr>
          <w:p w:rsidR="00B325A3" w:rsidRPr="00B325A3" w:rsidRDefault="00D96F6A"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9"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2/6</w:t>
            </w:r>
          </w:p>
        </w:tc>
        <w:tc>
          <w:tcPr>
            <w:tcW w:w="42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3/4</w:t>
            </w:r>
          </w:p>
        </w:tc>
        <w:tc>
          <w:tcPr>
            <w:tcW w:w="406"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4/6</w:t>
            </w:r>
          </w:p>
        </w:tc>
      </w:tr>
      <w:tr w:rsidR="0032649E" w:rsidTr="0032649E">
        <w:tc>
          <w:tcPr>
            <w:tcW w:w="1048" w:type="pct"/>
          </w:tcPr>
          <w:p w:rsidR="00B325A3" w:rsidRPr="00B325A3" w:rsidRDefault="002B5E1F" w:rsidP="003B7A57">
            <w:pPr>
              <w:spacing w:before="100" w:beforeAutospacing="1" w:line="240" w:lineRule="auto"/>
              <w:ind w:right="28" w:firstLine="0"/>
              <w:jc w:val="both"/>
              <w:rPr>
                <w:rStyle w:val="a7"/>
                <w:b w:val="0"/>
                <w:sz w:val="24"/>
                <w:szCs w:val="24"/>
              </w:rPr>
            </w:pPr>
            <w:r>
              <w:rPr>
                <w:rStyle w:val="a7"/>
                <w:b w:val="0"/>
                <w:sz w:val="24"/>
                <w:szCs w:val="24"/>
              </w:rPr>
              <w:t>12.</w:t>
            </w:r>
            <w:r w:rsidR="006771E2">
              <w:rPr>
                <w:rStyle w:val="a7"/>
                <w:b w:val="0"/>
                <w:sz w:val="24"/>
                <w:szCs w:val="24"/>
              </w:rPr>
              <w:t xml:space="preserve"> Аня Ч.</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8/8</w:t>
            </w:r>
          </w:p>
        </w:tc>
        <w:tc>
          <w:tcPr>
            <w:tcW w:w="609"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7/7</w:t>
            </w:r>
          </w:p>
        </w:tc>
        <w:tc>
          <w:tcPr>
            <w:tcW w:w="685"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9"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4/6</w:t>
            </w:r>
          </w:p>
        </w:tc>
        <w:tc>
          <w:tcPr>
            <w:tcW w:w="42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0/4</w:t>
            </w:r>
          </w:p>
        </w:tc>
        <w:tc>
          <w:tcPr>
            <w:tcW w:w="406"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5/6</w:t>
            </w:r>
          </w:p>
        </w:tc>
      </w:tr>
      <w:tr w:rsidR="0032649E" w:rsidTr="0032649E">
        <w:tc>
          <w:tcPr>
            <w:tcW w:w="1048" w:type="pct"/>
          </w:tcPr>
          <w:p w:rsidR="00B325A3" w:rsidRPr="00B325A3" w:rsidRDefault="002B5E1F" w:rsidP="003B7A57">
            <w:pPr>
              <w:spacing w:before="100" w:beforeAutospacing="1" w:line="240" w:lineRule="auto"/>
              <w:ind w:right="28" w:firstLine="0"/>
              <w:jc w:val="both"/>
              <w:rPr>
                <w:rStyle w:val="a7"/>
                <w:b w:val="0"/>
                <w:sz w:val="24"/>
                <w:szCs w:val="24"/>
              </w:rPr>
            </w:pPr>
            <w:r>
              <w:rPr>
                <w:rStyle w:val="a7"/>
                <w:b w:val="0"/>
                <w:sz w:val="24"/>
                <w:szCs w:val="24"/>
              </w:rPr>
              <w:t>13.</w:t>
            </w:r>
            <w:r w:rsidR="006771E2">
              <w:rPr>
                <w:rStyle w:val="a7"/>
                <w:b w:val="0"/>
                <w:sz w:val="24"/>
                <w:szCs w:val="24"/>
              </w:rPr>
              <w:t>Женя У.</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6/8</w:t>
            </w:r>
          </w:p>
        </w:tc>
        <w:tc>
          <w:tcPr>
            <w:tcW w:w="609"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4/7</w:t>
            </w:r>
          </w:p>
        </w:tc>
        <w:tc>
          <w:tcPr>
            <w:tcW w:w="685"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9"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w:t>
            </w:r>
          </w:p>
        </w:tc>
        <w:tc>
          <w:tcPr>
            <w:tcW w:w="60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6/6</w:t>
            </w:r>
          </w:p>
        </w:tc>
        <w:tc>
          <w:tcPr>
            <w:tcW w:w="428"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0/4</w:t>
            </w:r>
          </w:p>
        </w:tc>
        <w:tc>
          <w:tcPr>
            <w:tcW w:w="406" w:type="pct"/>
          </w:tcPr>
          <w:p w:rsidR="00B325A3" w:rsidRPr="00B325A3" w:rsidRDefault="00423FF9" w:rsidP="003B7A57">
            <w:pPr>
              <w:spacing w:before="100" w:beforeAutospacing="1" w:line="240" w:lineRule="auto"/>
              <w:ind w:right="28" w:firstLine="0"/>
              <w:jc w:val="center"/>
              <w:rPr>
                <w:rStyle w:val="a7"/>
                <w:b w:val="0"/>
                <w:sz w:val="24"/>
                <w:szCs w:val="24"/>
              </w:rPr>
            </w:pPr>
            <w:r>
              <w:rPr>
                <w:rStyle w:val="a7"/>
                <w:b w:val="0"/>
                <w:sz w:val="24"/>
                <w:szCs w:val="24"/>
              </w:rPr>
              <w:t>5/6</w:t>
            </w:r>
          </w:p>
        </w:tc>
      </w:tr>
      <w:tr w:rsidR="0032649E" w:rsidTr="0032649E">
        <w:tc>
          <w:tcPr>
            <w:tcW w:w="1048" w:type="pct"/>
          </w:tcPr>
          <w:p w:rsidR="002B5E1F" w:rsidRPr="002B5E1F" w:rsidRDefault="002B5E1F" w:rsidP="003B7A57">
            <w:pPr>
              <w:spacing w:before="100" w:beforeAutospacing="1" w:line="240" w:lineRule="auto"/>
              <w:ind w:firstLine="0"/>
              <w:jc w:val="both"/>
              <w:rPr>
                <w:rStyle w:val="a7"/>
                <w:b w:val="0"/>
                <w:sz w:val="24"/>
                <w:szCs w:val="24"/>
              </w:rPr>
            </w:pPr>
            <w:r w:rsidRPr="002B5E1F">
              <w:rPr>
                <w:rStyle w:val="a7"/>
                <w:b w:val="0"/>
                <w:sz w:val="24"/>
                <w:szCs w:val="24"/>
              </w:rPr>
              <w:t>14.</w:t>
            </w:r>
            <w:r w:rsidR="006771E2">
              <w:rPr>
                <w:rStyle w:val="a7"/>
                <w:b w:val="0"/>
                <w:sz w:val="24"/>
                <w:szCs w:val="24"/>
              </w:rPr>
              <w:t>Аня Т.</w:t>
            </w:r>
          </w:p>
        </w:tc>
        <w:tc>
          <w:tcPr>
            <w:tcW w:w="60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6/8</w:t>
            </w:r>
          </w:p>
        </w:tc>
        <w:tc>
          <w:tcPr>
            <w:tcW w:w="609"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7/7</w:t>
            </w:r>
          </w:p>
        </w:tc>
        <w:tc>
          <w:tcPr>
            <w:tcW w:w="685"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w:t>
            </w:r>
          </w:p>
        </w:tc>
        <w:tc>
          <w:tcPr>
            <w:tcW w:w="609"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w:t>
            </w:r>
          </w:p>
        </w:tc>
        <w:tc>
          <w:tcPr>
            <w:tcW w:w="60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4/6</w:t>
            </w:r>
          </w:p>
        </w:tc>
        <w:tc>
          <w:tcPr>
            <w:tcW w:w="42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2/4</w:t>
            </w:r>
          </w:p>
        </w:tc>
        <w:tc>
          <w:tcPr>
            <w:tcW w:w="406"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5/6</w:t>
            </w:r>
          </w:p>
        </w:tc>
      </w:tr>
      <w:tr w:rsidR="0032649E" w:rsidTr="0032649E">
        <w:tc>
          <w:tcPr>
            <w:tcW w:w="1048" w:type="pct"/>
          </w:tcPr>
          <w:p w:rsidR="002B5E1F" w:rsidRPr="002B5E1F" w:rsidRDefault="002B5E1F" w:rsidP="003B7A57">
            <w:pPr>
              <w:spacing w:before="100" w:beforeAutospacing="1" w:line="240" w:lineRule="auto"/>
              <w:ind w:firstLine="0"/>
              <w:jc w:val="both"/>
              <w:rPr>
                <w:rStyle w:val="a7"/>
                <w:b w:val="0"/>
                <w:sz w:val="24"/>
                <w:szCs w:val="24"/>
              </w:rPr>
            </w:pPr>
            <w:r w:rsidRPr="002B5E1F">
              <w:rPr>
                <w:rStyle w:val="a7"/>
                <w:b w:val="0"/>
                <w:sz w:val="24"/>
                <w:szCs w:val="24"/>
              </w:rPr>
              <w:t>15.</w:t>
            </w:r>
            <w:r w:rsidR="006771E2">
              <w:rPr>
                <w:rStyle w:val="a7"/>
                <w:b w:val="0"/>
                <w:sz w:val="24"/>
                <w:szCs w:val="24"/>
              </w:rPr>
              <w:t>Алина Т.</w:t>
            </w:r>
          </w:p>
        </w:tc>
        <w:tc>
          <w:tcPr>
            <w:tcW w:w="60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8/8</w:t>
            </w:r>
          </w:p>
        </w:tc>
        <w:tc>
          <w:tcPr>
            <w:tcW w:w="609"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7/7</w:t>
            </w:r>
          </w:p>
        </w:tc>
        <w:tc>
          <w:tcPr>
            <w:tcW w:w="685"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w:t>
            </w:r>
          </w:p>
        </w:tc>
        <w:tc>
          <w:tcPr>
            <w:tcW w:w="609"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w:t>
            </w:r>
          </w:p>
        </w:tc>
        <w:tc>
          <w:tcPr>
            <w:tcW w:w="60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6/6</w:t>
            </w:r>
          </w:p>
        </w:tc>
        <w:tc>
          <w:tcPr>
            <w:tcW w:w="42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2/4</w:t>
            </w:r>
          </w:p>
        </w:tc>
        <w:tc>
          <w:tcPr>
            <w:tcW w:w="406"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6/6</w:t>
            </w:r>
          </w:p>
        </w:tc>
      </w:tr>
      <w:tr w:rsidR="0032649E" w:rsidTr="0032649E">
        <w:tc>
          <w:tcPr>
            <w:tcW w:w="1048" w:type="pct"/>
          </w:tcPr>
          <w:p w:rsidR="002B5E1F" w:rsidRPr="002B5E1F" w:rsidRDefault="002B5E1F" w:rsidP="003B7A57">
            <w:pPr>
              <w:spacing w:before="100" w:beforeAutospacing="1" w:line="240" w:lineRule="auto"/>
              <w:ind w:firstLine="0"/>
              <w:jc w:val="both"/>
              <w:rPr>
                <w:rStyle w:val="a7"/>
                <w:b w:val="0"/>
                <w:sz w:val="24"/>
                <w:szCs w:val="24"/>
              </w:rPr>
            </w:pPr>
            <w:r w:rsidRPr="002B5E1F">
              <w:rPr>
                <w:rStyle w:val="a7"/>
                <w:b w:val="0"/>
                <w:sz w:val="24"/>
                <w:szCs w:val="24"/>
              </w:rPr>
              <w:t>16.</w:t>
            </w:r>
            <w:r w:rsidR="006771E2">
              <w:rPr>
                <w:rStyle w:val="a7"/>
                <w:b w:val="0"/>
                <w:sz w:val="24"/>
                <w:szCs w:val="24"/>
              </w:rPr>
              <w:t>Варя З.</w:t>
            </w:r>
          </w:p>
        </w:tc>
        <w:tc>
          <w:tcPr>
            <w:tcW w:w="60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8/8</w:t>
            </w:r>
          </w:p>
        </w:tc>
        <w:tc>
          <w:tcPr>
            <w:tcW w:w="609"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7/7</w:t>
            </w:r>
          </w:p>
        </w:tc>
        <w:tc>
          <w:tcPr>
            <w:tcW w:w="685"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w:t>
            </w:r>
          </w:p>
        </w:tc>
        <w:tc>
          <w:tcPr>
            <w:tcW w:w="609"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w:t>
            </w:r>
          </w:p>
        </w:tc>
        <w:tc>
          <w:tcPr>
            <w:tcW w:w="60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6/6</w:t>
            </w:r>
          </w:p>
        </w:tc>
        <w:tc>
          <w:tcPr>
            <w:tcW w:w="42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4/4</w:t>
            </w:r>
          </w:p>
        </w:tc>
        <w:tc>
          <w:tcPr>
            <w:tcW w:w="406"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6/6</w:t>
            </w:r>
          </w:p>
        </w:tc>
      </w:tr>
      <w:tr w:rsidR="0032649E" w:rsidTr="0032649E">
        <w:tc>
          <w:tcPr>
            <w:tcW w:w="1048" w:type="pct"/>
          </w:tcPr>
          <w:p w:rsidR="002B5E1F" w:rsidRPr="002B5E1F" w:rsidRDefault="002B5E1F" w:rsidP="003B7A57">
            <w:pPr>
              <w:spacing w:before="100" w:beforeAutospacing="1" w:line="240" w:lineRule="auto"/>
              <w:ind w:firstLine="0"/>
              <w:jc w:val="both"/>
              <w:rPr>
                <w:rStyle w:val="a7"/>
                <w:b w:val="0"/>
                <w:sz w:val="24"/>
                <w:szCs w:val="24"/>
              </w:rPr>
            </w:pPr>
            <w:r w:rsidRPr="002B5E1F">
              <w:rPr>
                <w:rStyle w:val="a7"/>
                <w:b w:val="0"/>
                <w:sz w:val="24"/>
                <w:szCs w:val="24"/>
              </w:rPr>
              <w:t>17.</w:t>
            </w:r>
            <w:r w:rsidR="006771E2">
              <w:rPr>
                <w:rStyle w:val="a7"/>
                <w:b w:val="0"/>
                <w:sz w:val="24"/>
                <w:szCs w:val="24"/>
              </w:rPr>
              <w:t>Настя Х.</w:t>
            </w:r>
          </w:p>
        </w:tc>
        <w:tc>
          <w:tcPr>
            <w:tcW w:w="60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8/8</w:t>
            </w:r>
          </w:p>
        </w:tc>
        <w:tc>
          <w:tcPr>
            <w:tcW w:w="609"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7/7</w:t>
            </w:r>
          </w:p>
        </w:tc>
        <w:tc>
          <w:tcPr>
            <w:tcW w:w="685"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w:t>
            </w:r>
          </w:p>
        </w:tc>
        <w:tc>
          <w:tcPr>
            <w:tcW w:w="609"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w:t>
            </w:r>
          </w:p>
        </w:tc>
        <w:tc>
          <w:tcPr>
            <w:tcW w:w="60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6/6</w:t>
            </w:r>
          </w:p>
        </w:tc>
        <w:tc>
          <w:tcPr>
            <w:tcW w:w="42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4/4</w:t>
            </w:r>
          </w:p>
        </w:tc>
        <w:tc>
          <w:tcPr>
            <w:tcW w:w="406"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6/6</w:t>
            </w:r>
          </w:p>
        </w:tc>
      </w:tr>
      <w:tr w:rsidR="0032649E" w:rsidTr="0032649E">
        <w:tc>
          <w:tcPr>
            <w:tcW w:w="1048" w:type="pct"/>
          </w:tcPr>
          <w:p w:rsidR="002B5E1F" w:rsidRPr="002B5E1F" w:rsidRDefault="002B5E1F" w:rsidP="003B7A57">
            <w:pPr>
              <w:spacing w:before="100" w:beforeAutospacing="1" w:line="240" w:lineRule="auto"/>
              <w:ind w:firstLine="0"/>
              <w:jc w:val="both"/>
              <w:rPr>
                <w:rStyle w:val="a7"/>
                <w:b w:val="0"/>
                <w:sz w:val="24"/>
                <w:szCs w:val="24"/>
              </w:rPr>
            </w:pPr>
            <w:r w:rsidRPr="002B5E1F">
              <w:rPr>
                <w:rStyle w:val="a7"/>
                <w:b w:val="0"/>
                <w:sz w:val="24"/>
                <w:szCs w:val="24"/>
              </w:rPr>
              <w:t>18.</w:t>
            </w:r>
            <w:r w:rsidR="006771E2">
              <w:rPr>
                <w:rStyle w:val="a7"/>
                <w:b w:val="0"/>
                <w:sz w:val="24"/>
                <w:szCs w:val="24"/>
              </w:rPr>
              <w:t>Маша М.</w:t>
            </w:r>
          </w:p>
        </w:tc>
        <w:tc>
          <w:tcPr>
            <w:tcW w:w="60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6/8</w:t>
            </w:r>
          </w:p>
        </w:tc>
        <w:tc>
          <w:tcPr>
            <w:tcW w:w="609"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6/7</w:t>
            </w:r>
          </w:p>
        </w:tc>
        <w:tc>
          <w:tcPr>
            <w:tcW w:w="685"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w:t>
            </w:r>
          </w:p>
        </w:tc>
        <w:tc>
          <w:tcPr>
            <w:tcW w:w="609"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w:t>
            </w:r>
          </w:p>
        </w:tc>
        <w:tc>
          <w:tcPr>
            <w:tcW w:w="60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4/6</w:t>
            </w:r>
          </w:p>
        </w:tc>
        <w:tc>
          <w:tcPr>
            <w:tcW w:w="42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1/4</w:t>
            </w:r>
          </w:p>
        </w:tc>
        <w:tc>
          <w:tcPr>
            <w:tcW w:w="406"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5/6</w:t>
            </w:r>
          </w:p>
        </w:tc>
      </w:tr>
      <w:tr w:rsidR="0032649E" w:rsidTr="0032649E">
        <w:tc>
          <w:tcPr>
            <w:tcW w:w="1048" w:type="pct"/>
          </w:tcPr>
          <w:p w:rsidR="002B5E1F" w:rsidRPr="002B5E1F" w:rsidRDefault="002B5E1F" w:rsidP="003B7A57">
            <w:pPr>
              <w:spacing w:before="100" w:beforeAutospacing="1" w:line="240" w:lineRule="auto"/>
              <w:ind w:firstLine="0"/>
              <w:jc w:val="both"/>
              <w:rPr>
                <w:rStyle w:val="a7"/>
                <w:b w:val="0"/>
                <w:sz w:val="24"/>
                <w:szCs w:val="24"/>
              </w:rPr>
            </w:pPr>
            <w:r w:rsidRPr="002B5E1F">
              <w:rPr>
                <w:rStyle w:val="a7"/>
                <w:b w:val="0"/>
                <w:sz w:val="24"/>
                <w:szCs w:val="24"/>
              </w:rPr>
              <w:t>19.</w:t>
            </w:r>
            <w:r w:rsidR="006771E2">
              <w:rPr>
                <w:rStyle w:val="a7"/>
                <w:b w:val="0"/>
                <w:sz w:val="24"/>
                <w:szCs w:val="24"/>
              </w:rPr>
              <w:t>Женя Д.</w:t>
            </w:r>
          </w:p>
        </w:tc>
        <w:tc>
          <w:tcPr>
            <w:tcW w:w="60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8/8</w:t>
            </w:r>
          </w:p>
        </w:tc>
        <w:tc>
          <w:tcPr>
            <w:tcW w:w="609"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3/7</w:t>
            </w:r>
          </w:p>
        </w:tc>
        <w:tc>
          <w:tcPr>
            <w:tcW w:w="685"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w:t>
            </w:r>
          </w:p>
        </w:tc>
        <w:tc>
          <w:tcPr>
            <w:tcW w:w="609" w:type="pct"/>
          </w:tcPr>
          <w:p w:rsidR="002B5E1F" w:rsidRPr="002B5E1F" w:rsidRDefault="00D96F6A" w:rsidP="003B7A57">
            <w:pPr>
              <w:spacing w:before="100" w:beforeAutospacing="1" w:line="240" w:lineRule="auto"/>
              <w:ind w:firstLine="0"/>
              <w:jc w:val="center"/>
              <w:rPr>
                <w:rStyle w:val="a7"/>
                <w:b w:val="0"/>
                <w:sz w:val="24"/>
                <w:szCs w:val="24"/>
              </w:rPr>
            </w:pPr>
            <w:r>
              <w:rPr>
                <w:rStyle w:val="a7"/>
                <w:b w:val="0"/>
                <w:sz w:val="24"/>
                <w:szCs w:val="24"/>
              </w:rPr>
              <w:t>-</w:t>
            </w:r>
          </w:p>
        </w:tc>
        <w:tc>
          <w:tcPr>
            <w:tcW w:w="60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2/6</w:t>
            </w:r>
          </w:p>
        </w:tc>
        <w:tc>
          <w:tcPr>
            <w:tcW w:w="42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2/4</w:t>
            </w:r>
          </w:p>
        </w:tc>
        <w:tc>
          <w:tcPr>
            <w:tcW w:w="406"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3/6</w:t>
            </w:r>
          </w:p>
        </w:tc>
      </w:tr>
      <w:tr w:rsidR="0032649E" w:rsidTr="0032649E">
        <w:tc>
          <w:tcPr>
            <w:tcW w:w="1048" w:type="pct"/>
          </w:tcPr>
          <w:p w:rsidR="002B5E1F" w:rsidRPr="002B5E1F" w:rsidRDefault="002B5E1F" w:rsidP="003B7A57">
            <w:pPr>
              <w:spacing w:before="100" w:beforeAutospacing="1" w:line="240" w:lineRule="auto"/>
              <w:ind w:firstLine="0"/>
              <w:jc w:val="both"/>
              <w:rPr>
                <w:rStyle w:val="a7"/>
                <w:b w:val="0"/>
                <w:sz w:val="24"/>
                <w:szCs w:val="24"/>
              </w:rPr>
            </w:pPr>
            <w:r>
              <w:rPr>
                <w:rStyle w:val="a7"/>
                <w:b w:val="0"/>
                <w:sz w:val="24"/>
                <w:szCs w:val="24"/>
              </w:rPr>
              <w:t>20.</w:t>
            </w:r>
            <w:r w:rsidR="006771E2">
              <w:rPr>
                <w:rStyle w:val="a7"/>
                <w:b w:val="0"/>
                <w:sz w:val="24"/>
                <w:szCs w:val="24"/>
              </w:rPr>
              <w:t>Элиза С.</w:t>
            </w:r>
          </w:p>
        </w:tc>
        <w:tc>
          <w:tcPr>
            <w:tcW w:w="60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8/8</w:t>
            </w:r>
          </w:p>
        </w:tc>
        <w:tc>
          <w:tcPr>
            <w:tcW w:w="609"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5/7</w:t>
            </w:r>
          </w:p>
        </w:tc>
        <w:tc>
          <w:tcPr>
            <w:tcW w:w="685" w:type="pct"/>
          </w:tcPr>
          <w:p w:rsidR="002B5E1F" w:rsidRPr="002B5E1F" w:rsidRDefault="00D96F6A" w:rsidP="003B7A57">
            <w:pPr>
              <w:spacing w:before="100" w:beforeAutospacing="1" w:line="240" w:lineRule="auto"/>
              <w:ind w:firstLine="0"/>
              <w:jc w:val="center"/>
              <w:rPr>
                <w:rStyle w:val="a7"/>
                <w:b w:val="0"/>
                <w:sz w:val="24"/>
                <w:szCs w:val="24"/>
              </w:rPr>
            </w:pPr>
            <w:r>
              <w:rPr>
                <w:rStyle w:val="a7"/>
                <w:b w:val="0"/>
                <w:sz w:val="24"/>
                <w:szCs w:val="24"/>
              </w:rPr>
              <w:t>-</w:t>
            </w:r>
          </w:p>
        </w:tc>
        <w:tc>
          <w:tcPr>
            <w:tcW w:w="609" w:type="pct"/>
          </w:tcPr>
          <w:p w:rsidR="002B5E1F" w:rsidRPr="002B5E1F" w:rsidRDefault="00D96F6A" w:rsidP="003B7A57">
            <w:pPr>
              <w:spacing w:before="100" w:beforeAutospacing="1" w:line="240" w:lineRule="auto"/>
              <w:ind w:firstLine="0"/>
              <w:jc w:val="center"/>
              <w:rPr>
                <w:rStyle w:val="a7"/>
                <w:b w:val="0"/>
                <w:sz w:val="24"/>
                <w:szCs w:val="24"/>
              </w:rPr>
            </w:pPr>
            <w:r>
              <w:rPr>
                <w:rStyle w:val="a7"/>
                <w:b w:val="0"/>
                <w:sz w:val="24"/>
                <w:szCs w:val="24"/>
              </w:rPr>
              <w:t>-</w:t>
            </w:r>
          </w:p>
        </w:tc>
        <w:tc>
          <w:tcPr>
            <w:tcW w:w="60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0/6</w:t>
            </w:r>
          </w:p>
        </w:tc>
        <w:tc>
          <w:tcPr>
            <w:tcW w:w="428"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0/4</w:t>
            </w:r>
          </w:p>
        </w:tc>
        <w:tc>
          <w:tcPr>
            <w:tcW w:w="406" w:type="pct"/>
          </w:tcPr>
          <w:p w:rsidR="002B5E1F" w:rsidRPr="002B5E1F" w:rsidRDefault="00AE0062" w:rsidP="003B7A57">
            <w:pPr>
              <w:spacing w:before="100" w:beforeAutospacing="1" w:line="240" w:lineRule="auto"/>
              <w:ind w:firstLine="0"/>
              <w:jc w:val="center"/>
              <w:rPr>
                <w:rStyle w:val="a7"/>
                <w:b w:val="0"/>
                <w:sz w:val="24"/>
                <w:szCs w:val="24"/>
              </w:rPr>
            </w:pPr>
            <w:r>
              <w:rPr>
                <w:rStyle w:val="a7"/>
                <w:b w:val="0"/>
                <w:sz w:val="24"/>
                <w:szCs w:val="24"/>
              </w:rPr>
              <w:t>1/6</w:t>
            </w:r>
          </w:p>
        </w:tc>
      </w:tr>
    </w:tbl>
    <w:p w:rsidR="003F2C48" w:rsidRDefault="003F2C48" w:rsidP="003F2C48">
      <w:pPr>
        <w:spacing w:line="240" w:lineRule="auto"/>
        <w:ind w:right="28"/>
        <w:jc w:val="both"/>
        <w:rPr>
          <w:rStyle w:val="a7"/>
          <w:b w:val="0"/>
        </w:rPr>
      </w:pPr>
      <w:r>
        <w:rPr>
          <w:rStyle w:val="a7"/>
          <w:b w:val="0"/>
        </w:rPr>
        <w:lastRenderedPageBreak/>
        <w:t>Результаты мелодического  теста оказались  малоутешительными:</w:t>
      </w:r>
    </w:p>
    <w:p w:rsidR="003F2C48" w:rsidRDefault="003F2C48" w:rsidP="003F2C48">
      <w:pPr>
        <w:spacing w:line="240" w:lineRule="auto"/>
        <w:ind w:right="28" w:firstLine="0"/>
        <w:jc w:val="both"/>
        <w:rPr>
          <w:rStyle w:val="a7"/>
          <w:b w:val="0"/>
        </w:rPr>
      </w:pPr>
      <w:r>
        <w:rPr>
          <w:rStyle w:val="a7"/>
          <w:b w:val="0"/>
        </w:rPr>
        <w:t>полностью справились двое (10%), с одной ошибкой – четверо (20%), наполовину  –  так же четверо (20%),  половина испытуемых – практически не справились. Объяснений этому может быть, как минимум, два. Во-первых, не удалось за прошедший период времени повысить уровень владения ладовыми ступенями, мелодическими интервалами и аккордами.</w:t>
      </w:r>
    </w:p>
    <w:p w:rsidR="003F2C48" w:rsidRDefault="003F2C48" w:rsidP="003F2C48">
      <w:pPr>
        <w:spacing w:line="240" w:lineRule="auto"/>
        <w:ind w:right="28" w:firstLine="0"/>
        <w:jc w:val="both"/>
        <w:rPr>
          <w:rStyle w:val="a7"/>
          <w:b w:val="0"/>
        </w:rPr>
      </w:pPr>
      <w:r>
        <w:rPr>
          <w:rStyle w:val="a7"/>
          <w:b w:val="0"/>
        </w:rPr>
        <w:t>Во-вторых, принимая во внимание то обстоятельство, что в число «проваливших» этот тест попали некоторые слышащие учащиеся, можно предположить, что одна из причин кроется в самой форме подачи задания, которая, вероятно, превысила возможности учащихся, связанные со скоростью реакции и концентрацией внимания. Возможно, ряд учащихся</w:t>
      </w:r>
    </w:p>
    <w:p w:rsidR="003F2C48" w:rsidRDefault="003F2C48" w:rsidP="003F2C48">
      <w:pPr>
        <w:spacing w:line="240" w:lineRule="auto"/>
        <w:ind w:right="28" w:firstLine="0"/>
        <w:jc w:val="both"/>
        <w:rPr>
          <w:rStyle w:val="a7"/>
          <w:b w:val="0"/>
        </w:rPr>
      </w:pPr>
      <w:r>
        <w:rPr>
          <w:rStyle w:val="a7"/>
          <w:b w:val="0"/>
        </w:rPr>
        <w:t xml:space="preserve">попросту не смогли сориентироваться в новых условиях задания. Отсюда следуют выводы: форму нужно видоизменить; новые  формы контрольных тестовых заданий  необходимо испытывать заранее. </w:t>
      </w:r>
    </w:p>
    <w:p w:rsidR="00E23914" w:rsidRDefault="00C20F4E" w:rsidP="003B7A57">
      <w:pPr>
        <w:spacing w:line="240" w:lineRule="auto"/>
        <w:ind w:right="28"/>
        <w:jc w:val="both"/>
        <w:rPr>
          <w:rStyle w:val="a7"/>
          <w:b w:val="0"/>
        </w:rPr>
      </w:pPr>
      <w:r>
        <w:rPr>
          <w:rStyle w:val="a7"/>
          <w:b w:val="0"/>
        </w:rPr>
        <w:t>Т</w:t>
      </w:r>
      <w:r w:rsidR="00E23914">
        <w:rPr>
          <w:rStyle w:val="a7"/>
          <w:b w:val="0"/>
        </w:rPr>
        <w:t>ест</w:t>
      </w:r>
      <w:r>
        <w:rPr>
          <w:rStyle w:val="a7"/>
          <w:b w:val="0"/>
        </w:rPr>
        <w:t xml:space="preserve"> «Ритм»</w:t>
      </w:r>
      <w:r w:rsidR="00E23914">
        <w:rPr>
          <w:rStyle w:val="a7"/>
          <w:b w:val="0"/>
        </w:rPr>
        <w:t xml:space="preserve"> выполняли 19 </w:t>
      </w:r>
      <w:r w:rsidR="00D65FC6">
        <w:rPr>
          <w:rStyle w:val="a7"/>
          <w:b w:val="0"/>
        </w:rPr>
        <w:t>человек</w:t>
      </w:r>
      <w:r w:rsidR="00E23914">
        <w:rPr>
          <w:rStyle w:val="a7"/>
          <w:b w:val="0"/>
        </w:rPr>
        <w:t>. Он содержал все пройденные ритмические группы</w:t>
      </w:r>
      <w:r w:rsidR="00D65FC6">
        <w:rPr>
          <w:rStyle w:val="a7"/>
          <w:b w:val="0"/>
        </w:rPr>
        <w:t>, включая недавно освоенную триоль</w:t>
      </w:r>
      <w:r w:rsidR="00E23914">
        <w:rPr>
          <w:rStyle w:val="a7"/>
          <w:b w:val="0"/>
        </w:rPr>
        <w:t xml:space="preserve">. Одной из задач теста было выяснить, насколько точно учащиеся научились различать триоль и фигуры из восьмой и двух шестнадцатых. </w:t>
      </w:r>
      <w:r w:rsidR="00793BCA">
        <w:rPr>
          <w:rStyle w:val="a7"/>
          <w:b w:val="0"/>
        </w:rPr>
        <w:t xml:space="preserve">В первом (диагностическом) тесте </w:t>
      </w:r>
      <w:r w:rsidR="00D65FC6">
        <w:rPr>
          <w:rStyle w:val="a7"/>
          <w:b w:val="0"/>
        </w:rPr>
        <w:t xml:space="preserve">ребята уже встречались с </w:t>
      </w:r>
      <w:r w:rsidR="00793BCA">
        <w:rPr>
          <w:rStyle w:val="a7"/>
          <w:b w:val="0"/>
        </w:rPr>
        <w:t>подобн</w:t>
      </w:r>
      <w:r w:rsidR="00D65FC6">
        <w:rPr>
          <w:rStyle w:val="a7"/>
          <w:b w:val="0"/>
        </w:rPr>
        <w:t>ым</w:t>
      </w:r>
      <w:r w:rsidR="00793BCA">
        <w:rPr>
          <w:rStyle w:val="a7"/>
          <w:b w:val="0"/>
        </w:rPr>
        <w:t xml:space="preserve"> задание</w:t>
      </w:r>
      <w:r w:rsidR="00D65FC6">
        <w:rPr>
          <w:rStyle w:val="a7"/>
          <w:b w:val="0"/>
        </w:rPr>
        <w:t>м</w:t>
      </w:r>
      <w:r w:rsidR="00793BCA">
        <w:rPr>
          <w:rStyle w:val="a7"/>
          <w:b w:val="0"/>
        </w:rPr>
        <w:t>. Но тогда это был тест восстановления порядка, в котором озвучивались все варианты. Новый</w:t>
      </w:r>
      <w:r w:rsidR="00D65FC6">
        <w:rPr>
          <w:rStyle w:val="a7"/>
          <w:b w:val="0"/>
        </w:rPr>
        <w:t xml:space="preserve"> </w:t>
      </w:r>
      <w:r w:rsidR="00793BCA">
        <w:rPr>
          <w:rStyle w:val="a7"/>
          <w:b w:val="0"/>
        </w:rPr>
        <w:t xml:space="preserve"> тест </w:t>
      </w:r>
      <w:r w:rsidR="00D65FC6">
        <w:rPr>
          <w:rStyle w:val="a7"/>
          <w:b w:val="0"/>
        </w:rPr>
        <w:t xml:space="preserve">более сложен по форме. Он </w:t>
      </w:r>
      <w:r w:rsidR="00793BCA">
        <w:rPr>
          <w:rStyle w:val="a7"/>
          <w:b w:val="0"/>
        </w:rPr>
        <w:t>явля</w:t>
      </w:r>
      <w:r w:rsidR="00D65FC6">
        <w:rPr>
          <w:rStyle w:val="a7"/>
          <w:b w:val="0"/>
        </w:rPr>
        <w:t>ет</w:t>
      </w:r>
      <w:r w:rsidR="00793BCA">
        <w:rPr>
          <w:rStyle w:val="a7"/>
          <w:b w:val="0"/>
        </w:rPr>
        <w:t>ся тестом выбора (из трех вариантов), причем звучал некий четвертый вариант мелодии, такты которого были последоват</w:t>
      </w:r>
      <w:r w:rsidR="00D65FC6">
        <w:rPr>
          <w:rStyle w:val="a7"/>
          <w:b w:val="0"/>
        </w:rPr>
        <w:t>ельно «набраны» из предъявленных зрительно вариантов. Результаты теста распредел</w:t>
      </w:r>
      <w:r w:rsidR="003B08BA">
        <w:rPr>
          <w:rStyle w:val="a7"/>
          <w:b w:val="0"/>
        </w:rPr>
        <w:t>ились</w:t>
      </w:r>
      <w:r w:rsidR="00D65FC6">
        <w:rPr>
          <w:rStyle w:val="a7"/>
          <w:b w:val="0"/>
        </w:rPr>
        <w:t xml:space="preserve"> следующим образом: полностью справились – 26%</w:t>
      </w:r>
      <w:r w:rsidR="003B08BA">
        <w:rPr>
          <w:rStyle w:val="a7"/>
          <w:b w:val="0"/>
        </w:rPr>
        <w:t xml:space="preserve"> учащихся</w:t>
      </w:r>
      <w:r w:rsidR="00D65FC6">
        <w:rPr>
          <w:rStyle w:val="a7"/>
          <w:b w:val="0"/>
        </w:rPr>
        <w:t xml:space="preserve">, с одной ошибкой – 26%, с двумя ошибками </w:t>
      </w:r>
      <w:r w:rsidR="003B08BA">
        <w:rPr>
          <w:rStyle w:val="a7"/>
          <w:b w:val="0"/>
        </w:rPr>
        <w:t>–</w:t>
      </w:r>
      <w:r w:rsidR="00D65FC6">
        <w:rPr>
          <w:rStyle w:val="a7"/>
          <w:b w:val="0"/>
        </w:rPr>
        <w:t xml:space="preserve"> 16</w:t>
      </w:r>
      <w:r w:rsidR="003B08BA">
        <w:rPr>
          <w:rStyle w:val="a7"/>
          <w:b w:val="0"/>
        </w:rPr>
        <w:t xml:space="preserve">% (т.е. отличные и хорошие результаты у 68% учащихся), 21% учащихся дали половину верных ответов, не справились – 11%. </w:t>
      </w:r>
    </w:p>
    <w:p w:rsidR="008A140E" w:rsidRDefault="007774E9" w:rsidP="003B7A57">
      <w:pPr>
        <w:spacing w:line="240" w:lineRule="auto"/>
        <w:ind w:right="28"/>
        <w:jc w:val="both"/>
        <w:rPr>
          <w:rStyle w:val="a7"/>
          <w:b w:val="0"/>
        </w:rPr>
      </w:pPr>
      <w:r>
        <w:rPr>
          <w:rStyle w:val="a7"/>
          <w:b w:val="0"/>
        </w:rPr>
        <w:t xml:space="preserve">Если рассмотреть результаты </w:t>
      </w:r>
      <w:r w:rsidR="009247D0">
        <w:rPr>
          <w:rStyle w:val="a7"/>
          <w:b w:val="0"/>
        </w:rPr>
        <w:t xml:space="preserve">всех контрольных тестов </w:t>
      </w:r>
      <w:r>
        <w:rPr>
          <w:rStyle w:val="a7"/>
          <w:b w:val="0"/>
        </w:rPr>
        <w:t>по персоналиям, то</w:t>
      </w:r>
      <w:r w:rsidR="009247D0">
        <w:rPr>
          <w:rStyle w:val="a7"/>
          <w:b w:val="0"/>
        </w:rPr>
        <w:t xml:space="preserve"> среди учащихся, показавших низкие результаты по большинству параметров, случайных фигур мы не обнаружим. Это либо учащиеся со слабыми природными данными, либо много пропускающие, либо те, у кого</w:t>
      </w:r>
      <w:r w:rsidR="00705AE2">
        <w:rPr>
          <w:rStyle w:val="a7"/>
          <w:b w:val="0"/>
        </w:rPr>
        <w:t xml:space="preserve"> </w:t>
      </w:r>
      <w:r w:rsidR="009247D0">
        <w:rPr>
          <w:rStyle w:val="a7"/>
          <w:b w:val="0"/>
        </w:rPr>
        <w:t xml:space="preserve">любая ситуация </w:t>
      </w:r>
      <w:r w:rsidR="00705AE2">
        <w:rPr>
          <w:rStyle w:val="a7"/>
          <w:b w:val="0"/>
        </w:rPr>
        <w:t>контроля вызывает стрессовую реакцию, подавляющую нормальное течение психических процессов. Как правило, такие учащиеся не уверены в себе, не умеют работать самостоятельно, медлительны, и ограничение времени выполнения задания и количества проигрываний вызывает у них дополнительное напряжение. Для развития способностей, самостоятельности, для психологической адаптации учащихся</w:t>
      </w:r>
      <w:r w:rsidR="00502FED">
        <w:rPr>
          <w:rStyle w:val="a7"/>
          <w:b w:val="0"/>
        </w:rPr>
        <w:t xml:space="preserve"> тестовые формы заданий надо включ</w:t>
      </w:r>
      <w:r w:rsidR="00D4207C">
        <w:rPr>
          <w:rStyle w:val="a7"/>
          <w:b w:val="0"/>
        </w:rPr>
        <w:t>а</w:t>
      </w:r>
      <w:r w:rsidR="00502FED">
        <w:rPr>
          <w:rStyle w:val="a7"/>
          <w:b w:val="0"/>
        </w:rPr>
        <w:t xml:space="preserve">ть  не только в краткий период предтестовой подготовки, но и сделать регулярными, </w:t>
      </w:r>
      <w:r w:rsidR="00DE7256">
        <w:rPr>
          <w:rStyle w:val="a7"/>
          <w:b w:val="0"/>
        </w:rPr>
        <w:t>привыч</w:t>
      </w:r>
      <w:r w:rsidR="00502FED">
        <w:rPr>
          <w:rStyle w:val="a7"/>
          <w:b w:val="0"/>
        </w:rPr>
        <w:t>ными.</w:t>
      </w:r>
    </w:p>
    <w:p w:rsidR="00072E1F" w:rsidRPr="003B7A57" w:rsidRDefault="00072E1F" w:rsidP="003B7A57">
      <w:pPr>
        <w:spacing w:line="240" w:lineRule="auto"/>
        <w:ind w:right="28"/>
        <w:jc w:val="both"/>
        <w:rPr>
          <w:rStyle w:val="a7"/>
          <w:b w:val="0"/>
        </w:rPr>
      </w:pPr>
    </w:p>
    <w:p w:rsidR="003F2C48" w:rsidRDefault="003F2C48" w:rsidP="003B7A57">
      <w:pPr>
        <w:spacing w:line="240" w:lineRule="auto"/>
        <w:ind w:right="28"/>
        <w:jc w:val="center"/>
        <w:rPr>
          <w:rStyle w:val="a7"/>
        </w:rPr>
      </w:pPr>
    </w:p>
    <w:p w:rsidR="003F2C48" w:rsidRDefault="003F2C48" w:rsidP="003B7A57">
      <w:pPr>
        <w:spacing w:line="240" w:lineRule="auto"/>
        <w:ind w:right="28"/>
        <w:jc w:val="center"/>
        <w:rPr>
          <w:rStyle w:val="a7"/>
        </w:rPr>
      </w:pPr>
    </w:p>
    <w:p w:rsidR="003F2C48" w:rsidRDefault="003F2C48" w:rsidP="003B7A57">
      <w:pPr>
        <w:spacing w:line="240" w:lineRule="auto"/>
        <w:ind w:right="28"/>
        <w:jc w:val="center"/>
        <w:rPr>
          <w:rStyle w:val="a7"/>
        </w:rPr>
      </w:pPr>
    </w:p>
    <w:p w:rsidR="00072E1F" w:rsidRDefault="00081E21" w:rsidP="003B7A57">
      <w:pPr>
        <w:spacing w:line="240" w:lineRule="auto"/>
        <w:ind w:right="28"/>
        <w:jc w:val="center"/>
        <w:rPr>
          <w:rStyle w:val="a7"/>
        </w:rPr>
      </w:pPr>
      <w:r>
        <w:rPr>
          <w:rStyle w:val="a7"/>
        </w:rPr>
        <w:lastRenderedPageBreak/>
        <w:t xml:space="preserve">13. </w:t>
      </w:r>
      <w:r w:rsidR="00072E1F" w:rsidRPr="00072E1F">
        <w:rPr>
          <w:rStyle w:val="a7"/>
        </w:rPr>
        <w:t>ЗАКЛЮЧЕНИЕ</w:t>
      </w:r>
    </w:p>
    <w:p w:rsidR="003B7A57" w:rsidRPr="00072E1F" w:rsidRDefault="003B7A57" w:rsidP="003B7A57">
      <w:pPr>
        <w:spacing w:line="240" w:lineRule="auto"/>
        <w:ind w:right="28"/>
        <w:jc w:val="center"/>
        <w:rPr>
          <w:rStyle w:val="a7"/>
        </w:rPr>
      </w:pPr>
    </w:p>
    <w:p w:rsidR="00CA337E" w:rsidRDefault="008E2659" w:rsidP="003B7A57">
      <w:pPr>
        <w:spacing w:line="240" w:lineRule="auto"/>
        <w:ind w:right="28" w:firstLine="709"/>
        <w:jc w:val="both"/>
        <w:rPr>
          <w:rStyle w:val="a7"/>
          <w:b w:val="0"/>
        </w:rPr>
      </w:pPr>
      <w:r>
        <w:rPr>
          <w:rStyle w:val="a7"/>
          <w:b w:val="0"/>
        </w:rPr>
        <w:t>П</w:t>
      </w:r>
      <w:r w:rsidR="00735E07">
        <w:rPr>
          <w:rStyle w:val="a7"/>
          <w:b w:val="0"/>
        </w:rPr>
        <w:t xml:space="preserve">редварительный </w:t>
      </w:r>
      <w:r w:rsidR="008A140E">
        <w:rPr>
          <w:rStyle w:val="a7"/>
          <w:b w:val="0"/>
        </w:rPr>
        <w:t>эксперимент</w:t>
      </w:r>
      <w:r w:rsidR="001E322A">
        <w:rPr>
          <w:rStyle w:val="a7"/>
          <w:b w:val="0"/>
        </w:rPr>
        <w:t xml:space="preserve"> по </w:t>
      </w:r>
      <w:r w:rsidR="00C155EF">
        <w:rPr>
          <w:rStyle w:val="a7"/>
          <w:b w:val="0"/>
        </w:rPr>
        <w:t xml:space="preserve">изучению возможностей </w:t>
      </w:r>
      <w:r w:rsidR="001E322A">
        <w:rPr>
          <w:rStyle w:val="a7"/>
          <w:b w:val="0"/>
        </w:rPr>
        <w:t>применени</w:t>
      </w:r>
      <w:r w:rsidR="00C155EF">
        <w:rPr>
          <w:rStyle w:val="a7"/>
          <w:b w:val="0"/>
        </w:rPr>
        <w:t>я</w:t>
      </w:r>
      <w:r w:rsidR="001E322A">
        <w:rPr>
          <w:rStyle w:val="a7"/>
          <w:b w:val="0"/>
        </w:rPr>
        <w:t xml:space="preserve"> тестовых форм слухового анализа завершен. Он занял три месяца (за вычетом зимних каникул) и охватил 20 учащихся. </w:t>
      </w:r>
      <w:r w:rsidR="00CA337E">
        <w:rPr>
          <w:rStyle w:val="a7"/>
          <w:b w:val="0"/>
        </w:rPr>
        <w:t>В течение экспериментального периода тестирование  слуховых навыков осуществлялось дважды: для диагностики и для контроля. Мы не ставили задачу сравнивать количественные результаты диагностического и контрольного тестирования: это были разные по целям, содержанию и форме процедуры. Главной задачей была экспериментальная проверка работоспособности тестовой формы отслеживания и развития слуховых навыков, а также ее мотивационного эффекта, и, в случае положительных результатов по этим параметрам</w:t>
      </w:r>
      <w:r w:rsidR="00733BCF">
        <w:rPr>
          <w:rStyle w:val="a7"/>
          <w:b w:val="0"/>
        </w:rPr>
        <w:t>, –</w:t>
      </w:r>
      <w:r w:rsidR="00CA337E">
        <w:rPr>
          <w:rStyle w:val="a7"/>
          <w:b w:val="0"/>
        </w:rPr>
        <w:t xml:space="preserve"> использование полученных с ее помощью данных в практике работы с исследуемой группой учащихся в будущем. </w:t>
      </w:r>
    </w:p>
    <w:p w:rsidR="00CA337E" w:rsidRDefault="001E322A" w:rsidP="003B7A57">
      <w:pPr>
        <w:spacing w:line="240" w:lineRule="auto"/>
        <w:ind w:right="28"/>
        <w:jc w:val="both"/>
        <w:rPr>
          <w:rStyle w:val="a7"/>
          <w:b w:val="0"/>
        </w:rPr>
      </w:pPr>
      <w:r>
        <w:rPr>
          <w:rStyle w:val="a7"/>
          <w:b w:val="0"/>
        </w:rPr>
        <w:t xml:space="preserve">Поскольку период времени и круг испытуемых невелики, полученные данные </w:t>
      </w:r>
      <w:r w:rsidR="00CA337E">
        <w:rPr>
          <w:rStyle w:val="a7"/>
          <w:b w:val="0"/>
        </w:rPr>
        <w:t xml:space="preserve">пока </w:t>
      </w:r>
      <w:r>
        <w:rPr>
          <w:rStyle w:val="a7"/>
          <w:b w:val="0"/>
        </w:rPr>
        <w:t xml:space="preserve">не </w:t>
      </w:r>
      <w:r w:rsidR="00CA337E">
        <w:rPr>
          <w:rStyle w:val="a7"/>
          <w:b w:val="0"/>
        </w:rPr>
        <w:t>дают нам права</w:t>
      </w:r>
      <w:r>
        <w:rPr>
          <w:rStyle w:val="a7"/>
          <w:b w:val="0"/>
        </w:rPr>
        <w:t xml:space="preserve"> делать</w:t>
      </w:r>
      <w:r w:rsidR="00705AE2">
        <w:rPr>
          <w:rStyle w:val="a7"/>
          <w:b w:val="0"/>
        </w:rPr>
        <w:t xml:space="preserve"> </w:t>
      </w:r>
      <w:r>
        <w:rPr>
          <w:rStyle w:val="a7"/>
          <w:b w:val="0"/>
        </w:rPr>
        <w:t>серьезные и далеко идущие выводы. Но все же можно отметить ряд моментов, которые позволяют отнестись оптимистически к перспективе внедрения тестовых форм слухового анализа в учебный процесс</w:t>
      </w:r>
      <w:r w:rsidR="00CA337E">
        <w:rPr>
          <w:rStyle w:val="a7"/>
          <w:b w:val="0"/>
        </w:rPr>
        <w:t>:</w:t>
      </w:r>
    </w:p>
    <w:p w:rsidR="00C54375" w:rsidRPr="00067074" w:rsidRDefault="00072E1F" w:rsidP="003B7A57">
      <w:pPr>
        <w:tabs>
          <w:tab w:val="left" w:pos="284"/>
          <w:tab w:val="left" w:pos="567"/>
        </w:tabs>
        <w:spacing w:line="240" w:lineRule="auto"/>
        <w:ind w:right="28" w:firstLine="0"/>
        <w:jc w:val="both"/>
        <w:rPr>
          <w:rStyle w:val="a7"/>
          <w:b w:val="0"/>
        </w:rPr>
      </w:pPr>
      <w:r>
        <w:rPr>
          <w:rStyle w:val="a7"/>
          <w:b w:val="0"/>
        </w:rPr>
        <w:t xml:space="preserve">  </w:t>
      </w:r>
      <w:r w:rsidR="00CA337E">
        <w:rPr>
          <w:rStyle w:val="a7"/>
          <w:b w:val="0"/>
        </w:rPr>
        <w:t xml:space="preserve">   </w:t>
      </w:r>
      <w:r>
        <w:rPr>
          <w:rStyle w:val="a7"/>
          <w:b w:val="0"/>
        </w:rPr>
        <w:t xml:space="preserve">- </w:t>
      </w:r>
      <w:r w:rsidR="00CA337E">
        <w:rPr>
          <w:rStyle w:val="a7"/>
          <w:b w:val="0"/>
        </w:rPr>
        <w:t xml:space="preserve"> </w:t>
      </w:r>
      <w:r w:rsidR="00035E82">
        <w:rPr>
          <w:rStyle w:val="a7"/>
          <w:b w:val="0"/>
        </w:rPr>
        <w:t>разработанные (или адаптированные) нами тесты и отдельные задания</w:t>
      </w:r>
      <w:r w:rsidR="00CA337E">
        <w:rPr>
          <w:rStyle w:val="a7"/>
          <w:b w:val="0"/>
        </w:rPr>
        <w:t xml:space="preserve"> в </w:t>
      </w:r>
      <w:r w:rsidR="00067074">
        <w:rPr>
          <w:rStyle w:val="a7"/>
          <w:b w:val="0"/>
        </w:rPr>
        <w:t xml:space="preserve">  </w:t>
      </w:r>
      <w:r w:rsidR="00CA337E">
        <w:rPr>
          <w:rStyle w:val="a7"/>
          <w:b w:val="0"/>
        </w:rPr>
        <w:t xml:space="preserve">тестовой </w:t>
      </w:r>
      <w:r w:rsidR="00067074">
        <w:rPr>
          <w:rStyle w:val="a7"/>
          <w:b w:val="0"/>
        </w:rPr>
        <w:t xml:space="preserve">  </w:t>
      </w:r>
      <w:r w:rsidR="00CA337E">
        <w:rPr>
          <w:rStyle w:val="a7"/>
          <w:b w:val="0"/>
        </w:rPr>
        <w:t xml:space="preserve">форме </w:t>
      </w:r>
      <w:r w:rsidR="00067074">
        <w:rPr>
          <w:rStyle w:val="a7"/>
          <w:b w:val="0"/>
        </w:rPr>
        <w:t xml:space="preserve">   </w:t>
      </w:r>
      <w:r w:rsidR="00CA337E">
        <w:rPr>
          <w:rStyle w:val="a7"/>
          <w:b w:val="0"/>
        </w:rPr>
        <w:t xml:space="preserve">показали </w:t>
      </w:r>
      <w:r w:rsidR="00067074">
        <w:rPr>
          <w:rStyle w:val="a7"/>
          <w:b w:val="0"/>
        </w:rPr>
        <w:t xml:space="preserve">   </w:t>
      </w:r>
      <w:r w:rsidR="00CA337E" w:rsidRPr="00D17B96">
        <w:rPr>
          <w:rStyle w:val="a7"/>
          <w:b w:val="0"/>
          <w:i/>
        </w:rPr>
        <w:t>достаточную</w:t>
      </w:r>
      <w:r w:rsidR="00CA337E" w:rsidRPr="00CA337E">
        <w:rPr>
          <w:rStyle w:val="a7"/>
          <w:b w:val="0"/>
          <w:i/>
        </w:rPr>
        <w:t xml:space="preserve"> </w:t>
      </w:r>
      <w:r w:rsidR="00067074">
        <w:rPr>
          <w:rStyle w:val="a7"/>
          <w:b w:val="0"/>
          <w:i/>
        </w:rPr>
        <w:t xml:space="preserve">   </w:t>
      </w:r>
      <w:r w:rsidR="00CA337E" w:rsidRPr="00D17B96">
        <w:rPr>
          <w:rStyle w:val="a7"/>
          <w:b w:val="0"/>
          <w:i/>
        </w:rPr>
        <w:t xml:space="preserve">надежность </w:t>
      </w:r>
      <w:r w:rsidR="00067074">
        <w:rPr>
          <w:rStyle w:val="a7"/>
          <w:b w:val="0"/>
          <w:i/>
        </w:rPr>
        <w:t xml:space="preserve">  </w:t>
      </w:r>
      <w:r w:rsidR="00CA337E" w:rsidRPr="00D17B96">
        <w:rPr>
          <w:rStyle w:val="a7"/>
          <w:b w:val="0"/>
          <w:i/>
        </w:rPr>
        <w:t>измерений</w:t>
      </w:r>
      <w:r w:rsidR="00CA337E">
        <w:rPr>
          <w:rStyle w:val="a7"/>
          <w:b w:val="0"/>
          <w:i/>
        </w:rPr>
        <w:t>,</w:t>
      </w:r>
    </w:p>
    <w:p w:rsidR="00C54375" w:rsidRDefault="00C54375" w:rsidP="003B7A57">
      <w:pPr>
        <w:spacing w:line="240" w:lineRule="auto"/>
        <w:ind w:right="28" w:firstLine="0"/>
        <w:jc w:val="both"/>
        <w:rPr>
          <w:rStyle w:val="a7"/>
          <w:b w:val="0"/>
        </w:rPr>
      </w:pPr>
      <w:r>
        <w:rPr>
          <w:rStyle w:val="a7"/>
          <w:b w:val="0"/>
        </w:rPr>
        <w:t>критерием которой служит опыт автора, наблюдающего учащихся как их ведущий педагог в течение нескольких лет;</w:t>
      </w:r>
    </w:p>
    <w:p w:rsidR="00C155EF" w:rsidRDefault="00072E1F" w:rsidP="003B7A57">
      <w:pPr>
        <w:spacing w:line="240" w:lineRule="auto"/>
        <w:ind w:right="28" w:firstLine="0"/>
        <w:jc w:val="both"/>
        <w:rPr>
          <w:rStyle w:val="a7"/>
          <w:b w:val="0"/>
        </w:rPr>
      </w:pPr>
      <w:r>
        <w:rPr>
          <w:rStyle w:val="a7"/>
          <w:b w:val="0"/>
        </w:rPr>
        <w:t xml:space="preserve">     </w:t>
      </w:r>
      <w:r w:rsidR="008D4E6F">
        <w:rPr>
          <w:rStyle w:val="a7"/>
          <w:b w:val="0"/>
        </w:rPr>
        <w:t>-</w:t>
      </w:r>
      <w:r w:rsidR="002E34EF" w:rsidRPr="002E34EF">
        <w:rPr>
          <w:rStyle w:val="a7"/>
          <w:b w:val="0"/>
        </w:rPr>
        <w:t xml:space="preserve"> </w:t>
      </w:r>
      <w:r>
        <w:rPr>
          <w:rStyle w:val="a7"/>
          <w:b w:val="0"/>
        </w:rPr>
        <w:t xml:space="preserve"> </w:t>
      </w:r>
      <w:r w:rsidR="008D4E6F">
        <w:rPr>
          <w:rStyle w:val="a7"/>
          <w:b w:val="0"/>
        </w:rPr>
        <w:t xml:space="preserve"> </w:t>
      </w:r>
      <w:r w:rsidR="00C54375" w:rsidRPr="002E34EF">
        <w:rPr>
          <w:rStyle w:val="a7"/>
          <w:b w:val="0"/>
        </w:rPr>
        <w:t xml:space="preserve">тестирование как </w:t>
      </w:r>
      <w:r w:rsidR="0055321B">
        <w:rPr>
          <w:rStyle w:val="a7"/>
          <w:b w:val="0"/>
        </w:rPr>
        <w:t xml:space="preserve"> </w:t>
      </w:r>
      <w:r w:rsidR="00C54375" w:rsidRPr="002E34EF">
        <w:rPr>
          <w:rStyle w:val="a7"/>
          <w:b w:val="0"/>
        </w:rPr>
        <w:t xml:space="preserve">форма </w:t>
      </w:r>
      <w:r w:rsidR="0055321B">
        <w:rPr>
          <w:rStyle w:val="a7"/>
          <w:b w:val="0"/>
        </w:rPr>
        <w:t xml:space="preserve"> </w:t>
      </w:r>
      <w:r w:rsidR="00C54375" w:rsidRPr="002E34EF">
        <w:rPr>
          <w:rStyle w:val="a7"/>
          <w:b w:val="0"/>
        </w:rPr>
        <w:t>диагностики и контроля слуховых</w:t>
      </w:r>
      <w:r w:rsidR="00C54375">
        <w:rPr>
          <w:rStyle w:val="a7"/>
          <w:b w:val="0"/>
        </w:rPr>
        <w:t xml:space="preserve"> </w:t>
      </w:r>
      <w:r w:rsidR="0055321B">
        <w:rPr>
          <w:rStyle w:val="a7"/>
          <w:b w:val="0"/>
        </w:rPr>
        <w:t xml:space="preserve"> </w:t>
      </w:r>
      <w:r w:rsidR="00C54375">
        <w:rPr>
          <w:rStyle w:val="a7"/>
          <w:b w:val="0"/>
        </w:rPr>
        <w:t>навыков</w:t>
      </w:r>
    </w:p>
    <w:p w:rsidR="00C54375" w:rsidRDefault="00C54375" w:rsidP="003B7A57">
      <w:pPr>
        <w:spacing w:line="240" w:lineRule="auto"/>
        <w:ind w:right="28" w:firstLine="0"/>
        <w:jc w:val="both"/>
        <w:rPr>
          <w:rStyle w:val="a7"/>
          <w:b w:val="0"/>
        </w:rPr>
      </w:pPr>
      <w:r>
        <w:rPr>
          <w:rStyle w:val="a7"/>
          <w:b w:val="0"/>
        </w:rPr>
        <w:t xml:space="preserve"> </w:t>
      </w:r>
      <w:r w:rsidR="00C155EF">
        <w:rPr>
          <w:rStyle w:val="a7"/>
          <w:b w:val="0"/>
        </w:rPr>
        <w:t xml:space="preserve">учащихся </w:t>
      </w:r>
      <w:r w:rsidR="00C155EF" w:rsidRPr="002E34EF">
        <w:rPr>
          <w:rStyle w:val="a7"/>
          <w:b w:val="0"/>
        </w:rPr>
        <w:t>оправ</w:t>
      </w:r>
      <w:r w:rsidR="00C155EF">
        <w:rPr>
          <w:rStyle w:val="a7"/>
          <w:b w:val="0"/>
        </w:rPr>
        <w:t>дала</w:t>
      </w:r>
      <w:r w:rsidR="00C155EF" w:rsidRPr="002E34EF">
        <w:rPr>
          <w:rStyle w:val="a7"/>
          <w:b w:val="0"/>
        </w:rPr>
        <w:t xml:space="preserve"> себя</w:t>
      </w:r>
      <w:r w:rsidR="00C155EF">
        <w:rPr>
          <w:rStyle w:val="a7"/>
          <w:b w:val="0"/>
        </w:rPr>
        <w:t xml:space="preserve">, поскольку позволила </w:t>
      </w:r>
      <w:r w:rsidR="00C155EF" w:rsidRPr="00D17B96">
        <w:rPr>
          <w:rStyle w:val="a7"/>
          <w:b w:val="0"/>
          <w:i/>
        </w:rPr>
        <w:t>за ограниченный отрезок</w:t>
      </w:r>
    </w:p>
    <w:p w:rsidR="00C54375" w:rsidRDefault="00C54375" w:rsidP="003B7A57">
      <w:pPr>
        <w:spacing w:line="240" w:lineRule="auto"/>
        <w:ind w:right="28" w:firstLine="0"/>
        <w:jc w:val="both"/>
        <w:rPr>
          <w:rStyle w:val="a7"/>
          <w:b w:val="0"/>
        </w:rPr>
      </w:pPr>
      <w:r w:rsidRPr="00D17B96">
        <w:rPr>
          <w:rStyle w:val="a7"/>
          <w:b w:val="0"/>
          <w:i/>
        </w:rPr>
        <w:t xml:space="preserve">времени (урок) получить разностороннюю и </w:t>
      </w:r>
      <w:r w:rsidR="00035E82" w:rsidRPr="00D17B96">
        <w:rPr>
          <w:rStyle w:val="a7"/>
          <w:b w:val="0"/>
          <w:i/>
        </w:rPr>
        <w:t xml:space="preserve">достаточно </w:t>
      </w:r>
      <w:r w:rsidRPr="00D17B96">
        <w:rPr>
          <w:rStyle w:val="a7"/>
          <w:b w:val="0"/>
          <w:i/>
        </w:rPr>
        <w:t>объективную  информацию об уровне слухового развития</w:t>
      </w:r>
      <w:r>
        <w:rPr>
          <w:rStyle w:val="a7"/>
          <w:b w:val="0"/>
        </w:rPr>
        <w:t xml:space="preserve"> каждого  из них;</w:t>
      </w:r>
    </w:p>
    <w:p w:rsidR="007B19FA" w:rsidRDefault="00072E1F" w:rsidP="003B7A57">
      <w:pPr>
        <w:tabs>
          <w:tab w:val="left" w:pos="426"/>
          <w:tab w:val="left" w:pos="851"/>
        </w:tabs>
        <w:spacing w:line="240" w:lineRule="auto"/>
        <w:ind w:right="28" w:firstLine="0"/>
        <w:jc w:val="both"/>
        <w:rPr>
          <w:rStyle w:val="a7"/>
          <w:b w:val="0"/>
        </w:rPr>
      </w:pPr>
      <w:r>
        <w:rPr>
          <w:rStyle w:val="a7"/>
          <w:b w:val="0"/>
        </w:rPr>
        <w:t xml:space="preserve">   -  у</w:t>
      </w:r>
      <w:r w:rsidR="007B19FA">
        <w:rPr>
          <w:rStyle w:val="a7"/>
          <w:b w:val="0"/>
        </w:rPr>
        <w:t xml:space="preserve">чащиеся, в подавляющем большинстве,  </w:t>
      </w:r>
      <w:r w:rsidR="007B19FA" w:rsidRPr="0055321B">
        <w:rPr>
          <w:rStyle w:val="a7"/>
          <w:b w:val="0"/>
          <w:i/>
        </w:rPr>
        <w:t>с готовностью и пониманием</w:t>
      </w:r>
      <w:r w:rsidR="007B19FA" w:rsidRPr="007B19FA">
        <w:rPr>
          <w:rStyle w:val="a7"/>
          <w:b w:val="0"/>
        </w:rPr>
        <w:t xml:space="preserve"> </w:t>
      </w:r>
      <w:r w:rsidR="007B19FA">
        <w:rPr>
          <w:rStyle w:val="a7"/>
          <w:b w:val="0"/>
        </w:rPr>
        <w:t xml:space="preserve">отнеслись к проведению контрольного урока в форме тестирования: вероятно, </w:t>
      </w:r>
      <w:r w:rsidR="009860F8">
        <w:rPr>
          <w:rStyle w:val="a7"/>
          <w:b w:val="0"/>
        </w:rPr>
        <w:t xml:space="preserve">потому, что </w:t>
      </w:r>
      <w:r w:rsidR="007B19FA">
        <w:rPr>
          <w:rStyle w:val="a7"/>
          <w:b w:val="0"/>
        </w:rPr>
        <w:t>эт</w:t>
      </w:r>
      <w:r w:rsidR="009860F8">
        <w:rPr>
          <w:rStyle w:val="a7"/>
          <w:b w:val="0"/>
        </w:rPr>
        <w:t>а</w:t>
      </w:r>
      <w:r w:rsidR="007B19FA">
        <w:rPr>
          <w:rStyle w:val="a7"/>
          <w:b w:val="0"/>
        </w:rPr>
        <w:t xml:space="preserve"> форм</w:t>
      </w:r>
      <w:r w:rsidR="009860F8">
        <w:rPr>
          <w:rStyle w:val="a7"/>
          <w:b w:val="0"/>
        </w:rPr>
        <w:t>а</w:t>
      </w:r>
      <w:r w:rsidR="007B19FA">
        <w:rPr>
          <w:rStyle w:val="a7"/>
          <w:b w:val="0"/>
        </w:rPr>
        <w:t xml:space="preserve"> проверки знаний  </w:t>
      </w:r>
      <w:r w:rsidR="009860F8">
        <w:rPr>
          <w:rStyle w:val="a7"/>
          <w:b w:val="0"/>
        </w:rPr>
        <w:t>знакома им по</w:t>
      </w:r>
      <w:r w:rsidR="007B19FA">
        <w:rPr>
          <w:rStyle w:val="a7"/>
          <w:b w:val="0"/>
        </w:rPr>
        <w:t xml:space="preserve"> </w:t>
      </w:r>
      <w:r w:rsidR="009860F8">
        <w:rPr>
          <w:rStyle w:val="a7"/>
          <w:b w:val="0"/>
        </w:rPr>
        <w:t xml:space="preserve">общеобразовательной </w:t>
      </w:r>
      <w:r w:rsidR="007B19FA">
        <w:rPr>
          <w:rStyle w:val="a7"/>
          <w:b w:val="0"/>
        </w:rPr>
        <w:t xml:space="preserve">школе; </w:t>
      </w:r>
    </w:p>
    <w:p w:rsidR="004471B0" w:rsidRDefault="00072E1F" w:rsidP="003B7A57">
      <w:pPr>
        <w:spacing w:line="240" w:lineRule="auto"/>
        <w:ind w:right="28" w:firstLine="0"/>
        <w:jc w:val="both"/>
        <w:rPr>
          <w:rStyle w:val="a7"/>
          <w:b w:val="0"/>
        </w:rPr>
      </w:pPr>
      <w:r>
        <w:rPr>
          <w:rStyle w:val="a7"/>
          <w:b w:val="0"/>
        </w:rPr>
        <w:t xml:space="preserve">   -</w:t>
      </w:r>
      <w:r w:rsidR="009E75B4">
        <w:rPr>
          <w:rStyle w:val="a7"/>
          <w:b w:val="0"/>
        </w:rPr>
        <w:t xml:space="preserve"> </w:t>
      </w:r>
      <w:r w:rsidR="00035E82">
        <w:rPr>
          <w:rStyle w:val="a7"/>
          <w:b w:val="0"/>
        </w:rPr>
        <w:t xml:space="preserve">использование тестов с целью контроля побудило учащихся </w:t>
      </w:r>
      <w:r w:rsidR="00035E82" w:rsidRPr="00D17B96">
        <w:rPr>
          <w:rStyle w:val="a7"/>
          <w:b w:val="0"/>
          <w:i/>
        </w:rPr>
        <w:t>мобилизовать свой потенциал</w:t>
      </w:r>
      <w:r w:rsidR="00035E82">
        <w:rPr>
          <w:rStyle w:val="a7"/>
          <w:b w:val="0"/>
        </w:rPr>
        <w:t>, проявить большее внимание и сосредоточенность</w:t>
      </w:r>
      <w:r w:rsidR="009E75B4">
        <w:rPr>
          <w:rStyle w:val="a7"/>
          <w:b w:val="0"/>
        </w:rPr>
        <w:t xml:space="preserve"> </w:t>
      </w:r>
      <w:r w:rsidR="00035E82">
        <w:rPr>
          <w:rStyle w:val="a7"/>
          <w:b w:val="0"/>
        </w:rPr>
        <w:t>во время выполнения заданий, а также по</w:t>
      </w:r>
      <w:r w:rsidR="00D715C8">
        <w:rPr>
          <w:rStyle w:val="a7"/>
          <w:b w:val="0"/>
        </w:rPr>
        <w:t>двигло</w:t>
      </w:r>
      <w:r w:rsidR="00035E82">
        <w:rPr>
          <w:rStyle w:val="a7"/>
          <w:b w:val="0"/>
        </w:rPr>
        <w:t xml:space="preserve"> их к более добросовестной домашней подготовке;</w:t>
      </w:r>
    </w:p>
    <w:p w:rsidR="00C54375" w:rsidRDefault="004471B0" w:rsidP="003B7A57">
      <w:pPr>
        <w:spacing w:line="240" w:lineRule="auto"/>
        <w:ind w:right="28" w:firstLine="0"/>
        <w:jc w:val="both"/>
        <w:rPr>
          <w:rStyle w:val="a7"/>
          <w:b w:val="0"/>
        </w:rPr>
      </w:pPr>
      <w:r>
        <w:rPr>
          <w:rStyle w:val="a7"/>
          <w:b w:val="0"/>
        </w:rPr>
        <w:t xml:space="preserve">   -</w:t>
      </w:r>
      <w:r w:rsidR="00C54375">
        <w:rPr>
          <w:rStyle w:val="a7"/>
          <w:b w:val="0"/>
        </w:rPr>
        <w:t xml:space="preserve"> </w:t>
      </w:r>
      <w:r w:rsidR="00D17B96" w:rsidRPr="00D715C8">
        <w:rPr>
          <w:rStyle w:val="a7"/>
          <w:b w:val="0"/>
          <w:i/>
        </w:rPr>
        <w:t>задания в тестовой форме</w:t>
      </w:r>
      <w:r w:rsidR="00D17B96">
        <w:rPr>
          <w:rStyle w:val="a7"/>
          <w:b w:val="0"/>
        </w:rPr>
        <w:t xml:space="preserve"> сами по себе, вне ситуации контроля, обладают </w:t>
      </w:r>
      <w:r w:rsidR="00D17B96" w:rsidRPr="00D715C8">
        <w:rPr>
          <w:rStyle w:val="a7"/>
          <w:b w:val="0"/>
          <w:i/>
        </w:rPr>
        <w:t>развивающим потенциалом</w:t>
      </w:r>
      <w:r w:rsidR="00D17B96">
        <w:rPr>
          <w:rStyle w:val="a7"/>
          <w:b w:val="0"/>
        </w:rPr>
        <w:t>, ибо активизируют и фокусируют внимание учащихся, нацеливают слух на конкретную</w:t>
      </w:r>
      <w:r w:rsidR="00590E96">
        <w:rPr>
          <w:rStyle w:val="a7"/>
          <w:b w:val="0"/>
        </w:rPr>
        <w:t xml:space="preserve"> задачу, вызывая психологическ</w:t>
      </w:r>
      <w:r w:rsidR="0008126E">
        <w:rPr>
          <w:rStyle w:val="a7"/>
          <w:b w:val="0"/>
        </w:rPr>
        <w:t>ую готовность к поиску</w:t>
      </w:r>
      <w:r w:rsidR="002C49A2">
        <w:rPr>
          <w:rStyle w:val="a7"/>
          <w:b w:val="0"/>
        </w:rPr>
        <w:t>, активируя механизмы памяти;</w:t>
      </w:r>
      <w:r w:rsidR="0007644B">
        <w:rPr>
          <w:rStyle w:val="a7"/>
          <w:b w:val="0"/>
        </w:rPr>
        <w:t xml:space="preserve"> кроме того, они укрепляют связь зрительной (графической) и слуховой информации, воспитывая профессиональные качества слуха</w:t>
      </w:r>
      <w:r>
        <w:rPr>
          <w:rStyle w:val="a7"/>
          <w:b w:val="0"/>
        </w:rPr>
        <w:t>;</w:t>
      </w:r>
    </w:p>
    <w:p w:rsidR="004471B0" w:rsidRDefault="004471B0" w:rsidP="003B7A57">
      <w:pPr>
        <w:spacing w:line="240" w:lineRule="auto"/>
        <w:ind w:right="28" w:firstLine="284"/>
        <w:jc w:val="both"/>
        <w:rPr>
          <w:rStyle w:val="a7"/>
          <w:b w:val="0"/>
        </w:rPr>
      </w:pPr>
      <w:r>
        <w:rPr>
          <w:rStyle w:val="a7"/>
          <w:b w:val="0"/>
        </w:rPr>
        <w:t xml:space="preserve">-   по нашим  наблюдениям, за период, прошедший после контрольного тестирования, возросла учебная активность ряда учащихся, повысился </w:t>
      </w:r>
      <w:r>
        <w:rPr>
          <w:rStyle w:val="a7"/>
          <w:b w:val="0"/>
        </w:rPr>
        <w:lastRenderedPageBreak/>
        <w:t xml:space="preserve">интерес к урокам, появилась вера в свои возможности, т.е. налицо </w:t>
      </w:r>
      <w:r w:rsidRPr="00D17B96">
        <w:rPr>
          <w:rStyle w:val="a7"/>
          <w:b w:val="0"/>
          <w:i/>
        </w:rPr>
        <w:t>положительный мотивационный эффект</w:t>
      </w:r>
      <w:r>
        <w:rPr>
          <w:rStyle w:val="a7"/>
          <w:b w:val="0"/>
        </w:rPr>
        <w:t>.</w:t>
      </w:r>
    </w:p>
    <w:p w:rsidR="007875F2" w:rsidRDefault="00072E1F" w:rsidP="003B7A57">
      <w:pPr>
        <w:spacing w:line="240" w:lineRule="auto"/>
        <w:ind w:right="28" w:firstLine="709"/>
        <w:jc w:val="both"/>
        <w:rPr>
          <w:rStyle w:val="a7"/>
          <w:b w:val="0"/>
        </w:rPr>
      </w:pPr>
      <w:r>
        <w:rPr>
          <w:rStyle w:val="a7"/>
          <w:b w:val="0"/>
        </w:rPr>
        <w:t>Дополним эти выводы некоторыми замечаниями, основанными на осмыслении многолетнего педагогического опыта и поучительных уроков осуществленного эксперимента:</w:t>
      </w:r>
    </w:p>
    <w:p w:rsidR="00590E96" w:rsidRDefault="00072E1F" w:rsidP="003B7A57">
      <w:pPr>
        <w:spacing w:line="240" w:lineRule="auto"/>
        <w:ind w:right="28" w:firstLine="0"/>
        <w:jc w:val="both"/>
        <w:rPr>
          <w:rStyle w:val="a7"/>
          <w:b w:val="0"/>
        </w:rPr>
      </w:pPr>
      <w:r>
        <w:rPr>
          <w:rStyle w:val="a7"/>
          <w:b w:val="0"/>
        </w:rPr>
        <w:t xml:space="preserve">    </w:t>
      </w:r>
      <w:r w:rsidR="00590E96">
        <w:rPr>
          <w:rStyle w:val="a7"/>
          <w:b w:val="0"/>
        </w:rPr>
        <w:t xml:space="preserve">- </w:t>
      </w:r>
      <w:r w:rsidR="00590E96" w:rsidRPr="000A69C0">
        <w:rPr>
          <w:rStyle w:val="a7"/>
          <w:b w:val="0"/>
        </w:rPr>
        <w:t>применение тестовых заданий</w:t>
      </w:r>
      <w:r w:rsidR="00590E96" w:rsidRPr="00D17B96">
        <w:rPr>
          <w:rStyle w:val="a7"/>
          <w:b w:val="0"/>
          <w:i/>
        </w:rPr>
        <w:t xml:space="preserve"> в развивающих  целях</w:t>
      </w:r>
      <w:r w:rsidR="00590E96">
        <w:rPr>
          <w:rStyle w:val="a7"/>
          <w:b w:val="0"/>
        </w:rPr>
        <w:t xml:space="preserve"> особенно актуально </w:t>
      </w:r>
      <w:r w:rsidR="00590E96" w:rsidRPr="00590E96">
        <w:rPr>
          <w:rStyle w:val="a7"/>
          <w:b w:val="0"/>
          <w:i/>
        </w:rPr>
        <w:t>на начальном этапе музыкального образования</w:t>
      </w:r>
      <w:r w:rsidR="00590E96">
        <w:rPr>
          <w:rStyle w:val="a7"/>
          <w:b w:val="0"/>
        </w:rPr>
        <w:t xml:space="preserve"> (в ДМШ, ДШИ), </w:t>
      </w:r>
      <w:r w:rsidR="00D715C8">
        <w:rPr>
          <w:rStyle w:val="a7"/>
          <w:b w:val="0"/>
        </w:rPr>
        <w:t xml:space="preserve">когда </w:t>
      </w:r>
      <w:r w:rsidR="00590E96">
        <w:rPr>
          <w:rStyle w:val="a7"/>
          <w:b w:val="0"/>
        </w:rPr>
        <w:t xml:space="preserve"> слуховые навыки учащихся находятся на стадии закладки, активного формирования;</w:t>
      </w:r>
    </w:p>
    <w:p w:rsidR="00451179" w:rsidRDefault="00072E1F" w:rsidP="003B7A57">
      <w:pPr>
        <w:spacing w:line="240" w:lineRule="auto"/>
        <w:ind w:right="28" w:firstLine="0"/>
        <w:jc w:val="both"/>
        <w:rPr>
          <w:rStyle w:val="a7"/>
          <w:b w:val="0"/>
        </w:rPr>
      </w:pPr>
      <w:r>
        <w:rPr>
          <w:rStyle w:val="a7"/>
          <w:b w:val="0"/>
        </w:rPr>
        <w:t xml:space="preserve">     </w:t>
      </w:r>
      <w:r w:rsidR="00451179">
        <w:rPr>
          <w:rStyle w:val="a7"/>
          <w:b w:val="0"/>
        </w:rPr>
        <w:t xml:space="preserve">-   наиболее </w:t>
      </w:r>
      <w:r w:rsidR="0007644B">
        <w:rPr>
          <w:rStyle w:val="a7"/>
          <w:b w:val="0"/>
        </w:rPr>
        <w:t>целесообразны</w:t>
      </w:r>
      <w:r w:rsidR="00451179">
        <w:rPr>
          <w:rStyle w:val="a7"/>
          <w:b w:val="0"/>
        </w:rPr>
        <w:t xml:space="preserve"> с точки зрения применения в </w:t>
      </w:r>
      <w:r w:rsidR="0007644B">
        <w:rPr>
          <w:rStyle w:val="a7"/>
          <w:b w:val="0"/>
        </w:rPr>
        <w:t>повседневной практике обучения отдельные задания в тестовой форме или мини-тесты, позволяющие  поддерживать слух в активном состоянии, не перенапрягая его и давая экономию времени</w:t>
      </w:r>
      <w:r w:rsidR="00067074">
        <w:rPr>
          <w:rStyle w:val="a7"/>
          <w:b w:val="0"/>
        </w:rPr>
        <w:t xml:space="preserve"> на уроке</w:t>
      </w:r>
      <w:r>
        <w:rPr>
          <w:rStyle w:val="a7"/>
          <w:b w:val="0"/>
        </w:rPr>
        <w:t>;</w:t>
      </w:r>
    </w:p>
    <w:p w:rsidR="00072E1F" w:rsidRDefault="00072E1F" w:rsidP="003B7A57">
      <w:pPr>
        <w:tabs>
          <w:tab w:val="left" w:pos="426"/>
        </w:tabs>
        <w:spacing w:line="240" w:lineRule="auto"/>
        <w:ind w:right="28" w:firstLine="0"/>
        <w:jc w:val="both"/>
        <w:rPr>
          <w:rStyle w:val="a7"/>
          <w:b w:val="0"/>
        </w:rPr>
      </w:pPr>
      <w:r>
        <w:rPr>
          <w:rStyle w:val="a7"/>
          <w:b w:val="0"/>
        </w:rPr>
        <w:t xml:space="preserve">    - </w:t>
      </w:r>
      <w:r w:rsidR="00AA0F42">
        <w:rPr>
          <w:rStyle w:val="a7"/>
          <w:b w:val="0"/>
        </w:rPr>
        <w:t xml:space="preserve">создание тестовых заданий по слуховому анализу, в том числе инструкций к ним, </w:t>
      </w:r>
      <w:r w:rsidR="000A69C0">
        <w:rPr>
          <w:rStyle w:val="a7"/>
          <w:b w:val="0"/>
        </w:rPr>
        <w:t xml:space="preserve">и внедрение их в практику преподавания </w:t>
      </w:r>
      <w:r w:rsidR="00AA0F42">
        <w:rPr>
          <w:rStyle w:val="a7"/>
          <w:b w:val="0"/>
        </w:rPr>
        <w:t>- дело весьма ответственное, трудоемкое</w:t>
      </w:r>
      <w:r w:rsidR="000A69C0">
        <w:rPr>
          <w:rStyle w:val="a7"/>
          <w:b w:val="0"/>
        </w:rPr>
        <w:t>, требующее</w:t>
      </w:r>
      <w:r w:rsidR="00AA0F42">
        <w:rPr>
          <w:rStyle w:val="a7"/>
          <w:b w:val="0"/>
        </w:rPr>
        <w:t xml:space="preserve"> знаний в области музыкальной психологии, тестологии, методов ста</w:t>
      </w:r>
      <w:r w:rsidR="000A69C0">
        <w:rPr>
          <w:rStyle w:val="a7"/>
          <w:b w:val="0"/>
        </w:rPr>
        <w:t>тистической обработки результатов, а</w:t>
      </w:r>
      <w:r w:rsidR="00AA0F42">
        <w:rPr>
          <w:rStyle w:val="a7"/>
          <w:b w:val="0"/>
        </w:rPr>
        <w:t xml:space="preserve"> также экспериментально</w:t>
      </w:r>
      <w:r w:rsidR="000A69C0">
        <w:rPr>
          <w:rStyle w:val="a7"/>
          <w:b w:val="0"/>
        </w:rPr>
        <w:t>й проверки;</w:t>
      </w:r>
    </w:p>
    <w:p w:rsidR="000A69C0" w:rsidRDefault="000A69C0" w:rsidP="003B7A57">
      <w:pPr>
        <w:tabs>
          <w:tab w:val="left" w:pos="426"/>
        </w:tabs>
        <w:spacing w:line="240" w:lineRule="auto"/>
        <w:ind w:right="28" w:firstLine="0"/>
        <w:jc w:val="both"/>
        <w:rPr>
          <w:rStyle w:val="a7"/>
          <w:b w:val="0"/>
        </w:rPr>
      </w:pPr>
      <w:r>
        <w:rPr>
          <w:rStyle w:val="a7"/>
          <w:b w:val="0"/>
        </w:rPr>
        <w:t xml:space="preserve">    - </w:t>
      </w:r>
      <w:r w:rsidR="004471B0">
        <w:rPr>
          <w:rStyle w:val="a7"/>
          <w:b w:val="0"/>
        </w:rPr>
        <w:t xml:space="preserve"> </w:t>
      </w:r>
      <w:r>
        <w:rPr>
          <w:rStyle w:val="a7"/>
          <w:b w:val="0"/>
        </w:rPr>
        <w:t xml:space="preserve">следует помнить, что </w:t>
      </w:r>
      <w:r w:rsidR="009F10CE">
        <w:rPr>
          <w:rStyle w:val="a7"/>
          <w:b w:val="0"/>
        </w:rPr>
        <w:t xml:space="preserve">слуховые </w:t>
      </w:r>
      <w:r>
        <w:rPr>
          <w:rStyle w:val="a7"/>
          <w:b w:val="0"/>
        </w:rPr>
        <w:t xml:space="preserve">упражнения в тестовой форме </w:t>
      </w:r>
      <w:r w:rsidR="009F10CE">
        <w:rPr>
          <w:rStyle w:val="a7"/>
          <w:b w:val="0"/>
        </w:rPr>
        <w:t xml:space="preserve">являются </w:t>
      </w:r>
      <w:r w:rsidR="009F10CE" w:rsidRPr="004471B0">
        <w:rPr>
          <w:rStyle w:val="a7"/>
          <w:b w:val="0"/>
          <w:i/>
        </w:rPr>
        <w:t>не альтернативой</w:t>
      </w:r>
      <w:r w:rsidR="009F10CE">
        <w:rPr>
          <w:rStyle w:val="a7"/>
          <w:b w:val="0"/>
        </w:rPr>
        <w:t xml:space="preserve"> традиционным формам и методам развития  и проверки музыкально-слуховых навыков, а их эффективным дополнением. </w:t>
      </w:r>
      <w:r w:rsidR="00A353D2">
        <w:rPr>
          <w:rStyle w:val="a7"/>
          <w:b w:val="0"/>
        </w:rPr>
        <w:t>Профессионально ориентированные учащиеся</w:t>
      </w:r>
      <w:r w:rsidR="00DE7256">
        <w:rPr>
          <w:rStyle w:val="a7"/>
          <w:b w:val="0"/>
        </w:rPr>
        <w:t>, безусловно,</w:t>
      </w:r>
      <w:r w:rsidR="009F10CE">
        <w:rPr>
          <w:rStyle w:val="a7"/>
          <w:b w:val="0"/>
        </w:rPr>
        <w:t xml:space="preserve"> должны </w:t>
      </w:r>
      <w:r w:rsidR="00A353D2">
        <w:rPr>
          <w:rStyle w:val="a7"/>
          <w:b w:val="0"/>
        </w:rPr>
        <w:t xml:space="preserve">владеть </w:t>
      </w:r>
      <w:r w:rsidR="00DE7256">
        <w:rPr>
          <w:rStyle w:val="a7"/>
          <w:b w:val="0"/>
        </w:rPr>
        <w:t>всем спектром форм</w:t>
      </w:r>
      <w:r w:rsidR="00A353D2">
        <w:rPr>
          <w:rStyle w:val="a7"/>
          <w:b w:val="0"/>
        </w:rPr>
        <w:t xml:space="preserve"> слухов</w:t>
      </w:r>
      <w:r w:rsidR="00DE7256">
        <w:rPr>
          <w:rStyle w:val="a7"/>
          <w:b w:val="0"/>
        </w:rPr>
        <w:t>ого</w:t>
      </w:r>
      <w:r w:rsidR="00A353D2">
        <w:rPr>
          <w:rStyle w:val="a7"/>
          <w:b w:val="0"/>
        </w:rPr>
        <w:t xml:space="preserve"> анализ</w:t>
      </w:r>
      <w:r w:rsidR="00DE7256">
        <w:rPr>
          <w:rStyle w:val="a7"/>
          <w:b w:val="0"/>
        </w:rPr>
        <w:t>а</w:t>
      </w:r>
      <w:r w:rsidR="00A353D2">
        <w:rPr>
          <w:rStyle w:val="a7"/>
          <w:b w:val="0"/>
        </w:rPr>
        <w:t xml:space="preserve">, </w:t>
      </w:r>
      <w:r w:rsidR="00DE7256">
        <w:rPr>
          <w:rStyle w:val="a7"/>
          <w:b w:val="0"/>
        </w:rPr>
        <w:t xml:space="preserve">в том числе, и </w:t>
      </w:r>
      <w:proofErr w:type="gramStart"/>
      <w:r w:rsidR="00DE7256">
        <w:rPr>
          <w:rStyle w:val="a7"/>
          <w:b w:val="0"/>
        </w:rPr>
        <w:t>самыми</w:t>
      </w:r>
      <w:proofErr w:type="gramEnd"/>
      <w:r w:rsidR="00DE7256">
        <w:rPr>
          <w:rStyle w:val="a7"/>
          <w:b w:val="0"/>
        </w:rPr>
        <w:t xml:space="preserve"> сложными, </w:t>
      </w:r>
      <w:r w:rsidR="00A353D2">
        <w:rPr>
          <w:rStyle w:val="a7"/>
          <w:b w:val="0"/>
        </w:rPr>
        <w:t>опирающимся только на память, мышление и внутренние слуховые представления</w:t>
      </w:r>
      <w:r w:rsidR="004471B0">
        <w:rPr>
          <w:rStyle w:val="a7"/>
          <w:b w:val="0"/>
        </w:rPr>
        <w:t>;</w:t>
      </w:r>
      <w:r w:rsidR="00A353D2">
        <w:rPr>
          <w:rStyle w:val="a7"/>
          <w:b w:val="0"/>
        </w:rPr>
        <w:t xml:space="preserve"> </w:t>
      </w:r>
    </w:p>
    <w:p w:rsidR="00735E07" w:rsidRDefault="00735E07" w:rsidP="003B7A57">
      <w:pPr>
        <w:tabs>
          <w:tab w:val="left" w:pos="426"/>
        </w:tabs>
        <w:spacing w:line="240" w:lineRule="auto"/>
        <w:ind w:right="28" w:firstLine="0"/>
        <w:jc w:val="both"/>
        <w:rPr>
          <w:rStyle w:val="a7"/>
          <w:b w:val="0"/>
        </w:rPr>
      </w:pPr>
      <w:r>
        <w:rPr>
          <w:rStyle w:val="a7"/>
          <w:b w:val="0"/>
        </w:rPr>
        <w:t xml:space="preserve">  </w:t>
      </w:r>
      <w:r w:rsidR="003D51C0">
        <w:rPr>
          <w:rStyle w:val="a7"/>
          <w:b w:val="0"/>
        </w:rPr>
        <w:t xml:space="preserve">  -  для углубления и большей весомости выводов</w:t>
      </w:r>
      <w:r>
        <w:rPr>
          <w:rStyle w:val="a7"/>
          <w:b w:val="0"/>
        </w:rPr>
        <w:t xml:space="preserve"> необходимо продолжать опытное исследование</w:t>
      </w:r>
      <w:r w:rsidR="003D51C0">
        <w:rPr>
          <w:rStyle w:val="a7"/>
          <w:b w:val="0"/>
        </w:rPr>
        <w:t xml:space="preserve"> на данной группе </w:t>
      </w:r>
      <w:r>
        <w:rPr>
          <w:rStyle w:val="a7"/>
          <w:b w:val="0"/>
        </w:rPr>
        <w:t xml:space="preserve"> </w:t>
      </w:r>
      <w:r w:rsidR="003D51C0">
        <w:rPr>
          <w:rStyle w:val="a7"/>
          <w:b w:val="0"/>
        </w:rPr>
        <w:t>испытуемых и вовлечь в эксперимент других преподавателей и учащихся.</w:t>
      </w:r>
    </w:p>
    <w:p w:rsidR="00D63FD1" w:rsidRPr="00DF5C23" w:rsidRDefault="00D63FD1" w:rsidP="003B7A57">
      <w:pPr>
        <w:tabs>
          <w:tab w:val="left" w:pos="426"/>
        </w:tabs>
        <w:spacing w:line="240" w:lineRule="auto"/>
        <w:ind w:right="28"/>
        <w:jc w:val="both"/>
        <w:rPr>
          <w:rStyle w:val="a7"/>
          <w:b w:val="0"/>
        </w:rPr>
      </w:pPr>
      <w:r>
        <w:rPr>
          <w:rStyle w:val="a7"/>
          <w:b w:val="0"/>
        </w:rPr>
        <w:t xml:space="preserve"> Отдельной проблемой, не затронутой в нашем исследовании, является музыкальное содержание материала, использующегося в слуховых заданиях. «По умолчанию», это краткие инструктивные построения, сочиненные самими преподавателями, в лучших своих образцах имеющие некую меру художественности. Действительно, для тренировки слуха в педагогической практике используются элементы музыкального языка «в чистом виде», так сказать, теоретические «выжимки» </w:t>
      </w:r>
      <w:r w:rsidR="00561F9F">
        <w:rPr>
          <w:rStyle w:val="a7"/>
          <w:b w:val="0"/>
        </w:rPr>
        <w:t>из живой музыки. Их использование на определенной стадии формирования слуховых навыков неизбежно, поскольку запоминани</w:t>
      </w:r>
      <w:r w:rsidR="006E4934">
        <w:rPr>
          <w:rStyle w:val="a7"/>
          <w:b w:val="0"/>
        </w:rPr>
        <w:t>е</w:t>
      </w:r>
      <w:r w:rsidR="00561F9F">
        <w:rPr>
          <w:rStyle w:val="a7"/>
          <w:b w:val="0"/>
        </w:rPr>
        <w:t xml:space="preserve"> и последующе</w:t>
      </w:r>
      <w:r w:rsidR="006E4934">
        <w:rPr>
          <w:rStyle w:val="a7"/>
          <w:b w:val="0"/>
        </w:rPr>
        <w:t>е</w:t>
      </w:r>
      <w:r w:rsidR="00561F9F">
        <w:rPr>
          <w:rStyle w:val="a7"/>
          <w:b w:val="0"/>
        </w:rPr>
        <w:t xml:space="preserve"> слухово</w:t>
      </w:r>
      <w:r w:rsidR="006E4934">
        <w:rPr>
          <w:rStyle w:val="a7"/>
          <w:b w:val="0"/>
        </w:rPr>
        <w:t>е</w:t>
      </w:r>
      <w:r w:rsidR="00561F9F">
        <w:rPr>
          <w:rStyle w:val="a7"/>
          <w:b w:val="0"/>
        </w:rPr>
        <w:t xml:space="preserve"> распознавани</w:t>
      </w:r>
      <w:r w:rsidR="006E4934">
        <w:rPr>
          <w:rStyle w:val="a7"/>
          <w:b w:val="0"/>
        </w:rPr>
        <w:t>е</w:t>
      </w:r>
      <w:r w:rsidR="00561F9F">
        <w:rPr>
          <w:rStyle w:val="a7"/>
          <w:b w:val="0"/>
        </w:rPr>
        <w:t xml:space="preserve"> </w:t>
      </w:r>
      <w:r w:rsidR="006E4934">
        <w:rPr>
          <w:rStyle w:val="a7"/>
          <w:b w:val="0"/>
        </w:rPr>
        <w:t xml:space="preserve">отдельных </w:t>
      </w:r>
      <w:r w:rsidR="00561F9F">
        <w:rPr>
          <w:rStyle w:val="a7"/>
          <w:b w:val="0"/>
        </w:rPr>
        <w:t>элементов</w:t>
      </w:r>
      <w:r w:rsidR="006E4934">
        <w:rPr>
          <w:rStyle w:val="a7"/>
          <w:b w:val="0"/>
        </w:rPr>
        <w:t xml:space="preserve"> и их типичных сочетаний</w:t>
      </w:r>
      <w:r w:rsidR="00561F9F">
        <w:rPr>
          <w:rStyle w:val="a7"/>
          <w:b w:val="0"/>
        </w:rPr>
        <w:t xml:space="preserve"> </w:t>
      </w:r>
      <w:r w:rsidR="006E4934">
        <w:rPr>
          <w:rStyle w:val="a7"/>
          <w:b w:val="0"/>
        </w:rPr>
        <w:t>способствует накоплению осознанного слухового багажа.</w:t>
      </w:r>
      <w:r>
        <w:rPr>
          <w:rStyle w:val="a7"/>
          <w:b w:val="0"/>
        </w:rPr>
        <w:t xml:space="preserve"> </w:t>
      </w:r>
      <w:r w:rsidR="006E4934">
        <w:rPr>
          <w:rStyle w:val="a7"/>
          <w:b w:val="0"/>
        </w:rPr>
        <w:t xml:space="preserve">Проблема заключается в том, что в практике обучения обычно процесс формирования слуховых навыков не получает логической завершенности: по нехватке ли времени или </w:t>
      </w:r>
      <w:r w:rsidR="005A595C">
        <w:rPr>
          <w:rStyle w:val="a7"/>
          <w:b w:val="0"/>
        </w:rPr>
        <w:t xml:space="preserve">еще по </w:t>
      </w:r>
      <w:r w:rsidR="006E4934">
        <w:rPr>
          <w:rStyle w:val="a7"/>
          <w:b w:val="0"/>
        </w:rPr>
        <w:t>каким-то причинам</w:t>
      </w:r>
      <w:r>
        <w:rPr>
          <w:rStyle w:val="a7"/>
          <w:b w:val="0"/>
        </w:rPr>
        <w:t xml:space="preserve"> </w:t>
      </w:r>
      <w:r w:rsidR="005A595C">
        <w:rPr>
          <w:rStyle w:val="a7"/>
          <w:b w:val="0"/>
        </w:rPr>
        <w:t xml:space="preserve">мы «забываем вернуть» освоенные элементы в живой музыкальный контекст, где они обретают полноту и неповторимость существования. </w:t>
      </w:r>
      <w:r w:rsidR="00A62FEF">
        <w:rPr>
          <w:rStyle w:val="a7"/>
          <w:b w:val="0"/>
        </w:rPr>
        <w:t xml:space="preserve">Многие </w:t>
      </w:r>
      <w:r w:rsidR="00A62FEF">
        <w:rPr>
          <w:rStyle w:val="a7"/>
          <w:b w:val="0"/>
        </w:rPr>
        <w:lastRenderedPageBreak/>
        <w:t>п</w:t>
      </w:r>
      <w:r w:rsidR="005A595C">
        <w:rPr>
          <w:rStyle w:val="a7"/>
          <w:b w:val="0"/>
        </w:rPr>
        <w:t xml:space="preserve">реподаватели начального и даже среднего специального звеньев музыкального образования </w:t>
      </w:r>
      <w:r w:rsidR="00A62FEF">
        <w:rPr>
          <w:rStyle w:val="a7"/>
          <w:b w:val="0"/>
        </w:rPr>
        <w:t>убеждены в пользе хорошо разработанного и систематизированного</w:t>
      </w:r>
      <w:r w:rsidR="005A595C">
        <w:rPr>
          <w:rStyle w:val="a7"/>
          <w:b w:val="0"/>
        </w:rPr>
        <w:t xml:space="preserve"> инструктивного музыкального материала (см.</w:t>
      </w:r>
      <w:r w:rsidR="00A62FEF">
        <w:rPr>
          <w:rStyle w:val="a7"/>
          <w:b w:val="0"/>
        </w:rPr>
        <w:t>, например,</w:t>
      </w:r>
      <w:r w:rsidR="0090323B">
        <w:rPr>
          <w:rStyle w:val="a7"/>
          <w:b w:val="0"/>
        </w:rPr>
        <w:t xml:space="preserve"> 1</w:t>
      </w:r>
      <w:r w:rsidR="00437896">
        <w:rPr>
          <w:rStyle w:val="a7"/>
          <w:b w:val="0"/>
        </w:rPr>
        <w:t>5</w:t>
      </w:r>
      <w:r w:rsidR="0090323B">
        <w:rPr>
          <w:rStyle w:val="a7"/>
          <w:b w:val="0"/>
        </w:rPr>
        <w:t>, с.17</w:t>
      </w:r>
      <w:r w:rsidR="005A595C">
        <w:rPr>
          <w:rStyle w:val="a7"/>
          <w:b w:val="0"/>
        </w:rPr>
        <w:t xml:space="preserve">). </w:t>
      </w:r>
      <w:r w:rsidR="00017D7F">
        <w:rPr>
          <w:rStyle w:val="a7"/>
          <w:b w:val="0"/>
        </w:rPr>
        <w:t xml:space="preserve">Однако все чаще звучит мысль о том, что необходимо привести инструктивные упражнения и тренировку слухового восприятия в условиях живой музыкальной среды к некоторому балансу (М. Карасева). Есть и более радикальные мнения, предлагающие воспитывать слух только на основе системного выстраивания учебного материала, состоящего из примеров композиторского творчества </w:t>
      </w:r>
      <w:r w:rsidR="001A3D4C" w:rsidRPr="001A3D4C">
        <w:rPr>
          <w:rStyle w:val="a7"/>
          <w:b w:val="0"/>
        </w:rPr>
        <w:t>[</w:t>
      </w:r>
      <w:r w:rsidR="00195287" w:rsidRPr="00195287">
        <w:rPr>
          <w:rStyle w:val="a7"/>
          <w:b w:val="0"/>
        </w:rPr>
        <w:t>1</w:t>
      </w:r>
      <w:r w:rsidR="00DE54F9">
        <w:rPr>
          <w:rStyle w:val="a7"/>
          <w:b w:val="0"/>
        </w:rPr>
        <w:t>0</w:t>
      </w:r>
      <w:r w:rsidR="0080498C">
        <w:rPr>
          <w:rStyle w:val="a7"/>
          <w:b w:val="0"/>
        </w:rPr>
        <w:t>, с.5</w:t>
      </w:r>
      <w:r w:rsidR="001A3D4C" w:rsidRPr="001A3D4C">
        <w:rPr>
          <w:rStyle w:val="a7"/>
          <w:b w:val="0"/>
        </w:rPr>
        <w:t>]</w:t>
      </w:r>
      <w:r w:rsidR="00017D7F">
        <w:rPr>
          <w:rStyle w:val="a7"/>
          <w:b w:val="0"/>
        </w:rPr>
        <w:t xml:space="preserve">. </w:t>
      </w:r>
      <w:r w:rsidR="00DF5C23">
        <w:rPr>
          <w:rStyle w:val="a7"/>
          <w:b w:val="0"/>
        </w:rPr>
        <w:t xml:space="preserve">Автор диссертационного исследования «Инновационные технологии в музыкальном обучении: тестирование слуховых навыков» М. Дядченко в качестве основной методологической посылки для конструирования тестов принимает «отказ от большинства инструктивных упражнений (тестовых и тренировочных) в пользу реально звучащей подлинной музыки, текстов музыкальных произведений» </w:t>
      </w:r>
      <w:r w:rsidR="00DF5C23" w:rsidRPr="00DF5C23">
        <w:rPr>
          <w:rStyle w:val="a7"/>
          <w:b w:val="0"/>
        </w:rPr>
        <w:t>[</w:t>
      </w:r>
      <w:r w:rsidR="00195287" w:rsidRPr="00195287">
        <w:rPr>
          <w:rStyle w:val="a7"/>
          <w:b w:val="0"/>
        </w:rPr>
        <w:t>6</w:t>
      </w:r>
      <w:r w:rsidR="0090323B">
        <w:rPr>
          <w:rStyle w:val="a7"/>
          <w:b w:val="0"/>
        </w:rPr>
        <w:t xml:space="preserve">, </w:t>
      </w:r>
      <w:r w:rsidR="00DF5C23">
        <w:rPr>
          <w:rStyle w:val="a7"/>
          <w:b w:val="0"/>
          <w:lang w:val="en-US"/>
        </w:rPr>
        <w:t>c</w:t>
      </w:r>
      <w:r w:rsidR="00DF5C23" w:rsidRPr="00DF5C23">
        <w:rPr>
          <w:rStyle w:val="a7"/>
          <w:b w:val="0"/>
        </w:rPr>
        <w:t>.19]</w:t>
      </w:r>
      <w:r w:rsidR="00FC4372">
        <w:rPr>
          <w:rStyle w:val="a7"/>
          <w:b w:val="0"/>
        </w:rPr>
        <w:t xml:space="preserve">. Эти предложения направлены на формирование гибкого слуха профессиональных музыкантов, обучающихся в средних и высших учебных заведениях. </w:t>
      </w:r>
      <w:r w:rsidR="006032B1">
        <w:rPr>
          <w:rStyle w:val="a7"/>
          <w:b w:val="0"/>
        </w:rPr>
        <w:t>Для начального уровня музыкального образования, по-видимому, необходимо искать «золотую середину».</w:t>
      </w:r>
    </w:p>
    <w:p w:rsidR="00280604" w:rsidRDefault="00280604" w:rsidP="003B7A57">
      <w:pPr>
        <w:spacing w:line="240" w:lineRule="auto"/>
        <w:ind w:left="-284" w:right="-114" w:firstLine="0"/>
        <w:jc w:val="both"/>
        <w:rPr>
          <w:rStyle w:val="a7"/>
          <w:b w:val="0"/>
        </w:rPr>
      </w:pPr>
    </w:p>
    <w:p w:rsidR="003F2C48" w:rsidRDefault="003F2C48" w:rsidP="003B7A57">
      <w:pPr>
        <w:spacing w:line="240" w:lineRule="auto"/>
        <w:ind w:left="-284" w:right="-114" w:firstLine="0"/>
        <w:jc w:val="both"/>
        <w:rPr>
          <w:rStyle w:val="a7"/>
          <w:b w:val="0"/>
        </w:rPr>
      </w:pPr>
      <w:bookmarkStart w:id="0" w:name="_GoBack"/>
      <w:bookmarkEnd w:id="0"/>
    </w:p>
    <w:p w:rsidR="003F2C48" w:rsidRDefault="003F2C48" w:rsidP="003B7A57">
      <w:pPr>
        <w:spacing w:line="240" w:lineRule="auto"/>
        <w:ind w:left="-284" w:right="-114" w:firstLine="0"/>
        <w:jc w:val="both"/>
        <w:rPr>
          <w:rStyle w:val="a7"/>
          <w:b w:val="0"/>
        </w:rPr>
      </w:pPr>
    </w:p>
    <w:p w:rsidR="003F2C48" w:rsidRDefault="003F2C48" w:rsidP="003B7A57">
      <w:pPr>
        <w:spacing w:line="240" w:lineRule="auto"/>
        <w:ind w:left="-284" w:right="-114" w:firstLine="0"/>
        <w:jc w:val="both"/>
        <w:rPr>
          <w:rStyle w:val="a7"/>
          <w:b w:val="0"/>
        </w:rPr>
      </w:pPr>
    </w:p>
    <w:p w:rsidR="003F2C48" w:rsidRPr="003B7A57" w:rsidRDefault="003F2C48" w:rsidP="003B7A57">
      <w:pPr>
        <w:spacing w:line="240" w:lineRule="auto"/>
        <w:ind w:left="-284" w:right="-114" w:firstLine="0"/>
        <w:jc w:val="both"/>
        <w:rPr>
          <w:rStyle w:val="a7"/>
          <w:b w:val="0"/>
        </w:rPr>
      </w:pPr>
    </w:p>
    <w:p w:rsidR="00A3415C" w:rsidRDefault="00A3415C" w:rsidP="003B7A57">
      <w:pPr>
        <w:spacing w:line="240" w:lineRule="auto"/>
        <w:jc w:val="center"/>
        <w:rPr>
          <w:b/>
        </w:rPr>
      </w:pPr>
      <w:r w:rsidRPr="00A3415C">
        <w:rPr>
          <w:b/>
        </w:rPr>
        <w:t>ЛИТЕРАТУРА</w:t>
      </w:r>
    </w:p>
    <w:p w:rsidR="003B7A57" w:rsidRPr="00DF5C23" w:rsidRDefault="003B7A57" w:rsidP="003B7A57">
      <w:pPr>
        <w:spacing w:line="240" w:lineRule="auto"/>
        <w:jc w:val="center"/>
        <w:rPr>
          <w:b/>
        </w:rPr>
      </w:pPr>
    </w:p>
    <w:p w:rsidR="0081419A" w:rsidRDefault="00DF5C23" w:rsidP="003B7A57">
      <w:pPr>
        <w:spacing w:line="240" w:lineRule="auto"/>
        <w:ind w:firstLine="0"/>
        <w:jc w:val="both"/>
      </w:pPr>
      <w:r w:rsidRPr="00DF5C23">
        <w:t>1</w:t>
      </w:r>
      <w:r>
        <w:t xml:space="preserve">. </w:t>
      </w:r>
      <w:r w:rsidR="00A3415C">
        <w:t>Бочкарёв Л. Л. Психология музыкальной деятельности. — М., Издательство «Институт психологии РАН», 1997 г. — 352 с. Полная текстовая версия книги.</w:t>
      </w:r>
      <w:r w:rsidR="00D50BCF" w:rsidRPr="00D50BCF">
        <w:t xml:space="preserve"> </w:t>
      </w:r>
      <w:r w:rsidR="00D50BCF">
        <w:t xml:space="preserve">//Режим доступа: </w:t>
      </w:r>
      <w:r w:rsidR="006F5E40" w:rsidRPr="00994DBD">
        <w:t>http://darmuz.ucoz.ru/load/2-1-0-35</w:t>
      </w:r>
      <w:r w:rsidR="00D50BCF" w:rsidRPr="001A3915">
        <w:t xml:space="preserve"> (</w:t>
      </w:r>
      <w:r w:rsidR="00D50BCF">
        <w:t>дата обращения: 01.01.2013</w:t>
      </w:r>
      <w:r w:rsidR="00D50BCF" w:rsidRPr="001A3915">
        <w:t>)</w:t>
      </w:r>
      <w:r w:rsidR="00D50BCF">
        <w:t>.</w:t>
      </w:r>
      <w:r w:rsidR="003F2C48">
        <w:t xml:space="preserve"> </w:t>
      </w:r>
    </w:p>
    <w:p w:rsidR="003F2C48" w:rsidRDefault="003F2C48" w:rsidP="003B7A57">
      <w:pPr>
        <w:spacing w:line="240" w:lineRule="auto"/>
        <w:ind w:firstLine="0"/>
        <w:jc w:val="both"/>
      </w:pPr>
    </w:p>
    <w:p w:rsidR="008A5E96" w:rsidRDefault="0080498C" w:rsidP="003B7A57">
      <w:pPr>
        <w:pStyle w:val="a3"/>
        <w:ind w:firstLine="0"/>
        <w:jc w:val="both"/>
        <w:rPr>
          <w:sz w:val="28"/>
          <w:szCs w:val="28"/>
        </w:rPr>
      </w:pPr>
      <w:r>
        <w:rPr>
          <w:sz w:val="28"/>
          <w:szCs w:val="28"/>
        </w:rPr>
        <w:t xml:space="preserve">2. </w:t>
      </w:r>
      <w:proofErr w:type="spellStart"/>
      <w:r w:rsidR="008A5E96" w:rsidRPr="008A5E96">
        <w:rPr>
          <w:sz w:val="28"/>
          <w:szCs w:val="28"/>
        </w:rPr>
        <w:t>Вахромеева</w:t>
      </w:r>
      <w:proofErr w:type="spellEnd"/>
      <w:r w:rsidR="008A5E96" w:rsidRPr="008A5E96">
        <w:rPr>
          <w:sz w:val="28"/>
          <w:szCs w:val="28"/>
        </w:rPr>
        <w:t xml:space="preserve"> Т. Тесты по музыкальной грамоте и сольфеджио. – М.: Музыка, 2002. – 72 с.</w:t>
      </w:r>
      <w:r w:rsidR="003F2C48">
        <w:rPr>
          <w:sz w:val="28"/>
          <w:szCs w:val="28"/>
        </w:rPr>
        <w:t xml:space="preserve"> </w:t>
      </w:r>
    </w:p>
    <w:p w:rsidR="003F2C48" w:rsidRDefault="003F2C48" w:rsidP="003B7A57">
      <w:pPr>
        <w:pStyle w:val="a3"/>
        <w:ind w:firstLine="0"/>
        <w:jc w:val="both"/>
        <w:rPr>
          <w:sz w:val="28"/>
          <w:szCs w:val="28"/>
        </w:rPr>
      </w:pPr>
    </w:p>
    <w:p w:rsidR="008A5E96" w:rsidRDefault="0080498C" w:rsidP="003B7A57">
      <w:pPr>
        <w:pStyle w:val="a3"/>
        <w:ind w:firstLine="0"/>
        <w:jc w:val="both"/>
        <w:rPr>
          <w:sz w:val="28"/>
          <w:szCs w:val="28"/>
        </w:rPr>
      </w:pPr>
      <w:r>
        <w:rPr>
          <w:sz w:val="28"/>
          <w:szCs w:val="28"/>
        </w:rPr>
        <w:t xml:space="preserve">3. </w:t>
      </w:r>
      <w:proofErr w:type="spellStart"/>
      <w:r w:rsidR="008A5E96" w:rsidRPr="008A5E96">
        <w:rPr>
          <w:rFonts w:eastAsia="Times New Roman"/>
          <w:color w:val="000000"/>
          <w:sz w:val="28"/>
          <w:szCs w:val="28"/>
        </w:rPr>
        <w:t>Готсдинер</w:t>
      </w:r>
      <w:proofErr w:type="spellEnd"/>
      <w:r w:rsidR="008A5E96" w:rsidRPr="008A5E96">
        <w:rPr>
          <w:rFonts w:eastAsia="Times New Roman"/>
          <w:color w:val="000000"/>
          <w:sz w:val="28"/>
          <w:szCs w:val="28"/>
        </w:rPr>
        <w:t xml:space="preserve"> А.Л. Музыкальная психология. – М.: 1993. – 193с. // Режим доступа: http://www.twirpx.com/file/459865/ (дата обращения: 10.01.2013).</w:t>
      </w:r>
      <w:r w:rsidR="008A5E96">
        <w:rPr>
          <w:sz w:val="28"/>
          <w:szCs w:val="28"/>
        </w:rPr>
        <w:t xml:space="preserve"> </w:t>
      </w:r>
    </w:p>
    <w:p w:rsidR="003F2C48" w:rsidRPr="003B7A57" w:rsidRDefault="003F2C48" w:rsidP="003B7A57">
      <w:pPr>
        <w:pStyle w:val="a3"/>
        <w:ind w:firstLine="0"/>
        <w:jc w:val="both"/>
        <w:rPr>
          <w:sz w:val="28"/>
          <w:szCs w:val="28"/>
        </w:rPr>
      </w:pPr>
    </w:p>
    <w:p w:rsidR="008A5E96" w:rsidRDefault="0080498C" w:rsidP="003B7A57">
      <w:pPr>
        <w:spacing w:line="240" w:lineRule="auto"/>
        <w:ind w:firstLine="0"/>
        <w:jc w:val="both"/>
      </w:pPr>
      <w:r>
        <w:t>4.</w:t>
      </w:r>
      <w:r w:rsidR="008A5E96" w:rsidRPr="008A5E96">
        <w:t xml:space="preserve"> Гущин Ю.Ф., </w:t>
      </w:r>
      <w:proofErr w:type="spellStart"/>
      <w:r w:rsidR="008A5E96" w:rsidRPr="008A5E96">
        <w:t>Татур</w:t>
      </w:r>
      <w:proofErr w:type="spellEnd"/>
      <w:r w:rsidR="008A5E96" w:rsidRPr="008A5E96">
        <w:t xml:space="preserve">  А.О. Психологические особенности тестовой формы контроля результатов обучения. //Режим доступа: </w:t>
      </w:r>
      <w:hyperlink r:id="rId9" w:history="1">
        <w:r w:rsidR="008A5E96" w:rsidRPr="008A5E96">
          <w:rPr>
            <w:rStyle w:val="a6"/>
            <w:color w:val="auto"/>
            <w:u w:val="none"/>
            <w:lang w:val="en-US"/>
          </w:rPr>
          <w:t>http</w:t>
        </w:r>
        <w:r w:rsidR="008A5E96" w:rsidRPr="008A5E96">
          <w:rPr>
            <w:rStyle w:val="a6"/>
            <w:color w:val="auto"/>
            <w:u w:val="none"/>
          </w:rPr>
          <w:t>://</w:t>
        </w:r>
        <w:r w:rsidR="008A5E96" w:rsidRPr="008A5E96">
          <w:rPr>
            <w:rStyle w:val="a6"/>
            <w:color w:val="auto"/>
            <w:u w:val="none"/>
            <w:lang w:val="en-US"/>
          </w:rPr>
          <w:t>www</w:t>
        </w:r>
        <w:r w:rsidR="008A5E96" w:rsidRPr="008A5E96">
          <w:rPr>
            <w:rStyle w:val="a6"/>
            <w:color w:val="auto"/>
            <w:u w:val="none"/>
          </w:rPr>
          <w:t>.</w:t>
        </w:r>
        <w:proofErr w:type="spellStart"/>
        <w:r w:rsidR="008A5E96" w:rsidRPr="008A5E96">
          <w:rPr>
            <w:rStyle w:val="a6"/>
            <w:color w:val="auto"/>
            <w:u w:val="none"/>
            <w:lang w:val="en-US"/>
          </w:rPr>
          <w:t>allbest</w:t>
        </w:r>
        <w:proofErr w:type="spellEnd"/>
        <w:r w:rsidR="008A5E96" w:rsidRPr="008A5E96">
          <w:rPr>
            <w:rStyle w:val="a6"/>
            <w:color w:val="auto"/>
            <w:u w:val="none"/>
          </w:rPr>
          <w:t>.</w:t>
        </w:r>
        <w:proofErr w:type="spellStart"/>
        <w:r w:rsidR="008A5E96" w:rsidRPr="008A5E96">
          <w:rPr>
            <w:rStyle w:val="a6"/>
            <w:color w:val="auto"/>
            <w:u w:val="none"/>
            <w:lang w:val="en-US"/>
          </w:rPr>
          <w:t>ru</w:t>
        </w:r>
        <w:proofErr w:type="spellEnd"/>
        <w:r w:rsidR="008A5E96" w:rsidRPr="008A5E96">
          <w:rPr>
            <w:rStyle w:val="a6"/>
            <w:color w:val="auto"/>
            <w:u w:val="none"/>
          </w:rPr>
          <w:t>/</w:t>
        </w:r>
      </w:hyperlink>
      <w:r w:rsidR="008A5E96" w:rsidRPr="008A5E96">
        <w:t xml:space="preserve"> (дата обращения: 12.01.2013).</w:t>
      </w:r>
      <w:r w:rsidR="003F2C48">
        <w:t xml:space="preserve"> </w:t>
      </w:r>
    </w:p>
    <w:p w:rsidR="003F2C48" w:rsidRDefault="003F2C48" w:rsidP="003B7A57">
      <w:pPr>
        <w:spacing w:line="240" w:lineRule="auto"/>
        <w:ind w:firstLine="0"/>
        <w:jc w:val="both"/>
      </w:pPr>
    </w:p>
    <w:p w:rsidR="00404CEF" w:rsidRDefault="00404CEF" w:rsidP="003B7A57">
      <w:pPr>
        <w:spacing w:line="240" w:lineRule="auto"/>
        <w:ind w:firstLine="0"/>
        <w:jc w:val="both"/>
      </w:pPr>
      <w:r>
        <w:t>5. Давыдова Е.В. Методика преподавания сольфеджио</w:t>
      </w:r>
      <w:r w:rsidR="003F2C48">
        <w:t xml:space="preserve">. – М.: Музыка, 1986. – 158 с. </w:t>
      </w:r>
    </w:p>
    <w:p w:rsidR="008A5E96" w:rsidRDefault="001A1C6F" w:rsidP="003B7A57">
      <w:pPr>
        <w:spacing w:line="240" w:lineRule="auto"/>
        <w:ind w:firstLine="0"/>
        <w:jc w:val="both"/>
        <w:rPr>
          <w:rFonts w:eastAsia="Times New Roman"/>
          <w:color w:val="000000"/>
        </w:rPr>
      </w:pPr>
      <w:r>
        <w:t>6</w:t>
      </w:r>
      <w:r w:rsidR="009724B2">
        <w:t>.</w:t>
      </w:r>
      <w:r>
        <w:t xml:space="preserve"> </w:t>
      </w:r>
      <w:r w:rsidR="008A5E96" w:rsidRPr="008A5E96">
        <w:rPr>
          <w:rFonts w:eastAsia="Times New Roman"/>
          <w:color w:val="000000"/>
        </w:rPr>
        <w:t xml:space="preserve">Дядченко М.С. Инновационные технологии в музыкальном обучении: тестирование слуховых навыков: </w:t>
      </w:r>
      <w:proofErr w:type="spellStart"/>
      <w:r w:rsidR="008A5E96" w:rsidRPr="008A5E96">
        <w:rPr>
          <w:rFonts w:eastAsia="Times New Roman"/>
          <w:color w:val="000000"/>
        </w:rPr>
        <w:t>Дис</w:t>
      </w:r>
      <w:proofErr w:type="spellEnd"/>
      <w:r w:rsidR="008A5E96" w:rsidRPr="008A5E96">
        <w:rPr>
          <w:rFonts w:eastAsia="Times New Roman"/>
          <w:color w:val="000000"/>
        </w:rPr>
        <w:t>. …канд. иск</w:t>
      </w:r>
      <w:proofErr w:type="gramStart"/>
      <w:r w:rsidR="008A5E96" w:rsidRPr="008A5E96">
        <w:rPr>
          <w:rFonts w:eastAsia="Times New Roman"/>
          <w:color w:val="000000"/>
        </w:rPr>
        <w:t xml:space="preserve">.. – </w:t>
      </w:r>
      <w:proofErr w:type="gramEnd"/>
      <w:r w:rsidR="008A5E96" w:rsidRPr="008A5E96">
        <w:rPr>
          <w:rFonts w:eastAsia="Times New Roman"/>
          <w:color w:val="000000"/>
        </w:rPr>
        <w:t xml:space="preserve">Ростов-н/Д., </w:t>
      </w:r>
      <w:r w:rsidR="008A5E96" w:rsidRPr="008A5E96">
        <w:rPr>
          <w:rFonts w:eastAsia="Times New Roman"/>
          <w:color w:val="000000"/>
        </w:rPr>
        <w:lastRenderedPageBreak/>
        <w:t xml:space="preserve">2006.//Режим доступа: </w:t>
      </w:r>
      <w:hyperlink r:id="rId10" w:history="1">
        <w:r w:rsidR="008A5E96" w:rsidRPr="008A5E96">
          <w:rPr>
            <w:rStyle w:val="a6"/>
            <w:rFonts w:eastAsia="Times New Roman"/>
            <w:color w:val="auto"/>
            <w:u w:val="none"/>
          </w:rPr>
          <w:t>http://www.lib.ua-ru.net/diss/cont/218685.html</w:t>
        </w:r>
      </w:hyperlink>
      <w:r w:rsidR="008A5E96" w:rsidRPr="008A5E96">
        <w:rPr>
          <w:rFonts w:eastAsia="Times New Roman"/>
          <w:color w:val="000000"/>
        </w:rPr>
        <w:t xml:space="preserve"> (платный).</w:t>
      </w:r>
    </w:p>
    <w:p w:rsidR="003F2C48" w:rsidRDefault="003F2C48" w:rsidP="003B7A57">
      <w:pPr>
        <w:spacing w:line="240" w:lineRule="auto"/>
        <w:ind w:firstLine="0"/>
        <w:jc w:val="both"/>
        <w:rPr>
          <w:rFonts w:eastAsia="Times New Roman"/>
          <w:color w:val="000000"/>
        </w:rPr>
      </w:pPr>
    </w:p>
    <w:p w:rsidR="00404CEF" w:rsidRDefault="001A1C6F" w:rsidP="003B7A57">
      <w:pPr>
        <w:spacing w:line="240" w:lineRule="auto"/>
        <w:ind w:firstLine="0"/>
        <w:jc w:val="both"/>
        <w:rPr>
          <w:rFonts w:eastAsia="Times New Roman"/>
          <w:color w:val="000000"/>
        </w:rPr>
      </w:pPr>
      <w:r>
        <w:rPr>
          <w:rFonts w:eastAsia="Times New Roman"/>
          <w:color w:val="000000"/>
        </w:rPr>
        <w:t xml:space="preserve">7.  Калинина Г.Ф. </w:t>
      </w:r>
      <w:r w:rsidR="003F2C48">
        <w:rPr>
          <w:rFonts w:eastAsia="Times New Roman"/>
          <w:color w:val="000000"/>
        </w:rPr>
        <w:t xml:space="preserve">Музыкальные занимательные </w:t>
      </w:r>
      <w:r>
        <w:rPr>
          <w:rFonts w:eastAsia="Times New Roman"/>
          <w:color w:val="000000"/>
        </w:rPr>
        <w:t xml:space="preserve"> диктанты для 4-7 классов ДМШ. –</w:t>
      </w:r>
      <w:r w:rsidR="003F2C48">
        <w:rPr>
          <w:rFonts w:eastAsia="Times New Roman"/>
          <w:color w:val="000000"/>
        </w:rPr>
        <w:t xml:space="preserve"> М., 2000. </w:t>
      </w:r>
    </w:p>
    <w:p w:rsidR="003F2C48" w:rsidRDefault="003F2C48" w:rsidP="003B7A57">
      <w:pPr>
        <w:spacing w:line="240" w:lineRule="auto"/>
        <w:ind w:firstLine="0"/>
        <w:jc w:val="both"/>
        <w:rPr>
          <w:rFonts w:eastAsia="Times New Roman"/>
          <w:color w:val="000000"/>
        </w:rPr>
      </w:pPr>
    </w:p>
    <w:p w:rsidR="001A3915" w:rsidRDefault="00081E21" w:rsidP="003B7A57">
      <w:pPr>
        <w:spacing w:line="240" w:lineRule="auto"/>
        <w:ind w:firstLine="0"/>
        <w:jc w:val="both"/>
        <w:rPr>
          <w:rFonts w:eastAsia="Times New Roman" w:cs="Times New Roman"/>
          <w:color w:val="000000"/>
        </w:rPr>
      </w:pPr>
      <w:r>
        <w:t>8</w:t>
      </w:r>
      <w:r w:rsidR="001A3915">
        <w:t xml:space="preserve">. </w:t>
      </w:r>
      <w:proofErr w:type="gramStart"/>
      <w:r w:rsidR="008A5E96">
        <w:t>Логанова</w:t>
      </w:r>
      <w:proofErr w:type="gramEnd"/>
      <w:r w:rsidR="008A5E96">
        <w:t xml:space="preserve"> И.А.  Когнитивное и личностное развитие старших подростков музыкальных школ. Диссертация. – Москва, 2001.//Режим доступа:</w:t>
      </w:r>
      <w:r w:rsidR="008A5E96" w:rsidRPr="00FB6A0A">
        <w:t xml:space="preserve"> </w:t>
      </w:r>
      <w:hyperlink r:id="rId11" w:history="1">
        <w:r w:rsidR="008A5E96" w:rsidRPr="00FB6A0A">
          <w:rPr>
            <w:rStyle w:val="a6"/>
            <w:rFonts w:eastAsia="Times New Roman" w:cs="Times New Roman"/>
            <w:color w:val="000000" w:themeColor="text1"/>
            <w:u w:val="none"/>
          </w:rPr>
          <w:t>http://bibliofond.ru/view.aspx?id=474027</w:t>
        </w:r>
      </w:hyperlink>
      <w:r w:rsidR="008A5E96">
        <w:rPr>
          <w:rFonts w:eastAsia="Times New Roman" w:cs="Times New Roman"/>
          <w:color w:val="000000"/>
        </w:rPr>
        <w:t xml:space="preserve"> (дата обращения: 21.01.2013).</w:t>
      </w:r>
      <w:r w:rsidR="003F2C48">
        <w:rPr>
          <w:rFonts w:eastAsia="Times New Roman" w:cs="Times New Roman"/>
          <w:color w:val="000000"/>
        </w:rPr>
        <w:t xml:space="preserve"> </w:t>
      </w:r>
    </w:p>
    <w:p w:rsidR="003F2C48" w:rsidRDefault="003F2C48" w:rsidP="003B7A57">
      <w:pPr>
        <w:spacing w:line="240" w:lineRule="auto"/>
        <w:ind w:firstLine="0"/>
        <w:jc w:val="both"/>
      </w:pPr>
    </w:p>
    <w:p w:rsidR="001A3915" w:rsidRDefault="00081E21" w:rsidP="003B7A57">
      <w:pPr>
        <w:spacing w:line="240" w:lineRule="auto"/>
        <w:ind w:firstLine="0"/>
        <w:jc w:val="both"/>
      </w:pPr>
      <w:r>
        <w:t>9</w:t>
      </w:r>
      <w:r w:rsidR="001A3915">
        <w:t>.</w:t>
      </w:r>
      <w:r w:rsidR="008A5E96" w:rsidRPr="008A5E96">
        <w:t xml:space="preserve"> </w:t>
      </w:r>
      <w:r w:rsidR="008A5E96">
        <w:t>Лопатина И.С. Приложение к программе по сольфеджио для ДМШ и ДШИ (1-7 класс): Одноголосные диктанты. Примеры для слухового анализа. – Сургут: Департамент культуры, молодежной политики и спорта Администрации города Сургута, 2006. – 55 с.</w:t>
      </w:r>
    </w:p>
    <w:p w:rsidR="003F2C48" w:rsidRDefault="003F2C48" w:rsidP="003B7A57">
      <w:pPr>
        <w:spacing w:line="240" w:lineRule="auto"/>
        <w:ind w:firstLine="0"/>
        <w:jc w:val="both"/>
      </w:pPr>
    </w:p>
    <w:p w:rsidR="008A5E96" w:rsidRDefault="001A1C6F" w:rsidP="003B7A57">
      <w:pPr>
        <w:pStyle w:val="a3"/>
        <w:ind w:firstLine="0"/>
        <w:jc w:val="both"/>
        <w:rPr>
          <w:sz w:val="28"/>
          <w:szCs w:val="28"/>
        </w:rPr>
      </w:pPr>
      <w:r>
        <w:rPr>
          <w:sz w:val="28"/>
          <w:szCs w:val="28"/>
        </w:rPr>
        <w:t>1</w:t>
      </w:r>
      <w:r w:rsidR="00081E21">
        <w:rPr>
          <w:sz w:val="28"/>
          <w:szCs w:val="28"/>
        </w:rPr>
        <w:t>0</w:t>
      </w:r>
      <w:r w:rsidR="00527C8F" w:rsidRPr="008A5E96">
        <w:rPr>
          <w:sz w:val="28"/>
          <w:szCs w:val="28"/>
        </w:rPr>
        <w:t>.</w:t>
      </w:r>
      <w:r w:rsidR="00527C8F">
        <w:t xml:space="preserve"> </w:t>
      </w:r>
      <w:r w:rsidR="008A5E96">
        <w:rPr>
          <w:sz w:val="28"/>
          <w:szCs w:val="28"/>
        </w:rPr>
        <w:t xml:space="preserve">Масленкова Л. Интенсивный курс сольфеджио: методическое пособие для педагогов. – СПб.: Союз художников, 2007. – 175 </w:t>
      </w:r>
      <w:proofErr w:type="gramStart"/>
      <w:r w:rsidR="008A5E96">
        <w:rPr>
          <w:sz w:val="28"/>
          <w:szCs w:val="28"/>
        </w:rPr>
        <w:t>с</w:t>
      </w:r>
      <w:proofErr w:type="gramEnd"/>
      <w:r w:rsidR="008A5E96">
        <w:rPr>
          <w:sz w:val="28"/>
          <w:szCs w:val="28"/>
        </w:rPr>
        <w:t>.</w:t>
      </w:r>
    </w:p>
    <w:p w:rsidR="003F2C48" w:rsidRPr="0081419A" w:rsidRDefault="003F2C48" w:rsidP="003B7A57">
      <w:pPr>
        <w:pStyle w:val="a3"/>
        <w:ind w:firstLine="0"/>
        <w:jc w:val="both"/>
        <w:rPr>
          <w:sz w:val="28"/>
          <w:szCs w:val="28"/>
        </w:rPr>
      </w:pPr>
    </w:p>
    <w:p w:rsidR="003F2C48" w:rsidRDefault="005D0326" w:rsidP="003B7A57">
      <w:pPr>
        <w:spacing w:line="240" w:lineRule="auto"/>
        <w:ind w:firstLine="0"/>
        <w:rPr>
          <w:rFonts w:eastAsia="Times New Roman" w:cs="Times New Roman"/>
          <w:color w:val="000000"/>
        </w:rPr>
      </w:pPr>
      <w:r>
        <w:t>1</w:t>
      </w:r>
      <w:r w:rsidR="00DE54F9">
        <w:t>1</w:t>
      </w:r>
      <w:r>
        <w:t xml:space="preserve">. </w:t>
      </w:r>
      <w:r w:rsidR="008A5E96">
        <w:rPr>
          <w:rFonts w:eastAsia="Times New Roman" w:cs="Times New Roman"/>
          <w:color w:val="000000"/>
        </w:rPr>
        <w:t xml:space="preserve">Метод тестирования как средство педагогического контроля </w:t>
      </w:r>
    </w:p>
    <w:p w:rsidR="003F2C48" w:rsidRDefault="008A5E96" w:rsidP="003B7A57">
      <w:pPr>
        <w:spacing w:line="240" w:lineRule="auto"/>
        <w:ind w:firstLine="0"/>
        <w:rPr>
          <w:rFonts w:eastAsia="Times New Roman" w:cs="Times New Roman"/>
          <w:color w:val="000000"/>
        </w:rPr>
      </w:pPr>
      <w:r>
        <w:rPr>
          <w:rFonts w:eastAsia="Times New Roman" w:cs="Times New Roman"/>
          <w:color w:val="000000"/>
        </w:rPr>
        <w:t>обученности старшеклассников.//Режим доступа:</w:t>
      </w:r>
      <w:r w:rsidRPr="00FB6A0A">
        <w:t xml:space="preserve"> </w:t>
      </w:r>
      <w:hyperlink r:id="rId12" w:history="1">
        <w:r w:rsidRPr="0003137C">
          <w:rPr>
            <w:rStyle w:val="a6"/>
            <w:rFonts w:eastAsia="Times New Roman" w:cs="Times New Roman"/>
            <w:color w:val="000000" w:themeColor="text1"/>
            <w:u w:val="none"/>
          </w:rPr>
          <w:t>http://bibliofond.ru/view.aspx?id=474027</w:t>
        </w:r>
      </w:hyperlink>
      <w:r>
        <w:rPr>
          <w:rFonts w:eastAsia="Times New Roman" w:cs="Times New Roman"/>
          <w:color w:val="000000"/>
        </w:rPr>
        <w:t xml:space="preserve"> (</w:t>
      </w:r>
      <w:r w:rsidR="00BD70B2">
        <w:rPr>
          <w:rFonts w:eastAsia="Times New Roman" w:cs="Times New Roman"/>
          <w:color w:val="000000"/>
        </w:rPr>
        <w:t xml:space="preserve">дата обращения: </w:t>
      </w:r>
      <w:r>
        <w:rPr>
          <w:rFonts w:eastAsia="Times New Roman" w:cs="Times New Roman"/>
          <w:color w:val="000000"/>
        </w:rPr>
        <w:t xml:space="preserve">21.01.2013). </w:t>
      </w:r>
    </w:p>
    <w:p w:rsidR="008A5E96" w:rsidRDefault="008A5E96" w:rsidP="003B7A57">
      <w:pPr>
        <w:spacing w:line="240" w:lineRule="auto"/>
        <w:ind w:firstLine="0"/>
        <w:rPr>
          <w:rFonts w:eastAsia="Times New Roman" w:cs="Times New Roman"/>
          <w:color w:val="000000"/>
        </w:rPr>
      </w:pPr>
      <w:r>
        <w:rPr>
          <w:rFonts w:eastAsia="Times New Roman" w:cs="Times New Roman"/>
          <w:color w:val="000000"/>
        </w:rPr>
        <w:t xml:space="preserve"> </w:t>
      </w:r>
    </w:p>
    <w:p w:rsidR="00C32E0F" w:rsidRDefault="005D0326" w:rsidP="003B7A57">
      <w:pPr>
        <w:pStyle w:val="a3"/>
        <w:ind w:firstLine="0"/>
        <w:rPr>
          <w:rFonts w:eastAsia="Times New Roman" w:cs="Times New Roman"/>
          <w:bCs/>
          <w:color w:val="000000"/>
          <w:sz w:val="28"/>
          <w:szCs w:val="28"/>
          <w:lang w:eastAsia="ru-RU"/>
        </w:rPr>
      </w:pPr>
      <w:r w:rsidRPr="00C32E0F">
        <w:rPr>
          <w:sz w:val="28"/>
          <w:szCs w:val="28"/>
        </w:rPr>
        <w:t>1</w:t>
      </w:r>
      <w:r w:rsidR="00DE54F9">
        <w:rPr>
          <w:sz w:val="28"/>
          <w:szCs w:val="28"/>
        </w:rPr>
        <w:t>2</w:t>
      </w:r>
      <w:r w:rsidRPr="00C32E0F">
        <w:rPr>
          <w:sz w:val="28"/>
          <w:szCs w:val="28"/>
        </w:rPr>
        <w:t xml:space="preserve">. </w:t>
      </w:r>
      <w:r w:rsidR="00C32E0F" w:rsidRPr="00C32E0F">
        <w:rPr>
          <w:sz w:val="28"/>
          <w:szCs w:val="28"/>
        </w:rPr>
        <w:t>Определение педагогического теста.// Режим доступа:</w:t>
      </w:r>
      <w:r w:rsidR="00C32E0F" w:rsidRPr="00C32E0F">
        <w:rPr>
          <w:rFonts w:eastAsia="Times New Roman" w:cs="Times New Roman"/>
          <w:bCs/>
          <w:color w:val="000000"/>
          <w:sz w:val="28"/>
          <w:szCs w:val="28"/>
          <w:lang w:eastAsia="ru-RU"/>
        </w:rPr>
        <w:t xml:space="preserve"> </w:t>
      </w:r>
      <w:hyperlink r:id="rId13" w:history="1">
        <w:r w:rsidR="00C32E0F" w:rsidRPr="00C32E0F">
          <w:rPr>
            <w:rStyle w:val="a6"/>
            <w:rFonts w:eastAsia="Times New Roman" w:cs="Times New Roman"/>
            <w:bCs/>
            <w:color w:val="000000" w:themeColor="text1"/>
            <w:sz w:val="28"/>
            <w:szCs w:val="28"/>
            <w:u w:val="none"/>
            <w:lang w:eastAsia="ru-RU"/>
          </w:rPr>
          <w:t>http://testolog.narod.ru/Theory2.htm</w:t>
        </w:r>
        <w:r w:rsidR="00C32E0F" w:rsidRPr="00C32E0F">
          <w:rPr>
            <w:rStyle w:val="a6"/>
            <w:rFonts w:eastAsia="Times New Roman" w:cs="Times New Roman"/>
            <w:bCs/>
            <w:color w:val="000000" w:themeColor="text1"/>
            <w:sz w:val="28"/>
            <w:szCs w:val="28"/>
            <w:lang w:eastAsia="ru-RU"/>
          </w:rPr>
          <w:t>l</w:t>
        </w:r>
      </w:hyperlink>
      <w:r w:rsidR="00C32E0F" w:rsidRPr="00C32E0F">
        <w:rPr>
          <w:rFonts w:eastAsia="Times New Roman" w:cs="Times New Roman"/>
          <w:bCs/>
          <w:color w:val="000000"/>
          <w:sz w:val="28"/>
          <w:szCs w:val="28"/>
          <w:lang w:eastAsia="ru-RU"/>
        </w:rPr>
        <w:t xml:space="preserve"> (дата обращения:13.01.2013).</w:t>
      </w:r>
    </w:p>
    <w:p w:rsidR="003F2C48" w:rsidRPr="00C32E0F" w:rsidRDefault="003F2C48" w:rsidP="003B7A57">
      <w:pPr>
        <w:pStyle w:val="a3"/>
        <w:ind w:firstLine="0"/>
        <w:rPr>
          <w:sz w:val="28"/>
          <w:szCs w:val="28"/>
        </w:rPr>
      </w:pPr>
    </w:p>
    <w:p w:rsidR="008A5E96" w:rsidRDefault="00FB6A0A" w:rsidP="003B7A57">
      <w:pPr>
        <w:spacing w:line="240" w:lineRule="auto"/>
        <w:ind w:firstLine="0"/>
        <w:jc w:val="both"/>
      </w:pPr>
      <w:r>
        <w:rPr>
          <w:rFonts w:eastAsia="Times New Roman" w:cs="Times New Roman"/>
          <w:color w:val="000000"/>
        </w:rPr>
        <w:t>1</w:t>
      </w:r>
      <w:r w:rsidR="00DE54F9">
        <w:rPr>
          <w:rFonts w:eastAsia="Times New Roman" w:cs="Times New Roman"/>
          <w:color w:val="000000"/>
        </w:rPr>
        <w:t>3</w:t>
      </w:r>
      <w:r>
        <w:rPr>
          <w:rFonts w:eastAsia="Times New Roman" w:cs="Times New Roman"/>
          <w:color w:val="000000"/>
        </w:rPr>
        <w:t xml:space="preserve">. </w:t>
      </w:r>
      <w:proofErr w:type="gramStart"/>
      <w:r w:rsidR="00C32E0F">
        <w:t>Оськина</w:t>
      </w:r>
      <w:proofErr w:type="gramEnd"/>
      <w:r w:rsidR="00C32E0F">
        <w:t xml:space="preserve"> С.Е., </w:t>
      </w:r>
      <w:proofErr w:type="spellStart"/>
      <w:r w:rsidR="00C32E0F">
        <w:t>Парнес</w:t>
      </w:r>
      <w:proofErr w:type="spellEnd"/>
      <w:r w:rsidR="00C32E0F">
        <w:t xml:space="preserve"> Д.Г. Музыкальный слух: Теория и методика развития и совершенствования. – М.: ООО «Изд-во АСТ», 2001. – 79 с.</w:t>
      </w:r>
    </w:p>
    <w:p w:rsidR="0003137C" w:rsidRDefault="0003137C" w:rsidP="003F2C48">
      <w:pPr>
        <w:pStyle w:val="21"/>
        <w:shd w:val="clear" w:color="auto" w:fill="auto"/>
        <w:tabs>
          <w:tab w:val="left" w:pos="-3119"/>
        </w:tabs>
        <w:spacing w:before="100" w:beforeAutospacing="1" w:after="100" w:afterAutospacing="1" w:line="240" w:lineRule="auto"/>
        <w:jc w:val="both"/>
        <w:rPr>
          <w:b w:val="0"/>
          <w:sz w:val="28"/>
          <w:szCs w:val="28"/>
        </w:rPr>
      </w:pPr>
      <w:r w:rsidRPr="006601C0">
        <w:rPr>
          <w:rFonts w:eastAsia="Times New Roman"/>
          <w:b w:val="0"/>
          <w:color w:val="000000"/>
          <w:sz w:val="28"/>
          <w:szCs w:val="28"/>
        </w:rPr>
        <w:t>1</w:t>
      </w:r>
      <w:r w:rsidR="00DE54F9">
        <w:rPr>
          <w:rFonts w:eastAsia="Times New Roman"/>
          <w:b w:val="0"/>
          <w:color w:val="000000"/>
          <w:sz w:val="28"/>
          <w:szCs w:val="28"/>
        </w:rPr>
        <w:t>4</w:t>
      </w:r>
      <w:r w:rsidRPr="006601C0">
        <w:rPr>
          <w:rFonts w:eastAsia="Times New Roman"/>
          <w:b w:val="0"/>
          <w:color w:val="000000"/>
          <w:sz w:val="28"/>
          <w:szCs w:val="28"/>
        </w:rPr>
        <w:t xml:space="preserve">. </w:t>
      </w:r>
      <w:r w:rsidR="00C32E0F" w:rsidRPr="00C32E0F">
        <w:rPr>
          <w:b w:val="0"/>
          <w:sz w:val="28"/>
          <w:szCs w:val="28"/>
        </w:rPr>
        <w:t>Педагогические тесты. Термины и определения.//Режим доступа: http://xreferat.ru/71/4961-1.html (дата обращения: 13.01.2013).</w:t>
      </w:r>
    </w:p>
    <w:p w:rsidR="003815BC" w:rsidRDefault="003815BC" w:rsidP="003F2C48">
      <w:pPr>
        <w:pStyle w:val="21"/>
        <w:shd w:val="clear" w:color="auto" w:fill="auto"/>
        <w:tabs>
          <w:tab w:val="left" w:pos="-3119"/>
        </w:tabs>
        <w:spacing w:before="100" w:beforeAutospacing="1" w:after="100" w:afterAutospacing="1" w:line="240" w:lineRule="auto"/>
        <w:jc w:val="both"/>
        <w:rPr>
          <w:rFonts w:eastAsia="Times New Roman"/>
          <w:b w:val="0"/>
          <w:color w:val="000000"/>
          <w:sz w:val="28"/>
          <w:szCs w:val="28"/>
        </w:rPr>
      </w:pPr>
      <w:r>
        <w:rPr>
          <w:rFonts w:eastAsia="Times New Roman"/>
          <w:b w:val="0"/>
          <w:color w:val="000000"/>
          <w:sz w:val="28"/>
          <w:szCs w:val="28"/>
        </w:rPr>
        <w:t>1</w:t>
      </w:r>
      <w:r w:rsidR="00DE54F9">
        <w:rPr>
          <w:rFonts w:eastAsia="Times New Roman"/>
          <w:b w:val="0"/>
          <w:color w:val="000000"/>
          <w:sz w:val="28"/>
          <w:szCs w:val="28"/>
        </w:rPr>
        <w:t>5</w:t>
      </w:r>
      <w:r>
        <w:rPr>
          <w:rFonts w:eastAsia="Times New Roman"/>
          <w:b w:val="0"/>
          <w:color w:val="000000"/>
          <w:sz w:val="28"/>
          <w:szCs w:val="28"/>
        </w:rPr>
        <w:t xml:space="preserve">. </w:t>
      </w:r>
      <w:proofErr w:type="spellStart"/>
      <w:r w:rsidR="00C32E0F" w:rsidRPr="008A5E96">
        <w:rPr>
          <w:b w:val="0"/>
          <w:sz w:val="28"/>
          <w:szCs w:val="28"/>
        </w:rPr>
        <w:t>Синяева</w:t>
      </w:r>
      <w:proofErr w:type="spellEnd"/>
      <w:r w:rsidR="00C32E0F" w:rsidRPr="008A5E96">
        <w:rPr>
          <w:b w:val="0"/>
          <w:sz w:val="28"/>
          <w:szCs w:val="28"/>
        </w:rPr>
        <w:t xml:space="preserve"> Л. Развитие гармонического слуха: </w:t>
      </w:r>
      <w:proofErr w:type="gramStart"/>
      <w:r w:rsidR="00C32E0F" w:rsidRPr="008A5E96">
        <w:rPr>
          <w:b w:val="0"/>
          <w:sz w:val="28"/>
          <w:szCs w:val="28"/>
        </w:rPr>
        <w:t>Гармоническое</w:t>
      </w:r>
      <w:proofErr w:type="gramEnd"/>
      <w:r w:rsidR="00C32E0F" w:rsidRPr="008A5E96">
        <w:rPr>
          <w:b w:val="0"/>
          <w:sz w:val="28"/>
          <w:szCs w:val="28"/>
        </w:rPr>
        <w:t xml:space="preserve"> двухголосие в диатонике. – М.: </w:t>
      </w:r>
      <w:proofErr w:type="spellStart"/>
      <w:r w:rsidR="00C32E0F" w:rsidRPr="008A5E96">
        <w:rPr>
          <w:b w:val="0"/>
          <w:sz w:val="28"/>
          <w:szCs w:val="28"/>
        </w:rPr>
        <w:t>Рутенс</w:t>
      </w:r>
      <w:proofErr w:type="spellEnd"/>
      <w:r w:rsidR="00C32E0F" w:rsidRPr="008A5E96">
        <w:rPr>
          <w:b w:val="0"/>
          <w:sz w:val="28"/>
          <w:szCs w:val="28"/>
        </w:rPr>
        <w:t>, 1995. – 31 с.</w:t>
      </w:r>
    </w:p>
    <w:p w:rsidR="008A5E96" w:rsidRDefault="003815BC" w:rsidP="003F2C48">
      <w:pPr>
        <w:spacing w:line="240" w:lineRule="auto"/>
        <w:ind w:firstLine="0"/>
        <w:jc w:val="both"/>
      </w:pPr>
      <w:r w:rsidRPr="008A5E96">
        <w:rPr>
          <w:rFonts w:eastAsia="Times New Roman"/>
          <w:color w:val="000000"/>
        </w:rPr>
        <w:t>1</w:t>
      </w:r>
      <w:r w:rsidR="00DE54F9">
        <w:rPr>
          <w:rFonts w:eastAsia="Times New Roman"/>
          <w:color w:val="000000"/>
        </w:rPr>
        <w:t>6</w:t>
      </w:r>
      <w:r w:rsidRPr="008A5E96">
        <w:rPr>
          <w:rFonts w:eastAsia="Times New Roman"/>
          <w:color w:val="000000"/>
        </w:rPr>
        <w:t>.</w:t>
      </w:r>
      <w:r>
        <w:rPr>
          <w:rFonts w:eastAsia="Times New Roman"/>
          <w:b/>
          <w:color w:val="000000"/>
        </w:rPr>
        <w:t xml:space="preserve"> </w:t>
      </w:r>
      <w:r w:rsidR="00C32E0F" w:rsidRPr="00C32E0F">
        <w:t>Сулейманов. Р.Ф. Психологическая диагностика и развитие музыкального слуха. – Казань: изд-во «</w:t>
      </w:r>
      <w:proofErr w:type="spellStart"/>
      <w:r w:rsidR="00C32E0F" w:rsidRPr="00C32E0F">
        <w:t>Таглимат</w:t>
      </w:r>
      <w:proofErr w:type="spellEnd"/>
      <w:r w:rsidR="00C32E0F" w:rsidRPr="00C32E0F">
        <w:t>» Института экономики, управления и права, 2003. – 97 с.</w:t>
      </w:r>
    </w:p>
    <w:p w:rsidR="003F2C48" w:rsidRDefault="003F2C48" w:rsidP="003F2C48">
      <w:pPr>
        <w:spacing w:line="240" w:lineRule="auto"/>
        <w:ind w:firstLine="0"/>
        <w:jc w:val="both"/>
      </w:pPr>
    </w:p>
    <w:p w:rsidR="00C32E0F" w:rsidRDefault="00C32E0F" w:rsidP="003F2C48">
      <w:pPr>
        <w:spacing w:line="240" w:lineRule="auto"/>
        <w:ind w:firstLine="0"/>
        <w:jc w:val="both"/>
      </w:pPr>
      <w:r>
        <w:t>1</w:t>
      </w:r>
      <w:r w:rsidR="00DE54F9">
        <w:t>7</w:t>
      </w:r>
      <w:r>
        <w:t>.</w:t>
      </w:r>
      <w:r w:rsidRPr="00C32E0F">
        <w:t xml:space="preserve"> </w:t>
      </w:r>
      <w:r>
        <w:t>Тестирование как метод педагогического контроля. //Режим доступа:</w:t>
      </w:r>
      <w:r w:rsidRPr="00527C8F">
        <w:t xml:space="preserve"> </w:t>
      </w:r>
      <w:r w:rsidRPr="005D0326">
        <w:rPr>
          <w:rFonts w:cs="Times New Roman"/>
        </w:rPr>
        <w:t>http://xreferat.ru/71/5707-1.html (дата обращения</w:t>
      </w:r>
      <w:r>
        <w:t>: 19.12. 2013).</w:t>
      </w:r>
    </w:p>
    <w:p w:rsidR="003815BC" w:rsidRDefault="003815BC" w:rsidP="003F2C48">
      <w:pPr>
        <w:pStyle w:val="21"/>
        <w:shd w:val="clear" w:color="auto" w:fill="auto"/>
        <w:tabs>
          <w:tab w:val="left" w:pos="-3119"/>
        </w:tabs>
        <w:spacing w:before="0" w:after="100" w:afterAutospacing="1" w:line="240" w:lineRule="auto"/>
        <w:jc w:val="left"/>
        <w:rPr>
          <w:rFonts w:eastAsia="Times New Roman"/>
          <w:b w:val="0"/>
          <w:color w:val="000000"/>
          <w:sz w:val="28"/>
          <w:szCs w:val="28"/>
        </w:rPr>
      </w:pPr>
    </w:p>
    <w:p w:rsidR="006601C0" w:rsidRDefault="006601C0" w:rsidP="003F2C48">
      <w:pPr>
        <w:pStyle w:val="21"/>
        <w:shd w:val="clear" w:color="auto" w:fill="auto"/>
        <w:tabs>
          <w:tab w:val="left" w:pos="-3119"/>
        </w:tabs>
        <w:spacing w:before="0" w:after="497" w:line="240" w:lineRule="auto"/>
        <w:ind w:firstLine="851"/>
        <w:jc w:val="left"/>
        <w:rPr>
          <w:rFonts w:eastAsia="Times New Roman"/>
          <w:b w:val="0"/>
          <w:color w:val="000000"/>
          <w:sz w:val="28"/>
          <w:szCs w:val="28"/>
        </w:rPr>
      </w:pPr>
    </w:p>
    <w:sectPr w:rsidR="006601C0" w:rsidSect="003B7A57">
      <w:footerReference w:type="default" r:id="rId14"/>
      <w:footnotePr>
        <w:numRestart w:val="eachPage"/>
      </w:footnotePr>
      <w:type w:val="continuous"/>
      <w:pgSz w:w="11907" w:h="16839" w:code="9"/>
      <w:pgMar w:top="1134" w:right="1106" w:bottom="1276" w:left="1701" w:header="0" w:footer="6" w:gutter="0"/>
      <w:pgNumType w:start="1"/>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98D" w:rsidRDefault="0058398D" w:rsidP="009D211E">
      <w:pPr>
        <w:spacing w:line="240" w:lineRule="auto"/>
      </w:pPr>
      <w:r>
        <w:separator/>
      </w:r>
    </w:p>
  </w:endnote>
  <w:endnote w:type="continuationSeparator" w:id="0">
    <w:p w:rsidR="0058398D" w:rsidRDefault="0058398D" w:rsidP="009D21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2322"/>
    </w:sdtPr>
    <w:sdtContent>
      <w:p w:rsidR="0058398D" w:rsidRDefault="003E1E33">
        <w:pPr>
          <w:pStyle w:val="ae"/>
          <w:jc w:val="center"/>
        </w:pPr>
        <w:r>
          <w:fldChar w:fldCharType="begin"/>
        </w:r>
        <w:r w:rsidR="0058398D">
          <w:instrText xml:space="preserve"> PAGE   \* MERGEFORMAT </w:instrText>
        </w:r>
        <w:r>
          <w:fldChar w:fldCharType="separate"/>
        </w:r>
        <w:r w:rsidR="00632398">
          <w:rPr>
            <w:noProof/>
          </w:rPr>
          <w:t>14</w:t>
        </w:r>
        <w:r>
          <w:rPr>
            <w:noProof/>
          </w:rPr>
          <w:fldChar w:fldCharType="end"/>
        </w:r>
      </w:p>
    </w:sdtContent>
  </w:sdt>
  <w:p w:rsidR="0058398D" w:rsidRDefault="0058398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98D" w:rsidRDefault="0058398D" w:rsidP="009D211E">
      <w:pPr>
        <w:spacing w:line="240" w:lineRule="auto"/>
      </w:pPr>
      <w:r>
        <w:separator/>
      </w:r>
    </w:p>
  </w:footnote>
  <w:footnote w:type="continuationSeparator" w:id="0">
    <w:p w:rsidR="0058398D" w:rsidRDefault="0058398D" w:rsidP="009D211E">
      <w:pPr>
        <w:spacing w:line="240" w:lineRule="auto"/>
      </w:pPr>
      <w:r>
        <w:continuationSeparator/>
      </w:r>
    </w:p>
  </w:footnote>
  <w:footnote w:id="1">
    <w:p w:rsidR="0058398D" w:rsidRPr="006538B9" w:rsidRDefault="0058398D" w:rsidP="009D211E">
      <w:pPr>
        <w:pStyle w:val="a3"/>
        <w:rPr>
          <w:rFonts w:cs="Times New Roman"/>
        </w:rPr>
      </w:pPr>
      <w:r w:rsidRPr="006538B9">
        <w:rPr>
          <w:rStyle w:val="a5"/>
          <w:rFonts w:cs="Times New Roman"/>
        </w:rPr>
        <w:footnoteRef/>
      </w:r>
      <w:r w:rsidRPr="006538B9">
        <w:rPr>
          <w:rFonts w:cs="Times New Roman"/>
        </w:rPr>
        <w:t xml:space="preserve"> </w:t>
      </w:r>
      <w:proofErr w:type="spellStart"/>
      <w:r>
        <w:rPr>
          <w:rFonts w:cs="Times New Roman"/>
        </w:rPr>
        <w:t>Тестология</w:t>
      </w:r>
      <w:proofErr w:type="spellEnd"/>
      <w:r>
        <w:rPr>
          <w:rFonts w:cs="Times New Roman"/>
        </w:rPr>
        <w:t xml:space="preserve"> - </w:t>
      </w:r>
      <w:r w:rsidRPr="006538B9">
        <w:rPr>
          <w:rFonts w:cs="Times New Roman"/>
          <w:color w:val="000000"/>
          <w:sz w:val="19"/>
          <w:szCs w:val="19"/>
        </w:rPr>
        <w:t>междисциплинарная наука о создании качественных и научно обоснованных измерительных диагностических методик.</w:t>
      </w:r>
    </w:p>
  </w:footnote>
  <w:footnote w:id="2">
    <w:p w:rsidR="0058398D" w:rsidRDefault="0058398D" w:rsidP="009D211E">
      <w:pPr>
        <w:pStyle w:val="a3"/>
      </w:pPr>
      <w:r>
        <w:rPr>
          <w:rStyle w:val="a5"/>
        </w:rPr>
        <w:footnoteRef/>
      </w:r>
      <w:r>
        <w:t xml:space="preserve"> Видный современный американский ученый.</w:t>
      </w:r>
    </w:p>
  </w:footnote>
  <w:footnote w:id="3">
    <w:p w:rsidR="0058398D" w:rsidRDefault="0058398D" w:rsidP="00692E2F">
      <w:pPr>
        <w:pStyle w:val="a3"/>
        <w:ind w:firstLine="0"/>
      </w:pPr>
      <w:r>
        <w:t xml:space="preserve">      </w:t>
      </w:r>
      <w:r>
        <w:rPr>
          <w:rStyle w:val="a5"/>
        </w:rPr>
        <w:footnoteRef/>
      </w:r>
      <w:r>
        <w:t xml:space="preserve"> См.:</w:t>
      </w:r>
      <w:r w:rsidRPr="00204185">
        <w:t xml:space="preserve"> </w:t>
      </w:r>
      <w:r w:rsidRPr="008B3F21">
        <w:t>6</w:t>
      </w:r>
      <w:r>
        <w:t>, с. 26.</w:t>
      </w:r>
    </w:p>
  </w:footnote>
  <w:footnote w:id="4">
    <w:p w:rsidR="0058398D" w:rsidRDefault="0058398D" w:rsidP="00692E2F">
      <w:pPr>
        <w:pStyle w:val="a3"/>
        <w:ind w:firstLine="0"/>
      </w:pPr>
      <w:r>
        <w:t xml:space="preserve">      </w:t>
      </w:r>
      <w:r>
        <w:rPr>
          <w:rStyle w:val="a5"/>
        </w:rPr>
        <w:footnoteRef/>
      </w:r>
      <w:r>
        <w:t xml:space="preserve"> Информация взята из: 1</w:t>
      </w:r>
      <w:r w:rsidRPr="003B7A57">
        <w:t>2</w:t>
      </w:r>
      <w:r>
        <w:t>.</w:t>
      </w:r>
    </w:p>
  </w:footnote>
  <w:footnote w:id="5">
    <w:p w:rsidR="0058398D" w:rsidRPr="00E54E2D" w:rsidRDefault="0058398D" w:rsidP="0085229F">
      <w:pPr>
        <w:pStyle w:val="a3"/>
        <w:ind w:firstLine="0"/>
      </w:pPr>
      <w:r>
        <w:t xml:space="preserve">      </w:t>
      </w:r>
      <w:r>
        <w:rPr>
          <w:rStyle w:val="a5"/>
        </w:rPr>
        <w:footnoteRef/>
      </w:r>
      <w:r>
        <w:t xml:space="preserve"> Схема заимствована из: 1</w:t>
      </w:r>
      <w:r w:rsidRPr="003B7A57">
        <w:t>1</w:t>
      </w:r>
      <w:r>
        <w:t>, с.22.</w:t>
      </w:r>
    </w:p>
  </w:footnote>
  <w:footnote w:id="6">
    <w:p w:rsidR="0058398D" w:rsidRDefault="0058398D" w:rsidP="00A13F4C">
      <w:pPr>
        <w:pStyle w:val="a3"/>
        <w:jc w:val="both"/>
      </w:pPr>
      <w:r>
        <w:rPr>
          <w:rStyle w:val="a5"/>
        </w:rPr>
        <w:footnoteRef/>
      </w:r>
      <w:r>
        <w:t xml:space="preserve"> Стандартизация — последовательный ряд процедур по планированию, проведению оценивания и выставлению баллов. Цель стандартизации состоит в том, чтобы обеспечить всем учащимся возможность проходить оценивание в равных условиях, чтобы их оценки имели одинаковое значение и не подвергались влиянию различных условий.</w:t>
      </w:r>
    </w:p>
    <w:p w:rsidR="0058398D" w:rsidRDefault="0058398D">
      <w:pPr>
        <w:pStyle w:val="a3"/>
      </w:pPr>
    </w:p>
  </w:footnote>
  <w:footnote w:id="7">
    <w:p w:rsidR="0058398D" w:rsidRDefault="0058398D">
      <w:pPr>
        <w:pStyle w:val="a3"/>
      </w:pPr>
      <w:r>
        <w:rPr>
          <w:rStyle w:val="a5"/>
        </w:rPr>
        <w:footnoteRef/>
      </w:r>
      <w:r>
        <w:t xml:space="preserve"> Под </w:t>
      </w:r>
      <w:proofErr w:type="spellStart"/>
      <w:r>
        <w:t>валидностью</w:t>
      </w:r>
      <w:proofErr w:type="spellEnd"/>
      <w:r>
        <w:t xml:space="preserve"> понимают способность теста измерять именно </w:t>
      </w:r>
      <w:r w:rsidRPr="00E715A9">
        <w:t>то</w:t>
      </w:r>
      <w:r>
        <w:t xml:space="preserve">, для </w:t>
      </w:r>
      <w:r w:rsidRPr="00E715A9">
        <w:t>чего</w:t>
      </w:r>
      <w:r>
        <w:t xml:space="preserve"> он предназначен.</w:t>
      </w:r>
    </w:p>
  </w:footnote>
  <w:footnote w:id="8">
    <w:p w:rsidR="0058398D" w:rsidRDefault="0058398D">
      <w:pPr>
        <w:pStyle w:val="a3"/>
      </w:pPr>
      <w:r>
        <w:rPr>
          <w:rStyle w:val="a5"/>
        </w:rPr>
        <w:footnoteRef/>
      </w:r>
      <w:r>
        <w:t xml:space="preserve"> Надежность теста - это характеристика точности его как измерительного инструмента,  его устойчивости к действию помех (как внешних, так и внутренних).</w:t>
      </w:r>
    </w:p>
  </w:footnote>
  <w:footnote w:id="9">
    <w:p w:rsidR="0058398D" w:rsidRDefault="0058398D">
      <w:pPr>
        <w:pStyle w:val="a3"/>
      </w:pPr>
      <w:r>
        <w:rPr>
          <w:rStyle w:val="a5"/>
        </w:rPr>
        <w:footnoteRef/>
      </w:r>
      <w:r>
        <w:t xml:space="preserve"> См. таблицу 1 на с. 16.</w:t>
      </w:r>
    </w:p>
  </w:footnote>
  <w:footnote w:id="10">
    <w:p w:rsidR="0058398D" w:rsidRDefault="0058398D">
      <w:pPr>
        <w:pStyle w:val="a3"/>
      </w:pPr>
      <w:r>
        <w:rPr>
          <w:rStyle w:val="a5"/>
        </w:rPr>
        <w:footnoteRef/>
      </w:r>
      <w:r>
        <w:t xml:space="preserve"> </w:t>
      </w:r>
      <w:r>
        <w:rPr>
          <w:rStyle w:val="a7"/>
          <w:b w:val="0"/>
        </w:rPr>
        <w:t xml:space="preserve">Подробное описание всех тестовых заданий и сами задания см. в приложениях 3 и 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7DE"/>
    <w:multiLevelType w:val="hybridMultilevel"/>
    <w:tmpl w:val="940C1C4C"/>
    <w:lvl w:ilvl="0" w:tplc="3B7C64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984235F"/>
    <w:multiLevelType w:val="singleLevel"/>
    <w:tmpl w:val="E0F83C08"/>
    <w:lvl w:ilvl="0">
      <w:numFmt w:val="bullet"/>
      <w:lvlText w:val="-"/>
      <w:lvlJc w:val="left"/>
      <w:pPr>
        <w:tabs>
          <w:tab w:val="num" w:pos="360"/>
        </w:tabs>
        <w:ind w:left="360" w:hanging="360"/>
      </w:pPr>
      <w:rPr>
        <w:rFonts w:ascii="Times New Roman" w:hAnsi="Times New Roman" w:hint="default"/>
      </w:rPr>
    </w:lvl>
  </w:abstractNum>
  <w:abstractNum w:abstractNumId="2">
    <w:nsid w:val="37795646"/>
    <w:multiLevelType w:val="hybridMultilevel"/>
    <w:tmpl w:val="EC9842FE"/>
    <w:lvl w:ilvl="0" w:tplc="E0F83C08">
      <w:numFmt w:val="bullet"/>
      <w:lvlText w:val="-"/>
      <w:lvlJc w:val="left"/>
      <w:pPr>
        <w:ind w:left="1725" w:hanging="360"/>
      </w:pPr>
      <w:rPr>
        <w:rFonts w:ascii="Times New Roman" w:hAnsi="Times New Roman"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3">
    <w:nsid w:val="52CF19F2"/>
    <w:multiLevelType w:val="hybridMultilevel"/>
    <w:tmpl w:val="18EA242C"/>
    <w:lvl w:ilvl="0" w:tplc="E0F83C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3C12CD"/>
    <w:multiLevelType w:val="singleLevel"/>
    <w:tmpl w:val="0419000F"/>
    <w:lvl w:ilvl="0">
      <w:start w:val="1"/>
      <w:numFmt w:val="decimal"/>
      <w:lvlText w:val="%1."/>
      <w:lvlJc w:val="left"/>
      <w:pPr>
        <w:tabs>
          <w:tab w:val="num" w:pos="720"/>
        </w:tabs>
        <w:ind w:left="720" w:hanging="360"/>
      </w:pPr>
      <w:rPr>
        <w:rFonts w:cs="Times New Roman"/>
      </w:rPr>
    </w:lvl>
  </w:abstractNum>
  <w:abstractNum w:abstractNumId="5">
    <w:nsid w:val="699C5933"/>
    <w:multiLevelType w:val="hybridMultilevel"/>
    <w:tmpl w:val="9336F112"/>
    <w:lvl w:ilvl="0" w:tplc="6DBAD46A">
      <w:numFmt w:val="bullet"/>
      <w:lvlText w:val="-"/>
      <w:lvlJc w:val="left"/>
      <w:pPr>
        <w:ind w:left="1650" w:hanging="360"/>
      </w:pPr>
      <w:rPr>
        <w:rFonts w:ascii="Times New Roman" w:hAnsi="Times New Roman"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num w:numId="1">
    <w:abstractNumId w:val="4"/>
    <w:lvlOverride w:ilvl="0">
      <w:startOverride w:val="1"/>
    </w:lvlOverride>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rsids>
    <w:rsidRoot w:val="00C31382"/>
    <w:rsid w:val="000027C1"/>
    <w:rsid w:val="0001654F"/>
    <w:rsid w:val="00017D7F"/>
    <w:rsid w:val="0003137C"/>
    <w:rsid w:val="00031FB3"/>
    <w:rsid w:val="00033D0B"/>
    <w:rsid w:val="00035E82"/>
    <w:rsid w:val="00040E05"/>
    <w:rsid w:val="000415DB"/>
    <w:rsid w:val="00041CB3"/>
    <w:rsid w:val="0004767D"/>
    <w:rsid w:val="00052B33"/>
    <w:rsid w:val="00055F67"/>
    <w:rsid w:val="000570AE"/>
    <w:rsid w:val="00062869"/>
    <w:rsid w:val="000649A9"/>
    <w:rsid w:val="00065043"/>
    <w:rsid w:val="00067074"/>
    <w:rsid w:val="00072E1F"/>
    <w:rsid w:val="0007644B"/>
    <w:rsid w:val="00076631"/>
    <w:rsid w:val="0008126E"/>
    <w:rsid w:val="00081E21"/>
    <w:rsid w:val="00083114"/>
    <w:rsid w:val="00084C98"/>
    <w:rsid w:val="000A027C"/>
    <w:rsid w:val="000A69C0"/>
    <w:rsid w:val="000B30E4"/>
    <w:rsid w:val="000B3700"/>
    <w:rsid w:val="000B4AE6"/>
    <w:rsid w:val="000C1634"/>
    <w:rsid w:val="000C1E79"/>
    <w:rsid w:val="000D2102"/>
    <w:rsid w:val="000D22BB"/>
    <w:rsid w:val="000D337E"/>
    <w:rsid w:val="000D37C0"/>
    <w:rsid w:val="000D3A1F"/>
    <w:rsid w:val="000F41A1"/>
    <w:rsid w:val="00104C86"/>
    <w:rsid w:val="001175A7"/>
    <w:rsid w:val="00121C51"/>
    <w:rsid w:val="00124955"/>
    <w:rsid w:val="0013301C"/>
    <w:rsid w:val="0013445E"/>
    <w:rsid w:val="001422BA"/>
    <w:rsid w:val="00146FC2"/>
    <w:rsid w:val="00151942"/>
    <w:rsid w:val="001529C7"/>
    <w:rsid w:val="00155A9F"/>
    <w:rsid w:val="00161A52"/>
    <w:rsid w:val="00167F38"/>
    <w:rsid w:val="001815B0"/>
    <w:rsid w:val="00182CE6"/>
    <w:rsid w:val="001853C8"/>
    <w:rsid w:val="00194620"/>
    <w:rsid w:val="00195287"/>
    <w:rsid w:val="001A1111"/>
    <w:rsid w:val="001A1C6F"/>
    <w:rsid w:val="001A35F8"/>
    <w:rsid w:val="001A3915"/>
    <w:rsid w:val="001A3D4C"/>
    <w:rsid w:val="001A4B4A"/>
    <w:rsid w:val="001C5BCE"/>
    <w:rsid w:val="001C6037"/>
    <w:rsid w:val="001E322A"/>
    <w:rsid w:val="00201B06"/>
    <w:rsid w:val="00211515"/>
    <w:rsid w:val="00226E69"/>
    <w:rsid w:val="00230CB2"/>
    <w:rsid w:val="0023723D"/>
    <w:rsid w:val="002514BC"/>
    <w:rsid w:val="002540AD"/>
    <w:rsid w:val="00255F79"/>
    <w:rsid w:val="002568F6"/>
    <w:rsid w:val="0027132B"/>
    <w:rsid w:val="00273B73"/>
    <w:rsid w:val="00280604"/>
    <w:rsid w:val="002A034C"/>
    <w:rsid w:val="002A1F4B"/>
    <w:rsid w:val="002A7D59"/>
    <w:rsid w:val="002B169A"/>
    <w:rsid w:val="002B5E1F"/>
    <w:rsid w:val="002C49A2"/>
    <w:rsid w:val="002D074C"/>
    <w:rsid w:val="002D3EB5"/>
    <w:rsid w:val="002E07AA"/>
    <w:rsid w:val="002E22D4"/>
    <w:rsid w:val="002E34EF"/>
    <w:rsid w:val="002F525C"/>
    <w:rsid w:val="00305F40"/>
    <w:rsid w:val="0032649E"/>
    <w:rsid w:val="003312C6"/>
    <w:rsid w:val="00331498"/>
    <w:rsid w:val="00355E0E"/>
    <w:rsid w:val="0036770A"/>
    <w:rsid w:val="00367750"/>
    <w:rsid w:val="003767BE"/>
    <w:rsid w:val="003777C6"/>
    <w:rsid w:val="003815BC"/>
    <w:rsid w:val="00383DDB"/>
    <w:rsid w:val="00391FAD"/>
    <w:rsid w:val="003A4A4A"/>
    <w:rsid w:val="003A6ADC"/>
    <w:rsid w:val="003A7760"/>
    <w:rsid w:val="003A7A84"/>
    <w:rsid w:val="003B08BA"/>
    <w:rsid w:val="003B1AF5"/>
    <w:rsid w:val="003B2B42"/>
    <w:rsid w:val="003B7A57"/>
    <w:rsid w:val="003C5B3A"/>
    <w:rsid w:val="003D51C0"/>
    <w:rsid w:val="003D76B8"/>
    <w:rsid w:val="003D7820"/>
    <w:rsid w:val="003E1E33"/>
    <w:rsid w:val="003E4D50"/>
    <w:rsid w:val="003F2C48"/>
    <w:rsid w:val="003F4E3B"/>
    <w:rsid w:val="00404CEF"/>
    <w:rsid w:val="004147F1"/>
    <w:rsid w:val="00416E2A"/>
    <w:rsid w:val="004203CF"/>
    <w:rsid w:val="00423FF9"/>
    <w:rsid w:val="00436D66"/>
    <w:rsid w:val="00437896"/>
    <w:rsid w:val="00444ECF"/>
    <w:rsid w:val="004458D3"/>
    <w:rsid w:val="004464A7"/>
    <w:rsid w:val="004471B0"/>
    <w:rsid w:val="00451179"/>
    <w:rsid w:val="00455EDC"/>
    <w:rsid w:val="004656F1"/>
    <w:rsid w:val="00467C64"/>
    <w:rsid w:val="00471FEB"/>
    <w:rsid w:val="0047409A"/>
    <w:rsid w:val="00477C2B"/>
    <w:rsid w:val="00481E19"/>
    <w:rsid w:val="00482EFA"/>
    <w:rsid w:val="00483767"/>
    <w:rsid w:val="004907A4"/>
    <w:rsid w:val="004920F0"/>
    <w:rsid w:val="00492C21"/>
    <w:rsid w:val="00496027"/>
    <w:rsid w:val="004A00C8"/>
    <w:rsid w:val="004A189A"/>
    <w:rsid w:val="004A7A9E"/>
    <w:rsid w:val="004C1D93"/>
    <w:rsid w:val="004C2F24"/>
    <w:rsid w:val="004C32B1"/>
    <w:rsid w:val="004D4756"/>
    <w:rsid w:val="004D7D5D"/>
    <w:rsid w:val="00502FED"/>
    <w:rsid w:val="00507584"/>
    <w:rsid w:val="00516CED"/>
    <w:rsid w:val="00522D20"/>
    <w:rsid w:val="00527C8F"/>
    <w:rsid w:val="0053658F"/>
    <w:rsid w:val="005521F6"/>
    <w:rsid w:val="0055321B"/>
    <w:rsid w:val="00561402"/>
    <w:rsid w:val="00561F9F"/>
    <w:rsid w:val="00563AD9"/>
    <w:rsid w:val="00565430"/>
    <w:rsid w:val="005714D0"/>
    <w:rsid w:val="00572E13"/>
    <w:rsid w:val="00580334"/>
    <w:rsid w:val="00580DB3"/>
    <w:rsid w:val="0058398D"/>
    <w:rsid w:val="00590E96"/>
    <w:rsid w:val="00595045"/>
    <w:rsid w:val="005A595C"/>
    <w:rsid w:val="005B6019"/>
    <w:rsid w:val="005B6A38"/>
    <w:rsid w:val="005C043F"/>
    <w:rsid w:val="005C1596"/>
    <w:rsid w:val="005C34F1"/>
    <w:rsid w:val="005C5262"/>
    <w:rsid w:val="005D0326"/>
    <w:rsid w:val="005D0625"/>
    <w:rsid w:val="005D1C54"/>
    <w:rsid w:val="005D6121"/>
    <w:rsid w:val="005D69AC"/>
    <w:rsid w:val="005D704A"/>
    <w:rsid w:val="005E0DF1"/>
    <w:rsid w:val="005E4155"/>
    <w:rsid w:val="005F09F2"/>
    <w:rsid w:val="005F1CFE"/>
    <w:rsid w:val="005F2212"/>
    <w:rsid w:val="005F2F74"/>
    <w:rsid w:val="005F7486"/>
    <w:rsid w:val="0060281C"/>
    <w:rsid w:val="006032B1"/>
    <w:rsid w:val="00606AAC"/>
    <w:rsid w:val="00607D43"/>
    <w:rsid w:val="006307BC"/>
    <w:rsid w:val="00632398"/>
    <w:rsid w:val="00640824"/>
    <w:rsid w:val="00651BEA"/>
    <w:rsid w:val="00654919"/>
    <w:rsid w:val="006601C0"/>
    <w:rsid w:val="00660DB8"/>
    <w:rsid w:val="00660E03"/>
    <w:rsid w:val="00663A10"/>
    <w:rsid w:val="00666F5E"/>
    <w:rsid w:val="006771E2"/>
    <w:rsid w:val="00680057"/>
    <w:rsid w:val="00692E2F"/>
    <w:rsid w:val="00696460"/>
    <w:rsid w:val="00696C55"/>
    <w:rsid w:val="006A38C1"/>
    <w:rsid w:val="006B0C01"/>
    <w:rsid w:val="006B290E"/>
    <w:rsid w:val="006B491E"/>
    <w:rsid w:val="006B5614"/>
    <w:rsid w:val="006C24C6"/>
    <w:rsid w:val="006C3DE8"/>
    <w:rsid w:val="006C61C8"/>
    <w:rsid w:val="006D0626"/>
    <w:rsid w:val="006D3E1D"/>
    <w:rsid w:val="006E22B9"/>
    <w:rsid w:val="006E3AFC"/>
    <w:rsid w:val="006E4934"/>
    <w:rsid w:val="006F5E40"/>
    <w:rsid w:val="006F64AB"/>
    <w:rsid w:val="00702D76"/>
    <w:rsid w:val="00705AE2"/>
    <w:rsid w:val="00713AB4"/>
    <w:rsid w:val="00715EA1"/>
    <w:rsid w:val="00723C77"/>
    <w:rsid w:val="00723CA9"/>
    <w:rsid w:val="00727656"/>
    <w:rsid w:val="00733BCF"/>
    <w:rsid w:val="00735E07"/>
    <w:rsid w:val="007622A1"/>
    <w:rsid w:val="00763DDD"/>
    <w:rsid w:val="007657F5"/>
    <w:rsid w:val="007730D0"/>
    <w:rsid w:val="007774E9"/>
    <w:rsid w:val="00781DEE"/>
    <w:rsid w:val="007875F2"/>
    <w:rsid w:val="00792173"/>
    <w:rsid w:val="00792B28"/>
    <w:rsid w:val="00793BCA"/>
    <w:rsid w:val="007A70FD"/>
    <w:rsid w:val="007B1900"/>
    <w:rsid w:val="007B19FA"/>
    <w:rsid w:val="007B707C"/>
    <w:rsid w:val="007B7D74"/>
    <w:rsid w:val="007C0054"/>
    <w:rsid w:val="007C2631"/>
    <w:rsid w:val="007D019A"/>
    <w:rsid w:val="007D2D2A"/>
    <w:rsid w:val="007E2047"/>
    <w:rsid w:val="007E6F3F"/>
    <w:rsid w:val="007F0682"/>
    <w:rsid w:val="007F2047"/>
    <w:rsid w:val="00801B6E"/>
    <w:rsid w:val="00801C7D"/>
    <w:rsid w:val="00803E3D"/>
    <w:rsid w:val="0080498C"/>
    <w:rsid w:val="0080787A"/>
    <w:rsid w:val="00813A2D"/>
    <w:rsid w:val="0081419A"/>
    <w:rsid w:val="0082264E"/>
    <w:rsid w:val="00823070"/>
    <w:rsid w:val="00832BCE"/>
    <w:rsid w:val="0083469F"/>
    <w:rsid w:val="008406D1"/>
    <w:rsid w:val="00850F29"/>
    <w:rsid w:val="0085229F"/>
    <w:rsid w:val="00854FEA"/>
    <w:rsid w:val="008677A6"/>
    <w:rsid w:val="00874568"/>
    <w:rsid w:val="00876130"/>
    <w:rsid w:val="00880F10"/>
    <w:rsid w:val="0088281F"/>
    <w:rsid w:val="00890A45"/>
    <w:rsid w:val="00893D39"/>
    <w:rsid w:val="008A03B9"/>
    <w:rsid w:val="008A140E"/>
    <w:rsid w:val="008A303B"/>
    <w:rsid w:val="008A4D93"/>
    <w:rsid w:val="008A5E96"/>
    <w:rsid w:val="008B3F21"/>
    <w:rsid w:val="008D06C3"/>
    <w:rsid w:val="008D07CB"/>
    <w:rsid w:val="008D4E6F"/>
    <w:rsid w:val="008E2659"/>
    <w:rsid w:val="008E2ACF"/>
    <w:rsid w:val="008F0CCA"/>
    <w:rsid w:val="008F5B87"/>
    <w:rsid w:val="009017CE"/>
    <w:rsid w:val="0090323B"/>
    <w:rsid w:val="009126BE"/>
    <w:rsid w:val="00915139"/>
    <w:rsid w:val="009166B4"/>
    <w:rsid w:val="00920412"/>
    <w:rsid w:val="00921913"/>
    <w:rsid w:val="00922FA1"/>
    <w:rsid w:val="009247D0"/>
    <w:rsid w:val="00926311"/>
    <w:rsid w:val="00930A92"/>
    <w:rsid w:val="009331EA"/>
    <w:rsid w:val="0093508A"/>
    <w:rsid w:val="00936675"/>
    <w:rsid w:val="00947788"/>
    <w:rsid w:val="00960E59"/>
    <w:rsid w:val="009724B2"/>
    <w:rsid w:val="00972738"/>
    <w:rsid w:val="00975D4C"/>
    <w:rsid w:val="009773EB"/>
    <w:rsid w:val="00983EB2"/>
    <w:rsid w:val="009860F8"/>
    <w:rsid w:val="00994DBD"/>
    <w:rsid w:val="009A10AB"/>
    <w:rsid w:val="009A3A0C"/>
    <w:rsid w:val="009A7DFA"/>
    <w:rsid w:val="009B3516"/>
    <w:rsid w:val="009B38E8"/>
    <w:rsid w:val="009C3CD9"/>
    <w:rsid w:val="009C446C"/>
    <w:rsid w:val="009D211E"/>
    <w:rsid w:val="009D46C9"/>
    <w:rsid w:val="009D7511"/>
    <w:rsid w:val="009E75B4"/>
    <w:rsid w:val="009E7CDA"/>
    <w:rsid w:val="009F10CE"/>
    <w:rsid w:val="009F1E62"/>
    <w:rsid w:val="009F2C8E"/>
    <w:rsid w:val="00A05D4B"/>
    <w:rsid w:val="00A072D0"/>
    <w:rsid w:val="00A07F77"/>
    <w:rsid w:val="00A13F4C"/>
    <w:rsid w:val="00A16918"/>
    <w:rsid w:val="00A339B1"/>
    <w:rsid w:val="00A3415C"/>
    <w:rsid w:val="00A353D2"/>
    <w:rsid w:val="00A36F08"/>
    <w:rsid w:val="00A40803"/>
    <w:rsid w:val="00A52246"/>
    <w:rsid w:val="00A60156"/>
    <w:rsid w:val="00A604A9"/>
    <w:rsid w:val="00A62FEF"/>
    <w:rsid w:val="00A76660"/>
    <w:rsid w:val="00A8231C"/>
    <w:rsid w:val="00A86F56"/>
    <w:rsid w:val="00A92DB1"/>
    <w:rsid w:val="00A93E3D"/>
    <w:rsid w:val="00A9591F"/>
    <w:rsid w:val="00A97BB5"/>
    <w:rsid w:val="00AA0F42"/>
    <w:rsid w:val="00AA3D4D"/>
    <w:rsid w:val="00AA3D59"/>
    <w:rsid w:val="00AA6201"/>
    <w:rsid w:val="00AB1B52"/>
    <w:rsid w:val="00AC4AEB"/>
    <w:rsid w:val="00AC64C4"/>
    <w:rsid w:val="00AD3539"/>
    <w:rsid w:val="00AD5F8D"/>
    <w:rsid w:val="00AE0062"/>
    <w:rsid w:val="00AE2086"/>
    <w:rsid w:val="00B03794"/>
    <w:rsid w:val="00B03E66"/>
    <w:rsid w:val="00B146B2"/>
    <w:rsid w:val="00B21AFC"/>
    <w:rsid w:val="00B3090D"/>
    <w:rsid w:val="00B325A3"/>
    <w:rsid w:val="00B3732A"/>
    <w:rsid w:val="00B40249"/>
    <w:rsid w:val="00B419F4"/>
    <w:rsid w:val="00B436D1"/>
    <w:rsid w:val="00B61662"/>
    <w:rsid w:val="00B905F7"/>
    <w:rsid w:val="00B92E75"/>
    <w:rsid w:val="00B93820"/>
    <w:rsid w:val="00B96216"/>
    <w:rsid w:val="00BA0C1A"/>
    <w:rsid w:val="00BA138D"/>
    <w:rsid w:val="00BA743F"/>
    <w:rsid w:val="00BB0F3C"/>
    <w:rsid w:val="00BB7503"/>
    <w:rsid w:val="00BC1BC5"/>
    <w:rsid w:val="00BC3485"/>
    <w:rsid w:val="00BC4683"/>
    <w:rsid w:val="00BC7BD0"/>
    <w:rsid w:val="00BD0C64"/>
    <w:rsid w:val="00BD2F2C"/>
    <w:rsid w:val="00BD5498"/>
    <w:rsid w:val="00BD70B2"/>
    <w:rsid w:val="00BE54AA"/>
    <w:rsid w:val="00BE79B6"/>
    <w:rsid w:val="00BF5A47"/>
    <w:rsid w:val="00C01687"/>
    <w:rsid w:val="00C041FF"/>
    <w:rsid w:val="00C120B9"/>
    <w:rsid w:val="00C1339B"/>
    <w:rsid w:val="00C155EF"/>
    <w:rsid w:val="00C20F4E"/>
    <w:rsid w:val="00C22A30"/>
    <w:rsid w:val="00C31382"/>
    <w:rsid w:val="00C32E0F"/>
    <w:rsid w:val="00C3523C"/>
    <w:rsid w:val="00C41878"/>
    <w:rsid w:val="00C42D9D"/>
    <w:rsid w:val="00C44F6F"/>
    <w:rsid w:val="00C50660"/>
    <w:rsid w:val="00C50852"/>
    <w:rsid w:val="00C50FCE"/>
    <w:rsid w:val="00C54375"/>
    <w:rsid w:val="00C64ED0"/>
    <w:rsid w:val="00C71A08"/>
    <w:rsid w:val="00C77248"/>
    <w:rsid w:val="00C84228"/>
    <w:rsid w:val="00C92019"/>
    <w:rsid w:val="00C93954"/>
    <w:rsid w:val="00C95979"/>
    <w:rsid w:val="00C973A1"/>
    <w:rsid w:val="00CA252A"/>
    <w:rsid w:val="00CA337E"/>
    <w:rsid w:val="00CB5270"/>
    <w:rsid w:val="00CC463A"/>
    <w:rsid w:val="00CE004D"/>
    <w:rsid w:val="00CE33D8"/>
    <w:rsid w:val="00CF5476"/>
    <w:rsid w:val="00D17B96"/>
    <w:rsid w:val="00D210C9"/>
    <w:rsid w:val="00D3591E"/>
    <w:rsid w:val="00D35C31"/>
    <w:rsid w:val="00D36422"/>
    <w:rsid w:val="00D4207C"/>
    <w:rsid w:val="00D44A3C"/>
    <w:rsid w:val="00D50BCF"/>
    <w:rsid w:val="00D54BD3"/>
    <w:rsid w:val="00D57BA2"/>
    <w:rsid w:val="00D63FD1"/>
    <w:rsid w:val="00D65FC6"/>
    <w:rsid w:val="00D715C8"/>
    <w:rsid w:val="00D73163"/>
    <w:rsid w:val="00D75FDF"/>
    <w:rsid w:val="00D83059"/>
    <w:rsid w:val="00D96519"/>
    <w:rsid w:val="00D96F6A"/>
    <w:rsid w:val="00DA0860"/>
    <w:rsid w:val="00DA37D8"/>
    <w:rsid w:val="00DA39C6"/>
    <w:rsid w:val="00DA5FF3"/>
    <w:rsid w:val="00DD1593"/>
    <w:rsid w:val="00DE54F9"/>
    <w:rsid w:val="00DE7256"/>
    <w:rsid w:val="00DF5C23"/>
    <w:rsid w:val="00DF6583"/>
    <w:rsid w:val="00E04020"/>
    <w:rsid w:val="00E1029B"/>
    <w:rsid w:val="00E23914"/>
    <w:rsid w:val="00E36DC1"/>
    <w:rsid w:val="00E464E8"/>
    <w:rsid w:val="00E520AB"/>
    <w:rsid w:val="00E523FC"/>
    <w:rsid w:val="00E54E2D"/>
    <w:rsid w:val="00E611F5"/>
    <w:rsid w:val="00E7006E"/>
    <w:rsid w:val="00E715A9"/>
    <w:rsid w:val="00E771C3"/>
    <w:rsid w:val="00E924CB"/>
    <w:rsid w:val="00EA2721"/>
    <w:rsid w:val="00EB757F"/>
    <w:rsid w:val="00EC280A"/>
    <w:rsid w:val="00EE2136"/>
    <w:rsid w:val="00EE50B9"/>
    <w:rsid w:val="00EE6049"/>
    <w:rsid w:val="00EE6F77"/>
    <w:rsid w:val="00EF2020"/>
    <w:rsid w:val="00EF6F51"/>
    <w:rsid w:val="00EF7392"/>
    <w:rsid w:val="00F044F9"/>
    <w:rsid w:val="00F1603A"/>
    <w:rsid w:val="00F17518"/>
    <w:rsid w:val="00F23C9D"/>
    <w:rsid w:val="00F24D3C"/>
    <w:rsid w:val="00F37A02"/>
    <w:rsid w:val="00F445BD"/>
    <w:rsid w:val="00F47617"/>
    <w:rsid w:val="00F517B1"/>
    <w:rsid w:val="00F61C77"/>
    <w:rsid w:val="00F66B68"/>
    <w:rsid w:val="00F7156A"/>
    <w:rsid w:val="00F7604E"/>
    <w:rsid w:val="00F8603C"/>
    <w:rsid w:val="00F8623B"/>
    <w:rsid w:val="00F95D40"/>
    <w:rsid w:val="00F96B54"/>
    <w:rsid w:val="00FA1A52"/>
    <w:rsid w:val="00FB0F78"/>
    <w:rsid w:val="00FB4871"/>
    <w:rsid w:val="00FB6A0A"/>
    <w:rsid w:val="00FB7BAE"/>
    <w:rsid w:val="00FC4372"/>
    <w:rsid w:val="00FD2AAA"/>
    <w:rsid w:val="00FE2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82"/>
    <w:pPr>
      <w:spacing w:after="0" w:line="360" w:lineRule="auto"/>
      <w:ind w:left="0" w:firstLine="851"/>
    </w:pPr>
    <w:rPr>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D211E"/>
    <w:pPr>
      <w:spacing w:line="240" w:lineRule="auto"/>
    </w:pPr>
    <w:rPr>
      <w:sz w:val="20"/>
      <w:szCs w:val="20"/>
    </w:rPr>
  </w:style>
  <w:style w:type="character" w:customStyle="1" w:styleId="a4">
    <w:name w:val="Текст сноски Знак"/>
    <w:basedOn w:val="a0"/>
    <w:link w:val="a3"/>
    <w:uiPriority w:val="99"/>
    <w:rsid w:val="009D211E"/>
    <w:rPr>
      <w:sz w:val="20"/>
      <w:szCs w:val="20"/>
    </w:rPr>
  </w:style>
  <w:style w:type="character" w:styleId="a5">
    <w:name w:val="footnote reference"/>
    <w:basedOn w:val="a0"/>
    <w:uiPriority w:val="99"/>
    <w:semiHidden/>
    <w:unhideWhenUsed/>
    <w:rsid w:val="009D211E"/>
    <w:rPr>
      <w:vertAlign w:val="superscript"/>
    </w:rPr>
  </w:style>
  <w:style w:type="character" w:styleId="a6">
    <w:name w:val="Hyperlink"/>
    <w:basedOn w:val="a0"/>
    <w:uiPriority w:val="99"/>
    <w:unhideWhenUsed/>
    <w:rsid w:val="009D211E"/>
    <w:rPr>
      <w:color w:val="0000FF" w:themeColor="hyperlink"/>
      <w:u w:val="single"/>
    </w:rPr>
  </w:style>
  <w:style w:type="character" w:styleId="a7">
    <w:name w:val="Strong"/>
    <w:basedOn w:val="a0"/>
    <w:uiPriority w:val="22"/>
    <w:qFormat/>
    <w:rsid w:val="009D211E"/>
    <w:rPr>
      <w:rFonts w:cs="Times New Roman"/>
      <w:b/>
      <w:bCs/>
    </w:rPr>
  </w:style>
  <w:style w:type="paragraph" w:styleId="a8">
    <w:name w:val="Balloon Text"/>
    <w:basedOn w:val="a"/>
    <w:link w:val="a9"/>
    <w:uiPriority w:val="99"/>
    <w:semiHidden/>
    <w:unhideWhenUsed/>
    <w:rsid w:val="009D7511"/>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7511"/>
    <w:rPr>
      <w:rFonts w:ascii="Tahoma" w:hAnsi="Tahoma" w:cs="Tahoma"/>
      <w:sz w:val="16"/>
      <w:szCs w:val="16"/>
    </w:rPr>
  </w:style>
  <w:style w:type="paragraph" w:styleId="aa">
    <w:name w:val="List Paragraph"/>
    <w:basedOn w:val="a"/>
    <w:uiPriority w:val="34"/>
    <w:qFormat/>
    <w:rsid w:val="00C1339B"/>
    <w:pPr>
      <w:ind w:left="720"/>
      <w:contextualSpacing/>
    </w:pPr>
  </w:style>
  <w:style w:type="table" w:styleId="ab">
    <w:name w:val="Table Grid"/>
    <w:basedOn w:val="a1"/>
    <w:uiPriority w:val="59"/>
    <w:rsid w:val="007C0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893D39"/>
    <w:pPr>
      <w:tabs>
        <w:tab w:val="center" w:pos="4677"/>
        <w:tab w:val="right" w:pos="9355"/>
      </w:tabs>
      <w:spacing w:line="240" w:lineRule="auto"/>
    </w:pPr>
  </w:style>
  <w:style w:type="character" w:customStyle="1" w:styleId="ad">
    <w:name w:val="Верхний колонтитул Знак"/>
    <w:basedOn w:val="a0"/>
    <w:link w:val="ac"/>
    <w:uiPriority w:val="99"/>
    <w:semiHidden/>
    <w:rsid w:val="00893D39"/>
    <w:rPr>
      <w:szCs w:val="28"/>
    </w:rPr>
  </w:style>
  <w:style w:type="paragraph" w:styleId="ae">
    <w:name w:val="footer"/>
    <w:basedOn w:val="a"/>
    <w:link w:val="af"/>
    <w:uiPriority w:val="99"/>
    <w:unhideWhenUsed/>
    <w:rsid w:val="00893D39"/>
    <w:pPr>
      <w:tabs>
        <w:tab w:val="center" w:pos="4677"/>
        <w:tab w:val="right" w:pos="9355"/>
      </w:tabs>
      <w:spacing w:line="240" w:lineRule="auto"/>
    </w:pPr>
  </w:style>
  <w:style w:type="character" w:customStyle="1" w:styleId="af">
    <w:name w:val="Нижний колонтитул Знак"/>
    <w:basedOn w:val="a0"/>
    <w:link w:val="ae"/>
    <w:uiPriority w:val="99"/>
    <w:rsid w:val="00893D39"/>
    <w:rPr>
      <w:szCs w:val="28"/>
    </w:rPr>
  </w:style>
  <w:style w:type="character" w:customStyle="1" w:styleId="2">
    <w:name w:val="Основной текст (2)_"/>
    <w:basedOn w:val="a0"/>
    <w:link w:val="21"/>
    <w:uiPriority w:val="99"/>
    <w:locked/>
    <w:rsid w:val="0003137C"/>
    <w:rPr>
      <w:rFonts w:cs="Times New Roman"/>
      <w:b/>
      <w:bCs/>
      <w:sz w:val="27"/>
      <w:szCs w:val="27"/>
      <w:shd w:val="clear" w:color="auto" w:fill="FFFFFF"/>
    </w:rPr>
  </w:style>
  <w:style w:type="paragraph" w:customStyle="1" w:styleId="21">
    <w:name w:val="Основной текст (2)1"/>
    <w:basedOn w:val="a"/>
    <w:link w:val="2"/>
    <w:uiPriority w:val="99"/>
    <w:rsid w:val="0003137C"/>
    <w:pPr>
      <w:shd w:val="clear" w:color="auto" w:fill="FFFFFF"/>
      <w:spacing w:before="1500" w:after="1980" w:line="240" w:lineRule="atLeast"/>
      <w:ind w:firstLine="0"/>
      <w:jc w:val="center"/>
    </w:pPr>
    <w:rPr>
      <w:rFonts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7676910">
      <w:bodyDiv w:val="1"/>
      <w:marLeft w:val="0"/>
      <w:marRight w:val="0"/>
      <w:marTop w:val="0"/>
      <w:marBottom w:val="0"/>
      <w:divBdr>
        <w:top w:val="none" w:sz="0" w:space="0" w:color="auto"/>
        <w:left w:val="none" w:sz="0" w:space="0" w:color="auto"/>
        <w:bottom w:val="none" w:sz="0" w:space="0" w:color="auto"/>
        <w:right w:val="none" w:sz="0" w:space="0" w:color="auto"/>
      </w:divBdr>
    </w:div>
    <w:div w:id="959385923">
      <w:bodyDiv w:val="1"/>
      <w:marLeft w:val="0"/>
      <w:marRight w:val="0"/>
      <w:marTop w:val="0"/>
      <w:marBottom w:val="0"/>
      <w:divBdr>
        <w:top w:val="none" w:sz="0" w:space="0" w:color="auto"/>
        <w:left w:val="none" w:sz="0" w:space="0" w:color="auto"/>
        <w:bottom w:val="none" w:sz="0" w:space="0" w:color="auto"/>
        <w:right w:val="none" w:sz="0" w:space="0" w:color="auto"/>
      </w:divBdr>
    </w:div>
    <w:div w:id="1296183813">
      <w:bodyDiv w:val="1"/>
      <w:marLeft w:val="0"/>
      <w:marRight w:val="0"/>
      <w:marTop w:val="0"/>
      <w:marBottom w:val="0"/>
      <w:divBdr>
        <w:top w:val="none" w:sz="0" w:space="0" w:color="auto"/>
        <w:left w:val="none" w:sz="0" w:space="0" w:color="auto"/>
        <w:bottom w:val="none" w:sz="0" w:space="0" w:color="auto"/>
        <w:right w:val="none" w:sz="0" w:space="0" w:color="auto"/>
      </w:divBdr>
    </w:div>
    <w:div w:id="15440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estolog.narod.ru/Theory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fond.ru/view.aspx?id=474027"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fond.ru/view.aspx?id=4740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b.ua-ru.net/diss/cont/218685.html" TargetMode="External"/><Relationship Id="rId4" Type="http://schemas.openxmlformats.org/officeDocument/2006/relationships/settings" Target="settings.xml"/><Relationship Id="rId9" Type="http://schemas.openxmlformats.org/officeDocument/2006/relationships/hyperlink" Target="http://www.allbe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D0BF4-4FAC-42E2-9C90-B9DB5934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3698</TotalTime>
  <Pages>23</Pages>
  <Words>8211</Words>
  <Characters>46804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TechNet</Company>
  <LinksUpToDate>false</LinksUpToDate>
  <CharactersWithSpaces>54906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Advanced User</dc:creator>
  <cp:keywords/>
  <dc:description/>
  <cp:lastModifiedBy>Татьяна</cp:lastModifiedBy>
  <cp:revision>199</cp:revision>
  <dcterms:created xsi:type="dcterms:W3CDTF">2013-01-19T13:09:00Z</dcterms:created>
  <dcterms:modified xsi:type="dcterms:W3CDTF">2018-01-23T16:37:00Z</dcterms:modified>
</cp:coreProperties>
</file>