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августа 2013 г. N 29233</w:t>
      </w:r>
    </w:p>
    <w:p w:rsidR="006E5D99" w:rsidRDefault="006E5D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 СОЦИАЛЬНОГО СТРАХОВАНИЯ РОССИЙСКОЙ ФЕДЕРАЦИИ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2013 г. N 207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В ЦЕНТРАЛЬНОМ АППАРАТЕ ФОНДА СОЦИАЛЬНОГО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РОССИЙСКОЙ ФЕДЕРАЦИИ И ЕГО ТЕРРИТОРИАЛЬНЫХ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ОРГАНАХ, ПРИ НАЗНАЧЕНИИ НА КОТОРЫЕ ГРАЖДАНЕ И ПРИ ЗАМЕЩЕНИИ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РАБОТНИКИ ОБЯЗАНЫ ПРЕДСТАВЛЯТЬ СВЕДЕНИЯ О СВОИХ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ДОХОДАХ, ОБ ИМУЩЕСТВЕ И ОБЯЗАТЕЛЬСТВАХ ИМУЩЕСТВЕННОГО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ХАРАКТЕРА, А ТАКЖЕ СВЕДЕНИЯ О ДОХОДАХ, ОБ ИМУЩЕСТВЕ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СВОИХ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И НЕСОВЕРШЕННОЛЕТНИХ ДЕТЕЙ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ФСС РФ от 09.01.2014 </w:t>
      </w:r>
      <w:hyperlink r:id="rId5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31.03.2015 </w:t>
      </w:r>
      <w:hyperlink r:id="rId6" w:history="1">
        <w:r>
          <w:rPr>
            <w:rFonts w:ascii="Calibri" w:hAnsi="Calibri" w:cs="Calibri"/>
            <w:color w:val="0000FF"/>
          </w:rPr>
          <w:t>N 131</w:t>
        </w:r>
      </w:hyperlink>
      <w:r>
        <w:rPr>
          <w:rFonts w:ascii="Calibri" w:hAnsi="Calibri" w:cs="Calibri"/>
        </w:rPr>
        <w:t>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 N 50, ст. 6954, N 53, ст. 7605; 2013, N 19, ст. 2329),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ст. 6953), Указами Президента Российской Федерации от 2 апреля 2013 г. </w:t>
      </w:r>
      <w:hyperlink r:id="rId1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 приказываю: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организационно-кадровой работы ознакомить работников Фонда с перечнем должностей, утвержденным настоящим приказом.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Фонда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А.С.КИГИМ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Фонда социального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страхования Российской Федерации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2013 г. N 207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ПЕРЕЧЕНЬ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В ЦЕНТРАЛЬНОМ АППАРАТЕ ФОНДА СОЦИАЛЬНОГО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РОССИЙСКОЙ ФЕДЕРАЦИИ И ЕГО ТЕРРИТОРИАЛЬНЫХ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ОРГАНАХ, ПРИ НАЗНАЧЕНИИ НА КОТОРЫЕ ГРАЖДАНЕ И ПРИ ЗАМЕЩЕНИИ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РАБОТНИКИ ОБЯЗАНЫ ПРЕДСТАВЛЯТЬ СВЕДЕНИЯ О СВОИХ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ДОХОДАХ, ОБ ИМУЩЕСТВЕ И ОБЯЗАТЕЛЬСТВАХ ИМУЩЕСТВЕННОГО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ХАРАКТЕРА, А ТАКЖЕ СВЕДЕНИЯ О ДОХОДАХ, ОБ ИМУЩЕСТВЕ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СВОИХ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И НЕСОВЕРШЕННОЛЕТНИХ ДЕТЕЙ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ФСС РФ от 09.01.2014 </w:t>
      </w:r>
      <w:hyperlink r:id="rId12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31.03.2015 </w:t>
      </w:r>
      <w:hyperlink r:id="rId13" w:history="1">
        <w:r>
          <w:rPr>
            <w:rFonts w:ascii="Calibri" w:hAnsi="Calibri" w:cs="Calibri"/>
            <w:color w:val="0000FF"/>
          </w:rPr>
          <w:t>N 131</w:t>
        </w:r>
      </w:hyperlink>
      <w:r>
        <w:rPr>
          <w:rFonts w:ascii="Calibri" w:hAnsi="Calibri" w:cs="Calibri"/>
        </w:rPr>
        <w:t>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Центральный аппарат Фонда социального страхования Российской Федерации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департамента (управления) центрального аппарата Фонда социального страхования Российской Федерации (за исключением руководителя Финансового департамента - главного бухгалтера);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09.01.2014 N 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Заместитель руководителя департамента (управления) центрального аппарата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 отдела департамента (управления) центрального аппарата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Заместитель начальника отдела департамента (управления) центрального аппарата Фонда социального страхования Российской Федерации.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в структурных подразделениях центрального аппарата Фонда социального страхования Российской Федерации: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Департамент контрольно-ревизионной работы: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Департамент контрактной службы: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31.03.2015 N 131)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Департамент социальных программ и сводно-аналитической работы: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 отдела информационного сопровождения государственных услуг.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31.03.2015 N 131)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Бюджетный департамент: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бюджетно-планового отдела.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31.03.2015 N 131)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09.01.2014 N 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>II. Региональные отделения Фонда социального страхования Российской Федерации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Управляющий региональным отделением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Заместитель управляющего региональным отделением Фонда социального страхования </w:t>
      </w:r>
      <w:r>
        <w:rPr>
          <w:rFonts w:ascii="Calibri" w:hAnsi="Calibri" w:cs="Calibri"/>
        </w:rPr>
        <w:lastRenderedPageBreak/>
        <w:t>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Главный бухгалтер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Заместитель главного бухгалтера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Начальник отдела, руководитель группы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09.01.2014 N 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Заместитель начальника отдела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Директор филиала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Заместитель директора филиала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Главный бухгалтер филиала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Заместитель главного бухгалтера филиала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Начальник отдела, руководитель группы филиала регионального отделения Фонда социального страхования Российской Федерации;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ФСС РФ от 09.01.2014 N 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Заместитель начальника отдела филиала регионального отделения Фонда социального страхования Российской Федерации.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Должности консультанта, главного специалиста, ведущего специалиста, консультанта-ревизора, главного специалиста-ревизора, ведущего специалиста-ревизора, главного специалиста-эксперта, ведущего специалиста-эксперта в структурных подразделениях региональных отделений Фонда социального страхования Российской Федерации и их филиалах: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отдел (группа) администрирования страховых взносов;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отдел (группа) проверок;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контрольно-ревизионный отдел (группа);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отдел по назначению и осуществлению страховых выплат пострадавшим;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отдел (группа) страхования на случай временной нетрудоспособности и в связи с материнством;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отдел (группа) назначения и осуществления страховых выплат застрахованным гражданам;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отдел (группа) организации размещения заказов для государственных нужд;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отдел (группа) хозяйственного обеспечения;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отдел (группа) работы со страхователями;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отдел (группа) страхования профессиональных рисков;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введен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31.03.2015 N 131)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отдел (группа) обеспечения инвалидов техническими средствами реабилитации;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31.03.2015 N 131)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отдел (группа) по обеспечению санаторно-курортного лечения льготных категорий граждан;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31.03.2015 N 131)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отдел (группа) социальных программ.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31.03.2015 N 131)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09.01.2014 N 1)</w:t>
      </w: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D99" w:rsidRDefault="006E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D99" w:rsidRDefault="006E5D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46BA" w:rsidRDefault="006146BA">
      <w:bookmarkStart w:id="5" w:name="_GoBack"/>
      <w:bookmarkEnd w:id="5"/>
    </w:p>
    <w:sectPr w:rsidR="006146BA" w:rsidSect="009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99"/>
    <w:rsid w:val="006146BA"/>
    <w:rsid w:val="006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34F2-1148-4AE4-B389-38F8D017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A7D316C5A202176DF9E2D3303D3A432CE658A3837B4F57ECDA61E67DD51644E27E5Aa8r3G" TargetMode="External"/><Relationship Id="rId13" Type="http://schemas.openxmlformats.org/officeDocument/2006/relationships/hyperlink" Target="consultantplus://offline/ref=470CA7D316C5A202176DF9E2D3303D3A432CEC5AA7847B4F57ECDA61E67DD51644E27E5C8BAA0DF2a7r5G" TargetMode="External"/><Relationship Id="rId18" Type="http://schemas.openxmlformats.org/officeDocument/2006/relationships/hyperlink" Target="consultantplus://offline/ref=470CA7D316C5A202176DF9E2D3303D3A432DE45AAE807B4F57ECDA61E67DD51644E27E5C8BAA0DF3a7r0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0CA7D316C5A202176DF9E2D3303D3A432CEC5AA7847B4F57ECDA61E67DD51644E27E5C8BAA0DF0a7r3G" TargetMode="External"/><Relationship Id="rId7" Type="http://schemas.openxmlformats.org/officeDocument/2006/relationships/hyperlink" Target="consultantplus://offline/ref=470CA7D316C5A202176DF9E2D3303D3A432CE658A3837B4F57ECDA61E67DD51644E27E5Ca8rFG" TargetMode="External"/><Relationship Id="rId12" Type="http://schemas.openxmlformats.org/officeDocument/2006/relationships/hyperlink" Target="consultantplus://offline/ref=470CA7D316C5A202176DF9E2D3303D3A432DE45AAE807B4F57ECDA61E67DD51644E27E5C8BAA0DF3a7r3G" TargetMode="External"/><Relationship Id="rId17" Type="http://schemas.openxmlformats.org/officeDocument/2006/relationships/hyperlink" Target="consultantplus://offline/ref=470CA7D316C5A202176DF9E2D3303D3A432CEC5AA7847B4F57ECDA61E67DD51644E27E5C8BAA0DF3a7rBG" TargetMode="External"/><Relationship Id="rId25" Type="http://schemas.openxmlformats.org/officeDocument/2006/relationships/hyperlink" Target="consultantplus://offline/ref=470CA7D316C5A202176DF9E2D3303D3A432DE45AAE807B4F57ECDA61E67DD51644E27E5C8BAA0DF0a7r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0CA7D316C5A202176DF9E2D3303D3A432CEC5AA7847B4F57ECDA61E67DD51644E27E5C8BAA0DF3a7r7G" TargetMode="External"/><Relationship Id="rId20" Type="http://schemas.openxmlformats.org/officeDocument/2006/relationships/hyperlink" Target="consultantplus://offline/ref=470CA7D316C5A202176DF9E2D3303D3A432DE45AAE807B4F57ECDA61E67DD51644E27E5C8BAA0DF0a7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F9E2D3303D3A432CEC5AA7847B4F57ECDA61E67DD51644E27E5C8BAA0DF2a7r5G" TargetMode="External"/><Relationship Id="rId11" Type="http://schemas.openxmlformats.org/officeDocument/2006/relationships/hyperlink" Target="consultantplus://offline/ref=470CA7D316C5A202176DF9E2D3303D3A432DE05BAF857B4F57ECDA61E67DD51644E27E5C8BAA0DF7a7rAG" TargetMode="External"/><Relationship Id="rId24" Type="http://schemas.openxmlformats.org/officeDocument/2006/relationships/hyperlink" Target="consultantplus://offline/ref=470CA7D316C5A202176DF9E2D3303D3A432CEC5AA7847B4F57ECDA61E67DD51644E27E5C8BAA0DF0a7r7G" TargetMode="External"/><Relationship Id="rId5" Type="http://schemas.openxmlformats.org/officeDocument/2006/relationships/hyperlink" Target="consultantplus://offline/ref=470CA7D316C5A202176DF9E2D3303D3A432DE45AAE807B4F57ECDA61E67DD51644E27E5C8BAA0DF2a7r5G" TargetMode="External"/><Relationship Id="rId15" Type="http://schemas.openxmlformats.org/officeDocument/2006/relationships/hyperlink" Target="consultantplus://offline/ref=470CA7D316C5A202176DF9E2D3303D3A432CEC5AA7847B4F57ECDA61E67DD51644E27E5C8BAA0DF3a7r0G" TargetMode="External"/><Relationship Id="rId23" Type="http://schemas.openxmlformats.org/officeDocument/2006/relationships/hyperlink" Target="consultantplus://offline/ref=470CA7D316C5A202176DF9E2D3303D3A432CEC5AA7847B4F57ECDA61E67DD51644E27E5C8BAA0DF0a7r0G" TargetMode="External"/><Relationship Id="rId10" Type="http://schemas.openxmlformats.org/officeDocument/2006/relationships/hyperlink" Target="consultantplus://offline/ref=470CA7D316C5A202176DF9E2D3303D3A432CE259AF897B4F57ECDA61E67DD51644E27E5C8BAA0DF5a7r6G" TargetMode="External"/><Relationship Id="rId19" Type="http://schemas.openxmlformats.org/officeDocument/2006/relationships/hyperlink" Target="consultantplus://offline/ref=470CA7D316C5A202176DF9E2D3303D3A432DE45AAE807B4F57ECDA61E67DD51644E27E5C8BAA0DF0a7r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0CA7D316C5A202176DF9E2D3303D3A432CE658A5857B4F57ECDA61E67DD51644E27E5C8BAA0DF0a7r1G" TargetMode="External"/><Relationship Id="rId14" Type="http://schemas.openxmlformats.org/officeDocument/2006/relationships/hyperlink" Target="consultantplus://offline/ref=470CA7D316C5A202176DF9E2D3303D3A432DE45AAE807B4F57ECDA61E67DD51644E27E5C8BAA0DF3a7r2G" TargetMode="External"/><Relationship Id="rId22" Type="http://schemas.openxmlformats.org/officeDocument/2006/relationships/hyperlink" Target="consultantplus://offline/ref=470CA7D316C5A202176DF9E2D3303D3A432CEC5AA7847B4F57ECDA61E67DD51644E27E5C8BAA0DF0a7r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2015-07-15T06:43:00Z</dcterms:created>
  <dcterms:modified xsi:type="dcterms:W3CDTF">2015-07-15T06:44:00Z</dcterms:modified>
</cp:coreProperties>
</file>