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7" w:rsidRPr="00DD6C67" w:rsidRDefault="00DD6C67" w:rsidP="00DD6C6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C67" w:rsidRPr="00DD6C67" w:rsidRDefault="00DD6C67" w:rsidP="00DD6C6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C67">
        <w:rPr>
          <w:rFonts w:ascii="Times New Roman" w:hAnsi="Times New Roman" w:cs="Times New Roman"/>
          <w:b/>
          <w:bCs/>
          <w:sz w:val="28"/>
          <w:szCs w:val="28"/>
        </w:rPr>
        <w:t>ИНСТРУКЦИЯ  № 32</w:t>
      </w:r>
    </w:p>
    <w:p w:rsidR="00DD6C67" w:rsidRPr="00DD6C67" w:rsidRDefault="00DD6C67" w:rsidP="00DD6C6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C67">
        <w:rPr>
          <w:rFonts w:ascii="Times New Roman" w:hAnsi="Times New Roman" w:cs="Times New Roman"/>
          <w:b/>
          <w:bCs/>
          <w:sz w:val="28"/>
          <w:szCs w:val="28"/>
        </w:rPr>
        <w:t>по охране труда при работе в кабинете химии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1.1. Соблюдение требований настоящей инструкции обязательно для всех лиц, работающих в кабинете химии.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1.2. 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1.3. Лица, допущенные к работе в кабинете химии, должны соблюдать правила внутреннего распорядка, расписание учебных занятий, установленные режимы труда и отдыха.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При работе в кабинете химии на работающих и обучающихся возможно воздействие опасных и вредных производственных факторов с такими последствиями, как:</w:t>
      </w:r>
      <w:proofErr w:type="gramEnd"/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- химические ожоги при попадании на кожу или в глаза едких химических веществ;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- термические ожоги при неаккуратном пользовании спиртовками и нагревании веще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>обирках, колбах и т.п.;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- порезы рук при небрежном обращении с лабораторной посудой;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- отравление парами и газами высокотоксичных химических веществ;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- ожоги от возникшего пожара при неаккуратном обращении с легковоспламеняющимися и горючими жидкостями;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- поражение электрическим током при нарушении правил пользования электроприборами.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1.5. Учащиеся могут находиться в кабинете химии только в присутствии учителя: пребывание учащихся в помещении лаборантской запрещается.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1.6. Учащиеся не допускаются к выполнению обязанностей лаборанта.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lastRenderedPageBreak/>
        <w:t>1.7. Запрещается использовать кабинет химии в качестве классных комнат для занятий по другим предметам и для групп продлённого дня.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1.8. В кабинете химии из числа внеурочных мероприятий разрешается проводить только занятия химического кружка и факультатива по химии.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1.9. Запрещается пить,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и класть продукты на рабочие столы в кабинете химии и лаборантской, принимать пищу в спецодежде.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1.10. Кабинет химии должен быть оборудован вытяжным шкафом.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1.11. Всем лицам, работающим в кабинете химии, необходимо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менять индивидуальные средства защиты, а также соблюдать правила личной гигиены. Администрация школы обязана обеспечить учителя химии и лаборанта спецодеждой и средствами индивидуальной защиты (хлопчатобумажный халат, защитные очки, фартук из химически стойкого материала, резиновые перчатки; халат должен застёгиваться только спереди, манжеты рукавов должны быть на пуговицах, длина халата — ниже колен). Стирать халат, испачканный химическими реактивами, необходимо отдельно от остального нательного белья.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1.12. Кабинет химии должен быть оснащен первичными средствами пожаротушения: двумя огнетушителями, ящиком с песком, накидками из огнезащитной ткани размером 1,2 м </w:t>
      </w:r>
      <w:proofErr w:type="spellStart"/>
      <w:r w:rsidRPr="00DD6C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6C67">
        <w:rPr>
          <w:rFonts w:ascii="Times New Roman" w:hAnsi="Times New Roman" w:cs="Times New Roman"/>
          <w:sz w:val="28"/>
          <w:szCs w:val="28"/>
        </w:rPr>
        <w:t xml:space="preserve"> 1,8 м и 0,5 м </w:t>
      </w:r>
      <w:proofErr w:type="spellStart"/>
      <w:r w:rsidRPr="00DD6C6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6C67">
        <w:rPr>
          <w:rFonts w:ascii="Times New Roman" w:hAnsi="Times New Roman" w:cs="Times New Roman"/>
          <w:sz w:val="28"/>
          <w:szCs w:val="28"/>
        </w:rPr>
        <w:t xml:space="preserve"> 0,5 м.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1.13. В кабинете химии (в лаборантской) должна быть аптечка пер вой медицинской помощи, укомплектованная в соответствии с перечнем медикаментов, разработанным для школьных кабинетов химии.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1.14. Каждый работающий в кабинете химии должен знать местонахождение сре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>отивопожарной защиты и аптечки первой медицинской помощи.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1.15. В каждом несчастном случае пострадавший или очевидец несчастного случая обязан немедленно сообщить администрации школы.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1.16. 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держать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в чистоте рабочее место.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1.17. На видном месте в кабинете химии должен быть Уголок техники безопасности, где необходимо разместить конкретные инструкции с условиями безопасной работы и правила поведения в химическом кабинете.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lastRenderedPageBreak/>
        <w:t>1.18.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 порядка и, при необходимости, подвергаются внеочередной проверке знаний норм и правил охраны труда.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67">
        <w:rPr>
          <w:rFonts w:ascii="Times New Roman" w:hAnsi="Times New Roman" w:cs="Times New Roman"/>
          <w:b/>
          <w:sz w:val="28"/>
          <w:szCs w:val="28"/>
        </w:rPr>
        <w:t>II. ТРЕБОВАНИЯ БЕЗОПАСНОСТИ ПЕРЕД НАЧАЛОМ РАБОТЫ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2.1. Проверить исправность и работу вентиляции вытяжного шкафа.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2.2. Тщательно проветрить помещение кабинета химии и лаборантской.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2.3. Надеть спецодежду. При работе с токсичными и агрессивными веществами подготовить к использованию средства индивидуальной защиты.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2.4. Подготовить к работе необходимое оборудование, лабораторную посуду, реактивы, приборы.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67">
        <w:rPr>
          <w:rFonts w:ascii="Times New Roman" w:hAnsi="Times New Roman" w:cs="Times New Roman"/>
          <w:b/>
          <w:sz w:val="28"/>
          <w:szCs w:val="28"/>
        </w:rPr>
        <w:t>III. ТРЕБОВАНИЯ БЕЗОПАСНОСТИ ВО ВРЕМЯ РАБОТЫ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3.1. Во время работы в кабинете химии необходимо соблюдать чистоту, тишину и порядок на рабочем месте.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3.2. Запрещается пробовать на вкус любые вещества. Нюхать вещества можно, лишь осторожно направляя на себя пары или газы лёгким движением руки,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не наклоняясь к сосуду и не вдыхая полной грудью.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3.3. В процессе работы необходимо следить, чтобы вещества не попадали на кожу лица и рук, так как многие вещества вызывают раздражение кожи и слизистых оболочек.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3.4. Опыты нужно проводить только в чистой посуде.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3.5. На всех банках, склянках и другой посуде, где хранятся реактивы,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щелочей — в склянках с притёртыми пробками, а легковоспламеняющиеся и горючие жидкости — в сосудах из полимерных </w:t>
      </w:r>
      <w:r w:rsidRPr="00DD6C67">
        <w:rPr>
          <w:rFonts w:ascii="Times New Roman" w:hAnsi="Times New Roman" w:cs="Times New Roman"/>
          <w:sz w:val="28"/>
          <w:szCs w:val="28"/>
        </w:rPr>
        <w:lastRenderedPageBreak/>
        <w:t>материалов.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3.6. Склянки с веществами или растворами необходимо брать од ной рукой за горлышко, а другой снизу поддерживать за дно.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3.7. Растворы необходимо наливать из сосудов так, чтобы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на 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3.8. При пользовании пипеткой категорически запрещается втягивать жидкость ртом.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 xml:space="preserve">3.9. Твёрдые сыпучие реактивы разрешается брать из склянок толь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с помощью совочков, ложечек, шпателей, пробирок.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3.10. При нагревании жидких и твёрдых веще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обирках и колбах нельзя направлять их отверстия на себя и соседей. Нельзя также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заглядывать сверху в открыто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нагреваемые сосуды во избежание возможного поражения в результате химической реакции.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3.11. 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вещества. Все отходы нужно сливать в специальную стеклянную тару ёмкостью не менее 3л крышкой (для последующего обезвреживания).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3.12. Запрещается использовать в работе самодельные приборы и нагревательные приборы с открытой спиралью.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3.13. Не допускается совместное хранение реактивов, отличающихся по химической природе.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3.14. Выдача учащимся реактивов для опытов производится в массах и объемах, не превышающих их необходимое количество для данного эксперимента, а растворов — концентрацией не выше 5%. На рабочих местах для постоянного размещения допускаются только реактивы и растворы набора типа НРП, утвержденного Министерством просвещения РФ.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67">
        <w:rPr>
          <w:rFonts w:ascii="Times New Roman" w:hAnsi="Times New Roman" w:cs="Times New Roman"/>
          <w:b/>
          <w:sz w:val="28"/>
          <w:szCs w:val="28"/>
        </w:rPr>
        <w:t>IV. ТРЕБОВАНИЯ БЕЗОПАСНОСТИ ПО ОКОНЧАНИИ РАБОТЫ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lastRenderedPageBreak/>
        <w:t xml:space="preserve">4.1. Привести в порядок рабочее место, убрать все химреактивы на свои места в </w:t>
      </w:r>
      <w:proofErr w:type="gramStart"/>
      <w:r w:rsidRPr="00DD6C67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Pr="00DD6C67">
        <w:rPr>
          <w:rFonts w:ascii="Times New Roman" w:hAnsi="Times New Roman" w:cs="Times New Roman"/>
          <w:sz w:val="28"/>
          <w:szCs w:val="28"/>
        </w:rPr>
        <w:t xml:space="preserve"> в специальные шкафы и сейфы.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4.2. Отработанные растворы реактивов слить в специальную стеклянную тару с крышкой, ёмкостью не менее 3 л (для последующего обезвреживания и уничтожения).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4.3. Выключить вентиляцию вытяжного шкафа.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4.4. Снять спецодежду и средства индивидуальной защиты.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4.5. Тщательно вымыть руки с мылом.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4.6. Тщательно проветрить помещение кабинета химии и лаборантской.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67">
        <w:rPr>
          <w:rFonts w:ascii="Times New Roman" w:hAnsi="Times New Roman" w:cs="Times New Roman"/>
          <w:b/>
          <w:sz w:val="28"/>
          <w:szCs w:val="28"/>
        </w:rPr>
        <w:t>V. ТРЕБОВАНИЯ БЕЗОПАСНОСТИ В АВАРИЙНЫХ СИТУАЦИЯХ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5.1. 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5.2. 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5.3. 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DD6C67" w:rsidRPr="00DD6C67" w:rsidRDefault="00DD6C67" w:rsidP="00DD6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C67">
        <w:rPr>
          <w:rFonts w:ascii="Times New Roman" w:hAnsi="Times New Roman" w:cs="Times New Roman"/>
          <w:sz w:val="28"/>
          <w:szCs w:val="28"/>
        </w:rPr>
        <w:t>5.4.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AA5B51" w:rsidRDefault="00AA5B51" w:rsidP="00DD6C67">
      <w:pPr>
        <w:jc w:val="both"/>
      </w:pPr>
    </w:p>
    <w:sectPr w:rsidR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740"/>
    <w:multiLevelType w:val="hybridMultilevel"/>
    <w:tmpl w:val="057A9416"/>
    <w:lvl w:ilvl="0" w:tplc="68E69F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67"/>
    <w:rsid w:val="00AA5B51"/>
    <w:rsid w:val="00D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6794</Characters>
  <Application>Microsoft Office Word</Application>
  <DocSecurity>0</DocSecurity>
  <Lines>56</Lines>
  <Paragraphs>15</Paragraphs>
  <ScaleCrop>false</ScaleCrop>
  <Company>Дом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2013-02-07T05:25:00Z</dcterms:created>
  <dcterms:modified xsi:type="dcterms:W3CDTF">2013-02-07T05:27:00Z</dcterms:modified>
</cp:coreProperties>
</file>