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ИНСТРУКЦИЯ № 35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по охране труда при работе в кабинете биологии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1.1. К работе в кабинете биологии допускаются лица, достигшие 16-летнего возраста, прошедшие медицинский осмотр и инструктаж по охране труда.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1.2. Опасные производственные факторы: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– химические ожоги при попадании на кожу и в глаза растворов кислот, щелочей и других едких веществ;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– термические ожоги при неаккуратном обращении со спиртовками;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– порезы и уколы рук при небрежном обращении с лабораторной посудой, режущим и колющим инструментом,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– отравление ядовитыми растениями и ядовитыми веществами грибов.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1.3. Для тушения очага возгорания кабинет биологии должен быть обеспечен первичными средствами пожаротушения: огнетушителем пенным и углекислотным, ящиком с песком.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1.4.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1.5. После окончания работы тщательно вымыть руки с мылом.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4CE1" w:rsidRPr="00274CE1" w:rsidRDefault="00274CE1" w:rsidP="00274C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274CE1" w:rsidRPr="00274CE1" w:rsidRDefault="00274CE1" w:rsidP="00274CE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2.1. Подготовить к работе необходимое оборудование, инструменты, препараты, проверить их исправность, целостность лабораторной посуды и приборов из стекла.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2.2. Убедиться в наличии и исправности первичных средств пожаротушения, а также укомплектованности </w:t>
      </w:r>
      <w:proofErr w:type="spellStart"/>
      <w:r w:rsidRPr="00274CE1">
        <w:rPr>
          <w:rFonts w:ascii="Times New Roman" w:hAnsi="Times New Roman" w:cs="Times New Roman"/>
          <w:sz w:val="28"/>
          <w:szCs w:val="28"/>
        </w:rPr>
        <w:t>медаптечки</w:t>
      </w:r>
      <w:proofErr w:type="spellEnd"/>
      <w:r w:rsidRPr="00274CE1">
        <w:rPr>
          <w:rFonts w:ascii="Times New Roman" w:hAnsi="Times New Roman" w:cs="Times New Roman"/>
          <w:sz w:val="28"/>
          <w:szCs w:val="28"/>
        </w:rPr>
        <w:t xml:space="preserve"> необходимыми медикаментами и перевязочными средствами.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3.1. Обеспечить безопасное состояние рабочих мест для учащихся, приборов, оборудования, инструментов, хранение </w:t>
      </w:r>
      <w:proofErr w:type="spellStart"/>
      <w:r w:rsidRPr="00274CE1">
        <w:rPr>
          <w:rFonts w:ascii="Times New Roman" w:hAnsi="Times New Roman" w:cs="Times New Roman"/>
          <w:sz w:val="28"/>
          <w:szCs w:val="28"/>
        </w:rPr>
        <w:t>химрективов</w:t>
      </w:r>
      <w:proofErr w:type="spellEnd"/>
      <w:r w:rsidRPr="00274CE1">
        <w:rPr>
          <w:rFonts w:ascii="Times New Roman" w:hAnsi="Times New Roman" w:cs="Times New Roman"/>
          <w:sz w:val="28"/>
          <w:szCs w:val="28"/>
        </w:rPr>
        <w:t>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lastRenderedPageBreak/>
        <w:t>3.2. В кабинете биологии не должно быть растений, содержащих ядовитые вещества (олеандр, молочай и др.), а также колючих растений.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3.3. Пребывание учащихся в помещении кабинета биологии и в лаборантской допускается только в присутствии учителя (преподавателя) биологии.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3.4. Стеклянная посуда, колющие и режущие инструменты, химреактивы должны храниться в </w:t>
      </w:r>
      <w:proofErr w:type="gramStart"/>
      <w:r w:rsidRPr="00274CE1">
        <w:rPr>
          <w:rFonts w:ascii="Times New Roman" w:hAnsi="Times New Roman" w:cs="Times New Roman"/>
          <w:sz w:val="28"/>
          <w:szCs w:val="28"/>
        </w:rPr>
        <w:t>лаборантской</w:t>
      </w:r>
      <w:proofErr w:type="gramEnd"/>
      <w:r w:rsidRPr="00274CE1">
        <w:rPr>
          <w:rFonts w:ascii="Times New Roman" w:hAnsi="Times New Roman" w:cs="Times New Roman"/>
          <w:sz w:val="28"/>
          <w:szCs w:val="28"/>
        </w:rPr>
        <w:t xml:space="preserve"> в закрывающихся на замки шкафах с глухими дверными створками без стекол.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3.5. В кабинете на видном месте должны быть вывешены инструкции по охране труда для учащихся при выполнении лабораторных и практических работ, во время работы на учебно-опытном участке и при проведении экскурсий по биологии.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3.6. Запрещается иметь и использовать в работе электронагревательные приборы с открытой спиралью.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3.7. При работе с лаборантской посудой, приборами из стекла соблюдать особую осторожность, не нажимать сильно пальцами на хрупкие стенки пробирок, колб, брать предметные и покровные стекла за края легко во избежание порезов пальцев.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3.8. При работе с твердыми химреактивами набирать их из баночек специальными пластмассовыми или фарфоровыми ложечками, не допускать попадания растворов кислот и щелочей на кожу, глаза и одежду.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3.9. Запрещается использование инсектицидов для борьбы с насекомыми-вредителями комнатных растений.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3.10. Не сливать отработанные растворы химреактивов в канализацию, использовать для их сбора стеклянную тару с крышкой вместимостью не менее 3л.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3.11. Не мыть лабораторную посуду мылом, так как она становится скользкой и ее легко уронить и разбить.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4.1. При разливе легковоспламеняющейся жидкости и ее воспламенении эвакуировать учащихся из кабинета биологии,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lastRenderedPageBreak/>
        <w:t>4.2. В случае если разбилась лабораторная посуда или приборы из стекла, не собирать их осколки незащищенными руками, а использовать для этой цели щетки и совок.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E1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место, убрать в </w:t>
      </w:r>
      <w:proofErr w:type="gramStart"/>
      <w:r w:rsidRPr="00274CE1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Pr="00274CE1">
        <w:rPr>
          <w:rFonts w:ascii="Times New Roman" w:hAnsi="Times New Roman" w:cs="Times New Roman"/>
          <w:sz w:val="28"/>
          <w:szCs w:val="28"/>
        </w:rPr>
        <w:t xml:space="preserve"> в шкаф оборудование, приборы, инструменты, препараты.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274CE1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74CE1">
        <w:rPr>
          <w:rFonts w:ascii="Times New Roman" w:hAnsi="Times New Roman" w:cs="Times New Roman"/>
          <w:sz w:val="28"/>
          <w:szCs w:val="28"/>
        </w:rPr>
        <w:t xml:space="preserve">. для их последующего уничтожения. 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CE1">
        <w:rPr>
          <w:rFonts w:ascii="Times New Roman" w:hAnsi="Times New Roman" w:cs="Times New Roman"/>
          <w:sz w:val="28"/>
          <w:szCs w:val="28"/>
        </w:rPr>
        <w:t>5.3. Тщательно вымыть руки с мылом.</w:t>
      </w:r>
    </w:p>
    <w:p w:rsidR="00274CE1" w:rsidRPr="00274CE1" w:rsidRDefault="00274CE1" w:rsidP="00274CE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274CE1" w:rsidRPr="00274CE1" w:rsidRDefault="00274CE1" w:rsidP="00274CE1">
      <w:pPr>
        <w:rPr>
          <w:rFonts w:ascii="Times New Roman" w:hAnsi="Times New Roman" w:cs="Times New Roman"/>
        </w:rPr>
      </w:pPr>
      <w:r w:rsidRPr="00274CE1">
        <w:rPr>
          <w:rFonts w:ascii="Times New Roman" w:hAnsi="Times New Roman" w:cs="Times New Roman"/>
          <w:sz w:val="28"/>
          <w:szCs w:val="28"/>
        </w:rPr>
        <w:t>Инструкцию составил:</w:t>
      </w:r>
    </w:p>
    <w:p w:rsidR="00E4310A" w:rsidRDefault="00E4310A"/>
    <w:sectPr w:rsidR="00E4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E1"/>
    <w:rsid w:val="00274CE1"/>
    <w:rsid w:val="00E4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>Дом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2013-02-07T05:20:00Z</dcterms:created>
  <dcterms:modified xsi:type="dcterms:W3CDTF">2013-02-07T05:21:00Z</dcterms:modified>
</cp:coreProperties>
</file>