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19" w:rsidRPr="00003D21" w:rsidRDefault="00C51719" w:rsidP="00C51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5CB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              </w:t>
      </w:r>
      <w:r w:rsidRPr="00A95CB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        </w:t>
      </w:r>
    </w:p>
    <w:p w:rsidR="00C51719" w:rsidRPr="00003D21" w:rsidRDefault="00C51719" w:rsidP="00C517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3D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</w:t>
      </w:r>
      <w:r w:rsidR="002D319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H:\скандок3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док3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19" w:rsidRPr="00003D21" w:rsidRDefault="00C51719" w:rsidP="00346CC3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D0597" w:rsidRDefault="00DD0597" w:rsidP="00346CC3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D319B" w:rsidRPr="00003D21" w:rsidRDefault="002D319B" w:rsidP="00346CC3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51719" w:rsidRPr="00003D21" w:rsidRDefault="00C51719" w:rsidP="00346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D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ПОЛОЖЕНИЕ</w:t>
      </w:r>
    </w:p>
    <w:p w:rsidR="00C51719" w:rsidRPr="00003D21" w:rsidRDefault="00C51719" w:rsidP="00346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D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ОРГАНИЗАЦИИ ПР</w:t>
      </w:r>
      <w:r w:rsidR="005611D0" w:rsidRPr="00003D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ОПУСКНОГО РЕЖИМА В </w:t>
      </w:r>
      <w:proofErr w:type="gramStart"/>
      <w:r w:rsidR="005611D0" w:rsidRPr="00003D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</w:t>
      </w:r>
      <w:proofErr w:type="gramEnd"/>
      <w:r w:rsidR="005611D0" w:rsidRPr="00003D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СТРУКТУРНОМ </w:t>
      </w:r>
      <w:proofErr w:type="gramStart"/>
      <w:r w:rsidR="005611D0" w:rsidRPr="00003D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ПОДРАЗДЕЛЕНИИ</w:t>
      </w:r>
      <w:proofErr w:type="gramEnd"/>
      <w:r w:rsidR="005611D0" w:rsidRPr="00003D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3D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МБОУ «СОШ №2 Г. КАЛИНИНСКА САРАТОВСКОЙ ОБЛАСТИ» ДЕТСКИЙ САД – «ПОЧЕМУЧКА»</w:t>
      </w:r>
    </w:p>
    <w:p w:rsidR="00C51719" w:rsidRPr="00003D21" w:rsidRDefault="00C51719" w:rsidP="00346CC3">
      <w:pPr>
        <w:shd w:val="clear" w:color="auto" w:fill="FFFFFF"/>
        <w:spacing w:before="317" w:after="200" w:line="240" w:lineRule="auto"/>
        <w:ind w:left="34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ОБЩИЕ ПОЛОЖЕНИЯ</w:t>
      </w:r>
    </w:p>
    <w:p w:rsidR="00C51719" w:rsidRPr="00003D21" w:rsidRDefault="00C51719" w:rsidP="00346CC3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Настоящим Положением определяется организация и порядок осуществления пропускного режима в дошкольном структурном подразделении МБОУ «СОШ №2</w:t>
      </w:r>
      <w:r w:rsidR="005611D0"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имени </w:t>
      </w:r>
      <w:proofErr w:type="spellStart"/>
      <w:r w:rsidR="005611D0"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С.И.подгайнова</w:t>
      </w:r>
      <w:proofErr w:type="spellEnd"/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Калининска Саратовской области» Детский сад – «Почемучка» (далее-детский сад) в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детского сада.</w:t>
      </w:r>
      <w:proofErr w:type="gramEnd"/>
    </w:p>
    <w:p w:rsidR="00C51719" w:rsidRPr="00003D21" w:rsidRDefault="00C51719" w:rsidP="00346CC3">
      <w:pPr>
        <w:shd w:val="clear" w:color="auto" w:fill="FFFFFF"/>
        <w:tabs>
          <w:tab w:val="left" w:pos="1234"/>
        </w:tabs>
        <w:spacing w:after="200" w:line="240" w:lineRule="auto"/>
        <w:ind w:lef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Пропускной режим в детском саду осуществляется:</w:t>
      </w:r>
    </w:p>
    <w:p w:rsidR="00DD0597" w:rsidRPr="00003D21" w:rsidRDefault="00DD0597" w:rsidP="00DD0597">
      <w:pPr>
        <w:shd w:val="clear" w:color="auto" w:fill="FFFFFF"/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3D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завхоз  с 08.00ч.  до 17.00 ч.;</w:t>
      </w:r>
    </w:p>
    <w:p w:rsidR="00DD0597" w:rsidRPr="00003D21" w:rsidRDefault="00DD0597" w:rsidP="00DD0597">
      <w:pPr>
        <w:shd w:val="clear" w:color="auto" w:fill="FFFFFF"/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3D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 7.00 – до 7.30 и с  18.00 ч. до 19.00 ч – дежурный воспитатель</w:t>
      </w:r>
    </w:p>
    <w:p w:rsidR="00DD0597" w:rsidRPr="00003D21" w:rsidRDefault="00DD0597" w:rsidP="00DD0597">
      <w:pPr>
        <w:shd w:val="clear" w:color="auto" w:fill="FFFFFF"/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3D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в вечернее, ночное с 19.00 до 7.0</w:t>
      </w:r>
      <w:r w:rsidR="005611D0" w:rsidRPr="00003D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0, выходные и праздничные дни – сторожами</w:t>
      </w:r>
      <w:r w:rsidRPr="00003D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детского сада, согласно графику дежурства.</w:t>
      </w:r>
    </w:p>
    <w:p w:rsidR="00DD0597" w:rsidRPr="00003D21" w:rsidRDefault="00DD0597" w:rsidP="00DD0597">
      <w:pPr>
        <w:shd w:val="clear" w:color="auto" w:fill="FFFFFF"/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0597" w:rsidRPr="00003D21" w:rsidRDefault="00DD0597" w:rsidP="00DD0597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Пропускной режим работников:</w:t>
      </w:r>
    </w:p>
    <w:p w:rsidR="00DD0597" w:rsidRPr="00003D21" w:rsidRDefault="00DD0597" w:rsidP="00DD0597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597" w:rsidRPr="00003D21" w:rsidRDefault="00DD0597" w:rsidP="00DD0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Часы работы детского сада с 07.00 час. по 19.00 час. </w:t>
      </w:r>
    </w:p>
    <w:p w:rsidR="00DD0597" w:rsidRPr="00003D21" w:rsidRDefault="00DD0597" w:rsidP="00DD0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Воспитатели  должны прийти за 10 минут до начала  рабочего дня.</w:t>
      </w:r>
    </w:p>
    <w:p w:rsidR="00DD0597" w:rsidRPr="00003D21" w:rsidRDefault="00DD0597" w:rsidP="00DD0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Дежурный воспитатель в 19.00ч. осуществляет передачу дежурства дежурному сторожу и делает запись в журнале приема-сдачи дежурства.</w:t>
      </w:r>
    </w:p>
    <w:p w:rsidR="00DD0597" w:rsidRPr="00003D21" w:rsidRDefault="00DD0597" w:rsidP="00DD0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Сторож в 7.00 сдает смену дежурному </w:t>
      </w:r>
      <w:proofErr w:type="spellStart"/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воспитатлю</w:t>
      </w:r>
      <w:proofErr w:type="spellEnd"/>
    </w:p>
    <w:p w:rsidR="00DD0597" w:rsidRPr="00003D21" w:rsidRDefault="00DD0597" w:rsidP="00DD0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Дежурный воспитатель в 7.30 сдает смену основному воспитателю</w:t>
      </w:r>
    </w:p>
    <w:p w:rsidR="00DD0597" w:rsidRPr="00003D21" w:rsidRDefault="00DD0597" w:rsidP="00DD0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Остальные работники работают в соответствии с графиком работы, утвержденным директором школы.</w:t>
      </w:r>
    </w:p>
    <w:p w:rsidR="00DD0597" w:rsidRPr="00003D21" w:rsidRDefault="00DD0597" w:rsidP="00346CC3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C51719" w:rsidRPr="00003D21" w:rsidRDefault="00C51719" w:rsidP="00346CC3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ОРГАНИЗАЦИЯ ПРОПУСКНОГО РЕЖИМА</w:t>
      </w:r>
    </w:p>
    <w:p w:rsidR="00C51719" w:rsidRPr="00003D21" w:rsidRDefault="00C51719" w:rsidP="00346CC3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2.1.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Прием воспитанников, работников детского сада и посетителей.</w:t>
      </w:r>
    </w:p>
    <w:p w:rsidR="00C51719" w:rsidRPr="00003D21" w:rsidRDefault="00C51719" w:rsidP="00346CC3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Вход воспитанников в детский сад на период пребывания осуществляется в сопровождении родителей без предъявления документов и записи в журнале регистрации посетителей.</w:t>
      </w:r>
    </w:p>
    <w:p w:rsidR="00C51719" w:rsidRPr="00003D21" w:rsidRDefault="00C51719" w:rsidP="00346CC3">
      <w:pPr>
        <w:spacing w:after="200" w:line="240" w:lineRule="auto"/>
        <w:ind w:right="2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Педагогические работники и технический персонал образовательного учреждения пропускаются на территорию образовательного учреждения без предъявления документ, без записи в журнале регистрации посетителей</w:t>
      </w:r>
      <w:r w:rsidRPr="00003D2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C51719" w:rsidRPr="00003D21" w:rsidRDefault="00C51719" w:rsidP="00346CC3">
      <w:pPr>
        <w:spacing w:after="200" w:line="240" w:lineRule="auto"/>
        <w:ind w:right="2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Посетители (посторонние лица) и сотрудники обслуживающих организаций пропускаются в образовательное учреждение с записью в журнале регистрации посетителей (Ф.И.О., время прибытия, время убытия, к кому прибыл, цель посещения образовательного учреждения).</w:t>
      </w:r>
    </w:p>
    <w:p w:rsidR="00C51719" w:rsidRPr="00003D21" w:rsidRDefault="00C51719" w:rsidP="00346CC3">
      <w:pPr>
        <w:spacing w:after="200" w:line="240" w:lineRule="auto"/>
        <w:ind w:right="2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 Производство работ осуществляется под контролем специально назначенного приказом руководителя представителя администрации дошкольного учреждения. </w:t>
      </w:r>
    </w:p>
    <w:p w:rsidR="00C51719" w:rsidRPr="00003D21" w:rsidRDefault="00903546" w:rsidP="00346CC3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CapEkT2AAAAAkB&#10;AAAPAAAAAAAAAAAAAAAAAKAEAABkcnMvZG93bnJldi54bWxQSwUGAAAAAAQABADzAAAApQUAAAAA&#10;"/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I+gVz7c&#10;AAAACQEAAA8AAAAAAAAAAAAAAAAAoQQAAGRycy9kb3ducmV2LnhtbFBLBQYAAAAABAAEAPMAAACq&#10;BQAAAAA=&#10;"/>
        </w:pict>
      </w:r>
      <w:r w:rsidR="00C51719"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Проход родителей, сопровождающих детей в детский сад и забирающих их, осуществляется без записи в журнал учета посетителей и предъявления документа, удостоверяющего личность.</w:t>
      </w:r>
    </w:p>
    <w:p w:rsidR="00C51719" w:rsidRPr="00003D21" w:rsidRDefault="00C51719" w:rsidP="00346CC3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окончания времени, отведенного для входа родителей и воспитанников,  или их выхода сторож обязан произвести осмотр помещений образовательного учреждения на предмет выявления посторонних, взрывоопасных и подозрительных предметов. Во время приёма и сдачи смены  сторож производит обход территории и помещений детского сада и делает запись в журнале обхода территории и помещений детского сада, журнале приеме и сдачи дежурства в корпусах №1, №2.</w:t>
      </w:r>
    </w:p>
    <w:p w:rsidR="00C51719" w:rsidRPr="00003D21" w:rsidRDefault="00C51719" w:rsidP="00346CC3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 обхода территории и помещений детского сада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3469"/>
        <w:gridCol w:w="2336"/>
      </w:tblGrid>
      <w:tr w:rsidR="00003D21" w:rsidRPr="00003D21" w:rsidTr="008317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 xml:space="preserve"> Дата обхода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Время обхода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Результаты обхода</w:t>
            </w:r>
          </w:p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Выявленные нарушения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 xml:space="preserve">Ф.И.О. , должность </w:t>
            </w:r>
            <w:proofErr w:type="gramStart"/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проводившего</w:t>
            </w:r>
            <w:proofErr w:type="gramEnd"/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 xml:space="preserve"> обход</w:t>
            </w:r>
          </w:p>
        </w:tc>
      </w:tr>
      <w:tr w:rsidR="00003D21" w:rsidRPr="00003D21" w:rsidTr="008317C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51719" w:rsidRPr="00003D21" w:rsidRDefault="00C51719" w:rsidP="00003D21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 приеме и сдачи дежурства детского сада в корпусах №1, №2.</w:t>
      </w:r>
    </w:p>
    <w:tbl>
      <w:tblPr>
        <w:tblStyle w:val="a3"/>
        <w:tblW w:w="10065" w:type="dxa"/>
        <w:tblInd w:w="-289" w:type="dxa"/>
        <w:tblLayout w:type="fixed"/>
        <w:tblLook w:val="04A0"/>
      </w:tblPr>
      <w:tblGrid>
        <w:gridCol w:w="851"/>
        <w:gridCol w:w="993"/>
        <w:gridCol w:w="1417"/>
        <w:gridCol w:w="1559"/>
        <w:gridCol w:w="1560"/>
        <w:gridCol w:w="1134"/>
        <w:gridCol w:w="1417"/>
        <w:gridCol w:w="1134"/>
      </w:tblGrid>
      <w:tr w:rsidR="00003D21" w:rsidRPr="00003D21" w:rsidTr="00003D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003D21">
            <w:pPr>
              <w:spacing w:after="200" w:line="240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003D21">
            <w:pPr>
              <w:spacing w:after="200" w:line="240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003D21">
            <w:pPr>
              <w:spacing w:after="200" w:line="240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Ф.И.О. сторожа сдающего дежурство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003D21">
            <w:pPr>
              <w:spacing w:after="200" w:line="240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 xml:space="preserve">Ф.И.О. сменившегося сторожа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003D21">
            <w:pPr>
              <w:spacing w:after="200" w:line="240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 xml:space="preserve">Состояние помещений,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003D21">
            <w:pPr>
              <w:spacing w:after="200" w:line="240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Подпись о сдаче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003D21" w:rsidP="00003D21">
            <w:pPr>
              <w:spacing w:after="200" w:line="240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Подпись принявшег</w:t>
            </w:r>
            <w:r w:rsidR="00C51719" w:rsidRPr="00003D21">
              <w:rPr>
                <w:rFonts w:eastAsia="Calibri"/>
                <w:color w:val="000000" w:themeColor="text1"/>
                <w:sz w:val="24"/>
                <w:szCs w:val="24"/>
              </w:rPr>
              <w:t>о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003D21">
            <w:pPr>
              <w:spacing w:after="200" w:line="240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03D21">
              <w:rPr>
                <w:rFonts w:eastAsia="Calibri"/>
                <w:color w:val="000000" w:themeColor="text1"/>
                <w:sz w:val="24"/>
                <w:szCs w:val="24"/>
              </w:rPr>
              <w:t>Замечания завхоза</w:t>
            </w:r>
          </w:p>
        </w:tc>
      </w:tr>
      <w:tr w:rsidR="00003D21" w:rsidRPr="00003D21" w:rsidTr="00003D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51719" w:rsidRPr="00003D21" w:rsidRDefault="00C51719" w:rsidP="00346CC3">
      <w:pPr>
        <w:shd w:val="clear" w:color="auto" w:fill="FFFFFF"/>
        <w:tabs>
          <w:tab w:val="left" w:pos="1445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</w:p>
    <w:p w:rsidR="00C51719" w:rsidRPr="00003D21" w:rsidRDefault="00C51719" w:rsidP="00346CC3">
      <w:pPr>
        <w:shd w:val="clear" w:color="auto" w:fill="FFFFFF"/>
        <w:tabs>
          <w:tab w:val="left" w:pos="1445"/>
        </w:tabs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запрещается.</w:t>
      </w:r>
    </w:p>
    <w:p w:rsidR="00C51719" w:rsidRPr="00003D21" w:rsidRDefault="00C51719" w:rsidP="00346CC3">
      <w:pPr>
        <w:spacing w:after="200" w:line="240" w:lineRule="auto"/>
        <w:ind w:firstLine="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Осмотр вещей посетителей</w:t>
      </w:r>
    </w:p>
    <w:p w:rsidR="00003D21" w:rsidRPr="00302927" w:rsidRDefault="00C51719" w:rsidP="00302927">
      <w:pPr>
        <w:spacing w:after="200" w:line="240" w:lineRule="auto"/>
        <w:ind w:firstLine="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наличии у посетителей ручной клади завхоз детского сада визуально оценивает ситуацию; в случае подозрения информирует </w:t>
      </w: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руководителя СП и действует по его указаниям, при необходимости вызывает наряд полиции, используя тревожную кнопку.</w:t>
      </w:r>
    </w:p>
    <w:p w:rsidR="00C51719" w:rsidRPr="00003D21" w:rsidRDefault="00C51719" w:rsidP="00346CC3">
      <w:pPr>
        <w:spacing w:after="200" w:line="240" w:lineRule="auto"/>
        <w:ind w:firstLine="5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о посетителях фиксируются в Журнале регистрации посетителей.</w:t>
      </w:r>
    </w:p>
    <w:p w:rsidR="00C51719" w:rsidRPr="00003D21" w:rsidRDefault="00C51719" w:rsidP="005611D0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 регистрации посетителей.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6"/>
        <w:gridCol w:w="1204"/>
        <w:gridCol w:w="1204"/>
        <w:gridCol w:w="1204"/>
        <w:gridCol w:w="1204"/>
        <w:gridCol w:w="1607"/>
        <w:gridCol w:w="1701"/>
      </w:tblGrid>
      <w:tr w:rsidR="00003D21" w:rsidRPr="00003D21" w:rsidTr="008317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записи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посещения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</w:p>
          <w:p w:rsidR="00C51719" w:rsidRPr="00003D21" w:rsidRDefault="00C51719" w:rsidP="00346CC3">
            <w:pPr>
              <w:spacing w:after="200" w:line="240" w:lineRule="auto"/>
              <w:ind w:left="-108" w:right="-9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посетителя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Время входа в д/с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Время выхода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  <w:p w:rsidR="00C51719" w:rsidRPr="00003D21" w:rsidRDefault="00C51719" w:rsidP="00346CC3">
            <w:pPr>
              <w:spacing w:after="20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D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посещения</w:t>
            </w:r>
          </w:p>
        </w:tc>
      </w:tr>
      <w:tr w:rsidR="00003D21" w:rsidRPr="00003D21" w:rsidTr="008317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346CC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1719" w:rsidRPr="00003D21" w:rsidRDefault="00C51719" w:rsidP="00302927">
      <w:pPr>
        <w:shd w:val="clear" w:color="auto" w:fill="FFFFFF"/>
        <w:tabs>
          <w:tab w:val="left" w:pos="936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 регистрации посетителей заводится по мере окончания предыдущего журнала. Журнал прошит, страницы пронумерованы, имеется запись о дате его заведения.</w:t>
      </w:r>
    </w:p>
    <w:p w:rsidR="00C51719" w:rsidRPr="00003D21" w:rsidRDefault="00C51719" w:rsidP="00346CC3">
      <w:pPr>
        <w:shd w:val="clear" w:color="auto" w:fill="FFFFFF"/>
        <w:tabs>
          <w:tab w:val="left" w:pos="936"/>
        </w:tabs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Замена, изъятие страниц из Журнала регистрации посетителей запрещены.</w:t>
      </w:r>
    </w:p>
    <w:p w:rsidR="00C51719" w:rsidRPr="00003D21" w:rsidRDefault="00C51719" w:rsidP="00346CC3">
      <w:pPr>
        <w:spacing w:after="200" w:line="240" w:lineRule="auto"/>
        <w:ind w:firstLine="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2.3.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Пропуск автотранспорта</w:t>
      </w:r>
    </w:p>
    <w:p w:rsidR="00C51719" w:rsidRPr="00003D21" w:rsidRDefault="00C51719" w:rsidP="00346CC3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Пропуск автотранспорта на территорию объекта разрешается только поставщикам продуктов и спец. машинам обслуживающих организаций.</w:t>
      </w:r>
    </w:p>
    <w:p w:rsidR="00003D21" w:rsidRDefault="00C51719" w:rsidP="00302927">
      <w:pPr>
        <w:shd w:val="clear" w:color="auto" w:fill="FFFFFF"/>
        <w:tabs>
          <w:tab w:val="left" w:pos="936"/>
        </w:tabs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 всех случаях нахождения не установленных транспортных средств в непосредственной близости от образовательного учреждения, вызывающих подозрение, вахтёр или сторож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замещающем) информирует территориальный орган внутренних дел. 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C51719" w:rsidRPr="00003D21" w:rsidRDefault="00C51719" w:rsidP="00346CC3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 регистрации автотранспорта</w:t>
      </w:r>
    </w:p>
    <w:tbl>
      <w:tblPr>
        <w:tblStyle w:val="a3"/>
        <w:tblpPr w:leftFromText="180" w:rightFromText="180" w:vertAnchor="text" w:horzAnchor="margin" w:tblpXSpec="center" w:tblpY="110"/>
        <w:tblW w:w="9345" w:type="dxa"/>
        <w:tblLayout w:type="fixed"/>
        <w:tblLook w:val="01E0"/>
      </w:tblPr>
      <w:tblGrid>
        <w:gridCol w:w="813"/>
        <w:gridCol w:w="733"/>
        <w:gridCol w:w="1284"/>
        <w:gridCol w:w="1843"/>
        <w:gridCol w:w="832"/>
        <w:gridCol w:w="913"/>
        <w:gridCol w:w="767"/>
        <w:gridCol w:w="1080"/>
        <w:gridCol w:w="1080"/>
      </w:tblGrid>
      <w:tr w:rsidR="00003D21" w:rsidRPr="00003D21" w:rsidTr="005611D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5611D0">
            <w:pPr>
              <w:spacing w:after="200" w:line="240" w:lineRule="auto"/>
              <w:ind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 xml:space="preserve">№ </w:t>
            </w:r>
            <w:r w:rsidR="005611D0" w:rsidRPr="00003D21">
              <w:rPr>
                <w:rFonts w:eastAsia="Calibri"/>
                <w:color w:val="000000" w:themeColor="text1"/>
                <w:sz w:val="22"/>
                <w:szCs w:val="22"/>
              </w:rPr>
              <w:t>за</w:t>
            </w: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писи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9" w:rsidRPr="00003D21" w:rsidRDefault="00C51719" w:rsidP="005611D0">
            <w:pPr>
              <w:spacing w:after="200" w:line="240" w:lineRule="auto"/>
              <w:ind w:left="-90"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 </w:t>
            </w:r>
          </w:p>
          <w:p w:rsidR="00C51719" w:rsidRPr="00003D21" w:rsidRDefault="00C51719" w:rsidP="005611D0">
            <w:pPr>
              <w:spacing w:after="200" w:line="240" w:lineRule="auto"/>
              <w:ind w:left="-90" w:right="-110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5611D0">
            <w:pPr>
              <w:spacing w:after="200" w:line="240" w:lineRule="auto"/>
              <w:ind w:left="-90"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Марка, гос. номер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5611D0" w:rsidP="005611D0">
            <w:pPr>
              <w:spacing w:after="200" w:line="240" w:lineRule="auto"/>
              <w:ind w:left="-90"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Документ, удостоверяю</w:t>
            </w:r>
            <w:r w:rsidR="00C51719" w:rsidRPr="00003D21">
              <w:rPr>
                <w:rFonts w:eastAsia="Calibri"/>
                <w:color w:val="000000" w:themeColor="text1"/>
                <w:sz w:val="22"/>
                <w:szCs w:val="22"/>
              </w:rPr>
              <w:t>щий личность водителя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5611D0">
            <w:pPr>
              <w:spacing w:after="200" w:line="240" w:lineRule="auto"/>
              <w:ind w:left="-90"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Цель приезда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5611D0">
            <w:pPr>
              <w:spacing w:after="200" w:line="240" w:lineRule="auto"/>
              <w:ind w:left="-90"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Время въезда в д/с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5611D0">
            <w:pPr>
              <w:spacing w:after="200" w:line="240" w:lineRule="auto"/>
              <w:ind w:left="-90"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Время выезда из д/с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5611D0">
            <w:pPr>
              <w:spacing w:after="200" w:line="240" w:lineRule="auto"/>
              <w:ind w:left="-90"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 xml:space="preserve">Подпись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9" w:rsidRPr="00003D21" w:rsidRDefault="00C51719" w:rsidP="005611D0">
            <w:pPr>
              <w:spacing w:after="200" w:line="240" w:lineRule="auto"/>
              <w:ind w:left="-90" w:right="-110"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Результат осмотра (</w:t>
            </w:r>
            <w:proofErr w:type="spellStart"/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примеч</w:t>
            </w:r>
            <w:proofErr w:type="gramStart"/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а</w:t>
            </w:r>
            <w:proofErr w:type="spellEnd"/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-</w:t>
            </w:r>
            <w:proofErr w:type="gramEnd"/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proofErr w:type="spellStart"/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ния</w:t>
            </w:r>
            <w:proofErr w:type="spellEnd"/>
            <w:r w:rsidRPr="00003D21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302927" w:rsidRDefault="00302927" w:rsidP="00346CC3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C51719" w:rsidRPr="00003D21" w:rsidRDefault="00C51719" w:rsidP="00346CC3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ОБЯЗАННОСТИ СОТРУДНИКОВ ОХРАНЫ</w:t>
      </w:r>
    </w:p>
    <w:p w:rsidR="00C51719" w:rsidRPr="00003D21" w:rsidRDefault="00C51719" w:rsidP="00346CC3">
      <w:pPr>
        <w:shd w:val="clear" w:color="auto" w:fill="FFFFFF"/>
        <w:spacing w:after="20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3.1.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Сторож должен знать:</w:t>
      </w:r>
    </w:p>
    <w:p w:rsidR="00C51719" w:rsidRPr="00003D21" w:rsidRDefault="00C51719" w:rsidP="00346CC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C51719" w:rsidRPr="00003D21" w:rsidRDefault="00C51719" w:rsidP="00346CC3">
      <w:pPr>
        <w:numPr>
          <w:ilvl w:val="0"/>
          <w:numId w:val="2"/>
        </w:numPr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общие условия и меры по обеспечению безопасности объекта, его уязвимые места;</w:t>
      </w:r>
    </w:p>
    <w:p w:rsidR="00C51719" w:rsidRPr="00003D21" w:rsidRDefault="00C51719" w:rsidP="00346CC3">
      <w:pPr>
        <w:numPr>
          <w:ilvl w:val="0"/>
          <w:numId w:val="2"/>
        </w:numPr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взаимодействия с правоохранительными органами, внутренний рас</w:t>
      </w: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порядок образовательного учреждения.</w:t>
      </w:r>
    </w:p>
    <w:p w:rsidR="00C51719" w:rsidRPr="00003D21" w:rsidRDefault="00C51719" w:rsidP="00346CC3">
      <w:pPr>
        <w:shd w:val="clear" w:color="auto" w:fill="FFFFFF"/>
        <w:spacing w:after="200" w:line="240" w:lineRule="auto"/>
        <w:ind w:firstLine="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3.2.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На посту  должны быть:</w:t>
      </w:r>
    </w:p>
    <w:p w:rsidR="00C51719" w:rsidRPr="00003D21" w:rsidRDefault="00C51719" w:rsidP="00346C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телефонный аппарат, средство тревожной сигнализации;</w:t>
      </w:r>
    </w:p>
    <w:p w:rsidR="00C51719" w:rsidRPr="00003D21" w:rsidRDefault="00C51719" w:rsidP="00346C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инструкция о правилах пользования средством тревожной сигнализации; </w:t>
      </w:r>
    </w:p>
    <w:p w:rsidR="00C51719" w:rsidRPr="00003D21" w:rsidRDefault="00C51719" w:rsidP="00346C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учреждения.</w:t>
      </w:r>
    </w:p>
    <w:p w:rsidR="00C51719" w:rsidRPr="00003D21" w:rsidRDefault="00C51719" w:rsidP="00346CC3">
      <w:pPr>
        <w:shd w:val="clear" w:color="auto" w:fill="FFFFFF"/>
        <w:spacing w:after="20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3.3.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Сторож обязан:</w:t>
      </w:r>
    </w:p>
    <w:p w:rsidR="00C51719" w:rsidRPr="00003D21" w:rsidRDefault="00C51719" w:rsidP="00346CC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 </w:t>
      </w:r>
      <w:proofErr w:type="spellStart"/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заступлением</w:t>
      </w:r>
      <w:proofErr w:type="spellEnd"/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дежурство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C51719" w:rsidRPr="00003D21" w:rsidRDefault="00C51719" w:rsidP="00346CC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– сдачи дежурства.</w:t>
      </w:r>
    </w:p>
    <w:p w:rsidR="00C51719" w:rsidRPr="00003D21" w:rsidRDefault="00C51719" w:rsidP="00346CC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доложить выявленных недостатках руководителю структурного подразделения;</w:t>
      </w:r>
    </w:p>
    <w:p w:rsidR="00C51719" w:rsidRPr="00003D21" w:rsidRDefault="00C51719" w:rsidP="00346CC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осуществлять пропускной режим в образовательном учреждении в соответствии с настоящим Положением;</w:t>
      </w:r>
    </w:p>
    <w:p w:rsidR="00C51719" w:rsidRPr="00003D21" w:rsidRDefault="00C51719" w:rsidP="00346CC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обеспечить контроль за складывающейся обстановкой на территории детского сада и прилегающей местности;</w:t>
      </w:r>
    </w:p>
    <w:p w:rsidR="00C51719" w:rsidRPr="00003D21" w:rsidRDefault="00C51719" w:rsidP="00346CC3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производить обход территории детского сада не реже чем 3 раза за ночь: перед началом дежурства и после, во время пересмены. При необходимости осуществлять дополнительный осмотр территории и помещений.</w:t>
      </w:r>
    </w:p>
    <w:p w:rsidR="00C51719" w:rsidRPr="00003D21" w:rsidRDefault="00C51719" w:rsidP="00346CC3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C51719" w:rsidRPr="00003D21" w:rsidRDefault="00C51719" w:rsidP="00346CC3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прибытия лиц для проверки несения службы сторож, убедившись, что они имеют на это право, допускает их на объект и отвечает на поставленные вопросы.</w:t>
      </w:r>
    </w:p>
    <w:p w:rsidR="00C51719" w:rsidRPr="00003D21" w:rsidRDefault="00C51719" w:rsidP="00346CC3">
      <w:pPr>
        <w:spacing w:after="20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3.4.</w:t>
      </w: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Сторож имеет право:</w:t>
      </w:r>
    </w:p>
    <w:p w:rsidR="00C51719" w:rsidRPr="00003D21" w:rsidRDefault="00C51719" w:rsidP="00346CC3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требовать от персонала детского сада и посетителей соблюдения настоящего Положения, правил внутреннего распорядка;</w:t>
      </w:r>
    </w:p>
    <w:p w:rsidR="00C51719" w:rsidRPr="00003D21" w:rsidRDefault="00C51719" w:rsidP="00346CC3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требовать немедленного устранения выявленных недостатков, пресекать попытки нарушения пропускного режима;</w:t>
      </w:r>
    </w:p>
    <w:p w:rsidR="00C51719" w:rsidRPr="00003D21" w:rsidRDefault="00C51719" w:rsidP="00346CC3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выполнения своих служебных обязанностей пользоваться средствами связи и другим оборудованием, принадлежащим детскому саду.</w:t>
      </w:r>
    </w:p>
    <w:p w:rsidR="00C51719" w:rsidRPr="00003D21" w:rsidRDefault="00C51719" w:rsidP="00346CC3">
      <w:pPr>
        <w:shd w:val="clear" w:color="auto" w:fill="FFFFFF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3.5.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Сторожу </w:t>
      </w:r>
      <w:r w:rsidRPr="00003D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запрещается:</w:t>
      </w:r>
    </w:p>
    <w:p w:rsidR="00C51719" w:rsidRPr="00003D21" w:rsidRDefault="00C51719" w:rsidP="00346CC3">
      <w:pPr>
        <w:widowControl w:val="0"/>
        <w:numPr>
          <w:ilvl w:val="0"/>
          <w:numId w:val="7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покидать пост без разрешения руководителя СП;</w:t>
      </w:r>
    </w:p>
    <w:p w:rsidR="00C51719" w:rsidRPr="00003D21" w:rsidRDefault="00C51719" w:rsidP="00346CC3">
      <w:pPr>
        <w:widowControl w:val="0"/>
        <w:numPr>
          <w:ilvl w:val="0"/>
          <w:numId w:val="7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допускать на объект посторонних лиц с нарушением установленных правил;</w:t>
      </w:r>
    </w:p>
    <w:p w:rsidR="00C51719" w:rsidRPr="00003D21" w:rsidRDefault="00C51719" w:rsidP="00346CC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вносить и хранить в помещениях и на территории ДОУ оружие, боеприпасы, взрывоопасные, горючие, легковоспламеняющиеся, отравляющие, радиоактивные, наркотические, психотропные и др. опасные вещества и материалы, а также иные предметы, представляющие возможную угрозу жизни и здоровья людей; </w:t>
      </w:r>
    </w:p>
    <w:p w:rsidR="00C51719" w:rsidRPr="00003D21" w:rsidRDefault="00C51719" w:rsidP="00346CC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выносить (вносить) из здания, территории детского сада имущество, оборудование и материальные ценности без оформления материальных пропусков;</w:t>
      </w:r>
    </w:p>
    <w:p w:rsidR="00C51719" w:rsidRPr="00003D21" w:rsidRDefault="00C51719" w:rsidP="00346CC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курить, пользоваться открытым огнем;</w:t>
      </w:r>
    </w:p>
    <w:p w:rsidR="00C51719" w:rsidRPr="00003D21" w:rsidRDefault="00C51719" w:rsidP="00346CC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использовать имущество (мебель, кровати, столы, стулья и т.д.) детского сада не имеющую отношения к выполнению своих должностных обязанностей;</w:t>
      </w:r>
    </w:p>
    <w:p w:rsidR="00C51719" w:rsidRPr="00003D21" w:rsidRDefault="00C51719" w:rsidP="00346CC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употреблять алкогольные напитки, наркотические и психотропные вещества, находится в состоянии алкогольного или наркотического опьянения;</w:t>
      </w:r>
    </w:p>
    <w:p w:rsidR="00C51719" w:rsidRPr="00003D21" w:rsidRDefault="00C51719" w:rsidP="00346CC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ценностей, препятствует ликвидации пожара, а также способствует закладке взрывных устройств;</w:t>
      </w:r>
    </w:p>
    <w:p w:rsidR="00C51719" w:rsidRPr="00003D21" w:rsidRDefault="00C51719" w:rsidP="00346CC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010DDB" w:rsidRPr="00003D21" w:rsidRDefault="002D319B" w:rsidP="00346CC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H:\скандок3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кандок3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DDB" w:rsidRPr="00003D21" w:rsidSect="00302927">
      <w:footerReference w:type="default" r:id="rId9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CD" w:rsidRDefault="001F45CD" w:rsidP="00723E4A">
      <w:pPr>
        <w:spacing w:after="0" w:line="240" w:lineRule="auto"/>
      </w:pPr>
      <w:r>
        <w:separator/>
      </w:r>
    </w:p>
  </w:endnote>
  <w:endnote w:type="continuationSeparator" w:id="0">
    <w:p w:rsidR="001F45CD" w:rsidRDefault="001F45CD" w:rsidP="0072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8611358"/>
      <w:docPartObj>
        <w:docPartGallery w:val="Page Numbers (Bottom of Page)"/>
        <w:docPartUnique/>
      </w:docPartObj>
    </w:sdtPr>
    <w:sdtContent>
      <w:p w:rsidR="00723E4A" w:rsidRDefault="00903546">
        <w:pPr>
          <w:pStyle w:val="a8"/>
          <w:jc w:val="right"/>
        </w:pPr>
        <w:r>
          <w:fldChar w:fldCharType="begin"/>
        </w:r>
        <w:r w:rsidR="00723E4A">
          <w:instrText>PAGE   \* MERGEFORMAT</w:instrText>
        </w:r>
        <w:r>
          <w:fldChar w:fldCharType="separate"/>
        </w:r>
        <w:r w:rsidR="002D319B">
          <w:rPr>
            <w:noProof/>
          </w:rPr>
          <w:t>1</w:t>
        </w:r>
        <w:r>
          <w:fldChar w:fldCharType="end"/>
        </w:r>
      </w:p>
    </w:sdtContent>
  </w:sdt>
  <w:p w:rsidR="00723E4A" w:rsidRDefault="00723E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CD" w:rsidRDefault="001F45CD" w:rsidP="00723E4A">
      <w:pPr>
        <w:spacing w:after="0" w:line="240" w:lineRule="auto"/>
      </w:pPr>
      <w:r>
        <w:separator/>
      </w:r>
    </w:p>
  </w:footnote>
  <w:footnote w:type="continuationSeparator" w:id="0">
    <w:p w:rsidR="001F45CD" w:rsidRDefault="001F45CD" w:rsidP="00723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3B3D"/>
    <w:multiLevelType w:val="hybridMultilevel"/>
    <w:tmpl w:val="C9F2C73C"/>
    <w:lvl w:ilvl="0" w:tplc="9DE8580A">
      <w:start w:val="1"/>
      <w:numFmt w:val="bullet"/>
      <w:lvlText w:val="−"/>
      <w:lvlJc w:val="left"/>
      <w:pPr>
        <w:tabs>
          <w:tab w:val="num" w:pos="992"/>
        </w:tabs>
        <w:ind w:left="0" w:firstLine="567"/>
      </w:pPr>
      <w:rPr>
        <w:rFonts w:ascii="Verdana" w:hAnsi="Verdana" w:hint="default"/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E67BA"/>
    <w:multiLevelType w:val="hybridMultilevel"/>
    <w:tmpl w:val="4E22C3F6"/>
    <w:lvl w:ilvl="0" w:tplc="00A64820">
      <w:start w:val="1"/>
      <w:numFmt w:val="bullet"/>
      <w:lvlText w:val="−"/>
      <w:lvlJc w:val="left"/>
      <w:pPr>
        <w:tabs>
          <w:tab w:val="num" w:pos="992"/>
        </w:tabs>
        <w:ind w:left="0" w:firstLine="567"/>
      </w:pPr>
      <w:rPr>
        <w:rFonts w:ascii="Verdana" w:hAnsi="Verdana" w:hint="default"/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433D4"/>
    <w:multiLevelType w:val="multilevel"/>
    <w:tmpl w:val="036C91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190C82"/>
    <w:multiLevelType w:val="hybridMultilevel"/>
    <w:tmpl w:val="12F6BED8"/>
    <w:lvl w:ilvl="0" w:tplc="D1AA2826">
      <w:start w:val="1"/>
      <w:numFmt w:val="bullet"/>
      <w:lvlText w:val="−"/>
      <w:lvlJc w:val="left"/>
      <w:pPr>
        <w:tabs>
          <w:tab w:val="num" w:pos="992"/>
        </w:tabs>
        <w:ind w:left="0" w:firstLine="567"/>
      </w:pPr>
      <w:rPr>
        <w:rFonts w:ascii="Verdana" w:hAnsi="Verdana" w:hint="default"/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33805"/>
    <w:multiLevelType w:val="hybridMultilevel"/>
    <w:tmpl w:val="B768B800"/>
    <w:lvl w:ilvl="0" w:tplc="9256823E">
      <w:start w:val="1"/>
      <w:numFmt w:val="bullet"/>
      <w:lvlText w:val="−"/>
      <w:lvlJc w:val="left"/>
      <w:pPr>
        <w:tabs>
          <w:tab w:val="num" w:pos="992"/>
        </w:tabs>
        <w:ind w:left="0" w:firstLine="567"/>
      </w:pPr>
      <w:rPr>
        <w:rFonts w:ascii="Verdana" w:hAnsi="Verdana" w:hint="default"/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67222"/>
    <w:multiLevelType w:val="hybridMultilevel"/>
    <w:tmpl w:val="977AA19E"/>
    <w:lvl w:ilvl="0" w:tplc="B87ABF4A">
      <w:start w:val="1"/>
      <w:numFmt w:val="bullet"/>
      <w:lvlText w:val="−"/>
      <w:lvlJc w:val="left"/>
      <w:pPr>
        <w:tabs>
          <w:tab w:val="num" w:pos="992"/>
        </w:tabs>
        <w:ind w:left="0" w:firstLine="567"/>
      </w:pPr>
      <w:rPr>
        <w:rFonts w:ascii="Verdana" w:hAnsi="Verdana" w:hint="default"/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B24"/>
    <w:multiLevelType w:val="hybridMultilevel"/>
    <w:tmpl w:val="5B0C7684"/>
    <w:lvl w:ilvl="0" w:tplc="D23CC186">
      <w:start w:val="1"/>
      <w:numFmt w:val="bullet"/>
      <w:lvlText w:val="−"/>
      <w:lvlJc w:val="left"/>
      <w:pPr>
        <w:tabs>
          <w:tab w:val="num" w:pos="992"/>
        </w:tabs>
        <w:ind w:left="0" w:firstLine="567"/>
      </w:pPr>
      <w:rPr>
        <w:rFonts w:ascii="Verdana" w:hAnsi="Verdana" w:hint="default"/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54E"/>
    <w:rsid w:val="00003D21"/>
    <w:rsid w:val="00010DDB"/>
    <w:rsid w:val="001F45CD"/>
    <w:rsid w:val="002D319B"/>
    <w:rsid w:val="00302927"/>
    <w:rsid w:val="00346CC3"/>
    <w:rsid w:val="005611D0"/>
    <w:rsid w:val="00723E4A"/>
    <w:rsid w:val="00903546"/>
    <w:rsid w:val="00C51719"/>
    <w:rsid w:val="00D2454E"/>
    <w:rsid w:val="00DD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719"/>
    <w:pPr>
      <w:widowControl w:val="0"/>
      <w:autoSpaceDE w:val="0"/>
      <w:autoSpaceDN w:val="0"/>
      <w:adjustRightInd w:val="0"/>
      <w:spacing w:after="0" w:line="300" w:lineRule="auto"/>
      <w:ind w:firstLine="52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C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E4A"/>
  </w:style>
  <w:style w:type="paragraph" w:styleId="a8">
    <w:name w:val="footer"/>
    <w:basedOn w:val="a"/>
    <w:link w:val="a9"/>
    <w:uiPriority w:val="99"/>
    <w:unhideWhenUsed/>
    <w:rsid w:val="0072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2015-10-06T10:39:00Z</cp:lastPrinted>
  <dcterms:created xsi:type="dcterms:W3CDTF">2015-09-02T13:39:00Z</dcterms:created>
  <dcterms:modified xsi:type="dcterms:W3CDTF">2015-10-15T04:25:00Z</dcterms:modified>
</cp:coreProperties>
</file>