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7"/>
        <w:gridCol w:w="2262"/>
        <w:gridCol w:w="1657"/>
        <w:gridCol w:w="1707"/>
      </w:tblGrid>
      <w:tr w:rsidR="007E3D89" w:rsidTr="007E3D89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 w:rsidP="00554A67">
            <w:pPr>
              <w:pStyle w:val="1"/>
            </w:pPr>
            <w:r>
              <w:t>Достижения педагогов МБОУ «СОШ №2 имени С. И. Подгайнова г</w:t>
            </w:r>
            <w:proofErr w:type="gramStart"/>
            <w:r>
              <w:t>.К</w:t>
            </w:r>
            <w:proofErr w:type="gramEnd"/>
            <w:r>
              <w:t>алининска» за 2015-2016 учебный год.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Всероссийский конкурс фестиваль: « Таланты земли русской»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класс: «Дыхание- основа вокальной техники»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региональная научно-практическая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конференция «Информатизация образования: опыт, проблемы, перспективы»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 М.В.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P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D89">
              <w:rPr>
                <w:rFonts w:ascii="Times New Roman" w:hAnsi="Times New Roman"/>
                <w:sz w:val="28"/>
                <w:szCs w:val="28"/>
              </w:rPr>
              <w:t>ЦОР с использованием лингафон</w:t>
            </w:r>
          </w:p>
          <w:p w:rsidR="007E3D89" w:rsidRP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D8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E3D89">
              <w:rPr>
                <w:rFonts w:ascii="Times New Roman" w:hAnsi="Times New Roman"/>
                <w:sz w:val="28"/>
                <w:szCs w:val="28"/>
              </w:rPr>
              <w:t xml:space="preserve"> кабинета на уроках английского языка</w:t>
            </w:r>
          </w:p>
          <w:p w:rsidR="007E3D89" w:rsidRP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«Неделя информатизации 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Саратовской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 М.В.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Pr="007E3D89" w:rsidRDefault="007E3D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3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региональная научно-практическая</w:t>
            </w:r>
          </w:p>
          <w:p w:rsidR="007E3D89" w:rsidRP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конференция «Информатизация образования: </w:t>
            </w:r>
            <w:proofErr w:type="spellStart"/>
            <w:r w:rsidRPr="007E3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</w:t>
            </w:r>
            <w:proofErr w:type="gramStart"/>
            <w:r w:rsidRPr="007E3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7E3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роблемы,перспективы</w:t>
            </w:r>
            <w:proofErr w:type="spellEnd"/>
            <w:r w:rsidRPr="007E3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рисунков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Кашуба Г.Н.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Гиевая Е.Н.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подготовку 1 призера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конкурс-фестиваль «Будущее начинается здесь»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67" w:rsidRPr="00554A67" w:rsidRDefault="00554A67" w:rsidP="0055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A67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7E3D89" w:rsidRDefault="00554A67" w:rsidP="0055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A67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тематических уроков, посвященных 100-летию со дня рождения К.М. Симонова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Мурысева Г.И.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«Читаем Альберта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книги об истинах, честности и победах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Мурысева Г.И.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Л.Н.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Инвалидов в ГБУ СО ДЮСАШ «РИФ»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тематических уроков, посвященный 100-летию со дня рождения К.М. Симонова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С.А.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диагностической работы для проведения муниципального исследования качества образования по математике.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Лыскова А.Н.</w:t>
            </w:r>
          </w:p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Каковкина Е.Г.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12.2015.</w:t>
            </w:r>
          </w:p>
        </w:tc>
      </w:tr>
      <w:tr w:rsidR="007E3D89" w:rsidTr="007E3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89" w:rsidRDefault="007E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D89" w:rsidRDefault="007E3D89" w:rsidP="007E3D89"/>
    <w:p w:rsidR="00807C26" w:rsidRDefault="00807C26"/>
    <w:sectPr w:rsidR="0080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8"/>
    <w:rsid w:val="002F10C8"/>
    <w:rsid w:val="00554A67"/>
    <w:rsid w:val="007E3D89"/>
    <w:rsid w:val="008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9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9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2016-02-17T15:25:00Z</dcterms:created>
  <dcterms:modified xsi:type="dcterms:W3CDTF">2016-02-17T15:58:00Z</dcterms:modified>
</cp:coreProperties>
</file>