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A" w:rsidRDefault="00F6770A" w:rsidP="00F6770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6770A">
        <w:rPr>
          <w:rFonts w:ascii="Times New Roman" w:hAnsi="Times New Roman"/>
          <w:b/>
          <w:sz w:val="28"/>
          <w:szCs w:val="28"/>
          <w:u w:val="single"/>
          <w:lang w:val="ru-RU"/>
        </w:rPr>
        <w:t>Пояснительная записка к рабочей программе по НВП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F6770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МБОУ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</w:t>
      </w:r>
      <w:r w:rsidRPr="00F6770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СОШ № 2</w:t>
      </w:r>
      <w:r w:rsidR="0076525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имени  </w:t>
      </w:r>
      <w:proofErr w:type="spellStart"/>
      <w:r w:rsidR="0076525A">
        <w:rPr>
          <w:rFonts w:ascii="Times New Roman" w:hAnsi="Times New Roman"/>
          <w:b/>
          <w:sz w:val="28"/>
          <w:szCs w:val="28"/>
          <w:u w:val="single"/>
          <w:lang w:val="ru-RU"/>
        </w:rPr>
        <w:t>С.И.Подгайнова</w:t>
      </w:r>
      <w:proofErr w:type="spellEnd"/>
      <w:r w:rsidR="0076525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                  </w:t>
      </w:r>
      <w:r w:rsidRPr="00F6770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г. Калининска</w:t>
      </w:r>
      <w:proofErr w:type="gramStart"/>
      <w:r w:rsidRPr="00F6770A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proofErr w:type="gramEnd"/>
    </w:p>
    <w:p w:rsidR="00165F16" w:rsidRPr="00FF4E6C" w:rsidRDefault="00165F16" w:rsidP="00165F16">
      <w:pPr>
        <w:spacing w:line="416" w:lineRule="atLeast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5"/>
          <w:sz w:val="28"/>
          <w:szCs w:val="28"/>
          <w:lang w:val="ru-RU"/>
        </w:rPr>
        <w:t>Рабочая программа по предмету « начальная военная подготовка» для 5-9 классов является компонентом основной образовательной программы основного общего образования школы,  составлена в соответствии с федеральным государственным образовательным стандартом основного общего образования от 17 декабря 2010г.</w:t>
      </w: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Основная цель программы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 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–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5F7B90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lang w:val="ru-RU" w:eastAsia="ru-RU"/>
        </w:rPr>
        <w:t>социальное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развития, подготовка их к защите Отечества.</w:t>
      </w: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Основными задачами</w:t>
      </w:r>
      <w:r w:rsidRPr="005F7B90">
        <w:rPr>
          <w:rFonts w:ascii="Times New Roman" w:eastAsia="Times New Roman" w:hAnsi="Times New Roman"/>
          <w:color w:val="000000" w:themeColor="text1"/>
          <w:sz w:val="28"/>
          <w:lang w:eastAsia="ru-RU"/>
        </w:rPr>
        <w:t>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программы являются:</w:t>
      </w:r>
    </w:p>
    <w:p w:rsidR="00237EEE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2.Компенсация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3.Физическое развитие обучающихся, формирование навыков дисциплины, самоорганизации и умения действовать в сложных и экстремальных ситуациях.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4.Воспитание силы воли, мужества, стойкости, гражданственности и патриотизма.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5.Формирование личностной культуры кадета, приобщение к искусству и раскрытие творческого потенциала.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Достижение поставленных задач предполагается осуществить на основе интереса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382DB8" w:rsidRPr="005F7B90" w:rsidRDefault="00382DB8" w:rsidP="00382DB8">
      <w:pPr>
        <w:spacing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Реализацию программы предлагается осуществлять на основе следующих 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принципов:</w:t>
      </w:r>
    </w:p>
    <w:p w:rsidR="00382DB8" w:rsidRPr="005F7B90" w:rsidRDefault="00382DB8" w:rsidP="00382DB8">
      <w:p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•непрерывности образования и воспитания;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•воспитывающего обучения;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•учета специфических региональных особенностей культуры, экологии и условий жизни;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•обеспечение подростку комфортной эмоциональной среды – «ситуации успеха» и развивающего общения;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•содействие выбору индивидуального образовательного маршрута и темпа его освоения.</w:t>
      </w: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</w:p>
    <w:p w:rsidR="00237EEE" w:rsidRPr="005F7B90" w:rsidRDefault="00237EEE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Основные направления: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духовно-нравственное и патриотическое воспитание;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           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изучение истории России и Вооруженных Сил России;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 физическое развитие и спортивно – оздоровительная работа;</w:t>
      </w: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    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 xml:space="preserve"> Программа рассчитана</w:t>
      </w: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на обучение и воспитание учащихся от 10 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095996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до 15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лет.</w:t>
      </w:r>
    </w:p>
    <w:p w:rsidR="00382DB8" w:rsidRPr="005F7B90" w:rsidRDefault="00095996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срок</w:t>
      </w:r>
      <w:r w:rsidR="00382DB8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реализации программы – 5 лет. Ко</w:t>
      </w:r>
      <w:r w:rsidR="004F51EF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личество обучающихся в  классе</w:t>
      </w:r>
      <w:r w:rsidR="00382DB8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военно-патриотической направленности определяется с учетом санитарных норм и наличия условий, необходимых для осуществления образовательного процесса.</w:t>
      </w:r>
    </w:p>
    <w:p w:rsidR="0012005C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класс военно-патриотической направленности принимаются несовершеннолетние граждане, годные по состоянию здоровья и изъявившие желание обучат</w:t>
      </w:r>
      <w:r w:rsidR="004F51EF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ься в данном классе  с  согласия их родителей.</w:t>
      </w:r>
    </w:p>
    <w:p w:rsidR="00382DB8" w:rsidRPr="006269B8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>Модель</w:t>
      </w:r>
      <w:r w:rsidRPr="006269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содержания современного кадетского образования включает основное (определяемое государственным образовательным стандартом начального общего, основного общего, среднего (полного) общего образования)</w:t>
      </w:r>
      <w:r w:rsidRPr="006269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дополнительное образование, направленные на интеллектуальное и физическое развитие учащихся.</w:t>
      </w:r>
    </w:p>
    <w:p w:rsidR="00382DB8" w:rsidRPr="006269B8" w:rsidRDefault="00F6770A" w:rsidP="00382DB8">
      <w:pPr>
        <w:spacing w:line="416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269B8">
        <w:rPr>
          <w:rFonts w:ascii="Times New Roman" w:eastAsia="Times New Roman" w:hAnsi="Times New Roman"/>
          <w:i/>
          <w:iCs/>
          <w:sz w:val="28"/>
          <w:lang w:eastAsia="ru-RU"/>
        </w:rPr>
        <w:t>              </w:t>
      </w:r>
      <w:r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>Первый год обучения</w:t>
      </w:r>
      <w:r w:rsidR="00382DB8"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 xml:space="preserve"> –</w:t>
      </w:r>
      <w:r w:rsidR="00382DB8" w:rsidRPr="006269B8">
        <w:rPr>
          <w:rFonts w:ascii="Times New Roman" w:eastAsia="Times New Roman" w:hAnsi="Times New Roman"/>
          <w:i/>
          <w:iCs/>
          <w:sz w:val="28"/>
          <w:lang w:eastAsia="ru-RU"/>
        </w:rPr>
        <w:t> </w:t>
      </w:r>
      <w:r w:rsidR="00382DB8"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обеспечивает освоение учащимися класса военно-патриотической направленности образовательных программ начального общего образования, знакомство кадетов младшего возраста с историей возникновения и развития российской армии. На этом этапе происходит создание и формирование классного коллектива</w:t>
      </w:r>
      <w:r w:rsidR="00382DB8" w:rsidRPr="006269B8">
        <w:rPr>
          <w:rFonts w:ascii="Times New Roman" w:eastAsia="Times New Roman" w:hAnsi="Times New Roman"/>
          <w:b/>
          <w:bCs/>
          <w:i/>
          <w:iCs/>
          <w:sz w:val="28"/>
          <w:lang w:val="ru-RU" w:eastAsia="ru-RU"/>
        </w:rPr>
        <w:t>,</w:t>
      </w:r>
      <w:r w:rsidR="00382DB8" w:rsidRPr="006269B8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="00382DB8"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>привитие с раннего возраста навыков четкой организации своей деятельности в соответствии со школьным распорядком дня: ежедневное утреннее построение, приветствие, перемещение в строю.</w:t>
      </w:r>
    </w:p>
    <w:p w:rsidR="00382DB8" w:rsidRPr="006269B8" w:rsidRDefault="00F6770A" w:rsidP="00382DB8">
      <w:pPr>
        <w:spacing w:line="416" w:lineRule="atLeas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269B8">
        <w:rPr>
          <w:rFonts w:ascii="Times New Roman" w:eastAsia="Times New Roman" w:hAnsi="Times New Roman"/>
          <w:i/>
          <w:iCs/>
          <w:sz w:val="28"/>
          <w:lang w:eastAsia="ru-RU"/>
        </w:rPr>
        <w:t>              </w:t>
      </w:r>
      <w:r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>Второй год обучения</w:t>
      </w:r>
      <w:r w:rsidR="00382DB8" w:rsidRPr="006269B8">
        <w:rPr>
          <w:rFonts w:ascii="Times New Roman" w:eastAsia="Times New Roman" w:hAnsi="Times New Roman"/>
          <w:i/>
          <w:iCs/>
          <w:sz w:val="28"/>
          <w:lang w:eastAsia="ru-RU"/>
        </w:rPr>
        <w:t> </w:t>
      </w:r>
      <w:r w:rsidR="00382DB8"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>–</w:t>
      </w:r>
      <w:r w:rsidR="00382DB8"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обеспечивает освоение учащимися</w:t>
      </w:r>
      <w:r w:rsidR="00382DB8" w:rsidRPr="006269B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2DB8"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>класса военно-патриотической направленности образовательных программ основного общего образования, условиями становления и формирования личности учащегося, его склонностей, интересов и способностей к социальному определению. На этом этапе классы продолжают ознакомление учащихся с историей российской армии, изучение традиций кадетских корпусов, лучших традиций русского воинства, изучаются элементы общевойсковой (одиночной) подготовки.</w:t>
      </w:r>
    </w:p>
    <w:p w:rsidR="00237EEE" w:rsidRPr="006269B8" w:rsidRDefault="00382DB8" w:rsidP="00382DB8">
      <w:pPr>
        <w:spacing w:line="416" w:lineRule="atLeast"/>
        <w:textAlignment w:val="baseline"/>
        <w:rPr>
          <w:rFonts w:ascii="Times New Roman" w:eastAsia="Times New Roman" w:hAnsi="Times New Roman"/>
          <w:b/>
          <w:bCs/>
          <w:sz w:val="28"/>
          <w:lang w:val="ru-RU" w:eastAsia="ru-RU"/>
        </w:rPr>
      </w:pPr>
      <w:r w:rsidRPr="006269B8">
        <w:rPr>
          <w:rFonts w:ascii="Times New Roman" w:eastAsia="Times New Roman" w:hAnsi="Times New Roman"/>
          <w:i/>
          <w:iCs/>
          <w:sz w:val="28"/>
          <w:lang w:eastAsia="ru-RU"/>
        </w:rPr>
        <w:t>                   </w:t>
      </w:r>
      <w:r w:rsidR="00F6770A"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 xml:space="preserve"> Третий и последующие два года обучени</w:t>
      </w:r>
      <w:proofErr w:type="gramStart"/>
      <w:r w:rsidR="00F6770A" w:rsidRPr="006269B8">
        <w:rPr>
          <w:rFonts w:ascii="Times New Roman" w:eastAsia="Times New Roman" w:hAnsi="Times New Roman"/>
          <w:i/>
          <w:iCs/>
          <w:sz w:val="28"/>
          <w:lang w:val="ru-RU" w:eastAsia="ru-RU"/>
        </w:rPr>
        <w:t>я-</w:t>
      </w:r>
      <w:proofErr w:type="gramEnd"/>
      <w:r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6770A"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>являю</w:t>
      </w:r>
      <w:r w:rsidRPr="00626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способностей, их реализацию. </w:t>
      </w:r>
    </w:p>
    <w:p w:rsidR="00F6770A" w:rsidRPr="006269B8" w:rsidRDefault="00F6770A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sz w:val="28"/>
          <w:lang w:val="ru-RU" w:eastAsia="ru-RU"/>
        </w:rPr>
      </w:pPr>
    </w:p>
    <w:p w:rsidR="00C469C3" w:rsidRDefault="00C469C3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C469C3" w:rsidRDefault="00C469C3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C469C3" w:rsidRDefault="00C469C3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12005C" w:rsidRDefault="0012005C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12005C" w:rsidRDefault="0012005C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Программа включает учебные разделы:</w:t>
      </w:r>
    </w:p>
    <w:p w:rsidR="00382DB8" w:rsidRPr="005F7B90" w:rsidRDefault="00382DB8" w:rsidP="008B7127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Военная подготовка</w:t>
      </w:r>
      <w:proofErr w:type="gramStart"/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;</w:t>
      </w:r>
      <w:proofErr w:type="gramEnd"/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Строевая подготовка;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Школа безопасности;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Огневая подготовка;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История Российской армии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Расчет часов по разделам </w:t>
      </w:r>
      <w:r w:rsidR="00F17A1A"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программы военно-патриотического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образования предусматривает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35 учебных недель</w:t>
      </w:r>
      <w:proofErr w:type="gramStart"/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Обучение и воспитание кадет проводится с учётом психологических особенностей, интеллектуального развития каждого возраста с соблюдением принципа от простого к </w:t>
      </w:r>
      <w:proofErr w:type="gramStart"/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сложному</w:t>
      </w:r>
      <w:proofErr w:type="gramEnd"/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логической последовательности обучения.</w:t>
      </w:r>
    </w:p>
    <w:p w:rsidR="00237EEE" w:rsidRPr="005F7B90" w:rsidRDefault="00237EEE" w:rsidP="008B7127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F7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82DB8" w:rsidRPr="005F7B90" w:rsidRDefault="00382DB8" w:rsidP="008B7127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8B7127" w:rsidRDefault="00382DB8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237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6770A" w:rsidRDefault="00382DB8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237EE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6412CC" w:rsidRDefault="006412CC" w:rsidP="00382DB8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12005C" w:rsidRDefault="0012005C" w:rsidP="001555E5">
      <w:pPr>
        <w:pStyle w:val="1"/>
        <w:shd w:val="clear" w:color="auto" w:fill="FFFFFF"/>
        <w:spacing w:before="75"/>
        <w:rPr>
          <w:rFonts w:ascii="Times New Roman" w:eastAsia="Times New Roman" w:hAnsi="Times New Roman" w:cs="Times New Roman"/>
          <w:b w:val="0"/>
          <w:bCs w:val="0"/>
          <w:color w:val="333333"/>
          <w:kern w:val="0"/>
          <w:sz w:val="28"/>
          <w:szCs w:val="28"/>
          <w:lang w:val="ru-RU" w:eastAsia="ru-RU"/>
        </w:rPr>
      </w:pPr>
    </w:p>
    <w:p w:rsidR="0012005C" w:rsidRPr="0012005C" w:rsidRDefault="0012005C" w:rsidP="0012005C">
      <w:pPr>
        <w:rPr>
          <w:rFonts w:ascii="Times New Roman" w:hAnsi="Times New Roman"/>
          <w:sz w:val="28"/>
          <w:szCs w:val="28"/>
          <w:lang w:val="ru-RU"/>
        </w:rPr>
      </w:pPr>
      <w:r w:rsidRPr="0012005C">
        <w:rPr>
          <w:rFonts w:ascii="Times New Roman" w:hAnsi="Times New Roman"/>
          <w:sz w:val="28"/>
          <w:szCs w:val="28"/>
          <w:lang w:val="ru-RU"/>
        </w:rPr>
        <w:t>Тематический план (на пять лет)</w:t>
      </w:r>
    </w:p>
    <w:p w:rsidR="0012005C" w:rsidRPr="0012005C" w:rsidRDefault="0012005C" w:rsidP="0012005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1809"/>
        <w:gridCol w:w="3402"/>
        <w:gridCol w:w="1276"/>
        <w:gridCol w:w="1701"/>
        <w:gridCol w:w="1701"/>
        <w:gridCol w:w="4820"/>
      </w:tblGrid>
      <w:tr w:rsidR="0012005C" w:rsidRPr="00A12B42" w:rsidTr="004877CD">
        <w:trPr>
          <w:trHeight w:val="420"/>
        </w:trPr>
        <w:tc>
          <w:tcPr>
            <w:tcW w:w="1809" w:type="dxa"/>
            <w:vMerge w:val="restart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№ модуля, раздела, темы</w:t>
            </w:r>
          </w:p>
        </w:tc>
        <w:tc>
          <w:tcPr>
            <w:tcW w:w="3402" w:type="dxa"/>
            <w:vMerge w:val="restart"/>
          </w:tcPr>
          <w:p w:rsidR="0012005C" w:rsidRPr="00A12B42" w:rsidRDefault="006269B8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 xml:space="preserve">Наименование модуля </w:t>
            </w:r>
            <w:r w:rsidR="0012005C" w:rsidRPr="00A12B42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1276" w:type="dxa"/>
            <w:vMerge w:val="restart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820" w:type="dxa"/>
            <w:vMerge w:val="restart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Контроль и его виды</w:t>
            </w:r>
          </w:p>
        </w:tc>
      </w:tr>
      <w:tr w:rsidR="0012005C" w:rsidRPr="00A12B42" w:rsidTr="004877CD">
        <w:trPr>
          <w:trHeight w:val="345"/>
        </w:trPr>
        <w:tc>
          <w:tcPr>
            <w:tcW w:w="1809" w:type="dxa"/>
            <w:vMerge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4820" w:type="dxa"/>
            <w:vMerge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05C" w:rsidRPr="0076525A" w:rsidTr="004877CD">
        <w:tc>
          <w:tcPr>
            <w:tcW w:w="1809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Модуль 1</w:t>
            </w:r>
          </w:p>
        </w:tc>
        <w:tc>
          <w:tcPr>
            <w:tcW w:w="3402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Военная подготовка</w:t>
            </w:r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Решение ситуационных задач, практические занятия</w:t>
            </w:r>
          </w:p>
        </w:tc>
      </w:tr>
      <w:tr w:rsidR="0012005C" w:rsidRPr="0076525A" w:rsidTr="004877CD">
        <w:tc>
          <w:tcPr>
            <w:tcW w:w="1809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  <w:tc>
          <w:tcPr>
            <w:tcW w:w="3402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задач, практические занятия, </w:t>
            </w:r>
            <w:proofErr w:type="gramStart"/>
            <w:r w:rsidRPr="00A12B42"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  <w:proofErr w:type="gramEnd"/>
          </w:p>
        </w:tc>
      </w:tr>
      <w:tr w:rsidR="0012005C" w:rsidRPr="0076525A" w:rsidTr="004877CD">
        <w:tc>
          <w:tcPr>
            <w:tcW w:w="1809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Модуль 3</w:t>
            </w:r>
          </w:p>
        </w:tc>
        <w:tc>
          <w:tcPr>
            <w:tcW w:w="3402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Решение ситуационных задач, практические занятия</w:t>
            </w:r>
          </w:p>
        </w:tc>
      </w:tr>
      <w:tr w:rsidR="0012005C" w:rsidRPr="0076525A" w:rsidTr="004877CD">
        <w:tc>
          <w:tcPr>
            <w:tcW w:w="1809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Модуль 4</w:t>
            </w:r>
          </w:p>
        </w:tc>
        <w:tc>
          <w:tcPr>
            <w:tcW w:w="3402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задач, практические занятия, </w:t>
            </w:r>
            <w:proofErr w:type="gramStart"/>
            <w:r w:rsidRPr="00A12B42">
              <w:rPr>
                <w:rFonts w:ascii="Times New Roman" w:hAnsi="Times New Roman"/>
                <w:sz w:val="24"/>
                <w:szCs w:val="24"/>
              </w:rPr>
              <w:t>соревновательный</w:t>
            </w:r>
            <w:proofErr w:type="gramEnd"/>
          </w:p>
        </w:tc>
      </w:tr>
      <w:tr w:rsidR="0012005C" w:rsidRPr="00A12B42" w:rsidTr="004877CD">
        <w:trPr>
          <w:trHeight w:val="547"/>
        </w:trPr>
        <w:tc>
          <w:tcPr>
            <w:tcW w:w="1809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Модуль 5</w:t>
            </w:r>
          </w:p>
        </w:tc>
        <w:tc>
          <w:tcPr>
            <w:tcW w:w="3402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История Российской армии</w:t>
            </w:r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Опрос, демонстрация</w:t>
            </w:r>
          </w:p>
        </w:tc>
      </w:tr>
      <w:tr w:rsidR="0012005C" w:rsidRPr="00A12B42" w:rsidTr="004877CD">
        <w:trPr>
          <w:trHeight w:val="547"/>
        </w:trPr>
        <w:tc>
          <w:tcPr>
            <w:tcW w:w="5211" w:type="dxa"/>
            <w:gridSpan w:val="2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gramStart"/>
            <w:r w:rsidRPr="00A12B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6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12005C" w:rsidRPr="00A12B42" w:rsidRDefault="004877CD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  <w:r w:rsidRPr="00A12B4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20" w:type="dxa"/>
            <w:tcBorders>
              <w:bottom w:val="nil"/>
              <w:right w:val="nil"/>
            </w:tcBorders>
          </w:tcPr>
          <w:p w:rsidR="0012005C" w:rsidRPr="00A12B42" w:rsidRDefault="0012005C" w:rsidP="00487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05C" w:rsidRPr="00A12B42" w:rsidRDefault="0012005C" w:rsidP="0012005C">
      <w:pPr>
        <w:rPr>
          <w:rFonts w:ascii="Times New Roman" w:hAnsi="Times New Roman"/>
          <w:lang w:val="ru-RU"/>
        </w:rPr>
      </w:pPr>
    </w:p>
    <w:p w:rsidR="0012005C" w:rsidRDefault="0012005C" w:rsidP="001555E5">
      <w:pPr>
        <w:pStyle w:val="1"/>
        <w:shd w:val="clear" w:color="auto" w:fill="FFFFFF"/>
        <w:spacing w:before="75"/>
        <w:rPr>
          <w:rFonts w:ascii="Times New Roman" w:eastAsia="Times New Roman" w:hAnsi="Times New Roman" w:cs="Times New Roman"/>
          <w:b w:val="0"/>
          <w:bCs w:val="0"/>
          <w:color w:val="333333"/>
          <w:kern w:val="0"/>
          <w:sz w:val="28"/>
          <w:szCs w:val="28"/>
          <w:lang w:val="ru-RU" w:eastAsia="ru-RU"/>
        </w:rPr>
      </w:pPr>
    </w:p>
    <w:p w:rsidR="0012005C" w:rsidRDefault="0012005C" w:rsidP="001555E5">
      <w:pPr>
        <w:pStyle w:val="1"/>
        <w:shd w:val="clear" w:color="auto" w:fill="FFFFFF"/>
        <w:spacing w:before="75"/>
        <w:rPr>
          <w:rFonts w:ascii="Times New Roman" w:eastAsia="Times New Roman" w:hAnsi="Times New Roman" w:cs="Times New Roman"/>
          <w:b w:val="0"/>
          <w:bCs w:val="0"/>
          <w:color w:val="333333"/>
          <w:kern w:val="0"/>
          <w:sz w:val="28"/>
          <w:szCs w:val="28"/>
          <w:lang w:val="ru-RU" w:eastAsia="ru-RU"/>
        </w:rPr>
      </w:pPr>
    </w:p>
    <w:p w:rsidR="001555E5" w:rsidRPr="00C469C3" w:rsidRDefault="001555E5" w:rsidP="001555E5">
      <w:pPr>
        <w:pStyle w:val="1"/>
        <w:shd w:val="clear" w:color="auto" w:fill="FFFFFF"/>
        <w:spacing w:before="75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>В соответствии</w:t>
      </w:r>
      <w:r w:rsidR="00F17A1A"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</w:t>
      </w:r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учебным планом МБ</w:t>
      </w:r>
      <w:r w:rsidR="004877CD">
        <w:rPr>
          <w:rFonts w:ascii="Times New Roman" w:hAnsi="Times New Roman" w:cs="Times New Roman"/>
          <w:b w:val="0"/>
          <w:sz w:val="28"/>
          <w:szCs w:val="28"/>
          <w:lang w:val="ru-RU"/>
        </w:rPr>
        <w:t>ОУ «СОШ №2 г</w:t>
      </w:r>
      <w:proofErr w:type="gramStart"/>
      <w:r w:rsidR="004877CD">
        <w:rPr>
          <w:rFonts w:ascii="Times New Roman" w:hAnsi="Times New Roman" w:cs="Times New Roman"/>
          <w:b w:val="0"/>
          <w:sz w:val="28"/>
          <w:szCs w:val="28"/>
          <w:lang w:val="ru-RU"/>
        </w:rPr>
        <w:t>.К</w:t>
      </w:r>
      <w:proofErr w:type="gramEnd"/>
      <w:r w:rsidR="004877CD">
        <w:rPr>
          <w:rFonts w:ascii="Times New Roman" w:hAnsi="Times New Roman" w:cs="Times New Roman"/>
          <w:b w:val="0"/>
          <w:sz w:val="28"/>
          <w:szCs w:val="28"/>
          <w:lang w:val="ru-RU"/>
        </w:rPr>
        <w:t>алининска» на 2014-15</w:t>
      </w:r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>уч</w:t>
      </w:r>
      <w:proofErr w:type="spellEnd"/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год, на основании </w:t>
      </w:r>
      <w:proofErr w:type="spellStart"/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>соцзаказа</w:t>
      </w:r>
      <w:proofErr w:type="spellEnd"/>
      <w:r w:rsidRPr="00C469C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родителей обучающихся, положения о классах военно-патриотической направленности  введено изучение курса «Основы начальной военной подготовки» в пятых  классах.</w:t>
      </w:r>
    </w:p>
    <w:p w:rsidR="001555E5" w:rsidRPr="00237EEE" w:rsidRDefault="001555E5" w:rsidP="001555E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Учебная программа предмета «Основы начальной военной подготовки» предусматривает практико-ориентированное изучение основ допризывной подготовки молодежи к службе в армии, правил и способов оказания первой медицинской помощи, ознакомление с видами вооружения Российской армии</w:t>
      </w:r>
    </w:p>
    <w:p w:rsidR="001555E5" w:rsidRPr="00237EEE" w:rsidRDefault="001555E5" w:rsidP="001555E5">
      <w:pPr>
        <w:pStyle w:val="a3"/>
        <w:widowControl w:val="0"/>
        <w:spacing w:line="264" w:lineRule="auto"/>
        <w:ind w:firstLine="709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Задачами обучения учащихся в области начальной военной подготовки являются:</w:t>
      </w:r>
    </w:p>
    <w:p w:rsidR="001555E5" w:rsidRPr="00237EEE" w:rsidRDefault="001555E5" w:rsidP="001555E5">
      <w:pPr>
        <w:pStyle w:val="a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формирование морально-психологических и физических каче</w:t>
      </w:r>
      <w:proofErr w:type="gramStart"/>
      <w:r w:rsidRPr="00237EEE">
        <w:rPr>
          <w:sz w:val="28"/>
          <w:szCs w:val="28"/>
          <w:lang w:val="ru-RU"/>
        </w:rPr>
        <w:t>ств гр</w:t>
      </w:r>
      <w:proofErr w:type="gramEnd"/>
      <w:r w:rsidRPr="00237EEE">
        <w:rPr>
          <w:sz w:val="28"/>
          <w:szCs w:val="28"/>
          <w:lang w:val="ru-RU"/>
        </w:rPr>
        <w:t>ажданина, необходимых для прохождения военной службы и обучения в военных учебных заведениях;</w:t>
      </w:r>
    </w:p>
    <w:p w:rsidR="001555E5" w:rsidRPr="00237EEE" w:rsidRDefault="001555E5" w:rsidP="001555E5">
      <w:pPr>
        <w:pStyle w:val="a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воспитание патриотизма, уважения к историческому и культурному прошлому России и Вооруженных Сил;</w:t>
      </w:r>
    </w:p>
    <w:p w:rsidR="001555E5" w:rsidRPr="00237EEE" w:rsidRDefault="001555E5" w:rsidP="001555E5">
      <w:pPr>
        <w:pStyle w:val="a3"/>
        <w:widowControl w:val="0"/>
        <w:numPr>
          <w:ilvl w:val="0"/>
          <w:numId w:val="1"/>
        </w:numPr>
        <w:tabs>
          <w:tab w:val="clear" w:pos="720"/>
        </w:tabs>
        <w:spacing w:line="264" w:lineRule="auto"/>
        <w:ind w:left="0" w:firstLine="360"/>
        <w:jc w:val="both"/>
        <w:rPr>
          <w:sz w:val="28"/>
          <w:szCs w:val="28"/>
          <w:lang w:val="ru-RU"/>
        </w:rPr>
      </w:pPr>
      <w:r w:rsidRPr="00237EEE">
        <w:rPr>
          <w:sz w:val="28"/>
          <w:szCs w:val="28"/>
          <w:lang w:val="ru-RU"/>
        </w:rPr>
        <w:t>практико-ориентированное изучение основ военной службы, огневой, тактической, топографической, строевой и медицинской подготовки;</w:t>
      </w:r>
    </w:p>
    <w:p w:rsidR="001555E5" w:rsidRPr="00237EEE" w:rsidRDefault="001555E5" w:rsidP="001555E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Уч</w:t>
      </w:r>
      <w:r w:rsidR="00635E96">
        <w:rPr>
          <w:rFonts w:ascii="Times New Roman" w:hAnsi="Times New Roman"/>
          <w:sz w:val="28"/>
          <w:szCs w:val="28"/>
          <w:lang w:val="ru-RU"/>
        </w:rPr>
        <w:t>ебная программа рассчитана на 35</w:t>
      </w:r>
      <w:r w:rsidRPr="00237EEE">
        <w:rPr>
          <w:rFonts w:ascii="Times New Roman" w:hAnsi="Times New Roman"/>
          <w:sz w:val="28"/>
          <w:szCs w:val="28"/>
          <w:lang w:val="ru-RU"/>
        </w:rPr>
        <w:t xml:space="preserve"> часа и имеет модульную структуру:</w:t>
      </w:r>
    </w:p>
    <w:p w:rsidR="001555E5" w:rsidRPr="00237EEE" w:rsidRDefault="001555E5" w:rsidP="001555E5">
      <w:pPr>
        <w:numPr>
          <w:ilvl w:val="0"/>
          <w:numId w:val="2"/>
        </w:numPr>
        <w:tabs>
          <w:tab w:val="clear" w:pos="1080"/>
          <w:tab w:val="num" w:pos="-540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модуль «Основы военной </w:t>
      </w:r>
      <w:r w:rsidR="00635E96">
        <w:rPr>
          <w:rFonts w:ascii="Times New Roman" w:hAnsi="Times New Roman"/>
          <w:sz w:val="28"/>
          <w:szCs w:val="28"/>
          <w:lang w:val="ru-RU"/>
        </w:rPr>
        <w:t>службы» - 1</w:t>
      </w:r>
      <w:r w:rsidRPr="00237EEE">
        <w:rPr>
          <w:rFonts w:ascii="Times New Roman" w:hAnsi="Times New Roman"/>
          <w:sz w:val="28"/>
          <w:szCs w:val="28"/>
          <w:lang w:val="ru-RU"/>
        </w:rPr>
        <w:t>8 часов;</w:t>
      </w:r>
    </w:p>
    <w:p w:rsidR="001555E5" w:rsidRPr="00237EEE" w:rsidRDefault="001555E5" w:rsidP="001555E5">
      <w:pPr>
        <w:numPr>
          <w:ilvl w:val="0"/>
          <w:numId w:val="2"/>
        </w:numPr>
        <w:tabs>
          <w:tab w:val="clear" w:pos="1080"/>
          <w:tab w:val="num" w:pos="-5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модуль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37EEE">
        <w:rPr>
          <w:rFonts w:ascii="Times New Roman" w:hAnsi="Times New Roman"/>
          <w:sz w:val="28"/>
          <w:szCs w:val="28"/>
        </w:rPr>
        <w:t>Строевая</w:t>
      </w:r>
      <w:proofErr w:type="spellEnd"/>
      <w:r w:rsidR="007416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5E96">
        <w:rPr>
          <w:rFonts w:ascii="Times New Roman" w:hAnsi="Times New Roman"/>
          <w:sz w:val="28"/>
          <w:szCs w:val="28"/>
        </w:rPr>
        <w:t>подготовка</w:t>
      </w:r>
      <w:proofErr w:type="spellEnd"/>
      <w:r w:rsidR="00635E96">
        <w:rPr>
          <w:rFonts w:ascii="Times New Roman" w:hAnsi="Times New Roman"/>
          <w:sz w:val="28"/>
          <w:szCs w:val="28"/>
        </w:rPr>
        <w:t>» -1</w:t>
      </w:r>
      <w:r w:rsidR="00635E96">
        <w:rPr>
          <w:rFonts w:ascii="Times New Roman" w:hAnsi="Times New Roman"/>
          <w:sz w:val="28"/>
          <w:szCs w:val="28"/>
          <w:lang w:val="ru-RU"/>
        </w:rPr>
        <w:t>2</w:t>
      </w:r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час</w:t>
      </w:r>
      <w:proofErr w:type="spellEnd"/>
      <w:r w:rsidRPr="00237EEE">
        <w:rPr>
          <w:rFonts w:ascii="Times New Roman" w:hAnsi="Times New Roman"/>
          <w:sz w:val="28"/>
          <w:szCs w:val="28"/>
        </w:rPr>
        <w:t>;</w:t>
      </w:r>
    </w:p>
    <w:p w:rsidR="001555E5" w:rsidRPr="00237EEE" w:rsidRDefault="001555E5" w:rsidP="001555E5">
      <w:pPr>
        <w:numPr>
          <w:ilvl w:val="0"/>
          <w:numId w:val="2"/>
        </w:numPr>
        <w:tabs>
          <w:tab w:val="clear" w:pos="1080"/>
          <w:tab w:val="num" w:pos="-54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модуль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37EEE">
        <w:rPr>
          <w:rFonts w:ascii="Times New Roman" w:hAnsi="Times New Roman"/>
          <w:bCs/>
          <w:sz w:val="28"/>
          <w:szCs w:val="28"/>
        </w:rPr>
        <w:t>Медицинская</w:t>
      </w:r>
      <w:proofErr w:type="spellEnd"/>
      <w:r w:rsidRPr="00237E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bCs/>
          <w:sz w:val="28"/>
          <w:szCs w:val="28"/>
        </w:rPr>
        <w:t>подготовка</w:t>
      </w:r>
      <w:proofErr w:type="spellEnd"/>
      <w:r w:rsidRPr="00237EEE">
        <w:rPr>
          <w:rFonts w:ascii="Times New Roman" w:hAnsi="Times New Roman"/>
          <w:bCs/>
          <w:sz w:val="28"/>
          <w:szCs w:val="28"/>
        </w:rPr>
        <w:t xml:space="preserve">» - 5 </w:t>
      </w:r>
      <w:proofErr w:type="spellStart"/>
      <w:r w:rsidRPr="00237EEE">
        <w:rPr>
          <w:rFonts w:ascii="Times New Roman" w:hAnsi="Times New Roman"/>
          <w:bCs/>
          <w:sz w:val="28"/>
          <w:szCs w:val="28"/>
        </w:rPr>
        <w:t>часов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В ходе организации учебного процесса будем применять следующие методы обучения: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объяснительно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37EEE">
        <w:rPr>
          <w:rFonts w:ascii="Times New Roman" w:hAnsi="Times New Roman"/>
          <w:sz w:val="28"/>
          <w:szCs w:val="28"/>
        </w:rPr>
        <w:t>иллюстративный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а) словесные; б) наглядные; в) метод упражнения.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проблемный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7EEE"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 w:rsidRPr="00237EEE">
        <w:rPr>
          <w:rFonts w:ascii="Times New Roman" w:hAnsi="Times New Roman"/>
          <w:sz w:val="28"/>
          <w:szCs w:val="28"/>
        </w:rPr>
        <w:t>частично</w:t>
      </w:r>
      <w:proofErr w:type="spellEnd"/>
      <w:proofErr w:type="gram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поисковый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Методы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воспитания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: 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Традиционно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EEE">
        <w:rPr>
          <w:rFonts w:ascii="Times New Roman" w:hAnsi="Times New Roman"/>
          <w:sz w:val="28"/>
          <w:szCs w:val="28"/>
        </w:rPr>
        <w:t>принятый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Неформально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37EEE">
        <w:rPr>
          <w:rFonts w:ascii="Times New Roman" w:hAnsi="Times New Roman"/>
          <w:sz w:val="28"/>
          <w:szCs w:val="28"/>
        </w:rPr>
        <w:t>личностный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lastRenderedPageBreak/>
        <w:t>Рефлексивный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Игровой</w:t>
      </w:r>
      <w:proofErr w:type="spellEnd"/>
    </w:p>
    <w:p w:rsidR="007416DD" w:rsidRPr="007416DD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Соревновательный</w:t>
      </w:r>
      <w:proofErr w:type="spellEnd"/>
    </w:p>
    <w:p w:rsidR="001555E5" w:rsidRPr="007416DD" w:rsidRDefault="001555E5" w:rsidP="007416DD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proofErr w:type="spellStart"/>
      <w:r w:rsidRPr="007416DD">
        <w:rPr>
          <w:rFonts w:ascii="Times New Roman" w:hAnsi="Times New Roman"/>
          <w:b/>
          <w:bCs/>
          <w:sz w:val="28"/>
          <w:szCs w:val="28"/>
        </w:rPr>
        <w:t>Формы</w:t>
      </w:r>
      <w:proofErr w:type="spellEnd"/>
      <w:r w:rsidR="001913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913F1">
        <w:rPr>
          <w:rFonts w:ascii="Times New Roman" w:hAnsi="Times New Roman"/>
          <w:b/>
          <w:bCs/>
          <w:sz w:val="28"/>
          <w:szCs w:val="28"/>
        </w:rPr>
        <w:t>контроля</w:t>
      </w:r>
      <w:proofErr w:type="spellEnd"/>
      <w:r w:rsidR="001913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16DD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1. Предметные методы: а) метод контроля знаний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Опрос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Программирование</w:t>
      </w:r>
      <w:proofErr w:type="spellEnd"/>
      <w:r w:rsidRPr="00237EEE">
        <w:rPr>
          <w:rFonts w:ascii="Times New Roman" w:hAnsi="Times New Roman"/>
          <w:sz w:val="28"/>
          <w:szCs w:val="28"/>
        </w:rPr>
        <w:t xml:space="preserve"> 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Демонстрация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237EEE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237EEE">
        <w:rPr>
          <w:rFonts w:ascii="Times New Roman" w:hAnsi="Times New Roman"/>
          <w:sz w:val="28"/>
          <w:szCs w:val="28"/>
          <w:lang w:val="ru-RU"/>
        </w:rPr>
        <w:t xml:space="preserve"> методы: а) Методы социальных исследований.</w:t>
      </w:r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Опрос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Наблюдение</w:t>
      </w:r>
      <w:proofErr w:type="spellEnd"/>
    </w:p>
    <w:p w:rsidR="001555E5" w:rsidRPr="00237EEE" w:rsidRDefault="001555E5" w:rsidP="001555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</w:rPr>
      </w:pPr>
      <w:proofErr w:type="spellStart"/>
      <w:r w:rsidRPr="00237EEE">
        <w:rPr>
          <w:rFonts w:ascii="Times New Roman" w:hAnsi="Times New Roman"/>
          <w:sz w:val="28"/>
          <w:szCs w:val="28"/>
        </w:rPr>
        <w:t>Анализ</w:t>
      </w:r>
      <w:proofErr w:type="spellEnd"/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В процессе обучения используется следующие формы организации учебной деятельности: </w:t>
      </w:r>
      <w:r w:rsidRPr="00237EEE">
        <w:rPr>
          <w:rFonts w:ascii="Times New Roman" w:hAnsi="Times New Roman"/>
          <w:b/>
          <w:bCs/>
          <w:sz w:val="28"/>
          <w:szCs w:val="28"/>
          <w:lang w:val="ru-RU"/>
        </w:rPr>
        <w:t>фронтальная, групповая, индивидуальная.</w:t>
      </w:r>
    </w:p>
    <w:p w:rsidR="001555E5" w:rsidRPr="00237EEE" w:rsidRDefault="001555E5" w:rsidP="001555E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1555E5" w:rsidRPr="00237EEE" w:rsidRDefault="001555E5" w:rsidP="001555E5">
      <w:pPr>
        <w:rPr>
          <w:rFonts w:ascii="Times New Roman" w:hAnsi="Times New Roman"/>
          <w:lang w:val="ru-RU"/>
        </w:rPr>
      </w:pPr>
    </w:p>
    <w:p w:rsidR="00337F6B" w:rsidRDefault="00337F6B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FF4E6C" w:rsidRDefault="00FF4E6C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p w:rsidR="00AE0916" w:rsidRPr="00237EEE" w:rsidRDefault="00AE0916">
      <w:pPr>
        <w:spacing w:line="416" w:lineRule="atLeast"/>
        <w:textAlignment w:val="baseline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</w:p>
    <w:tbl>
      <w:tblPr>
        <w:tblStyle w:val="af7"/>
        <w:tblW w:w="15940" w:type="dxa"/>
        <w:tblLayout w:type="fixed"/>
        <w:tblLook w:val="04A0"/>
      </w:tblPr>
      <w:tblGrid>
        <w:gridCol w:w="534"/>
        <w:gridCol w:w="2693"/>
        <w:gridCol w:w="850"/>
        <w:gridCol w:w="851"/>
        <w:gridCol w:w="3260"/>
        <w:gridCol w:w="2977"/>
        <w:gridCol w:w="2410"/>
        <w:gridCol w:w="1701"/>
        <w:gridCol w:w="664"/>
      </w:tblGrid>
      <w:tr w:rsidR="005A59D8" w:rsidRPr="00570D63" w:rsidTr="005A59D8">
        <w:trPr>
          <w:gridAfter w:val="1"/>
          <w:wAfter w:w="664" w:type="dxa"/>
          <w:trHeight w:val="495"/>
        </w:trPr>
        <w:tc>
          <w:tcPr>
            <w:tcW w:w="534" w:type="dxa"/>
            <w:vMerge w:val="restart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2693" w:type="dxa"/>
            <w:vMerge w:val="restart"/>
            <w:noWrap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vMerge w:val="restart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1" w:type="dxa"/>
            <w:vMerge w:val="restart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A59D8" w:rsidRPr="00D45BB2" w:rsidRDefault="005A59D8" w:rsidP="0070381C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45BB2">
              <w:rPr>
                <w:rFonts w:ascii="Times New Roman" w:hAnsi="Times New Roman"/>
                <w:sz w:val="24"/>
                <w:szCs w:val="28"/>
              </w:rPr>
              <w:t>Планируемые результаты обучения</w:t>
            </w:r>
          </w:p>
          <w:p w:rsidR="005A59D8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5A59D8" w:rsidRPr="00570D63" w:rsidRDefault="005A59D8" w:rsidP="0076525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701" w:type="dxa"/>
            <w:vMerge w:val="restart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5A59D8" w:rsidRPr="00570D63" w:rsidTr="005A59D8">
        <w:trPr>
          <w:gridAfter w:val="1"/>
          <w:wAfter w:w="664" w:type="dxa"/>
          <w:trHeight w:val="435"/>
        </w:trPr>
        <w:tc>
          <w:tcPr>
            <w:tcW w:w="534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noWrap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9D8" w:rsidRPr="00D45BB2" w:rsidRDefault="005A59D8" w:rsidP="0070381C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45BB2">
              <w:rPr>
                <w:rFonts w:ascii="Times New Roman" w:hAnsi="Times New Roman"/>
                <w:sz w:val="24"/>
                <w:szCs w:val="28"/>
              </w:rPr>
              <w:t xml:space="preserve">Освоение </w:t>
            </w:r>
          </w:p>
          <w:p w:rsidR="005A59D8" w:rsidRPr="00D45BB2" w:rsidRDefault="005A59D8" w:rsidP="0070381C">
            <w:pPr>
              <w:tabs>
                <w:tab w:val="left" w:pos="590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45BB2">
              <w:rPr>
                <w:rFonts w:ascii="Times New Roman" w:hAnsi="Times New Roman"/>
                <w:sz w:val="24"/>
                <w:szCs w:val="28"/>
              </w:rPr>
              <w:t xml:space="preserve">предметных знаний </w:t>
            </w:r>
          </w:p>
          <w:p w:rsidR="005A59D8" w:rsidRPr="00570D63" w:rsidRDefault="005A59D8" w:rsidP="0070381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45BB2">
              <w:rPr>
                <w:rFonts w:ascii="Times New Roman" w:hAnsi="Times New Roman"/>
                <w:sz w:val="24"/>
                <w:szCs w:val="28"/>
              </w:rPr>
              <w:t>(базовые понятия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5A59D8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410" w:type="dxa"/>
            <w:vMerge/>
          </w:tcPr>
          <w:p w:rsidR="005A59D8" w:rsidRPr="00570D63" w:rsidRDefault="005A59D8" w:rsidP="007652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A59D8" w:rsidRPr="0076525A" w:rsidTr="005A59D8">
        <w:trPr>
          <w:gridAfter w:val="1"/>
          <w:wAfter w:w="664" w:type="dxa"/>
          <w:trHeight w:val="3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</w:tcPr>
          <w:p w:rsidR="005A59D8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Ознакомиться с историей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РФ, видами и родами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войск,формой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одежды,воинскими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званиями и знаками различая</w:t>
            </w: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собственную деятельность с учетом предъявляемых требований  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91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РФ</w:t>
            </w:r>
          </w:p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9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Виды и рода войск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75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Форма одежды военнослужащих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120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D63">
              <w:rPr>
                <w:rFonts w:ascii="Times New Roman" w:hAnsi="Times New Roman"/>
                <w:sz w:val="24"/>
                <w:szCs w:val="24"/>
              </w:rPr>
              <w:t>Воинские звания и знаки различая</w:t>
            </w:r>
            <w:proofErr w:type="gramEnd"/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12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История создания автомата Калашникова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</w:tcPr>
          <w:p w:rsidR="005A59D8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Изучить историю создания автомата, и его мат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асть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Осмысление техники выполнения разучиваемого задания. Умение технически правильно выполнить двигательные действия. Развитие самостоятельности и личной ответственности </w:t>
            </w: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 свои поступки.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A12B42" w:rsidTr="005A59D8">
        <w:trPr>
          <w:gridAfter w:val="1"/>
          <w:wAfter w:w="664" w:type="dxa"/>
          <w:trHeight w:val="106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Порядок неполной разборки автомата Калашникова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5A59D8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Научиться неполной разборке автомата.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Понять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работают его механизмы. Ознакомиться с приемами и правилами стрельбы</w:t>
            </w: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Ознакомиться с устройством ручных осколочных гранат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разбираться в видах боеприпасов, модификациях оружия, осмысление принципа работы и устройства оружия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A12B42" w:rsidTr="005A59D8">
        <w:trPr>
          <w:gridAfter w:val="1"/>
          <w:wAfter w:w="664" w:type="dxa"/>
          <w:trHeight w:val="76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Работа частей и механизмов АК-74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выполнение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160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Модификации АК-74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3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Основы и правила стрельбы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3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Основы и правила стрельбы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12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Основы и правила стрельбы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76525A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Ручные осколочные гранаты, назначение и боевые свойства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noWrap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76525A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Меры безопасности при обращении с гранатами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</w:tcPr>
          <w:p w:rsidR="005A59D8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правилам безопасного обращения с ручными гранатами</w:t>
            </w:r>
          </w:p>
        </w:tc>
        <w:tc>
          <w:tcPr>
            <w:tcW w:w="2977" w:type="dxa"/>
            <w:vMerge w:val="restart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организовать собственную деятельность с учетом требований по </w:t>
            </w: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Устройство ручной осколочной гранаты РГД-5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A12B42" w:rsidTr="00AB5E1C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Устройство ручной осколочной гранаты Ф-1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</w:tcBorders>
          </w:tcPr>
          <w:p w:rsidR="005A59D8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правилам безопасного обращения с ручными гранатами</w:t>
            </w:r>
          </w:p>
        </w:tc>
        <w:tc>
          <w:tcPr>
            <w:tcW w:w="2977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организовать собственную деятельность с учетом требований по безопасности.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A12B42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hideMark/>
          </w:tcPr>
          <w:p w:rsidR="005A59D8" w:rsidRPr="00570D63" w:rsidRDefault="005A59D8" w:rsidP="00B61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История развития стрелкового оружия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59D8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Ознакомиться с историей стрелкового оружия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систематической самоподготовки в области вооружения. Формирование и проявление положительных качеств личности, дисциплинированности, трудолюбия и упорства в достижение поставленной цели.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A12B42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hideMark/>
          </w:tcPr>
          <w:p w:rsidR="005A59D8" w:rsidRPr="00570D63" w:rsidRDefault="005A59D8" w:rsidP="00B61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D8" w:rsidRPr="00570D63" w:rsidRDefault="005A59D8" w:rsidP="00570D63">
            <w:pPr>
              <w:spacing w:after="416" w:line="41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и правила стрельбы из пневматической винтовки. Меры безопасности. Изготовка к стрельбе. 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:rsidR="005A59D8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приемам практической стрельбы из пневматической винтовки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Соблюдение правил техники безопасности. Участие в диалоге на уроке. Формирование умения выполнять задания в соответствие с поставленной целью. Формирование умения планировать, контролировать и оценивать учебные действия в соответствие с </w:t>
            </w: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 и условиями ее реализации, определять наиболее эффективные способы достижения результата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 эстетических потребностей, ценностей и чувств. Умение объяснить ошибки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смысление техники выполнения стрельбы из пневматической винтовки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</w:tcPr>
          <w:p w:rsidR="005A59D8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выполнять строевые приемы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Соблюдение правил техники безопасности. Участие в диалоге на уроке. Формирование умения выполнять задания в соответствие с поставленной целью. Формирование умения планировать, контролировать и оценивать учебные действия в соответствие с поставленной задачей и условиями ее реализации, определять наиболее </w:t>
            </w: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эффективные способы достижения результата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ормирование эстетических потребностей, ценностей и чувств. Умение объяснить ошибки. Осмысление техники выполнения строевых приемов.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Практическое выполнение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12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Строи и управление ими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Строевые приёмы и движения без оружия. Строевая стойка и выполнение команд: Становись! Смирно!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Выход из строя и  возвращение в строй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222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Повороты в движении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Ходьба строевым шагом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Ходьба строевым шагом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Дифференцированный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AB5E1C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Подход к начальнику и отход него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выполнять строевые приемы</w:t>
            </w:r>
          </w:p>
        </w:tc>
        <w:tc>
          <w:tcPr>
            <w:tcW w:w="2977" w:type="dxa"/>
            <w:vMerge w:val="restart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техники безопасности. Участие в диалоге на уроке. Формирование умения выполнять задания в соответствие с поставленной целью. Формирование умения планировать, контролировать и оценивать учебные действия в соответствие с поставленной задачей и условиями ее реализации, определять наиболее эффективные способы достижения результата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ормирование эстетических </w:t>
            </w: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потребностей, ценностей и чувств. Умение объяснить ошибки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смысление техники выполнения строевых приемов.</w:t>
            </w:r>
          </w:p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1275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Построение отделения в развернутый и походный строй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960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Перестроения отделения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Перестроения отделения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Ходьба строевым шагом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720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Годовая промежуточная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375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0D63">
              <w:rPr>
                <w:rFonts w:ascii="Times New Roman" w:hAnsi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дифференцированный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E1C" w:rsidRPr="00570D63" w:rsidTr="005A59D8">
        <w:trPr>
          <w:gridAfter w:val="1"/>
          <w:wAfter w:w="664" w:type="dxa"/>
          <w:trHeight w:val="375"/>
        </w:trPr>
        <w:tc>
          <w:tcPr>
            <w:tcW w:w="534" w:type="dxa"/>
            <w:noWrap/>
            <w:hideMark/>
          </w:tcPr>
          <w:p w:rsidR="00AB5E1C" w:rsidRPr="00570D63" w:rsidRDefault="00AB5E1C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Виды кровотечений</w:t>
            </w:r>
          </w:p>
        </w:tc>
        <w:tc>
          <w:tcPr>
            <w:tcW w:w="850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AB5E1C" w:rsidRPr="00570D63" w:rsidRDefault="00AB5E1C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noWrap/>
            <w:hideMark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B5E1C" w:rsidRPr="00570D63" w:rsidRDefault="00AB5E1C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B5E1C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70381C" w:rsidTr="005A59D8">
        <w:trPr>
          <w:gridAfter w:val="1"/>
          <w:wAfter w:w="664" w:type="dxa"/>
          <w:trHeight w:val="127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proofErr w:type="gramStart"/>
            <w:r w:rsidRPr="00570D63">
              <w:rPr>
                <w:rFonts w:ascii="Times New Roman" w:hAnsi="Times New Roman"/>
                <w:sz w:val="24"/>
                <w:szCs w:val="24"/>
              </w:rPr>
              <w:t>мед помощь</w:t>
            </w:r>
            <w:proofErr w:type="gramEnd"/>
            <w:r w:rsidRPr="00570D63">
              <w:rPr>
                <w:rFonts w:ascii="Times New Roman" w:hAnsi="Times New Roman"/>
                <w:sz w:val="24"/>
                <w:szCs w:val="24"/>
              </w:rPr>
              <w:t xml:space="preserve"> при кровотечениях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</w:tcPr>
          <w:p w:rsidR="005A59D8" w:rsidRPr="00570D63" w:rsidRDefault="00AB5E1C" w:rsidP="00337F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Научиться оказывать первую мед.помощь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оказывать первую </w:t>
            </w:r>
            <w:proofErr w:type="gramStart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 помощь</w:t>
            </w:r>
            <w:proofErr w:type="gramEnd"/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осмысление необходимости изучения приемов первой помощи. Умение работать в команде</w:t>
            </w: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опрос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00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 xml:space="preserve">Виды переломов, первая </w:t>
            </w:r>
            <w:proofErr w:type="gramStart"/>
            <w:r w:rsidRPr="00570D63">
              <w:rPr>
                <w:rFonts w:ascii="Times New Roman" w:hAnsi="Times New Roman"/>
                <w:sz w:val="24"/>
                <w:szCs w:val="24"/>
              </w:rPr>
              <w:t>мед помощь</w:t>
            </w:r>
            <w:proofErr w:type="gramEnd"/>
            <w:r w:rsidRPr="00570D63">
              <w:rPr>
                <w:rFonts w:ascii="Times New Roman" w:hAnsi="Times New Roman"/>
                <w:sz w:val="24"/>
                <w:szCs w:val="24"/>
              </w:rPr>
              <w:t xml:space="preserve"> при переломах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выполнение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570D63" w:rsidTr="005A59D8">
        <w:trPr>
          <w:gridAfter w:val="1"/>
          <w:wAfter w:w="664" w:type="dxa"/>
          <w:trHeight w:val="645"/>
        </w:trPr>
        <w:tc>
          <w:tcPr>
            <w:tcW w:w="534" w:type="dxa"/>
            <w:noWrap/>
            <w:hideMark/>
          </w:tcPr>
          <w:p w:rsidR="005A59D8" w:rsidRPr="00570D63" w:rsidRDefault="005A59D8" w:rsidP="00737F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hideMark/>
          </w:tcPr>
          <w:p w:rsidR="005A59D8" w:rsidRPr="00570D63" w:rsidRDefault="005A59D8" w:rsidP="003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63">
              <w:rPr>
                <w:rFonts w:ascii="Times New Roman" w:hAnsi="Times New Roman"/>
                <w:sz w:val="24"/>
                <w:szCs w:val="24"/>
              </w:rPr>
              <w:t>Правила наложения шин</w:t>
            </w:r>
          </w:p>
        </w:tc>
        <w:tc>
          <w:tcPr>
            <w:tcW w:w="850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D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Опрос, практика</w:t>
            </w:r>
          </w:p>
        </w:tc>
        <w:tc>
          <w:tcPr>
            <w:tcW w:w="1701" w:type="dxa"/>
          </w:tcPr>
          <w:p w:rsidR="005A59D8" w:rsidRPr="00570D63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59D8" w:rsidRPr="00237EEE" w:rsidTr="0076525A">
        <w:trPr>
          <w:gridBefore w:val="1"/>
          <w:wBefore w:w="534" w:type="dxa"/>
          <w:trHeight w:val="1891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7E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59D8" w:rsidRPr="00237EEE" w:rsidRDefault="005A59D8" w:rsidP="00337F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</w:tcBorders>
          </w:tcPr>
          <w:p w:rsidR="005A59D8" w:rsidRPr="00570D63" w:rsidRDefault="005A59D8" w:rsidP="007652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F16" w:rsidRPr="00942F16" w:rsidRDefault="00A12B42" w:rsidP="00942F16">
      <w:pPr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942F16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                                                   </w:t>
      </w:r>
      <w:r w:rsidR="00942F16" w:rsidRPr="00942F16">
        <w:rPr>
          <w:rFonts w:ascii="Times New Roman" w:hAnsi="Times New Roman"/>
          <w:lang w:val="ru-RU"/>
        </w:rPr>
        <w:t>Отметка о выполнении программы и корректировка</w:t>
      </w:r>
    </w:p>
    <w:tbl>
      <w:tblPr>
        <w:tblpPr w:leftFromText="180" w:rightFromText="180" w:vertAnchor="text" w:horzAnchor="page" w:tblpX="1433" w:tblpY="26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417"/>
        <w:gridCol w:w="1701"/>
        <w:gridCol w:w="1701"/>
        <w:gridCol w:w="1843"/>
        <w:gridCol w:w="1701"/>
        <w:gridCol w:w="1701"/>
        <w:gridCol w:w="1701"/>
        <w:gridCol w:w="1843"/>
      </w:tblGrid>
      <w:tr w:rsidR="00942F16" w:rsidRPr="00942F16" w:rsidTr="0076525A">
        <w:trPr>
          <w:trHeight w:val="323"/>
        </w:trPr>
        <w:tc>
          <w:tcPr>
            <w:tcW w:w="959" w:type="dxa"/>
            <w:vMerge w:val="restart"/>
            <w:hideMark/>
          </w:tcPr>
          <w:p w:rsidR="00942F16" w:rsidRPr="00942F16" w:rsidRDefault="00942F16" w:rsidP="0076525A">
            <w:pPr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класс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</w:p>
          <w:p w:rsidR="00942F16" w:rsidRPr="00942F16" w:rsidRDefault="00942F16" w:rsidP="007652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плану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</w:p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факту</w:t>
            </w:r>
            <w:proofErr w:type="spellEnd"/>
          </w:p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544" w:type="dxa"/>
            <w:gridSpan w:val="2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контрольные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402" w:type="dxa"/>
            <w:gridSpan w:val="2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практические</w:t>
            </w:r>
            <w:proofErr w:type="spellEnd"/>
            <w:r w:rsidRPr="00942F16">
              <w:rPr>
                <w:rFonts w:ascii="Times New Roman" w:hAnsi="Times New Roman"/>
              </w:rPr>
              <w:t>/</w:t>
            </w:r>
          </w:p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лабораторные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3544" w:type="dxa"/>
            <w:gridSpan w:val="2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экскурсии</w:t>
            </w:r>
            <w:proofErr w:type="spellEnd"/>
          </w:p>
        </w:tc>
      </w:tr>
      <w:tr w:rsidR="00942F16" w:rsidRPr="00942F16" w:rsidTr="0076525A">
        <w:trPr>
          <w:trHeight w:val="322"/>
        </w:trPr>
        <w:tc>
          <w:tcPr>
            <w:tcW w:w="959" w:type="dxa"/>
            <w:vMerge/>
            <w:hideMark/>
          </w:tcPr>
          <w:p w:rsidR="00942F16" w:rsidRPr="00942F16" w:rsidRDefault="00942F16" w:rsidP="007652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факту</w:t>
            </w:r>
            <w:proofErr w:type="spellEnd"/>
          </w:p>
        </w:tc>
        <w:tc>
          <w:tcPr>
            <w:tcW w:w="1701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1701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факту</w:t>
            </w:r>
            <w:proofErr w:type="spellEnd"/>
          </w:p>
        </w:tc>
        <w:tc>
          <w:tcPr>
            <w:tcW w:w="1701" w:type="dxa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2F16">
              <w:rPr>
                <w:rFonts w:ascii="Times New Roman" w:hAnsi="Times New Roman"/>
              </w:rPr>
              <w:t>по</w:t>
            </w:r>
            <w:proofErr w:type="spellEnd"/>
            <w:r w:rsidRPr="00942F16">
              <w:rPr>
                <w:rFonts w:ascii="Times New Roman" w:hAnsi="Times New Roman"/>
              </w:rPr>
              <w:t xml:space="preserve"> </w:t>
            </w:r>
            <w:proofErr w:type="spellStart"/>
            <w:r w:rsidRPr="00942F16">
              <w:rPr>
                <w:rFonts w:ascii="Times New Roman" w:hAnsi="Times New Roman"/>
              </w:rPr>
              <w:t>факту</w:t>
            </w:r>
            <w:proofErr w:type="spellEnd"/>
          </w:p>
        </w:tc>
      </w:tr>
      <w:tr w:rsidR="00942F16" w:rsidRPr="00942F16" w:rsidTr="0076525A">
        <w:trPr>
          <w:trHeight w:val="370"/>
        </w:trPr>
        <w:tc>
          <w:tcPr>
            <w:tcW w:w="959" w:type="dxa"/>
            <w:hideMark/>
          </w:tcPr>
          <w:p w:rsidR="00942F16" w:rsidRPr="00942F16" w:rsidRDefault="00942F16" w:rsidP="0076525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42F16" w:rsidRPr="00942F16" w:rsidRDefault="00942F16" w:rsidP="0076525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942F16" w:rsidRPr="00942F16" w:rsidRDefault="00942F16" w:rsidP="007652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42F16" w:rsidRPr="00942F16" w:rsidRDefault="00942F16" w:rsidP="0076525A">
            <w:pPr>
              <w:rPr>
                <w:rFonts w:ascii="Times New Roman" w:hAnsi="Times New Roman"/>
              </w:rPr>
            </w:pPr>
          </w:p>
        </w:tc>
      </w:tr>
    </w:tbl>
    <w:p w:rsidR="0076525A" w:rsidRDefault="0076525A" w:rsidP="006412CC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</w:p>
    <w:p w:rsidR="006412CC" w:rsidRPr="0012005C" w:rsidRDefault="006412CC" w:rsidP="006412CC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2005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lastRenderedPageBreak/>
        <w:t>Содержание военно-патриотического образования</w:t>
      </w:r>
    </w:p>
    <w:p w:rsidR="006412CC" w:rsidRPr="00237EEE" w:rsidRDefault="006412CC" w:rsidP="006412CC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237EEE">
        <w:rPr>
          <w:rFonts w:ascii="Times New Roman" w:eastAsia="Times New Roman" w:hAnsi="Times New Roman"/>
          <w:b/>
          <w:bCs/>
          <w:color w:val="333333"/>
          <w:sz w:val="28"/>
          <w:lang w:eastAsia="ru-RU"/>
        </w:rPr>
        <w:t> </w:t>
      </w:r>
    </w:p>
    <w:p w:rsidR="006412CC" w:rsidRPr="0012005C" w:rsidRDefault="006412CC" w:rsidP="006412CC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20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  </w:t>
      </w:r>
      <w:r w:rsidRPr="0012005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процессе изучения курса НВП обучающиеся (кадеты) усваивают историческое назначение Вооруженных сил РФ, изучают историю возникновения и развития </w:t>
      </w:r>
      <w:proofErr w:type="spellStart"/>
      <w:r w:rsidRPr="0012005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кадетства</w:t>
      </w:r>
      <w:proofErr w:type="spellEnd"/>
      <w:r w:rsidRPr="0012005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российской армии и боевой техники, основные требования Закона РФ «О воинской обязанности и военной службе», приобретают практические и теоретические знания, усваивают основные требования воинской дисциплины,</w:t>
      </w:r>
    </w:p>
    <w:p w:rsidR="00FF4E6C" w:rsidRPr="0012005C" w:rsidRDefault="006412CC" w:rsidP="006412CC">
      <w:pPr>
        <w:spacing w:after="416"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12005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обязанности солдата, обязанности лиц суточного наряда, узнают жизнь и быт военнослужащих.</w:t>
      </w:r>
    </w:p>
    <w:p w:rsidR="00FF4E6C" w:rsidRPr="0012005C" w:rsidRDefault="00FF4E6C" w:rsidP="00FF4E6C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F4E6C" w:rsidRPr="00237EEE" w:rsidRDefault="00FF4E6C" w:rsidP="00FF4E6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7EEE">
        <w:rPr>
          <w:rFonts w:ascii="Times New Roman" w:hAnsi="Times New Roman"/>
          <w:bCs/>
          <w:sz w:val="28"/>
          <w:szCs w:val="28"/>
          <w:lang w:val="ru-RU"/>
        </w:rPr>
        <w:t xml:space="preserve">Модуль «Основы военной службы» даёт представление об истории и развитии </w:t>
      </w:r>
      <w:proofErr w:type="gramStart"/>
      <w:r w:rsidRPr="00237EEE">
        <w:rPr>
          <w:rFonts w:ascii="Times New Roman" w:hAnsi="Times New Roman"/>
          <w:bCs/>
          <w:sz w:val="28"/>
          <w:szCs w:val="28"/>
          <w:lang w:val="ru-RU"/>
        </w:rPr>
        <w:t>ВС</w:t>
      </w:r>
      <w:proofErr w:type="gramEnd"/>
      <w:r w:rsidRPr="00237EEE">
        <w:rPr>
          <w:rFonts w:ascii="Times New Roman" w:hAnsi="Times New Roman"/>
          <w:bCs/>
          <w:sz w:val="28"/>
          <w:szCs w:val="28"/>
          <w:lang w:val="ru-RU"/>
        </w:rPr>
        <w:t xml:space="preserve"> РФ, военной форме военнослужащих, военных специальностях и воинских званиях, а так же знакомит обучающихся с устройством автомата Калашникова и другими видами вооружения.</w:t>
      </w:r>
    </w:p>
    <w:p w:rsidR="00FF4E6C" w:rsidRPr="00237EEE" w:rsidRDefault="00FF4E6C" w:rsidP="00FF4E6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7EEE">
        <w:rPr>
          <w:rFonts w:ascii="Times New Roman" w:hAnsi="Times New Roman"/>
          <w:bCs/>
          <w:sz w:val="28"/>
          <w:szCs w:val="28"/>
          <w:lang w:val="ru-RU"/>
        </w:rPr>
        <w:t>Модуль «строевая подготовка» дает представление о видах строя, способах передвижения и перестроения.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З</w:t>
      </w:r>
      <w:r w:rsidRPr="00237EEE">
        <w:rPr>
          <w:rFonts w:ascii="Times New Roman" w:hAnsi="Times New Roman"/>
          <w:bCs/>
          <w:sz w:val="28"/>
          <w:szCs w:val="28"/>
          <w:lang w:val="ru-RU"/>
        </w:rPr>
        <w:t xml:space="preserve">накомит учащихся со строевым уставом </w:t>
      </w:r>
      <w:proofErr w:type="gramStart"/>
      <w:r w:rsidRPr="00237EEE">
        <w:rPr>
          <w:rFonts w:ascii="Times New Roman" w:hAnsi="Times New Roman"/>
          <w:bCs/>
          <w:sz w:val="28"/>
          <w:szCs w:val="28"/>
          <w:lang w:val="ru-RU"/>
        </w:rPr>
        <w:t>ВС</w:t>
      </w:r>
      <w:proofErr w:type="gramEnd"/>
      <w:r w:rsidRPr="00237EEE">
        <w:rPr>
          <w:rFonts w:ascii="Times New Roman" w:hAnsi="Times New Roman"/>
          <w:bCs/>
          <w:sz w:val="28"/>
          <w:szCs w:val="28"/>
          <w:lang w:val="ru-RU"/>
        </w:rPr>
        <w:t xml:space="preserve"> РФ</w:t>
      </w:r>
    </w:p>
    <w:p w:rsidR="00FF4E6C" w:rsidRPr="00237EEE" w:rsidRDefault="00FF4E6C" w:rsidP="00FF4E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bCs/>
          <w:sz w:val="28"/>
          <w:szCs w:val="28"/>
          <w:lang w:val="ru-RU"/>
        </w:rPr>
        <w:t>Модуль «Медицинская подготовка» дает представление о способах помощи пострадавшим при неотложных состояниях</w:t>
      </w:r>
    </w:p>
    <w:p w:rsidR="00FF4E6C" w:rsidRPr="00237EEE" w:rsidRDefault="00FF4E6C" w:rsidP="00FF4E6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4E6C" w:rsidRDefault="00FF4E6C" w:rsidP="00FF4E6C">
      <w:pPr>
        <w:pStyle w:val="a4"/>
        <w:spacing w:line="240" w:lineRule="auto"/>
        <w:ind w:firstLine="72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</w:p>
    <w:p w:rsidR="00FF4E6C" w:rsidRDefault="00FF4E6C" w:rsidP="00FF4E6C">
      <w:pPr>
        <w:pStyle w:val="a4"/>
        <w:spacing w:line="240" w:lineRule="auto"/>
        <w:ind w:firstLine="72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</w:p>
    <w:p w:rsidR="00FF4E6C" w:rsidRDefault="00FF4E6C" w:rsidP="00FF4E6C">
      <w:pPr>
        <w:pStyle w:val="a4"/>
        <w:spacing w:line="240" w:lineRule="auto"/>
        <w:ind w:firstLine="72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</w:p>
    <w:p w:rsidR="00A93BEE" w:rsidRDefault="00A93BEE" w:rsidP="00FF4E6C">
      <w:pPr>
        <w:pStyle w:val="a4"/>
        <w:spacing w:line="240" w:lineRule="auto"/>
        <w:ind w:firstLine="0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</w:p>
    <w:p w:rsidR="000B4930" w:rsidRDefault="00FF4E6C" w:rsidP="00FF4E6C">
      <w:pPr>
        <w:pStyle w:val="a4"/>
        <w:spacing w:line="240" w:lineRule="auto"/>
        <w:ind w:firstLine="0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 xml:space="preserve">  </w:t>
      </w:r>
    </w:p>
    <w:p w:rsidR="00FF4E6C" w:rsidRPr="00237EEE" w:rsidRDefault="00FF4E6C" w:rsidP="00FF4E6C">
      <w:pPr>
        <w:pStyle w:val="a4"/>
        <w:spacing w:line="240" w:lineRule="auto"/>
        <w:ind w:firstLine="0"/>
        <w:rPr>
          <w:b/>
          <w:lang w:val="ru-RU"/>
        </w:rPr>
      </w:pPr>
      <w:r w:rsidRPr="00237EEE"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237EEE"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>обучающимися</w:t>
      </w:r>
      <w:proofErr w:type="gramEnd"/>
      <w:r w:rsidRPr="00237EEE"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 xml:space="preserve"> основной образовательной программы по НВП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Согласно основному глоссарию ФГОС: Требования к результатам освоения основных общеобразовательных программ – это «описание совокупности компетентностей выпускника образовательного учреждения, определяемых личностными, общественными и государственными потребностями к результатам освоения основных общеобразовательных программ».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lastRenderedPageBreak/>
        <w:t>Требования сформулированы на основе обобщения и согласования ожидаемых перспектив и запросов личности, семьи, общества и государства к сфере образования.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proofErr w:type="gramStart"/>
      <w:r w:rsidRPr="00237EEE">
        <w:rPr>
          <w:b/>
          <w:lang w:val="ru-RU"/>
        </w:rPr>
        <w:t>Личностными результатами</w:t>
      </w:r>
      <w:r w:rsidRPr="00237EEE">
        <w:rPr>
          <w:lang w:val="ru-RU"/>
        </w:rPr>
        <w:t xml:space="preserve"> (включающими готовность и способность обучающихся к саморазвитию, </w:t>
      </w:r>
      <w:proofErr w:type="spellStart"/>
      <w:r w:rsidRPr="00237EEE">
        <w:rPr>
          <w:lang w:val="ru-RU"/>
        </w:rPr>
        <w:t>сформированность</w:t>
      </w:r>
      <w:proofErr w:type="spellEnd"/>
      <w:r w:rsidRPr="00237EEE">
        <w:rPr>
          <w:lang w:val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237EEE">
        <w:rPr>
          <w:lang w:val="ru-RU"/>
        </w:rPr>
        <w:t>сформированность</w:t>
      </w:r>
      <w:proofErr w:type="spellEnd"/>
      <w:r w:rsidRPr="00237EEE">
        <w:rPr>
          <w:lang w:val="ru-RU"/>
        </w:rPr>
        <w:t xml:space="preserve"> основ гражданской идентичности) обучения НВП в основной школе являются:</w:t>
      </w:r>
      <w:proofErr w:type="gramEnd"/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потребности самостоятельно постигать военные науки,  соблюдать нормы здорового образа жизни;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воспитание ответственного отношения к соблюдению дисциплины, выполнению приказов начальников и командиров.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proofErr w:type="spellStart"/>
      <w:proofErr w:type="gramStart"/>
      <w:r w:rsidRPr="00237EEE">
        <w:rPr>
          <w:b/>
          <w:lang w:val="ru-RU"/>
        </w:rPr>
        <w:t>Метапредметными</w:t>
      </w:r>
      <w:proofErr w:type="spellEnd"/>
      <w:r w:rsidRPr="00237EEE">
        <w:rPr>
          <w:b/>
          <w:lang w:val="ru-RU"/>
        </w:rPr>
        <w:t xml:space="preserve"> результатами</w:t>
      </w:r>
      <w:r w:rsidRPr="00237EEE">
        <w:rPr>
          <w:lang w:val="ru-RU"/>
        </w:rPr>
        <w:t xml:space="preserve"> (включающими освоенные обучающимися универсальные учебные действия, обеспечивающие овладение ключевыми компетенциями, составляющими основу умения учиться, и </w:t>
      </w:r>
      <w:proofErr w:type="spellStart"/>
      <w:r w:rsidRPr="00237EEE">
        <w:rPr>
          <w:lang w:val="ru-RU"/>
        </w:rPr>
        <w:t>межпредметными</w:t>
      </w:r>
      <w:proofErr w:type="spellEnd"/>
      <w:r w:rsidRPr="00237EEE">
        <w:rPr>
          <w:lang w:val="ru-RU"/>
        </w:rPr>
        <w:t xml:space="preserve"> понятиями) обучения НВП в основной школе являются:</w:t>
      </w:r>
      <w:proofErr w:type="gramEnd"/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 xml:space="preserve">• овладение умениями формулировать личные понятия о военной подготовке; анализировать причины возникновения опасных ситуаций; обобщать и сравнивать последствия применения различных видов вооружения; 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приобретение опыта самостоятельного поиска, анализа и отбора информации в области начальной военной подготовки с использованием различных источников и новых информационных технологий;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proofErr w:type="gramStart"/>
      <w:r w:rsidRPr="00237EEE">
        <w:rPr>
          <w:b/>
          <w:lang w:val="ru-RU"/>
        </w:rPr>
        <w:lastRenderedPageBreak/>
        <w:t>Предметными результатами</w:t>
      </w:r>
      <w:r w:rsidRPr="00237EEE">
        <w:rPr>
          <w:lang w:val="ru-RU"/>
        </w:rPr>
        <w:t xml:space="preserve"> (включающими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мира) обучения НВП в основной школе являются:</w:t>
      </w:r>
      <w:proofErr w:type="gramEnd"/>
    </w:p>
    <w:p w:rsidR="00FF4E6C" w:rsidRPr="00FF4E6C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FF4E6C">
        <w:rPr>
          <w:lang w:val="ru-RU"/>
        </w:rPr>
        <w:t>1. В познавательной сфере: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 xml:space="preserve">• знания о видах вооружения Российской армии; </w:t>
      </w:r>
      <w:proofErr w:type="gramStart"/>
      <w:r w:rsidRPr="00237EEE">
        <w:rPr>
          <w:lang w:val="ru-RU"/>
        </w:rPr>
        <w:t>о</w:t>
      </w:r>
      <w:proofErr w:type="gramEnd"/>
      <w:r w:rsidRPr="00237EEE">
        <w:rPr>
          <w:lang w:val="ru-RU"/>
        </w:rPr>
        <w:t xml:space="preserve"> их принципах работы и области применения; знания  военной истории Российского государства; видах строя;  о способах оказания первой медицинской помощи при неотложных ситуациях; </w:t>
      </w:r>
    </w:p>
    <w:p w:rsidR="00FF4E6C" w:rsidRPr="004F51EF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2. В ценностно-ориентационной сфере: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применять полученные теоретические знания на практике -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F4E6C" w:rsidRPr="004F51EF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3. В коммуникативной сфере: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FF4E6C" w:rsidRPr="004F51EF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4. В эстетической сфере: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умение оценивать с эстетической (художественной) точки зрения красоту окружающего мира; умение сохранять его.</w:t>
      </w:r>
    </w:p>
    <w:p w:rsidR="00FF4E6C" w:rsidRPr="004F51EF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5. В военной сфере: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знания устройства и принципов действия различных видов вооружения используемых  Российской армией. Локализация возможных опасных ситуаций, связанных с нарушением работы технических средств и правил их эксплуатации;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умения оказывать первую медицинскую помощь.</w:t>
      </w:r>
    </w:p>
    <w:p w:rsidR="00FF4E6C" w:rsidRPr="004F51EF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4F51EF">
        <w:rPr>
          <w:lang w:val="ru-RU"/>
        </w:rPr>
        <w:t>6. В сфере физической культуры: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t>• формирование установки на здоровый образ жизни;</w:t>
      </w:r>
    </w:p>
    <w:p w:rsidR="00FF4E6C" w:rsidRPr="00237EEE" w:rsidRDefault="00FF4E6C" w:rsidP="00FF4E6C">
      <w:pPr>
        <w:pStyle w:val="a4"/>
        <w:spacing w:line="240" w:lineRule="auto"/>
        <w:ind w:firstLine="720"/>
        <w:rPr>
          <w:lang w:val="ru-RU"/>
        </w:rPr>
      </w:pPr>
      <w:r w:rsidRPr="00237EEE">
        <w:rPr>
          <w:lang w:val="ru-RU"/>
        </w:rPr>
        <w:lastRenderedPageBreak/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F4E6C" w:rsidRDefault="00FF4E6C" w:rsidP="00FF4E6C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F4E6C">
        <w:rPr>
          <w:rFonts w:ascii="Times New Roman" w:hAnsi="Times New Roman"/>
          <w:b/>
          <w:sz w:val="28"/>
          <w:szCs w:val="28"/>
          <w:u w:val="single"/>
          <w:lang w:val="ru-RU"/>
        </w:rPr>
        <w:t>Проектная деятельность</w:t>
      </w:r>
    </w:p>
    <w:p w:rsidR="00FF4E6C" w:rsidRPr="00237EEE" w:rsidRDefault="00FF4E6C" w:rsidP="00FF4E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(способствует</w:t>
      </w:r>
      <w:r w:rsidRPr="00237EEE">
        <w:rPr>
          <w:rFonts w:ascii="Times New Roman" w:hAnsi="Times New Roman"/>
          <w:sz w:val="28"/>
          <w:szCs w:val="28"/>
          <w:lang w:val="ru-RU"/>
        </w:rPr>
        <w:t xml:space="preserve">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неопределённости).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Выпускник научится: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•выбирать и использовать методы, релевантные рассматриваемой проблеме;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•использовать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237EEE">
        <w:rPr>
          <w:rFonts w:ascii="Times New Roman" w:hAnsi="Times New Roman"/>
          <w:sz w:val="28"/>
          <w:szCs w:val="28"/>
          <w:lang w:val="ru-RU"/>
        </w:rPr>
        <w:t>контрпример</w:t>
      </w:r>
      <w:proofErr w:type="spellEnd"/>
      <w:r w:rsidRPr="00237EEE">
        <w:rPr>
          <w:rFonts w:ascii="Times New Roman" w:hAnsi="Times New Roman"/>
          <w:sz w:val="28"/>
          <w:szCs w:val="28"/>
          <w:lang w:val="ru-RU"/>
        </w:rPr>
        <w:t>, индуктивные и дедуктивные рассуждения, построение и исполнение алгоритма;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•использовать такие </w:t>
      </w:r>
      <w:proofErr w:type="spellStart"/>
      <w:proofErr w:type="gramStart"/>
      <w:r w:rsidRPr="00237EEE">
        <w:rPr>
          <w:rFonts w:ascii="Times New Roman" w:hAnsi="Times New Roman"/>
          <w:sz w:val="28"/>
          <w:szCs w:val="28"/>
          <w:lang w:val="ru-RU"/>
        </w:rPr>
        <w:t>естественно-научные</w:t>
      </w:r>
      <w:proofErr w:type="spellEnd"/>
      <w:proofErr w:type="gramEnd"/>
      <w:r w:rsidRPr="00237EEE">
        <w:rPr>
          <w:rFonts w:ascii="Times New Roman" w:hAnsi="Times New Roman"/>
          <w:sz w:val="28"/>
          <w:szCs w:val="28"/>
          <w:lang w:val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•ясно, логично и точно излагать свою точку зрения, использовать языковые средства, адекватные обсуждаемой проблеме;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•отличать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lastRenderedPageBreak/>
        <w:t>•видеть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37EEE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•самостоятельно задумывать, планировать и выполнять учебное исследование, учебный и социальный проект;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•использовать догадку, озарение, интуицию;</w:t>
      </w:r>
    </w:p>
    <w:p w:rsidR="00FF4E6C" w:rsidRPr="00237EEE" w:rsidRDefault="00FF4E6C" w:rsidP="00FF4E6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•использовать такие математические методы и приёмы, как перебор логических возможностей, математическое моделирование;</w:t>
      </w:r>
    </w:p>
    <w:p w:rsidR="00FF4E6C" w:rsidRPr="00237EEE" w:rsidRDefault="00FF4E6C" w:rsidP="00FF4E6C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 xml:space="preserve">•использовать такие </w:t>
      </w:r>
      <w:proofErr w:type="spellStart"/>
      <w:proofErr w:type="gramStart"/>
      <w:r w:rsidRPr="00237EEE">
        <w:rPr>
          <w:rFonts w:ascii="Times New Roman" w:hAnsi="Times New Roman"/>
          <w:sz w:val="28"/>
          <w:szCs w:val="28"/>
          <w:lang w:val="ru-RU"/>
        </w:rPr>
        <w:t>естественно-научные</w:t>
      </w:r>
      <w:proofErr w:type="spellEnd"/>
      <w:proofErr w:type="gramEnd"/>
      <w:r w:rsidRPr="00237EEE">
        <w:rPr>
          <w:rFonts w:ascii="Times New Roman" w:hAnsi="Times New Roman"/>
          <w:sz w:val="28"/>
          <w:szCs w:val="28"/>
          <w:lang w:val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FF4E6C" w:rsidRPr="00237EEE" w:rsidRDefault="00FF4E6C" w:rsidP="00FF4E6C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FF4E6C" w:rsidRPr="00237EEE" w:rsidRDefault="00FF4E6C" w:rsidP="00FF4E6C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FF4E6C" w:rsidRPr="00237EEE" w:rsidRDefault="00FF4E6C" w:rsidP="00FF4E6C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•целенаправленно и осознанно развивать свои коммуникативные способности, осваивать новые языковые средства;</w:t>
      </w:r>
    </w:p>
    <w:p w:rsidR="00FF4E6C" w:rsidRPr="00237EEE" w:rsidRDefault="00FF4E6C" w:rsidP="00FF4E6C">
      <w:pPr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37EEE">
        <w:rPr>
          <w:rFonts w:ascii="Times New Roman" w:hAnsi="Times New Roman"/>
          <w:sz w:val="28"/>
          <w:szCs w:val="28"/>
          <w:lang w:val="ru-RU"/>
        </w:rPr>
        <w:t>•осознавать свою ответственность за достоверность полученных знаний, за качество выполненного проекта.</w:t>
      </w:r>
    </w:p>
    <w:p w:rsidR="00FF4E6C" w:rsidRDefault="00FF4E6C" w:rsidP="00FF4E6C">
      <w:pPr>
        <w:contextualSpacing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B4930" w:rsidRDefault="000B4930" w:rsidP="00FF4E6C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B4930" w:rsidRDefault="000B4930" w:rsidP="00FF4E6C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B4930" w:rsidRDefault="000B4930" w:rsidP="00FF4E6C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F4E6C" w:rsidRPr="00FF4E6C" w:rsidRDefault="00FF4E6C" w:rsidP="00FF4E6C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FF4E6C">
        <w:rPr>
          <w:rFonts w:ascii="Times New Roman" w:hAnsi="Times New Roman"/>
          <w:b/>
          <w:sz w:val="28"/>
          <w:szCs w:val="28"/>
          <w:u w:val="single"/>
          <w:lang w:val="ru-RU"/>
        </w:rPr>
        <w:t>Основы военной службы</w:t>
      </w:r>
    </w:p>
    <w:p w:rsidR="00FF4E6C" w:rsidRDefault="00FF4E6C" w:rsidP="00FF4E6C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lang w:val="ru-RU" w:eastAsia="ru-RU"/>
        </w:rPr>
      </w:pPr>
    </w:p>
    <w:p w:rsidR="00FF4E6C" w:rsidRPr="00FF4E6C" w:rsidRDefault="00FF4E6C" w:rsidP="00FF4E6C">
      <w:pPr>
        <w:spacing w:line="416" w:lineRule="atLeast"/>
        <w:contextualSpacing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  <w:t> </w:t>
      </w: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научится:</w:t>
      </w:r>
    </w:p>
    <w:p w:rsidR="00FF4E6C" w:rsidRPr="00FF4E6C" w:rsidRDefault="00FF4E6C" w:rsidP="00FF4E6C">
      <w:pPr>
        <w:pStyle w:val="ae"/>
        <w:numPr>
          <w:ilvl w:val="0"/>
          <w:numId w:val="4"/>
        </w:numPr>
        <w:spacing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истории возникновения</w:t>
      </w:r>
      <w:proofErr w:type="gramStart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,</w:t>
      </w:r>
      <w:proofErr w:type="gramEnd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армии, в т.ч. кадетского движения.</w:t>
      </w:r>
    </w:p>
    <w:p w:rsidR="00FF4E6C" w:rsidRPr="00FF4E6C" w:rsidRDefault="00FF4E6C" w:rsidP="00FF4E6C">
      <w:pPr>
        <w:pStyle w:val="ae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традициям кадетского движения</w:t>
      </w:r>
      <w:proofErr w:type="gramStart"/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</w:p>
    <w:p w:rsidR="00FF4E6C" w:rsidRPr="00FF4E6C" w:rsidRDefault="00FF4E6C" w:rsidP="00FF4E6C">
      <w:pPr>
        <w:pStyle w:val="ae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Различать модификации отечественного стрелкового оружия</w:t>
      </w:r>
    </w:p>
    <w:p w:rsidR="00D91CF2" w:rsidRDefault="00FF4E6C" w:rsidP="00FF4E6C">
      <w:pPr>
        <w:pStyle w:val="ae"/>
        <w:numPr>
          <w:ilvl w:val="0"/>
          <w:numId w:val="4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Отличать виды боеприпасов</w:t>
      </w:r>
    </w:p>
    <w:p w:rsidR="00D91CF2" w:rsidRDefault="00D91CF2" w:rsidP="00D91CF2">
      <w:pPr>
        <w:pStyle w:val="ae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F4E6C" w:rsidRPr="00D91CF2" w:rsidRDefault="00FF4E6C" w:rsidP="00D91CF2">
      <w:pPr>
        <w:pStyle w:val="ae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D91CF2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FF4E6C" w:rsidRPr="00FF4E6C" w:rsidRDefault="00FF4E6C" w:rsidP="00FF4E6C">
      <w:pPr>
        <w:pStyle w:val="ae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четко понимать свои права и обязанности перед государством и обществом.</w:t>
      </w:r>
    </w:p>
    <w:p w:rsidR="00FF4E6C" w:rsidRPr="00FF4E6C" w:rsidRDefault="00FF4E6C" w:rsidP="00FF4E6C">
      <w:pPr>
        <w:pStyle w:val="ae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стойкой патриотической позиции, выражающейся через уважение и любовь к Родине и ее истокам.</w:t>
      </w:r>
    </w:p>
    <w:p w:rsidR="00FF4E6C" w:rsidRPr="00FF4E6C" w:rsidRDefault="00FF4E6C" w:rsidP="00FF4E6C">
      <w:pPr>
        <w:pStyle w:val="ae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Разбирать и собирать АК-47 с целью его чистки и смазки</w:t>
      </w:r>
    </w:p>
    <w:p w:rsidR="00D91CF2" w:rsidRDefault="00FF4E6C" w:rsidP="00D91CF2">
      <w:pPr>
        <w:pStyle w:val="ae"/>
        <w:numPr>
          <w:ilvl w:val="0"/>
          <w:numId w:val="5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Приемам стрельбы из АК-74 и ПМ</w:t>
      </w:r>
      <w:bookmarkStart w:id="0" w:name="_GoBack"/>
    </w:p>
    <w:p w:rsidR="00FF4E6C" w:rsidRPr="00D91CF2" w:rsidRDefault="00FF4E6C" w:rsidP="00D91CF2">
      <w:pPr>
        <w:pStyle w:val="ae"/>
        <w:spacing w:after="416" w:line="416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t>Строевая подготовка</w:t>
      </w:r>
    </w:p>
    <w:bookmarkEnd w:id="0"/>
    <w:p w:rsidR="00FF4E6C" w:rsidRPr="00FF4E6C" w:rsidRDefault="00FF4E6C" w:rsidP="00FF4E6C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научится:</w:t>
      </w:r>
    </w:p>
    <w:p w:rsidR="00FF4E6C" w:rsidRPr="00FF4E6C" w:rsidRDefault="00FF4E6C" w:rsidP="00FF4E6C">
      <w:pPr>
        <w:pStyle w:val="ae"/>
        <w:numPr>
          <w:ilvl w:val="0"/>
          <w:numId w:val="6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основным положениям строевого Устава;</w:t>
      </w:r>
    </w:p>
    <w:p w:rsidR="00D91CF2" w:rsidRDefault="00FF4E6C" w:rsidP="00FF4E6C">
      <w:pPr>
        <w:pStyle w:val="ae"/>
        <w:numPr>
          <w:ilvl w:val="0"/>
          <w:numId w:val="6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правильному толкованию выполняемого строевого приказа, о действиях солдата на поле боя; о действиях на машинах.</w:t>
      </w:r>
    </w:p>
    <w:p w:rsidR="00FF4E6C" w:rsidRPr="00D91CF2" w:rsidRDefault="00FF4E6C" w:rsidP="00D91CF2">
      <w:pPr>
        <w:pStyle w:val="ae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D91CF2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FF4E6C" w:rsidRPr="00FF4E6C" w:rsidRDefault="00FF4E6C" w:rsidP="00FF4E6C">
      <w:pPr>
        <w:pStyle w:val="ae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выполнять обязанности командиров перед построением и в строю;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  <w:t>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</w:t>
      </w:r>
    </w:p>
    <w:p w:rsidR="00FF4E6C" w:rsidRPr="00FF4E6C" w:rsidRDefault="00FF4E6C" w:rsidP="00FF4E6C">
      <w:pPr>
        <w:pStyle w:val="ae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правильно действовать в строях взвода и роты в пешем порядке;</w:t>
      </w:r>
    </w:p>
    <w:p w:rsidR="00FF4E6C" w:rsidRPr="00FF4E6C" w:rsidRDefault="00FF4E6C" w:rsidP="00FF4E6C">
      <w:pPr>
        <w:pStyle w:val="ae"/>
        <w:numPr>
          <w:ilvl w:val="0"/>
          <w:numId w:val="7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правильно управлять строем вербальными средствами.</w:t>
      </w:r>
    </w:p>
    <w:p w:rsidR="0076525A" w:rsidRDefault="0076525A" w:rsidP="00FF4E6C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</w:p>
    <w:p w:rsidR="00FF4E6C" w:rsidRPr="00D91CF2" w:rsidRDefault="00FF4E6C" w:rsidP="00FF4E6C">
      <w:pPr>
        <w:spacing w:line="416" w:lineRule="atLeast"/>
        <w:contextualSpacing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D91CF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ru-RU" w:eastAsia="ru-RU"/>
        </w:rPr>
        <w:lastRenderedPageBreak/>
        <w:t>Медицинская подготовка</w:t>
      </w:r>
    </w:p>
    <w:p w:rsidR="00FF4E6C" w:rsidRPr="00FF4E6C" w:rsidRDefault="00FF4E6C" w:rsidP="00FF4E6C">
      <w:pPr>
        <w:spacing w:line="416" w:lineRule="atLeast"/>
        <w:contextualSpacing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научится:</w:t>
      </w:r>
    </w:p>
    <w:p w:rsidR="00FF4E6C" w:rsidRPr="00FF4E6C" w:rsidRDefault="00FF4E6C" w:rsidP="00FF4E6C">
      <w:pPr>
        <w:pStyle w:val="ae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основным приемам оказания первой помощи;</w:t>
      </w:r>
    </w:p>
    <w:p w:rsidR="00D91CF2" w:rsidRDefault="00D91CF2" w:rsidP="00D91CF2">
      <w:pPr>
        <w:pStyle w:val="ae"/>
        <w:spacing w:after="416" w:line="416" w:lineRule="atLeast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</w:pPr>
    </w:p>
    <w:p w:rsidR="00FF4E6C" w:rsidRPr="00FF4E6C" w:rsidRDefault="00FF4E6C" w:rsidP="00D91CF2">
      <w:pPr>
        <w:pStyle w:val="ae"/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b/>
          <w:bCs/>
          <w:color w:val="000000" w:themeColor="text1"/>
          <w:sz w:val="28"/>
          <w:lang w:val="ru-RU" w:eastAsia="ru-RU"/>
        </w:rPr>
        <w:t>Выпускник получит возможность научиться</w:t>
      </w:r>
    </w:p>
    <w:p w:rsidR="00FF4E6C" w:rsidRPr="00FF4E6C" w:rsidRDefault="00FF4E6C" w:rsidP="00FF4E6C">
      <w:pPr>
        <w:pStyle w:val="ae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оказывать первую медицинскую помощь;</w:t>
      </w:r>
    </w:p>
    <w:p w:rsidR="00D91CF2" w:rsidRDefault="00FF4E6C" w:rsidP="00D91CF2">
      <w:pPr>
        <w:pStyle w:val="ae"/>
        <w:numPr>
          <w:ilvl w:val="0"/>
          <w:numId w:val="8"/>
        </w:numPr>
        <w:spacing w:after="416" w:line="416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FF4E6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прочным навыкам в наложении повязок и </w:t>
      </w:r>
    </w:p>
    <w:p w:rsidR="00F17A1A" w:rsidRPr="00D91CF2" w:rsidRDefault="00F17A1A" w:rsidP="00D91CF2">
      <w:pPr>
        <w:pStyle w:val="ae"/>
        <w:spacing w:after="416" w:line="416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 w:rsidRPr="00D91CF2">
        <w:rPr>
          <w:rFonts w:ascii="Times New Roman" w:hAnsi="Times New Roman"/>
          <w:b/>
          <w:color w:val="000000" w:themeColor="text1"/>
          <w:sz w:val="28"/>
          <w:szCs w:val="28"/>
        </w:rPr>
        <w:t>Рекомендуемая</w:t>
      </w:r>
      <w:proofErr w:type="spellEnd"/>
      <w:r w:rsidR="00D91CF2" w:rsidRPr="00D91CF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D91CF2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  <w:proofErr w:type="spellEnd"/>
      <w:proofErr w:type="gramEnd"/>
    </w:p>
    <w:p w:rsidR="00F17A1A" w:rsidRPr="00FF4E6C" w:rsidRDefault="00F17A1A" w:rsidP="00D91CF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Брысин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П.М. Урок начальной военной подготовки.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М.,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1977.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Катуков А.М., Цветаев Е.Н. Военно-патриотическое воспитание учащихся на занятиях по начальной военной подготовке.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:Просвещение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1985.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Конжиев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Н.М. Система военно-патриотического воспитания в общеобразовательной школе.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:Педагогика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1986.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Самосовершенствование и обеспечение безопасности жизнедеятельности.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М.,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1999.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Обеспечение безопасности жизнедеятельности.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:Вузовскаякнига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>, 2000.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Микрюков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В.Ю. Традиции и инновации в военно-патриотическом образовании учащихся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современной Росс. М.: АВН, 2005.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Науменко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Ю. Учебник НВП. М., 1984.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Патриотическое воспитание военнослужащих на традициях Российской армии. </w:t>
      </w:r>
      <w:proofErr w:type="spellStart"/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М.:Воен</w:t>
      </w:r>
      <w:proofErr w:type="spellEnd"/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FF4E6C">
        <w:rPr>
          <w:rFonts w:ascii="Times New Roman" w:hAnsi="Times New Roman"/>
          <w:color w:val="000000" w:themeColor="text1"/>
          <w:sz w:val="28"/>
          <w:szCs w:val="28"/>
        </w:rPr>
        <w:t>ун</w:t>
      </w:r>
      <w:proofErr w:type="spellEnd"/>
      <w:r w:rsidRPr="00FF4E6C">
        <w:rPr>
          <w:rFonts w:ascii="Times New Roman" w:hAnsi="Times New Roman"/>
          <w:color w:val="000000" w:themeColor="text1"/>
          <w:sz w:val="28"/>
          <w:szCs w:val="28"/>
        </w:rPr>
        <w:t>-т, 1997.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Федоровская Г. О критериях оценок при проведении соревнований военно-патриотической направленности // Воспитание школьников. </w:t>
      </w:r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2002. № 10. </w:t>
      </w: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</w:rPr>
        <w:t>С. 25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</w:rPr>
        <w:t xml:space="preserve"> – 29.</w:t>
      </w:r>
    </w:p>
    <w:p w:rsidR="00F17A1A" w:rsidRPr="00FF4E6C" w:rsidRDefault="00F17A1A" w:rsidP="00F17A1A">
      <w:pPr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>Чудный</w:t>
      </w:r>
      <w:proofErr w:type="gramEnd"/>
      <w:r w:rsidRPr="00FF4E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В.С. Военно-патриотическое воспитание школьников. </w:t>
      </w:r>
      <w:r w:rsidRPr="00FF4E6C">
        <w:rPr>
          <w:rFonts w:ascii="Times New Roman" w:hAnsi="Times New Roman"/>
          <w:color w:val="000000" w:themeColor="text1"/>
          <w:sz w:val="28"/>
          <w:szCs w:val="28"/>
        </w:rPr>
        <w:t>М.: ДОСААФ, 1980</w:t>
      </w:r>
    </w:p>
    <w:p w:rsidR="00F17A1A" w:rsidRPr="00FF4E6C" w:rsidRDefault="00F17A1A" w:rsidP="00F17A1A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17A1A" w:rsidRPr="00FF4E6C" w:rsidSect="00155E18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5A" w:rsidRDefault="0076525A" w:rsidP="00165F16">
      <w:r>
        <w:separator/>
      </w:r>
    </w:p>
  </w:endnote>
  <w:endnote w:type="continuationSeparator" w:id="1">
    <w:p w:rsidR="0076525A" w:rsidRDefault="0076525A" w:rsidP="0016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44334"/>
    </w:sdtPr>
    <w:sdtContent>
      <w:p w:rsidR="0076525A" w:rsidRDefault="0076525A">
        <w:pPr>
          <w:pStyle w:val="afa"/>
          <w:jc w:val="center"/>
        </w:pPr>
        <w:fldSimple w:instr=" PAGE   \* MERGEFORMAT ">
          <w:r w:rsidR="00C75FF8">
            <w:rPr>
              <w:noProof/>
            </w:rPr>
            <w:t>14</w:t>
          </w:r>
        </w:fldSimple>
      </w:p>
    </w:sdtContent>
  </w:sdt>
  <w:p w:rsidR="0076525A" w:rsidRDefault="0076525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5A" w:rsidRDefault="0076525A" w:rsidP="00165F16">
      <w:r>
        <w:separator/>
      </w:r>
    </w:p>
  </w:footnote>
  <w:footnote w:type="continuationSeparator" w:id="1">
    <w:p w:rsidR="0076525A" w:rsidRDefault="0076525A" w:rsidP="00165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EB57E"/>
    <w:lvl w:ilvl="0">
      <w:numFmt w:val="bullet"/>
      <w:lvlText w:val="*"/>
      <w:lvlJc w:val="left"/>
    </w:lvl>
  </w:abstractNum>
  <w:abstractNum w:abstractNumId="1">
    <w:nsid w:val="0D36746B"/>
    <w:multiLevelType w:val="hybridMultilevel"/>
    <w:tmpl w:val="A7B2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38B5"/>
    <w:multiLevelType w:val="hybridMultilevel"/>
    <w:tmpl w:val="69C059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4F015D"/>
    <w:multiLevelType w:val="hybridMultilevel"/>
    <w:tmpl w:val="1B6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77408"/>
    <w:multiLevelType w:val="hybridMultilevel"/>
    <w:tmpl w:val="368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05D8E"/>
    <w:multiLevelType w:val="hybridMultilevel"/>
    <w:tmpl w:val="A2C4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823D1"/>
    <w:multiLevelType w:val="hybridMultilevel"/>
    <w:tmpl w:val="684CC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013A5"/>
    <w:multiLevelType w:val="hybridMultilevel"/>
    <w:tmpl w:val="989E782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84438"/>
    <w:multiLevelType w:val="hybridMultilevel"/>
    <w:tmpl w:val="AEC4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5E5"/>
    <w:rsid w:val="00034224"/>
    <w:rsid w:val="00057304"/>
    <w:rsid w:val="00095996"/>
    <w:rsid w:val="000B4930"/>
    <w:rsid w:val="001118E1"/>
    <w:rsid w:val="0012005C"/>
    <w:rsid w:val="001555E5"/>
    <w:rsid w:val="00155E18"/>
    <w:rsid w:val="00165F16"/>
    <w:rsid w:val="001913F1"/>
    <w:rsid w:val="001A3826"/>
    <w:rsid w:val="001C6B5A"/>
    <w:rsid w:val="001D7B65"/>
    <w:rsid w:val="002139A4"/>
    <w:rsid w:val="00237EEE"/>
    <w:rsid w:val="002921A8"/>
    <w:rsid w:val="002F01A5"/>
    <w:rsid w:val="00337F6B"/>
    <w:rsid w:val="00350FD7"/>
    <w:rsid w:val="00382DB8"/>
    <w:rsid w:val="00403566"/>
    <w:rsid w:val="004877CD"/>
    <w:rsid w:val="004A0367"/>
    <w:rsid w:val="004F51EF"/>
    <w:rsid w:val="00570D63"/>
    <w:rsid w:val="0059401F"/>
    <w:rsid w:val="005A59D8"/>
    <w:rsid w:val="005F7B90"/>
    <w:rsid w:val="006269B8"/>
    <w:rsid w:val="00635E96"/>
    <w:rsid w:val="006412CC"/>
    <w:rsid w:val="0067677D"/>
    <w:rsid w:val="00685FD0"/>
    <w:rsid w:val="0070381C"/>
    <w:rsid w:val="00737FB4"/>
    <w:rsid w:val="007416DD"/>
    <w:rsid w:val="0076525A"/>
    <w:rsid w:val="0078719B"/>
    <w:rsid w:val="007A1742"/>
    <w:rsid w:val="007A674C"/>
    <w:rsid w:val="007E59BC"/>
    <w:rsid w:val="008B6829"/>
    <w:rsid w:val="008B7127"/>
    <w:rsid w:val="00915FEC"/>
    <w:rsid w:val="00942F16"/>
    <w:rsid w:val="00987A45"/>
    <w:rsid w:val="00A12B42"/>
    <w:rsid w:val="00A93BEE"/>
    <w:rsid w:val="00AB40E7"/>
    <w:rsid w:val="00AB5E1C"/>
    <w:rsid w:val="00AC61D1"/>
    <w:rsid w:val="00AE0916"/>
    <w:rsid w:val="00B101D4"/>
    <w:rsid w:val="00B26980"/>
    <w:rsid w:val="00B61AA1"/>
    <w:rsid w:val="00B62BA1"/>
    <w:rsid w:val="00BE0121"/>
    <w:rsid w:val="00C469C3"/>
    <w:rsid w:val="00C75FF8"/>
    <w:rsid w:val="00CA5009"/>
    <w:rsid w:val="00CA64C3"/>
    <w:rsid w:val="00D27E2E"/>
    <w:rsid w:val="00D91CF2"/>
    <w:rsid w:val="00DC5128"/>
    <w:rsid w:val="00E22240"/>
    <w:rsid w:val="00EB3CDD"/>
    <w:rsid w:val="00F17A1A"/>
    <w:rsid w:val="00F6770A"/>
    <w:rsid w:val="00FF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1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2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2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2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2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2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2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2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1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Нормал"/>
    <w:rsid w:val="00155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4">
    <w:name w:val="А_основной"/>
    <w:basedOn w:val="a"/>
    <w:link w:val="a5"/>
    <w:qFormat/>
    <w:rsid w:val="001555E5"/>
    <w:pPr>
      <w:spacing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1555E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555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B71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1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712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712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712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712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712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7127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1555E5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71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B71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B712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8B7127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8B7127"/>
    <w:rPr>
      <w:b/>
      <w:bCs/>
    </w:rPr>
  </w:style>
  <w:style w:type="character" w:styleId="ac">
    <w:name w:val="Emphasis"/>
    <w:basedOn w:val="a0"/>
    <w:uiPriority w:val="20"/>
    <w:qFormat/>
    <w:rsid w:val="008B712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8B7127"/>
    <w:rPr>
      <w:szCs w:val="32"/>
    </w:rPr>
  </w:style>
  <w:style w:type="paragraph" w:styleId="ae">
    <w:name w:val="List Paragraph"/>
    <w:basedOn w:val="a"/>
    <w:uiPriority w:val="34"/>
    <w:qFormat/>
    <w:rsid w:val="008B7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7127"/>
    <w:rPr>
      <w:i/>
    </w:rPr>
  </w:style>
  <w:style w:type="character" w:customStyle="1" w:styleId="22">
    <w:name w:val="Цитата 2 Знак"/>
    <w:basedOn w:val="a0"/>
    <w:link w:val="21"/>
    <w:uiPriority w:val="29"/>
    <w:rsid w:val="008B712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8B712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8B7127"/>
    <w:rPr>
      <w:b/>
      <w:i/>
      <w:sz w:val="24"/>
    </w:rPr>
  </w:style>
  <w:style w:type="character" w:styleId="af1">
    <w:name w:val="Subtle Emphasis"/>
    <w:uiPriority w:val="19"/>
    <w:qFormat/>
    <w:rsid w:val="008B712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8B712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8B712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8B712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8B712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8B7127"/>
    <w:pPr>
      <w:outlineLvl w:val="9"/>
    </w:pPr>
  </w:style>
  <w:style w:type="table" w:styleId="af7">
    <w:name w:val="Table Grid"/>
    <w:basedOn w:val="a1"/>
    <w:uiPriority w:val="59"/>
    <w:rsid w:val="00337F6B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165F1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65F16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165F1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65F16"/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A93BE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93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2ACA-B6AA-4D92-A837-8CA80E41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20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Уася</dc:creator>
  <cp:keywords/>
  <dc:description/>
  <cp:lastModifiedBy>Уася</cp:lastModifiedBy>
  <cp:revision>26</cp:revision>
  <cp:lastPrinted>2015-08-31T18:13:00Z</cp:lastPrinted>
  <dcterms:created xsi:type="dcterms:W3CDTF">2013-10-19T13:13:00Z</dcterms:created>
  <dcterms:modified xsi:type="dcterms:W3CDTF">2015-08-31T18:24:00Z</dcterms:modified>
</cp:coreProperties>
</file>