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  <w:r w:rsidRPr="008D279E">
        <w:rPr>
          <w:sz w:val="24"/>
          <w:szCs w:val="24"/>
        </w:rPr>
        <w:t>Дошкольное структурное подразделение МБОУ «СОШ №2 имени С.И. Подгайнова г. Калининска Саратовской области» - Детский сад «Почемучка»</w:t>
      </w: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 w:val="24"/>
          <w:szCs w:val="24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Мини-лекция</w:t>
      </w: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Тема: «Проект – мотивация к познанию»</w:t>
      </w: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center"/>
        <w:rPr>
          <w:szCs w:val="28"/>
        </w:rPr>
      </w:pPr>
    </w:p>
    <w:p w:rsidR="008D279E" w:rsidRDefault="008D279E" w:rsidP="008D279E">
      <w:pPr>
        <w:spacing w:after="0" w:line="360" w:lineRule="auto"/>
        <w:jc w:val="right"/>
        <w:rPr>
          <w:szCs w:val="28"/>
        </w:rPr>
      </w:pPr>
      <w:r>
        <w:rPr>
          <w:szCs w:val="28"/>
        </w:rPr>
        <w:t xml:space="preserve">Подготовил воспитатель: </w:t>
      </w:r>
    </w:p>
    <w:p w:rsidR="008D279E" w:rsidRDefault="00824C73" w:rsidP="008D279E">
      <w:pPr>
        <w:spacing w:after="0" w:line="360" w:lineRule="auto"/>
        <w:jc w:val="right"/>
        <w:rPr>
          <w:szCs w:val="28"/>
        </w:rPr>
      </w:pPr>
      <w:r>
        <w:rPr>
          <w:szCs w:val="28"/>
        </w:rPr>
        <w:t>Манюшкина О.Е.</w:t>
      </w:r>
    </w:p>
    <w:p w:rsidR="00E4720E" w:rsidRDefault="00E4720E" w:rsidP="008D279E">
      <w:pPr>
        <w:spacing w:after="0" w:line="360" w:lineRule="auto"/>
        <w:jc w:val="right"/>
        <w:rPr>
          <w:szCs w:val="28"/>
        </w:rPr>
      </w:pPr>
    </w:p>
    <w:p w:rsidR="00E4720E" w:rsidRDefault="00E4720E" w:rsidP="0074751D">
      <w:pPr>
        <w:spacing w:after="0" w:line="360" w:lineRule="auto"/>
        <w:jc w:val="both"/>
        <w:rPr>
          <w:szCs w:val="28"/>
        </w:rPr>
      </w:pPr>
    </w:p>
    <w:p w:rsidR="0074003B" w:rsidRDefault="003838AF" w:rsidP="0074751D">
      <w:pPr>
        <w:spacing w:after="0" w:line="360" w:lineRule="auto"/>
        <w:jc w:val="both"/>
      </w:pPr>
      <w:r>
        <w:lastRenderedPageBreak/>
        <w:t>В настоящее время в образовательном процессе на первый план выдвигается идея саморазвития личности, ее готовности к самостоятельной деятельности. Меняются функции педагога. Теперь он уже не информатор, а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</w:t>
      </w:r>
    </w:p>
    <w:p w:rsidR="003838AF" w:rsidRDefault="003838AF" w:rsidP="00020DB0">
      <w:pPr>
        <w:spacing w:after="0" w:line="360" w:lineRule="auto"/>
        <w:ind w:firstLine="709"/>
        <w:jc w:val="both"/>
      </w:pPr>
      <w:r>
        <w:t>В нашем детском саду используется технология проектирования. Проектирование – это педагогическая технология, ориентированная не на интеграцию фактических знаний, а на их применение и приобретение новых, на уникальные от</w:t>
      </w:r>
      <w:r w:rsidR="00F95FE2">
        <w:t>ношения</w:t>
      </w:r>
      <w:r>
        <w:t xml:space="preserve"> «ребенок-взрослый», которые строятся на соучастии в дея</w:t>
      </w:r>
      <w:r w:rsidR="00F95FE2">
        <w:t>тельности, на равноправном обще</w:t>
      </w:r>
      <w:r>
        <w:t xml:space="preserve">нии, где никому не принадлежит привилегия указывать, контролировать, оценивать; на преодоление трудностей вместе </w:t>
      </w:r>
      <w:proofErr w:type="gramStart"/>
      <w:r>
        <w:t>со</w:t>
      </w:r>
      <w:proofErr w:type="gramEnd"/>
      <w:r>
        <w:t xml:space="preserve"> взрослыми и сверстниками; поиск ответов на сложные вопросы; приобретение способности сомневаться, практически мыслить.</w:t>
      </w:r>
    </w:p>
    <w:p w:rsidR="003838AF" w:rsidRDefault="003838AF" w:rsidP="00020DB0">
      <w:pPr>
        <w:spacing w:after="0" w:line="360" w:lineRule="auto"/>
        <w:ind w:firstLine="709"/>
        <w:jc w:val="both"/>
      </w:pPr>
      <w:r>
        <w:t>Использование технологии проектирования, как одной из форм поисковой деятельности, позволяет эффективно решать</w:t>
      </w:r>
      <w:r w:rsidR="00020DB0">
        <w:t xml:space="preserve"> </w:t>
      </w:r>
      <w:r>
        <w:t>важные задачи развития творческих</w:t>
      </w:r>
      <w:r w:rsidR="00020DB0">
        <w:t xml:space="preserve"> </w:t>
      </w:r>
      <w:r>
        <w:t>способностей дошкольника. Детская субкультура</w:t>
      </w:r>
      <w:r w:rsidR="00020DB0">
        <w:t xml:space="preserve"> </w:t>
      </w:r>
      <w:r>
        <w:t>-</w:t>
      </w:r>
      <w:r w:rsidR="00020DB0">
        <w:t xml:space="preserve"> </w:t>
      </w:r>
      <w:r>
        <w:t>огромный мир, живущий по своим законам</w:t>
      </w:r>
      <w:r w:rsidR="00020DB0">
        <w:t>, не всегда понятным взрослым. Для ребенка характерна колоссальная жажда жизни, что ярко проявляется в активных действиях, общении, самовыражении, разнообразных впечатлениях.</w:t>
      </w:r>
    </w:p>
    <w:p w:rsidR="00020DB0" w:rsidRPr="008D279E" w:rsidRDefault="00020DB0" w:rsidP="00020DB0">
      <w:pPr>
        <w:spacing w:after="0" w:line="360" w:lineRule="auto"/>
        <w:ind w:firstLine="709"/>
        <w:jc w:val="both"/>
        <w:rPr>
          <w:b/>
        </w:rPr>
      </w:pPr>
      <w:r w:rsidRPr="008D279E">
        <w:rPr>
          <w:b/>
        </w:rPr>
        <w:t>Можно выделить два типа детской активности:</w:t>
      </w:r>
    </w:p>
    <w:p w:rsidR="00020DB0" w:rsidRDefault="00020DB0" w:rsidP="00020DB0">
      <w:pPr>
        <w:spacing w:after="0" w:line="360" w:lineRule="auto"/>
        <w:jc w:val="both"/>
      </w:pPr>
      <w:r>
        <w:t>1 - собственную активность ребенка;</w:t>
      </w:r>
    </w:p>
    <w:p w:rsidR="00020DB0" w:rsidRDefault="00020DB0" w:rsidP="00020DB0">
      <w:pPr>
        <w:spacing w:after="0" w:line="360" w:lineRule="auto"/>
        <w:jc w:val="both"/>
      </w:pPr>
      <w:r>
        <w:t>2 - активность ребенка, стимулирующую взрослым.</w:t>
      </w:r>
    </w:p>
    <w:p w:rsidR="00020DB0" w:rsidRDefault="00020DB0" w:rsidP="00B53D7C">
      <w:pPr>
        <w:spacing w:after="0" w:line="360" w:lineRule="auto"/>
        <w:ind w:firstLine="709"/>
        <w:jc w:val="both"/>
      </w:pPr>
      <w:r>
        <w:t>Не потерявший связи с миром детей взрослый знает: огражденная от насильственного вмешательства окружающих жизнь проживается ребенком в форме игры, сказки, путешествия, приключений, экспериментирования. Детям нужны</w:t>
      </w:r>
      <w:r w:rsidR="002F3819">
        <w:t>:</w:t>
      </w:r>
      <w:r>
        <w:t xml:space="preserve"> </w:t>
      </w:r>
      <w:r w:rsidR="002F3819" w:rsidRPr="002F3819">
        <w:t>воспитание</w:t>
      </w:r>
      <w:r w:rsidRPr="002F3819">
        <w:t xml:space="preserve"> </w:t>
      </w:r>
      <w:r w:rsidRPr="00020DB0">
        <w:t>радостью</w:t>
      </w:r>
      <w:r>
        <w:t>, живые образы в противовес навязанной бездарными педагогами скуке.</w:t>
      </w:r>
    </w:p>
    <w:p w:rsidR="00020DB0" w:rsidRDefault="00020DB0" w:rsidP="00B53D7C">
      <w:pPr>
        <w:spacing w:after="0" w:line="360" w:lineRule="auto"/>
        <w:ind w:firstLine="709"/>
        <w:jc w:val="both"/>
      </w:pPr>
      <w:r>
        <w:lastRenderedPageBreak/>
        <w:t xml:space="preserve">Дети любят искать и сами находят. Они всегда чувствуют себя Колумбами, не устают удивляться многочисленным чудесам </w:t>
      </w:r>
      <w:r w:rsidRPr="002F3819">
        <w:t>жизни.</w:t>
      </w:r>
      <w:r>
        <w:rPr>
          <w:b/>
        </w:rPr>
        <w:t xml:space="preserve"> </w:t>
      </w:r>
      <w:r>
        <w:t xml:space="preserve"> Мы часто перегружаем детей книгами, впечатлениями, не </w:t>
      </w:r>
      <w:r w:rsidR="00B53D7C">
        <w:t xml:space="preserve"> помогаем им отбирать то главное, что ведет в глубину своих собственных мыслей и творчества.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Обучение и рост детей представляет собой интегрированный процесс: каждая область детского развития связана с другими областями. Делая то, что интересно, дети получают новую для себя информацию и извлекают из нее соответствующие выводы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При решении какой либо проблемы, дети могут пользоваться арифметическими или языковыми навыками, принять метод проб и ошибок. Дети учатся чему - либо новому, благодаря огромным способностям человеческого мозга: обрабатывать большие объемы информации, сенсорных ощущений, эмоций и восприятий.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 xml:space="preserve">Создание богатой развивающей среды, способствующей получению детьми разнообразного и сложного опыта, приводит к гибкости мышления. Обеспечение детей разнообразными материалами, имеющимся в достаточном количестве, способствуют  оптимизации «интегрального» обучения. Воспитатель, который помогает </w:t>
      </w:r>
      <w:r w:rsidRPr="002F3819">
        <w:t>становлению</w:t>
      </w:r>
      <w:r>
        <w:t xml:space="preserve"> у детей познавательных связей с окружающим миром, с помощью организации занятий в рамках объединенных проектов мог лично убедиться в мотивации детей и ускорении процесса обучения.</w:t>
      </w:r>
    </w:p>
    <w:p w:rsidR="00B53D7C" w:rsidRDefault="00B53D7C" w:rsidP="00074CF0">
      <w:pPr>
        <w:spacing w:after="0" w:line="360" w:lineRule="auto"/>
        <w:ind w:firstLine="709"/>
        <w:jc w:val="both"/>
      </w:pPr>
      <w:r>
        <w:t>Детям, как растениям нужно гораздо больше свободы, возможности познать себя.</w:t>
      </w:r>
      <w:r w:rsidR="00074CF0">
        <w:t xml:space="preserve"> </w:t>
      </w:r>
      <w:r>
        <w:t>Источником эмоционально насыщенных переживаний и развития может стать</w:t>
      </w:r>
      <w:r w:rsidR="002F3819">
        <w:t xml:space="preserve"> творческий</w:t>
      </w:r>
      <w:r>
        <w:t xml:space="preserve"> проект.</w:t>
      </w:r>
      <w:r w:rsidR="00074CF0">
        <w:t xml:space="preserve"> </w:t>
      </w:r>
      <w:r>
        <w:t xml:space="preserve">Суть </w:t>
      </w:r>
      <w:r w:rsidR="00F95FE2">
        <w:t>которого - свобода его участников</w:t>
      </w:r>
      <w:r>
        <w:t xml:space="preserve"> в выражении субъективного мнения, в </w:t>
      </w:r>
      <w:proofErr w:type="gramStart"/>
      <w:r>
        <w:t>выборе</w:t>
      </w:r>
      <w:proofErr w:type="gramEnd"/>
      <w:r>
        <w:t xml:space="preserve"> </w:t>
      </w:r>
      <w:r w:rsidR="00F95FE2">
        <w:t xml:space="preserve">как </w:t>
      </w:r>
      <w:r>
        <w:t>содержания деятельности</w:t>
      </w:r>
      <w:r w:rsidR="00F95FE2">
        <w:t xml:space="preserve">, так </w:t>
      </w:r>
      <w:r>
        <w:t xml:space="preserve"> и средств решения проблемы.</w:t>
      </w:r>
    </w:p>
    <w:p w:rsidR="00862700" w:rsidRDefault="00862700" w:rsidP="00B53D7C">
      <w:pPr>
        <w:spacing w:after="0" w:line="360" w:lineRule="auto"/>
        <w:ind w:firstLine="709"/>
        <w:jc w:val="both"/>
      </w:pPr>
      <w:r>
        <w:t xml:space="preserve">Организация проектов может быть инсценирована воспитателями и самими детьми. В основе проектов должен быть интерес к данной теме, демонстрируемой ребенком или группой детей. </w:t>
      </w:r>
      <w:r w:rsidR="00493F04">
        <w:t>Содержание</w:t>
      </w:r>
      <w:r>
        <w:t xml:space="preserve"> проектировочной детской или детско-взрослой деятельности продиктовано </w:t>
      </w:r>
      <w:r>
        <w:lastRenderedPageBreak/>
        <w:t>характером проблем, с которыми субъекты образовательного процесса</w:t>
      </w:r>
      <w:r w:rsidR="00402948">
        <w:t xml:space="preserve"> дошкольного учреждения сталкиваются ежедневно. </w:t>
      </w:r>
      <w:r w:rsidR="00402948" w:rsidRPr="008D279E">
        <w:rPr>
          <w:b/>
        </w:rPr>
        <w:t>Можно выделить четыре группы проблем, условно обозначив их таким образом: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 xml:space="preserve"> - «Ребенок и его семья»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>- «Ребенок и рукотворный мир»</w:t>
      </w:r>
    </w:p>
    <w:p w:rsidR="00402948" w:rsidRDefault="002F3819" w:rsidP="00B53D7C">
      <w:pPr>
        <w:spacing w:after="0" w:line="360" w:lineRule="auto"/>
        <w:ind w:firstLine="709"/>
        <w:jc w:val="both"/>
      </w:pPr>
      <w:r>
        <w:t>- «</w:t>
      </w:r>
      <w:r w:rsidR="00402948">
        <w:t>Ребенок – общество и культурные ценности»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 xml:space="preserve"> -</w:t>
      </w:r>
      <w:r w:rsidR="002F3819">
        <w:t xml:space="preserve"> </w:t>
      </w:r>
      <w:r>
        <w:t>«Ребенок и природа».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>Эти уровни социальных связей дошкольника с окружающим миром стали определяющими в установлении содержательного компонента проектировочной деятельности.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>В проектировании в</w:t>
      </w:r>
      <w:r w:rsidR="002F3819">
        <w:t>оспитатель может выступать в рол</w:t>
      </w:r>
      <w:r>
        <w:t xml:space="preserve">и инициатора реализации проекта, но </w:t>
      </w:r>
      <w:proofErr w:type="gramStart"/>
      <w:r>
        <w:t>такой проект не достигнет</w:t>
      </w:r>
      <w:proofErr w:type="gramEnd"/>
      <w:r>
        <w:t xml:space="preserve"> цели, если не будет интересен детям. То есть у детей будет мотивация для разработки, какой либо темы, только если они сами подняли эту тему своими вопросами.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>Проектная деятельность дошкольников развивается поэтапно (в три этапа), при непо</w:t>
      </w:r>
      <w:r w:rsidR="00074CF0">
        <w:t>средственном участии и поддержке</w:t>
      </w:r>
      <w:r>
        <w:t xml:space="preserve"> взрослого.</w:t>
      </w:r>
      <w:r w:rsidR="00074CF0">
        <w:t xml:space="preserve"> Характер участия ребенка в проектировании меняется.</w:t>
      </w:r>
    </w:p>
    <w:p w:rsidR="00402948" w:rsidRDefault="00402948" w:rsidP="00B53D7C">
      <w:pPr>
        <w:spacing w:after="0" w:line="360" w:lineRule="auto"/>
        <w:ind w:firstLine="709"/>
        <w:jc w:val="both"/>
      </w:pPr>
      <w:r>
        <w:t xml:space="preserve">В возрасте от 3,5 до 4 лет проектная деятельность формируется на подражательно – </w:t>
      </w:r>
      <w:proofErr w:type="gramStart"/>
      <w:r>
        <w:t>исполнительном уровне</w:t>
      </w:r>
      <w:proofErr w:type="gramEnd"/>
      <w:r>
        <w:t>. В младшем дошкольном возрасте ребенок преимущественно наблюдает за деятельностью взрослого. Отсутствие жизненного опыта, недостаточное развитие интеллектуально-творческих способностей не позволяет ребенку в полной мере проявлять</w:t>
      </w:r>
      <w:r w:rsidR="00493F04">
        <w:t xml:space="preserve"> самостоятельность в выборе проблемы и ее решении – активная роль принадлежит взрослому.</w:t>
      </w:r>
    </w:p>
    <w:p w:rsidR="00493F04" w:rsidRDefault="00493F04" w:rsidP="00B53D7C">
      <w:pPr>
        <w:spacing w:after="0" w:line="360" w:lineRule="auto"/>
        <w:ind w:firstLine="709"/>
        <w:jc w:val="both"/>
      </w:pPr>
      <w:r>
        <w:t>Участие в проекте на «вторых ролях», действия по прямому предложению взрослого  или путем подражания ему не противоречат природе маленького ребенка; в этом возрасте еще сильны, как потребность установить и сохранить положительное отношение к взрослому, так и подражательность.</w:t>
      </w:r>
    </w:p>
    <w:p w:rsidR="00074CF0" w:rsidRDefault="00074CF0" w:rsidP="00074CF0">
      <w:pPr>
        <w:spacing w:after="0" w:line="360" w:lineRule="auto"/>
        <w:ind w:firstLine="709"/>
        <w:jc w:val="both"/>
        <w:rPr>
          <w:b/>
        </w:rPr>
      </w:pPr>
      <w:r w:rsidRPr="008D279E">
        <w:rPr>
          <w:b/>
        </w:rPr>
        <w:lastRenderedPageBreak/>
        <w:t>Алгоритм действий взрослых и детей на первом этапе – освоение проектирования</w:t>
      </w:r>
      <w:r>
        <w:t>.</w:t>
      </w:r>
    </w:p>
    <w:p w:rsidR="00074CF0" w:rsidRDefault="00074CF0" w:rsidP="00074CF0">
      <w:pPr>
        <w:spacing w:after="0" w:line="360" w:lineRule="auto"/>
        <w:ind w:firstLine="709"/>
        <w:jc w:val="both"/>
      </w:pPr>
      <w:r w:rsidRPr="004E3ABC">
        <w:t>1 шаг – интригующее начало, определение проблемы, отвечающей потребностям детей</w:t>
      </w:r>
      <w:r>
        <w:t>;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2 шаг – постановка цели проекта, мотивация;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3 шаг – привлечение детей к участию в планировании деятельности и реализации намеченного плана.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4 шаг – совместное движение взрослого и детей к результату.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5 шаг – совместный анализ выполнения проекта, переживание результата.</w:t>
      </w:r>
    </w:p>
    <w:p w:rsidR="00493F04" w:rsidRDefault="00493F04" w:rsidP="00B53D7C">
      <w:pPr>
        <w:spacing w:after="0" w:line="360" w:lineRule="auto"/>
        <w:ind w:firstLine="709"/>
        <w:jc w:val="both"/>
      </w:pPr>
      <w:r>
        <w:t xml:space="preserve">К концу пятого года жизни дети уже накапливают определенный социальный опыт, позволяющий им перейти на новый – развивающий </w:t>
      </w:r>
      <w:proofErr w:type="gramStart"/>
      <w:r>
        <w:t>–у</w:t>
      </w:r>
      <w:proofErr w:type="gramEnd"/>
      <w:r>
        <w:t xml:space="preserve">ровень проектирования. Дети среднего возраста эпизодически участвуют и в последующем осваивают роль партнера. В этом возрасте продолжает развиваться самостоятельность. Иными становятся отношения </w:t>
      </w:r>
      <w:proofErr w:type="gramStart"/>
      <w:r>
        <w:t>со</w:t>
      </w:r>
      <w:proofErr w:type="gramEnd"/>
      <w:r>
        <w:t xml:space="preserve"> взрослыми: ребенок реже обращается к ним с просьбами, активно организует совместную деятельность со сверстниками.</w:t>
      </w:r>
    </w:p>
    <w:p w:rsidR="004E3ABC" w:rsidRDefault="004E3ABC" w:rsidP="00B53D7C">
      <w:pPr>
        <w:spacing w:after="0" w:line="360" w:lineRule="auto"/>
        <w:ind w:firstLine="709"/>
        <w:jc w:val="both"/>
      </w:pPr>
      <w:r>
        <w:t>Активно начинает развиваться проектная деятельность в старшем дошкольном возрасте. Дети, к концу шестого года жизни принимают проблему, уточняют цель, способны выбрать необходимые средства</w:t>
      </w:r>
      <w:r w:rsidR="003F21BA">
        <w:t xml:space="preserve"> для достижения результата деятельности. Они не только проявляют готовность участвовать в проектах, предложенных взрослым, но и самостоятельно находить проблемы, являющиеся отправной точкой творческих, исследовательских, приключенческих, опытно –</w:t>
      </w:r>
      <w:r w:rsidR="00F05268">
        <w:t xml:space="preserve"> </w:t>
      </w:r>
      <w:r w:rsidR="003F21BA">
        <w:t xml:space="preserve">ориентированных проектов. </w:t>
      </w:r>
      <w:r w:rsidR="003F21BA" w:rsidRPr="008D279E">
        <w:rPr>
          <w:b/>
        </w:rPr>
        <w:t>Алгоритм действий взрослых и детей на втором этапе освоения проектирования:</w:t>
      </w:r>
    </w:p>
    <w:p w:rsidR="003F21BA" w:rsidRDefault="003F21BA" w:rsidP="00B53D7C">
      <w:pPr>
        <w:spacing w:after="0" w:line="360" w:lineRule="auto"/>
        <w:ind w:firstLine="709"/>
        <w:jc w:val="both"/>
      </w:pPr>
      <w:r>
        <w:t>1 шаг – выделение взрослым (или детьми) проблемы, отвечающей потребностям детей или обеих сторон.</w:t>
      </w:r>
    </w:p>
    <w:p w:rsidR="003F21BA" w:rsidRDefault="003F21BA" w:rsidP="00B53D7C">
      <w:pPr>
        <w:spacing w:after="0" w:line="360" w:lineRule="auto"/>
        <w:ind w:firstLine="709"/>
        <w:jc w:val="both"/>
      </w:pPr>
      <w:r>
        <w:t>2 шаг – совместное определение цели проекта, мотива предстоящей деятельности, прогнозирование результата.</w:t>
      </w:r>
    </w:p>
    <w:p w:rsidR="003F21BA" w:rsidRDefault="003F21BA" w:rsidP="00B53D7C">
      <w:pPr>
        <w:spacing w:after="0" w:line="360" w:lineRule="auto"/>
        <w:ind w:firstLine="709"/>
        <w:jc w:val="both"/>
      </w:pPr>
      <w:r>
        <w:lastRenderedPageBreak/>
        <w:t>3 шаг – планирование деятельности детьми при незначительной помощи взрослого, определение средств реализации проекта.</w:t>
      </w:r>
    </w:p>
    <w:p w:rsidR="003F21BA" w:rsidRDefault="003F21BA" w:rsidP="00B53D7C">
      <w:pPr>
        <w:spacing w:after="0" w:line="360" w:lineRule="auto"/>
        <w:ind w:firstLine="709"/>
        <w:jc w:val="both"/>
      </w:pPr>
      <w:r>
        <w:t>4 шаг – выполнение детьми проекта, дифференцированная помощь взрослого</w:t>
      </w:r>
    </w:p>
    <w:p w:rsidR="003F21BA" w:rsidRDefault="003F21BA" w:rsidP="00B53D7C">
      <w:pPr>
        <w:spacing w:after="0" w:line="360" w:lineRule="auto"/>
        <w:ind w:firstLine="709"/>
        <w:jc w:val="both"/>
      </w:pPr>
      <w:r>
        <w:t>5 шаг – обсуждение результата: хода работы, действий каждого</w:t>
      </w:r>
      <w:r w:rsidR="001C4C94">
        <w:t xml:space="preserve">, выяснение </w:t>
      </w:r>
      <w:r w:rsidR="00F05268">
        <w:t>причин успеха и неудач.</w:t>
      </w:r>
    </w:p>
    <w:p w:rsidR="00F05268" w:rsidRDefault="00F05268" w:rsidP="00B53D7C">
      <w:pPr>
        <w:spacing w:after="0" w:line="360" w:lineRule="auto"/>
        <w:ind w:firstLine="709"/>
        <w:jc w:val="both"/>
      </w:pPr>
      <w:r>
        <w:t>6 шаг – совместное определение перспективы развития проекта.</w:t>
      </w:r>
    </w:p>
    <w:p w:rsidR="00CE2EBB" w:rsidRDefault="00CE2EBB" w:rsidP="00B53D7C">
      <w:pPr>
        <w:spacing w:after="0" w:line="360" w:lineRule="auto"/>
        <w:ind w:firstLine="709"/>
        <w:jc w:val="both"/>
      </w:pPr>
      <w:r>
        <w:t>Третий – творческий – этап развития проектной деятельности характеризуется высоким уровнем интереса детей к проектированию. На седьмом году жизни интенсивно формируются все стороны личности ребенка, нравственная, эмоционально-волевая</w:t>
      </w:r>
      <w:r w:rsidR="007431F7">
        <w:t>, интеллектуальная, действенно-практическая</w:t>
      </w:r>
      <w:r w:rsidR="0027432D">
        <w:t>. Роль взрослого на этом этапе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проектом.</w:t>
      </w:r>
    </w:p>
    <w:p w:rsidR="00074CF0" w:rsidRPr="008D279E" w:rsidRDefault="00074CF0" w:rsidP="00B53D7C">
      <w:pPr>
        <w:spacing w:after="0" w:line="360" w:lineRule="auto"/>
        <w:ind w:firstLine="709"/>
        <w:jc w:val="both"/>
        <w:rPr>
          <w:b/>
        </w:rPr>
      </w:pPr>
      <w:r w:rsidRPr="008D279E">
        <w:rPr>
          <w:b/>
        </w:rPr>
        <w:t xml:space="preserve">Алгоритм действий взрослых и детей на </w:t>
      </w:r>
      <w:r w:rsidR="00F95FE2">
        <w:rPr>
          <w:b/>
        </w:rPr>
        <w:t>третьем</w:t>
      </w:r>
      <w:r w:rsidRPr="008D279E">
        <w:rPr>
          <w:b/>
        </w:rPr>
        <w:t xml:space="preserve"> этапе проектирования: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1 шаг – постановка детей в определенные условия; выделение (взрослым или детьми) проблемы, отвечающей потребностям детей или обеих сторон.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2 шаг – самостоятельное определение детьми цели проекта, мотива предстоящей деятельности, прогнозирование результата.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3 шаг – планирование деятельности детьми (при возможности участии взрослого, как партнера); определение средств реализации проекта.</w:t>
      </w:r>
    </w:p>
    <w:p w:rsidR="00074CF0" w:rsidRDefault="00074CF0" w:rsidP="00074CF0">
      <w:pPr>
        <w:spacing w:after="0" w:line="360" w:lineRule="auto"/>
        <w:ind w:firstLine="709"/>
        <w:jc w:val="both"/>
      </w:pPr>
      <w:r>
        <w:t>4 шаг – выполнение проекта детьми, решение творческих споров, достижение договоренности, взаимообучение, помощь друг другу</w:t>
      </w:r>
      <w:r w:rsidR="008D279E">
        <w:t>.</w:t>
      </w:r>
    </w:p>
    <w:p w:rsidR="008D279E" w:rsidRDefault="008D279E" w:rsidP="00074CF0">
      <w:pPr>
        <w:spacing w:after="0" w:line="360" w:lineRule="auto"/>
        <w:ind w:firstLine="709"/>
        <w:jc w:val="both"/>
      </w:pPr>
      <w:r>
        <w:t>5 шаг – обсуждение результата: хода работы, действий</w:t>
      </w:r>
      <w:r>
        <w:tab/>
        <w:t xml:space="preserve"> каждого, выяснение причин, успехов и неудач.</w:t>
      </w:r>
    </w:p>
    <w:p w:rsidR="008D279E" w:rsidRDefault="008D279E" w:rsidP="008D279E">
      <w:pPr>
        <w:spacing w:after="0" w:line="360" w:lineRule="auto"/>
        <w:ind w:firstLine="709"/>
        <w:jc w:val="both"/>
      </w:pPr>
      <w:r>
        <w:t>6 шаг – определение перспективы развития опыта.</w:t>
      </w:r>
    </w:p>
    <w:p w:rsidR="00D45789" w:rsidRDefault="00D45789" w:rsidP="00B53D7C">
      <w:pPr>
        <w:spacing w:after="0" w:line="360" w:lineRule="auto"/>
        <w:ind w:firstLine="709"/>
        <w:jc w:val="both"/>
      </w:pPr>
      <w:r>
        <w:t>Пример выполнения проекта «Птицы»</w:t>
      </w:r>
    </w:p>
    <w:p w:rsidR="00D45789" w:rsidRDefault="00D45789" w:rsidP="00B53D7C">
      <w:pPr>
        <w:spacing w:after="0" w:line="360" w:lineRule="auto"/>
        <w:ind w:firstLine="709"/>
        <w:jc w:val="both"/>
      </w:pPr>
      <w:r>
        <w:lastRenderedPageBreak/>
        <w:t xml:space="preserve">Поэтапное стимулирование взрослым </w:t>
      </w:r>
      <w:r w:rsidR="00F95FE2">
        <w:t>проектной деятельности позволяет</w:t>
      </w:r>
      <w:r>
        <w:t xml:space="preserve"> формировать личностные качества ребенка: умение работать в коллективе, ощущать себя членом команды, умение решать творческие споры, достигать договоренности, умение обсуждать </w:t>
      </w:r>
      <w:r w:rsidR="002F3819">
        <w:t>результаты</w:t>
      </w:r>
      <w:r>
        <w:t xml:space="preserve"> деятельности, оценивать действия каждого, не воспринимать чужие успехи, как свое поражение.</w:t>
      </w:r>
    </w:p>
    <w:p w:rsidR="00D45789" w:rsidRDefault="00D45789" w:rsidP="00B53D7C">
      <w:pPr>
        <w:spacing w:after="0" w:line="360" w:lineRule="auto"/>
        <w:ind w:firstLine="709"/>
        <w:jc w:val="both"/>
      </w:pPr>
      <w:r>
        <w:t xml:space="preserve">Как показывают результаты современных исследований, в процессе проектирования дошкольники не только подражают взрослым, </w:t>
      </w:r>
      <w:r w:rsidR="00F95FE2">
        <w:t xml:space="preserve">но и </w:t>
      </w:r>
      <w:r>
        <w:t xml:space="preserve">передают опыт сверстникам. Таким образом, проектирование может стать средством социально-творческого саморазвития всех субъектов образования (детских и взрослых), а в более </w:t>
      </w:r>
      <w:r w:rsidRPr="002F3819">
        <w:t xml:space="preserve">узком </w:t>
      </w:r>
      <w:r w:rsidR="002F3819" w:rsidRPr="002F3819">
        <w:t>смысле</w:t>
      </w:r>
      <w:r w:rsidR="00FB2D12">
        <w:t xml:space="preserve"> - средством развития проектировочных способностей.</w:t>
      </w:r>
    </w:p>
    <w:p w:rsidR="00FB2D12" w:rsidRDefault="00FB2D12" w:rsidP="00B53D7C">
      <w:pPr>
        <w:spacing w:after="0" w:line="360" w:lineRule="auto"/>
        <w:ind w:firstLine="709"/>
        <w:jc w:val="both"/>
      </w:pPr>
      <w:r>
        <w:t>Бесспорно, технология проектирования не универсальна. Дошкольное образовательное учреждение, как уникальная педагогическая система не может быть монотехнологичным (когда все обучение, управление учебно-воспитательным процессом, включая все виды диагностики, мониторинг опираются на применение компьютера).</w:t>
      </w:r>
    </w:p>
    <w:p w:rsidR="00FB2D12" w:rsidRPr="00D45789" w:rsidRDefault="00FB2D12" w:rsidP="00B53D7C">
      <w:pPr>
        <w:spacing w:after="0" w:line="360" w:lineRule="auto"/>
        <w:ind w:firstLine="709"/>
        <w:jc w:val="both"/>
      </w:pPr>
      <w:r>
        <w:t xml:space="preserve">Образовательное пространство должно формировать у </w:t>
      </w:r>
      <w:r w:rsidR="00F95FE2">
        <w:t>ребенка</w:t>
      </w:r>
      <w:r>
        <w:t xml:space="preserve"> главную потребность</w:t>
      </w:r>
      <w:r w:rsidR="008D279E">
        <w:t xml:space="preserve"> </w:t>
      </w:r>
      <w:r>
        <w:t xml:space="preserve">- потребность в развитии. Для воспитателя, научившегося работать на технологическом уровне, главным ориентиром </w:t>
      </w:r>
      <w:r w:rsidR="00F95FE2">
        <w:t xml:space="preserve">всегда </w:t>
      </w:r>
      <w:r>
        <w:t>будет саморазвитие ребенка.</w:t>
      </w:r>
    </w:p>
    <w:p w:rsidR="00402948" w:rsidRPr="0027432D" w:rsidRDefault="00402948" w:rsidP="00B53D7C">
      <w:pPr>
        <w:spacing w:after="0" w:line="360" w:lineRule="auto"/>
        <w:ind w:firstLine="709"/>
        <w:jc w:val="both"/>
        <w:rPr>
          <w:color w:val="FF0000"/>
        </w:rPr>
      </w:pPr>
    </w:p>
    <w:p w:rsidR="00020DB0" w:rsidRDefault="00020DB0" w:rsidP="00B53D7C">
      <w:pPr>
        <w:spacing w:after="0" w:line="360" w:lineRule="auto"/>
        <w:ind w:firstLine="709"/>
        <w:jc w:val="both"/>
      </w:pPr>
    </w:p>
    <w:p w:rsidR="003838AF" w:rsidRDefault="003838AF" w:rsidP="00B53D7C">
      <w:pPr>
        <w:spacing w:after="0" w:line="360" w:lineRule="auto"/>
        <w:ind w:firstLine="709"/>
        <w:jc w:val="both"/>
      </w:pPr>
    </w:p>
    <w:sectPr w:rsidR="003838AF" w:rsidSect="007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6022"/>
    <w:multiLevelType w:val="hybridMultilevel"/>
    <w:tmpl w:val="CC2E990C"/>
    <w:lvl w:ilvl="0" w:tplc="3B049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AF"/>
    <w:rsid w:val="00020DB0"/>
    <w:rsid w:val="000340D6"/>
    <w:rsid w:val="00074CF0"/>
    <w:rsid w:val="00075D99"/>
    <w:rsid w:val="001C4C94"/>
    <w:rsid w:val="0027432D"/>
    <w:rsid w:val="002F3819"/>
    <w:rsid w:val="00307CF6"/>
    <w:rsid w:val="003838AF"/>
    <w:rsid w:val="003F21BA"/>
    <w:rsid w:val="00402948"/>
    <w:rsid w:val="0043111D"/>
    <w:rsid w:val="00493F04"/>
    <w:rsid w:val="004B47C5"/>
    <w:rsid w:val="004E3ABC"/>
    <w:rsid w:val="00553BD0"/>
    <w:rsid w:val="00623153"/>
    <w:rsid w:val="0074003B"/>
    <w:rsid w:val="007431F7"/>
    <w:rsid w:val="0074751D"/>
    <w:rsid w:val="00824C73"/>
    <w:rsid w:val="00862700"/>
    <w:rsid w:val="008D279E"/>
    <w:rsid w:val="00AA431D"/>
    <w:rsid w:val="00B53D7C"/>
    <w:rsid w:val="00B90B21"/>
    <w:rsid w:val="00C53372"/>
    <w:rsid w:val="00CE2EBB"/>
    <w:rsid w:val="00D45789"/>
    <w:rsid w:val="00D74AE2"/>
    <w:rsid w:val="00E4720E"/>
    <w:rsid w:val="00F05268"/>
    <w:rsid w:val="00F95FE2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2016-02-11T10:21:00Z</cp:lastPrinted>
  <dcterms:created xsi:type="dcterms:W3CDTF">2016-02-08T17:05:00Z</dcterms:created>
  <dcterms:modified xsi:type="dcterms:W3CDTF">2019-07-25T09:02:00Z</dcterms:modified>
</cp:coreProperties>
</file>