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66" w:rsidRPr="00117266" w:rsidRDefault="00117266" w:rsidP="00117266">
      <w:pPr>
        <w:spacing w:after="45" w:line="405" w:lineRule="atLeast"/>
        <w:textAlignment w:val="baseline"/>
        <w:outlineLvl w:val="1"/>
        <w:rPr>
          <w:rFonts w:ascii="Georgia" w:eastAsia="Times New Roman" w:hAnsi="Georgia" w:cs="Times New Roman"/>
          <w:sz w:val="35"/>
          <w:szCs w:val="35"/>
          <w:lang w:eastAsia="ru-RU"/>
        </w:rPr>
      </w:pPr>
      <w:r w:rsidRPr="00117266">
        <w:rPr>
          <w:rFonts w:ascii="Georgia" w:eastAsia="Times New Roman" w:hAnsi="Georgia" w:cs="Times New Roman"/>
          <w:sz w:val="35"/>
          <w:szCs w:val="35"/>
          <w:lang w:eastAsia="ru-RU"/>
        </w:rPr>
        <w:t>Постановление Правительства Москвы</w:t>
      </w:r>
      <w:r w:rsidRPr="00117266">
        <w:rPr>
          <w:rFonts w:ascii="Georgia" w:eastAsia="Times New Roman" w:hAnsi="Georgia" w:cs="Times New Roman"/>
          <w:sz w:val="35"/>
          <w:szCs w:val="35"/>
          <w:lang w:eastAsia="ru-RU"/>
        </w:rPr>
        <w:br/>
        <w:t>№ 349-ПП от 9 августа 2011 года</w:t>
      </w:r>
    </w:p>
    <w:p w:rsidR="00117266" w:rsidRPr="00117266" w:rsidRDefault="00117266" w:rsidP="00117266">
      <w:pPr>
        <w:spacing w:after="30" w:line="405" w:lineRule="atLeast"/>
        <w:textAlignment w:val="baseline"/>
        <w:outlineLvl w:val="2"/>
        <w:rPr>
          <w:rFonts w:ascii="Georgia" w:eastAsia="Times New Roman" w:hAnsi="Georgia" w:cs="Times New Roman"/>
          <w:i/>
          <w:iCs/>
          <w:sz w:val="27"/>
          <w:szCs w:val="27"/>
          <w:lang w:eastAsia="ru-RU"/>
        </w:rPr>
      </w:pPr>
      <w:r w:rsidRPr="00117266">
        <w:rPr>
          <w:rFonts w:ascii="Georgia" w:eastAsia="Times New Roman" w:hAnsi="Georgia" w:cs="Times New Roman"/>
          <w:i/>
          <w:iCs/>
          <w:sz w:val="27"/>
          <w:szCs w:val="27"/>
          <w:lang w:eastAsia="ru-RU"/>
        </w:rPr>
        <w:t>Об утверждении государственной программы города Москвы «Информационный город (2012—2016 годы)»</w:t>
      </w:r>
    </w:p>
    <w:p w:rsidR="00117266" w:rsidRPr="00117266" w:rsidRDefault="00117266" w:rsidP="00117266">
      <w:pPr>
        <w:shd w:val="clear" w:color="auto" w:fill="FFFFFF"/>
        <w:spacing w:after="0" w:line="270" w:lineRule="atLeast"/>
        <w:ind w:firstLine="480"/>
        <w:textAlignment w:val="baseline"/>
        <w:rPr>
          <w:rFonts w:ascii="Arial" w:eastAsia="Times New Roman" w:hAnsi="Arial" w:cs="Arial"/>
          <w:color w:val="2B3841"/>
          <w:sz w:val="18"/>
          <w:szCs w:val="18"/>
          <w:lang w:eastAsia="ru-RU"/>
        </w:rPr>
      </w:pPr>
      <w:r w:rsidRPr="00117266">
        <w:rPr>
          <w:rFonts w:ascii="Arial" w:eastAsia="Times New Roman" w:hAnsi="Arial" w:cs="Arial"/>
          <w:color w:val="2B3841"/>
          <w:sz w:val="18"/>
          <w:szCs w:val="18"/>
          <w:lang w:eastAsia="ru-RU"/>
        </w:rPr>
        <w:t>В соответствии с постановлением Правительства Москвы от </w:t>
      </w:r>
      <w:hyperlink r:id="rId5" w:tooltip="Об утверждении перечня первоочередных государственных программ города Москвы" w:history="1">
        <w:r w:rsidRPr="00117266">
          <w:rPr>
            <w:rFonts w:ascii="inherit" w:eastAsia="Times New Roman" w:hAnsi="inherit" w:cs="Arial"/>
            <w:color w:val="284B6D"/>
            <w:sz w:val="18"/>
            <w:szCs w:val="18"/>
            <w:u w:val="single"/>
            <w:bdr w:val="none" w:sz="0" w:space="0" w:color="auto" w:frame="1"/>
            <w:lang w:eastAsia="ru-RU"/>
          </w:rPr>
          <w:t>2 февраля 2011 г. N 23-ПП</w:t>
        </w:r>
      </w:hyperlink>
      <w:r w:rsidRPr="00117266">
        <w:rPr>
          <w:rFonts w:ascii="Arial" w:eastAsia="Times New Roman" w:hAnsi="Arial" w:cs="Arial"/>
          <w:color w:val="2B3841"/>
          <w:sz w:val="18"/>
          <w:szCs w:val="18"/>
          <w:lang w:eastAsia="ru-RU"/>
        </w:rPr>
        <w:t> "Об утверждении перечня первоочередных государственных программ города Москвы" </w:t>
      </w:r>
      <w:hyperlink r:id="rId6" w:tooltip="Правительство Москвы (Мэрия)" w:history="1">
        <w:r w:rsidRPr="00117266">
          <w:rPr>
            <w:rFonts w:ascii="inherit" w:eastAsia="Times New Roman" w:hAnsi="inherit" w:cs="Arial"/>
            <w:color w:val="284B6D"/>
            <w:sz w:val="18"/>
            <w:szCs w:val="18"/>
            <w:u w:val="single"/>
            <w:bdr w:val="none" w:sz="0" w:space="0" w:color="auto" w:frame="1"/>
            <w:lang w:eastAsia="ru-RU"/>
          </w:rPr>
          <w:t>Правительство Москвы</w:t>
        </w:r>
      </w:hyperlink>
      <w:r w:rsidRPr="00117266">
        <w:rPr>
          <w:rFonts w:ascii="Arial" w:eastAsia="Times New Roman" w:hAnsi="Arial" w:cs="Arial"/>
          <w:color w:val="2B3841"/>
          <w:sz w:val="18"/>
          <w:szCs w:val="18"/>
          <w:lang w:eastAsia="ru-RU"/>
        </w:rPr>
        <w:t> постановляет:</w:t>
      </w:r>
    </w:p>
    <w:p w:rsidR="00117266" w:rsidRPr="00117266" w:rsidRDefault="00117266" w:rsidP="00117266">
      <w:pPr>
        <w:shd w:val="clear" w:color="auto" w:fill="FFFFFF"/>
        <w:spacing w:after="0" w:line="270" w:lineRule="atLeast"/>
        <w:ind w:firstLine="480"/>
        <w:textAlignment w:val="baseline"/>
        <w:rPr>
          <w:rFonts w:ascii="Arial" w:eastAsia="Times New Roman" w:hAnsi="Arial" w:cs="Arial"/>
          <w:color w:val="2B3841"/>
          <w:sz w:val="18"/>
          <w:szCs w:val="18"/>
          <w:lang w:eastAsia="ru-RU"/>
        </w:rPr>
      </w:pPr>
      <w:r w:rsidRPr="00117266">
        <w:rPr>
          <w:rFonts w:ascii="Arial" w:eastAsia="Times New Roman" w:hAnsi="Arial" w:cs="Arial"/>
          <w:color w:val="2B3841"/>
          <w:sz w:val="18"/>
          <w:szCs w:val="18"/>
          <w:lang w:eastAsia="ru-RU"/>
        </w:rPr>
        <w:t>1. Утвердить государственную программу города Москвы "Информационный город (2012-2016 годы)" согласно приложению к настоящему постановлению.</w:t>
      </w:r>
    </w:p>
    <w:p w:rsidR="00117266" w:rsidRPr="00117266" w:rsidRDefault="00117266" w:rsidP="00117266">
      <w:pPr>
        <w:shd w:val="clear" w:color="auto" w:fill="FFFFFF"/>
        <w:spacing w:after="0" w:line="270" w:lineRule="atLeast"/>
        <w:ind w:firstLine="480"/>
        <w:textAlignment w:val="baseline"/>
        <w:rPr>
          <w:rFonts w:ascii="Arial" w:eastAsia="Times New Roman" w:hAnsi="Arial" w:cs="Arial"/>
          <w:color w:val="2B3841"/>
          <w:sz w:val="18"/>
          <w:szCs w:val="18"/>
          <w:lang w:eastAsia="ru-RU"/>
        </w:rPr>
      </w:pPr>
      <w:r w:rsidRPr="00117266">
        <w:rPr>
          <w:rFonts w:ascii="Arial" w:eastAsia="Times New Roman" w:hAnsi="Arial" w:cs="Arial"/>
          <w:color w:val="2B3841"/>
          <w:sz w:val="18"/>
          <w:szCs w:val="18"/>
          <w:lang w:eastAsia="ru-RU"/>
        </w:rPr>
        <w:t>2. Контроль за выполнением настоящего постановления возложить на министра Правительства Москвы, руководителя</w:t>
      </w:r>
      <w:r>
        <w:rPr>
          <w:rFonts w:ascii="Arial" w:eastAsia="Times New Roman" w:hAnsi="Arial" w:cs="Arial"/>
          <w:color w:val="2B3841"/>
          <w:sz w:val="18"/>
          <w:szCs w:val="18"/>
          <w:lang w:eastAsia="ru-RU"/>
        </w:rPr>
        <w:t xml:space="preserve"> </w:t>
      </w:r>
      <w:hyperlink r:id="rId7" w:tooltip="Департамент информационных технологий города Москвы" w:history="1">
        <w:r w:rsidRPr="00117266">
          <w:rPr>
            <w:rFonts w:ascii="inherit" w:eastAsia="Times New Roman" w:hAnsi="inherit" w:cs="Arial"/>
            <w:color w:val="284B6D"/>
            <w:sz w:val="18"/>
            <w:szCs w:val="18"/>
            <w:u w:val="single"/>
            <w:bdr w:val="none" w:sz="0" w:space="0" w:color="auto" w:frame="1"/>
            <w:lang w:eastAsia="ru-RU"/>
          </w:rPr>
          <w:t>Департамента информационных технологий города Москвы</w:t>
        </w:r>
      </w:hyperlink>
      <w:r w:rsidRPr="00117266">
        <w:rPr>
          <w:rFonts w:ascii="Arial" w:eastAsia="Times New Roman" w:hAnsi="Arial" w:cs="Arial"/>
          <w:color w:val="2B3841"/>
          <w:sz w:val="18"/>
          <w:szCs w:val="18"/>
          <w:lang w:eastAsia="ru-RU"/>
        </w:rPr>
        <w:t> Ермолаева А.В.</w:t>
      </w:r>
    </w:p>
    <w:p w:rsidR="00117266" w:rsidRPr="00117266" w:rsidRDefault="00117266" w:rsidP="00117266">
      <w:pPr>
        <w:shd w:val="clear" w:color="auto" w:fill="FFFFFF"/>
        <w:spacing w:after="0" w:line="270" w:lineRule="atLeast"/>
        <w:jc w:val="right"/>
        <w:textAlignment w:val="baseline"/>
        <w:rPr>
          <w:rFonts w:ascii="Arial" w:eastAsia="Times New Roman" w:hAnsi="Arial" w:cs="Arial"/>
          <w:color w:val="2B3841"/>
          <w:sz w:val="18"/>
          <w:szCs w:val="18"/>
          <w:lang w:eastAsia="ru-RU"/>
        </w:rPr>
      </w:pPr>
      <w:r w:rsidRPr="00117266">
        <w:rPr>
          <w:rFonts w:ascii="Arial" w:eastAsia="Times New Roman" w:hAnsi="Arial" w:cs="Arial"/>
          <w:color w:val="2B3841"/>
          <w:sz w:val="18"/>
          <w:szCs w:val="18"/>
          <w:lang w:eastAsia="ru-RU"/>
        </w:rPr>
        <w:t>Мэр Москвы</w:t>
      </w:r>
    </w:p>
    <w:p w:rsidR="00117266" w:rsidRPr="00117266" w:rsidRDefault="00117266" w:rsidP="00117266">
      <w:pPr>
        <w:shd w:val="clear" w:color="auto" w:fill="FFFFFF"/>
        <w:spacing w:line="270" w:lineRule="atLeast"/>
        <w:jc w:val="right"/>
        <w:textAlignment w:val="baseline"/>
        <w:rPr>
          <w:rFonts w:ascii="Arial" w:eastAsia="Times New Roman" w:hAnsi="Arial" w:cs="Arial"/>
          <w:color w:val="2B3841"/>
          <w:sz w:val="18"/>
          <w:szCs w:val="18"/>
          <w:lang w:eastAsia="ru-RU"/>
        </w:rPr>
      </w:pPr>
      <w:r w:rsidRPr="00117266">
        <w:rPr>
          <w:rFonts w:ascii="Arial" w:eastAsia="Times New Roman" w:hAnsi="Arial" w:cs="Arial"/>
          <w:color w:val="2B3841"/>
          <w:sz w:val="18"/>
          <w:szCs w:val="18"/>
          <w:lang w:eastAsia="ru-RU"/>
        </w:rPr>
        <w:t>С.С. Собянин</w:t>
      </w:r>
    </w:p>
    <w:p w:rsidR="003271A2" w:rsidRPr="003271A2" w:rsidRDefault="003271A2" w:rsidP="003271A2">
      <w:pPr>
        <w:shd w:val="clear" w:color="auto" w:fill="FFFFFF"/>
        <w:spacing w:after="45" w:line="405" w:lineRule="atLeast"/>
        <w:textAlignment w:val="baseline"/>
        <w:outlineLvl w:val="1"/>
        <w:rPr>
          <w:rFonts w:ascii="Georgia" w:eastAsia="Times New Roman" w:hAnsi="Georgia" w:cs="Times New Roman"/>
          <w:color w:val="2B3841"/>
          <w:sz w:val="35"/>
          <w:szCs w:val="35"/>
          <w:lang w:eastAsia="ru-RU"/>
        </w:rPr>
      </w:pPr>
      <w:r w:rsidRPr="003271A2">
        <w:rPr>
          <w:rFonts w:ascii="Georgia" w:eastAsia="Times New Roman" w:hAnsi="Georgia" w:cs="Times New Roman"/>
          <w:color w:val="2B3841"/>
          <w:sz w:val="35"/>
          <w:szCs w:val="35"/>
          <w:lang w:eastAsia="ru-RU"/>
        </w:rPr>
        <w:t>Постановление Правительства Москвы</w:t>
      </w:r>
      <w:r w:rsidRPr="003271A2">
        <w:rPr>
          <w:rFonts w:ascii="Georgia" w:eastAsia="Times New Roman" w:hAnsi="Georgia" w:cs="Times New Roman"/>
          <w:color w:val="2B3841"/>
          <w:sz w:val="35"/>
          <w:szCs w:val="35"/>
          <w:lang w:eastAsia="ru-RU"/>
        </w:rPr>
        <w:br/>
        <w:t>№ 23-ПП от 2 февраля 2011 года</w:t>
      </w:r>
    </w:p>
    <w:p w:rsidR="003271A2" w:rsidRPr="003271A2" w:rsidRDefault="003271A2" w:rsidP="003271A2">
      <w:pPr>
        <w:shd w:val="clear" w:color="auto" w:fill="FFFFFF"/>
        <w:spacing w:after="30" w:line="405" w:lineRule="atLeast"/>
        <w:textAlignment w:val="baseline"/>
        <w:outlineLvl w:val="2"/>
        <w:rPr>
          <w:rFonts w:ascii="Georgia" w:eastAsia="Times New Roman" w:hAnsi="Georgia" w:cs="Times New Roman"/>
          <w:i/>
          <w:iCs/>
          <w:color w:val="2B3841"/>
          <w:sz w:val="27"/>
          <w:szCs w:val="27"/>
          <w:lang w:eastAsia="ru-RU"/>
        </w:rPr>
      </w:pPr>
      <w:r w:rsidRPr="003271A2">
        <w:rPr>
          <w:rFonts w:ascii="Georgia" w:eastAsia="Times New Roman" w:hAnsi="Georgia" w:cs="Times New Roman"/>
          <w:i/>
          <w:iCs/>
          <w:color w:val="2B3841"/>
          <w:sz w:val="27"/>
          <w:szCs w:val="27"/>
          <w:lang w:eastAsia="ru-RU"/>
        </w:rPr>
        <w:t>Об утверждении перечня первоочередных государственных программ города Москвы</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В </w:t>
      </w:r>
      <w:r w:rsidR="000F5313" w:rsidRPr="003271A2">
        <w:rPr>
          <w:rFonts w:ascii="Courier New" w:eastAsia="Times New Roman" w:hAnsi="Courier New" w:cs="Courier New"/>
          <w:color w:val="2B3841"/>
          <w:sz w:val="20"/>
          <w:szCs w:val="20"/>
          <w:lang w:eastAsia="ru-RU"/>
        </w:rPr>
        <w:t>целях решения основных проблем социально</w:t>
      </w:r>
      <w:r w:rsidRPr="003271A2">
        <w:rPr>
          <w:rFonts w:ascii="Courier New" w:eastAsia="Times New Roman" w:hAnsi="Courier New" w:cs="Courier New"/>
          <w:color w:val="2B3841"/>
          <w:sz w:val="20"/>
          <w:szCs w:val="20"/>
          <w:lang w:eastAsia="ru-RU"/>
        </w:rPr>
        <w:t>-экономического</w:t>
      </w:r>
      <w:r>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развития города Москвы </w:t>
      </w:r>
      <w:hyperlink r:id="rId8" w:tooltip="Правительство Москвы (Мэрия)" w:history="1">
        <w:r w:rsidRPr="003271A2">
          <w:rPr>
            <w:rFonts w:ascii="inherit" w:eastAsia="Times New Roman" w:hAnsi="inherit" w:cs="Courier New"/>
            <w:color w:val="284B6D"/>
            <w:sz w:val="20"/>
            <w:szCs w:val="20"/>
            <w:u w:val="single"/>
            <w:bdr w:val="none" w:sz="0" w:space="0" w:color="auto" w:frame="1"/>
            <w:lang w:eastAsia="ru-RU"/>
          </w:rPr>
          <w:t>Правительство Москвы</w:t>
        </w:r>
      </w:hyperlink>
      <w:r w:rsidRPr="003271A2">
        <w:rPr>
          <w:rFonts w:ascii="Courier New" w:eastAsia="Times New Roman" w:hAnsi="Courier New" w:cs="Courier New"/>
          <w:color w:val="2B3841"/>
          <w:sz w:val="20"/>
          <w:szCs w:val="20"/>
          <w:lang w:eastAsia="ru-RU"/>
        </w:rPr>
        <w:t xml:space="preserve"> постановляет:</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1. Утвердить перечень первоочередных государственных программ</w:t>
      </w:r>
      <w:r>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города Москвы на </w:t>
      </w:r>
      <w:r w:rsidR="000F5313" w:rsidRPr="003271A2">
        <w:rPr>
          <w:rFonts w:ascii="Courier New" w:eastAsia="Times New Roman" w:hAnsi="Courier New" w:cs="Courier New"/>
          <w:color w:val="2B3841"/>
          <w:sz w:val="20"/>
          <w:szCs w:val="20"/>
          <w:lang w:eastAsia="ru-RU"/>
        </w:rPr>
        <w:t>среднесрочный период</w:t>
      </w:r>
      <w:r w:rsidR="000F5313">
        <w:rPr>
          <w:rFonts w:ascii="Courier New" w:eastAsia="Times New Roman" w:hAnsi="Courier New" w:cs="Courier New"/>
          <w:color w:val="2B3841"/>
          <w:sz w:val="20"/>
          <w:szCs w:val="20"/>
          <w:lang w:eastAsia="ru-RU"/>
        </w:rPr>
        <w:t xml:space="preserve"> (</w:t>
      </w:r>
      <w:r>
        <w:rPr>
          <w:rFonts w:ascii="Courier New" w:eastAsia="Times New Roman" w:hAnsi="Courier New" w:cs="Courier New"/>
          <w:color w:val="2B3841"/>
          <w:sz w:val="20"/>
          <w:szCs w:val="20"/>
          <w:lang w:eastAsia="ru-RU"/>
        </w:rPr>
        <w:t xml:space="preserve">2012-2016 гг.)  </w:t>
      </w:r>
      <w:r w:rsidRPr="003E00EC">
        <w:rPr>
          <w:rFonts w:ascii="Courier New" w:eastAsia="Times New Roman" w:hAnsi="Courier New" w:cs="Courier New"/>
          <w:color w:val="2B3841"/>
          <w:sz w:val="20"/>
          <w:szCs w:val="20"/>
          <w:shd w:val="clear" w:color="auto" w:fill="F2F2F2" w:themeFill="background1" w:themeFillShade="F2"/>
          <w:lang w:eastAsia="ru-RU"/>
        </w:rPr>
        <w:t>(</w:t>
      </w:r>
      <w:r w:rsidR="000F5313" w:rsidRPr="003E00EC">
        <w:rPr>
          <w:rFonts w:ascii="Courier New" w:eastAsia="Times New Roman" w:hAnsi="Courier New" w:cs="Courier New"/>
          <w:color w:val="2B3841"/>
          <w:sz w:val="20"/>
          <w:szCs w:val="20"/>
          <w:shd w:val="clear" w:color="auto" w:fill="F2F2F2" w:themeFill="background1" w:themeFillShade="F2"/>
          <w:lang w:eastAsia="ru-RU"/>
        </w:rPr>
        <w:t>Приложение</w:t>
      </w:r>
      <w:r w:rsidRPr="003E00EC">
        <w:rPr>
          <w:rFonts w:ascii="Courier New" w:eastAsia="Times New Roman" w:hAnsi="Courier New" w:cs="Courier New"/>
          <w:color w:val="2B3841"/>
          <w:sz w:val="20"/>
          <w:szCs w:val="20"/>
          <w:shd w:val="clear" w:color="auto" w:fill="F2F2F2" w:themeFill="background1" w:themeFillShade="F2"/>
          <w:lang w:eastAsia="ru-RU"/>
        </w:rPr>
        <w:t>).</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2. Заместителям Мэра Москвы в </w:t>
      </w:r>
      <w:hyperlink r:id="rId9" w:tooltip="Правительство Москвы (Мэрия)" w:history="1">
        <w:r w:rsidRPr="003271A2">
          <w:rPr>
            <w:rFonts w:ascii="inherit" w:eastAsia="Times New Roman" w:hAnsi="inherit" w:cs="Courier New"/>
            <w:color w:val="284B6D"/>
            <w:sz w:val="20"/>
            <w:szCs w:val="20"/>
            <w:u w:val="single"/>
            <w:bdr w:val="none" w:sz="0" w:space="0" w:color="auto" w:frame="1"/>
            <w:lang w:eastAsia="ru-RU"/>
          </w:rPr>
          <w:t>Правительстве Москвы</w:t>
        </w:r>
      </w:hyperlink>
      <w:r w:rsidR="00E12939">
        <w:rPr>
          <w:rFonts w:ascii="Courier New" w:eastAsia="Times New Roman" w:hAnsi="Courier New" w:cs="Courier New"/>
          <w:color w:val="2B3841"/>
          <w:sz w:val="20"/>
          <w:szCs w:val="20"/>
          <w:lang w:eastAsia="ru-RU"/>
        </w:rPr>
        <w:t xml:space="preserve">, </w:t>
      </w:r>
      <w:r w:rsidR="000F5313">
        <w:rPr>
          <w:rFonts w:ascii="Courier New" w:eastAsia="Times New Roman" w:hAnsi="Courier New" w:cs="Courier New"/>
          <w:color w:val="2B3841"/>
          <w:sz w:val="20"/>
          <w:szCs w:val="20"/>
          <w:lang w:eastAsia="ru-RU"/>
        </w:rPr>
        <w:t>руководи</w:t>
      </w:r>
      <w:r w:rsidR="000F5313" w:rsidRPr="003271A2">
        <w:rPr>
          <w:rFonts w:ascii="Courier New" w:eastAsia="Times New Roman" w:hAnsi="Courier New" w:cs="Courier New"/>
          <w:color w:val="2B3841"/>
          <w:sz w:val="20"/>
          <w:szCs w:val="20"/>
          <w:lang w:eastAsia="ru-RU"/>
        </w:rPr>
        <w:t>телям органов</w:t>
      </w:r>
      <w:r w:rsidRPr="003271A2">
        <w:rPr>
          <w:rFonts w:ascii="Courier New" w:eastAsia="Times New Roman" w:hAnsi="Courier New" w:cs="Courier New"/>
          <w:color w:val="2B3841"/>
          <w:sz w:val="20"/>
          <w:szCs w:val="20"/>
          <w:lang w:eastAsia="ru-RU"/>
        </w:rPr>
        <w:t xml:space="preserve"> исполнительной </w:t>
      </w:r>
      <w:r w:rsidR="000F5313" w:rsidRPr="003271A2">
        <w:rPr>
          <w:rFonts w:ascii="Courier New" w:eastAsia="Times New Roman" w:hAnsi="Courier New" w:cs="Courier New"/>
          <w:color w:val="2B3841"/>
          <w:sz w:val="20"/>
          <w:szCs w:val="20"/>
          <w:lang w:eastAsia="ru-RU"/>
        </w:rPr>
        <w:t>Москвы, ответственным</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за разработку программ </w:t>
      </w:r>
      <w:r w:rsidRPr="003E00EC">
        <w:rPr>
          <w:rFonts w:ascii="Courier New" w:eastAsia="Times New Roman" w:hAnsi="Courier New" w:cs="Courier New"/>
          <w:color w:val="2B3841"/>
          <w:sz w:val="20"/>
          <w:szCs w:val="20"/>
          <w:shd w:val="clear" w:color="auto" w:fill="F2F2F2" w:themeFill="background1" w:themeFillShade="F2"/>
          <w:lang w:eastAsia="ru-RU"/>
        </w:rPr>
        <w:t>(приложение</w:t>
      </w:r>
      <w:r w:rsidR="000F5313" w:rsidRPr="003E00EC">
        <w:rPr>
          <w:rFonts w:ascii="Courier New" w:eastAsia="Times New Roman" w:hAnsi="Courier New" w:cs="Courier New"/>
          <w:color w:val="2B3841"/>
          <w:sz w:val="20"/>
          <w:szCs w:val="20"/>
          <w:shd w:val="clear" w:color="auto" w:fill="F2F2F2" w:themeFill="background1" w:themeFillShade="F2"/>
          <w:lang w:eastAsia="ru-RU"/>
        </w:rPr>
        <w:t>),</w:t>
      </w:r>
      <w:r w:rsidR="000F5313" w:rsidRPr="003271A2">
        <w:rPr>
          <w:rFonts w:ascii="Courier New" w:eastAsia="Times New Roman" w:hAnsi="Courier New" w:cs="Courier New"/>
          <w:color w:val="2B3841"/>
          <w:sz w:val="20"/>
          <w:szCs w:val="20"/>
          <w:lang w:eastAsia="ru-RU"/>
        </w:rPr>
        <w:t xml:space="preserve"> представить</w:t>
      </w:r>
      <w:r w:rsidRPr="003271A2">
        <w:rPr>
          <w:rFonts w:ascii="Courier New" w:eastAsia="Times New Roman" w:hAnsi="Courier New" w:cs="Courier New"/>
          <w:color w:val="2B3841"/>
          <w:sz w:val="20"/>
          <w:szCs w:val="20"/>
          <w:lang w:eastAsia="ru-RU"/>
        </w:rPr>
        <w:t xml:space="preserve"> проекты программ</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на рассмотрение Правительства Москвы в I квартале 2011 г.</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inherit" w:eastAsia="Times New Roman" w:hAnsi="inherit" w:cs="Courier New"/>
          <w:color w:val="284B6D"/>
          <w:sz w:val="20"/>
          <w:szCs w:val="20"/>
          <w:u w:val="single"/>
          <w:bdr w:val="none" w:sz="0" w:space="0" w:color="auto" w:frame="1"/>
          <w:lang w:eastAsia="ru-RU"/>
        </w:rPr>
      </w:pPr>
      <w:r w:rsidRPr="003271A2">
        <w:rPr>
          <w:rFonts w:ascii="Courier New" w:eastAsia="Times New Roman" w:hAnsi="Courier New" w:cs="Courier New"/>
          <w:color w:val="2B3841"/>
          <w:sz w:val="20"/>
          <w:szCs w:val="20"/>
          <w:lang w:eastAsia="ru-RU"/>
        </w:rPr>
        <w:t xml:space="preserve">     3. </w:t>
      </w:r>
      <w:hyperlink r:id="rId10" w:tooltip="Департамент экономической политики и развития города Москвы (ДЭПиР г.Москвы)" w:history="1">
        <w:r w:rsidR="000F5313" w:rsidRPr="003271A2">
          <w:rPr>
            <w:rFonts w:ascii="inherit" w:eastAsia="Times New Roman" w:hAnsi="inherit" w:cs="Courier New"/>
            <w:color w:val="284B6D"/>
            <w:sz w:val="20"/>
            <w:szCs w:val="20"/>
            <w:u w:val="single"/>
            <w:bdr w:val="none" w:sz="0" w:space="0" w:color="auto" w:frame="1"/>
            <w:lang w:eastAsia="ru-RU"/>
          </w:rPr>
          <w:t>Департаменту экономической политики и развития города</w:t>
        </w:r>
        <w:r w:rsidR="00E12939">
          <w:rPr>
            <w:rFonts w:ascii="inherit" w:eastAsia="Times New Roman" w:hAnsi="inherit" w:cs="Courier New"/>
            <w:color w:val="284B6D"/>
            <w:sz w:val="20"/>
            <w:szCs w:val="20"/>
            <w:u w:val="single"/>
            <w:bdr w:val="none" w:sz="0" w:space="0" w:color="auto" w:frame="1"/>
            <w:lang w:eastAsia="ru-RU"/>
          </w:rPr>
          <w:t xml:space="preserve"> </w:t>
        </w:r>
        <w:r w:rsidRPr="003271A2">
          <w:rPr>
            <w:rFonts w:ascii="inherit" w:eastAsia="Times New Roman" w:hAnsi="inherit" w:cs="Courier New"/>
            <w:color w:val="284B6D"/>
            <w:sz w:val="20"/>
            <w:szCs w:val="20"/>
            <w:u w:val="single"/>
            <w:bdr w:val="none" w:sz="0" w:space="0" w:color="auto" w:frame="1"/>
            <w:lang w:eastAsia="ru-RU"/>
          </w:rPr>
          <w:t>Москвы</w:t>
        </w:r>
      </w:hyperlink>
      <w:r w:rsidRPr="003271A2">
        <w:rPr>
          <w:rFonts w:ascii="Courier New" w:eastAsia="Times New Roman" w:hAnsi="Courier New" w:cs="Courier New"/>
          <w:color w:val="2B3841"/>
          <w:sz w:val="20"/>
          <w:szCs w:val="20"/>
          <w:lang w:eastAsia="ru-RU"/>
        </w:rPr>
        <w:t xml:space="preserve"> в I квартале 2011 г:</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3.1. </w:t>
      </w:r>
      <w:r w:rsidR="000F5313" w:rsidRPr="003271A2">
        <w:rPr>
          <w:rFonts w:ascii="Courier New" w:eastAsia="Times New Roman" w:hAnsi="Courier New" w:cs="Courier New"/>
          <w:color w:val="2B3841"/>
          <w:sz w:val="20"/>
          <w:szCs w:val="20"/>
          <w:lang w:eastAsia="ru-RU"/>
        </w:rPr>
        <w:t>Совместно с</w:t>
      </w:r>
      <w:r w:rsidRPr="003271A2">
        <w:rPr>
          <w:rFonts w:ascii="Courier New" w:eastAsia="Times New Roman" w:hAnsi="Courier New" w:cs="Courier New"/>
          <w:color w:val="2B3841"/>
          <w:sz w:val="20"/>
          <w:szCs w:val="20"/>
          <w:lang w:eastAsia="ru-RU"/>
        </w:rPr>
        <w:t xml:space="preserve"> органами ис</w:t>
      </w:r>
      <w:r w:rsidR="00E12939">
        <w:rPr>
          <w:rFonts w:ascii="Courier New" w:eastAsia="Times New Roman" w:hAnsi="Courier New" w:cs="Courier New"/>
          <w:color w:val="2B3841"/>
          <w:sz w:val="20"/>
          <w:szCs w:val="20"/>
          <w:lang w:eastAsia="ru-RU"/>
        </w:rPr>
        <w:t>полнительной власти города Моск</w:t>
      </w:r>
      <w:r w:rsidRPr="003271A2">
        <w:rPr>
          <w:rFonts w:ascii="Courier New" w:eastAsia="Times New Roman" w:hAnsi="Courier New" w:cs="Courier New"/>
          <w:color w:val="2B3841"/>
          <w:sz w:val="20"/>
          <w:szCs w:val="20"/>
          <w:lang w:eastAsia="ru-RU"/>
        </w:rPr>
        <w:t xml:space="preserve">вы - государственными заказчиками </w:t>
      </w:r>
      <w:r w:rsidR="00E12939">
        <w:rPr>
          <w:rFonts w:ascii="Courier New" w:eastAsia="Times New Roman" w:hAnsi="Courier New" w:cs="Courier New"/>
          <w:color w:val="2B3841"/>
          <w:sz w:val="20"/>
          <w:szCs w:val="20"/>
          <w:lang w:eastAsia="ru-RU"/>
        </w:rPr>
        <w:t>(координаторами) городских целе</w:t>
      </w:r>
      <w:r w:rsidRPr="003271A2">
        <w:rPr>
          <w:rFonts w:ascii="Courier New" w:eastAsia="Times New Roman" w:hAnsi="Courier New" w:cs="Courier New"/>
          <w:color w:val="2B3841"/>
          <w:sz w:val="20"/>
          <w:szCs w:val="20"/>
          <w:lang w:eastAsia="ru-RU"/>
        </w:rPr>
        <w:t xml:space="preserve">вых программ провести анализ городских целевых </w:t>
      </w:r>
      <w:r w:rsidR="000F5313" w:rsidRPr="003271A2">
        <w:rPr>
          <w:rFonts w:ascii="Courier New" w:eastAsia="Times New Roman" w:hAnsi="Courier New" w:cs="Courier New"/>
          <w:color w:val="2B3841"/>
          <w:sz w:val="20"/>
          <w:szCs w:val="20"/>
          <w:lang w:eastAsia="ru-RU"/>
        </w:rPr>
        <w:t>программ, действие</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которых распространяется на 2012 год и последующие </w:t>
      </w:r>
      <w:r w:rsidR="00EF5612" w:rsidRPr="003271A2">
        <w:rPr>
          <w:rFonts w:ascii="Courier New" w:eastAsia="Times New Roman" w:hAnsi="Courier New" w:cs="Courier New"/>
          <w:color w:val="2B3841"/>
          <w:sz w:val="20"/>
          <w:szCs w:val="20"/>
          <w:lang w:eastAsia="ru-RU"/>
        </w:rPr>
        <w:t>годы, и</w:t>
      </w:r>
      <w:r w:rsidRPr="003271A2">
        <w:rPr>
          <w:rFonts w:ascii="Courier New" w:eastAsia="Times New Roman" w:hAnsi="Courier New" w:cs="Courier New"/>
          <w:color w:val="2B3841"/>
          <w:sz w:val="20"/>
          <w:szCs w:val="20"/>
          <w:lang w:eastAsia="ru-RU"/>
        </w:rPr>
        <w:t xml:space="preserve"> внести</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на рассмотрение Правительства </w:t>
      </w:r>
      <w:r w:rsidR="00EF5612" w:rsidRPr="003271A2">
        <w:rPr>
          <w:rFonts w:ascii="Courier New" w:eastAsia="Times New Roman" w:hAnsi="Courier New" w:cs="Courier New"/>
          <w:color w:val="2B3841"/>
          <w:sz w:val="20"/>
          <w:szCs w:val="20"/>
          <w:lang w:eastAsia="ru-RU"/>
        </w:rPr>
        <w:t>Москвы предложения по прекращению</w:t>
      </w:r>
      <w:r w:rsidR="00E12939">
        <w:rPr>
          <w:rFonts w:ascii="Courier New" w:eastAsia="Times New Roman" w:hAnsi="Courier New" w:cs="Courier New"/>
          <w:color w:val="2B3841"/>
          <w:sz w:val="20"/>
          <w:szCs w:val="20"/>
          <w:lang w:eastAsia="ru-RU"/>
        </w:rPr>
        <w:t xml:space="preserve"> или </w:t>
      </w:r>
      <w:r w:rsidR="00EF5612" w:rsidRPr="003271A2">
        <w:rPr>
          <w:rFonts w:ascii="Courier New" w:eastAsia="Times New Roman" w:hAnsi="Courier New" w:cs="Courier New"/>
          <w:color w:val="2B3841"/>
          <w:sz w:val="20"/>
          <w:szCs w:val="20"/>
          <w:lang w:eastAsia="ru-RU"/>
        </w:rPr>
        <w:t>продолжению их реализации</w:t>
      </w:r>
      <w:r w:rsidRPr="003271A2">
        <w:rPr>
          <w:rFonts w:ascii="Courier New" w:eastAsia="Times New Roman" w:hAnsi="Courier New" w:cs="Courier New"/>
          <w:color w:val="2B3841"/>
          <w:sz w:val="20"/>
          <w:szCs w:val="20"/>
          <w:lang w:eastAsia="ru-RU"/>
        </w:rPr>
        <w:t xml:space="preserve"> в рамках государственных программ</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города Москвы.</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3.2. </w:t>
      </w:r>
      <w:r w:rsidR="00EF5612" w:rsidRPr="003271A2">
        <w:rPr>
          <w:rFonts w:ascii="Courier New" w:eastAsia="Times New Roman" w:hAnsi="Courier New" w:cs="Courier New"/>
          <w:color w:val="2B3841"/>
          <w:sz w:val="20"/>
          <w:szCs w:val="20"/>
          <w:lang w:eastAsia="ru-RU"/>
        </w:rPr>
        <w:t>Разработать и представить</w:t>
      </w:r>
      <w:r w:rsidRPr="003271A2">
        <w:rPr>
          <w:rFonts w:ascii="Courier New" w:eastAsia="Times New Roman" w:hAnsi="Courier New" w:cs="Courier New"/>
          <w:color w:val="2B3841"/>
          <w:sz w:val="20"/>
          <w:szCs w:val="20"/>
          <w:lang w:eastAsia="ru-RU"/>
        </w:rPr>
        <w:t xml:space="preserve"> на утверждение Правительства</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Москвы правовой акт Правительства Москвы, регламентирующий порядок</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разработки и реализации государственных программ города Москвы.</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3.3. Внести в установленном </w:t>
      </w:r>
      <w:r w:rsidR="000F5313" w:rsidRPr="003271A2">
        <w:rPr>
          <w:rFonts w:ascii="Courier New" w:eastAsia="Times New Roman" w:hAnsi="Courier New" w:cs="Courier New"/>
          <w:color w:val="2B3841"/>
          <w:sz w:val="20"/>
          <w:szCs w:val="20"/>
          <w:lang w:eastAsia="ru-RU"/>
        </w:rPr>
        <w:t>п</w:t>
      </w:r>
      <w:r w:rsidR="000F5313">
        <w:rPr>
          <w:rFonts w:ascii="Courier New" w:eastAsia="Times New Roman" w:hAnsi="Courier New" w:cs="Courier New"/>
          <w:color w:val="2B3841"/>
          <w:sz w:val="20"/>
          <w:szCs w:val="20"/>
          <w:lang w:eastAsia="ru-RU"/>
        </w:rPr>
        <w:t xml:space="preserve">орядке на рассмотрение </w:t>
      </w:r>
      <w:r w:rsidR="00EF5612">
        <w:rPr>
          <w:rFonts w:ascii="Courier New" w:eastAsia="Times New Roman" w:hAnsi="Courier New" w:cs="Courier New"/>
          <w:color w:val="2B3841"/>
          <w:sz w:val="20"/>
          <w:szCs w:val="20"/>
          <w:lang w:eastAsia="ru-RU"/>
        </w:rPr>
        <w:t>Правительства Москвы</w:t>
      </w:r>
      <w:r w:rsidR="00E12939">
        <w:rPr>
          <w:rFonts w:ascii="Courier New" w:eastAsia="Times New Roman" w:hAnsi="Courier New" w:cs="Courier New"/>
          <w:color w:val="2B3841"/>
          <w:sz w:val="20"/>
          <w:szCs w:val="20"/>
          <w:lang w:eastAsia="ru-RU"/>
        </w:rPr>
        <w:t xml:space="preserve"> </w:t>
      </w:r>
      <w:r w:rsidR="00EF5612" w:rsidRPr="003271A2">
        <w:rPr>
          <w:rFonts w:ascii="Courier New" w:eastAsia="Times New Roman" w:hAnsi="Courier New" w:cs="Courier New"/>
          <w:color w:val="2B3841"/>
          <w:sz w:val="20"/>
          <w:szCs w:val="20"/>
          <w:lang w:eastAsia="ru-RU"/>
        </w:rPr>
        <w:t>проект правового акта, определяющего</w:t>
      </w:r>
      <w:r w:rsidRPr="003271A2">
        <w:rPr>
          <w:rFonts w:ascii="Courier New" w:eastAsia="Times New Roman" w:hAnsi="Courier New" w:cs="Courier New"/>
          <w:color w:val="2B3841"/>
          <w:sz w:val="20"/>
          <w:szCs w:val="20"/>
          <w:lang w:eastAsia="ru-RU"/>
        </w:rPr>
        <w:t xml:space="preserve"> основные</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направления деятельности Правитель</w:t>
      </w:r>
      <w:r w:rsidR="00E12939">
        <w:rPr>
          <w:rFonts w:ascii="Courier New" w:eastAsia="Times New Roman" w:hAnsi="Courier New" w:cs="Courier New"/>
          <w:color w:val="2B3841"/>
          <w:sz w:val="20"/>
          <w:szCs w:val="20"/>
          <w:lang w:eastAsia="ru-RU"/>
        </w:rPr>
        <w:t>ства Москвы на среднесрочный пе</w:t>
      </w:r>
      <w:r w:rsidRPr="003271A2">
        <w:rPr>
          <w:rFonts w:ascii="Courier New" w:eastAsia="Times New Roman" w:hAnsi="Courier New" w:cs="Courier New"/>
          <w:color w:val="2B3841"/>
          <w:sz w:val="20"/>
          <w:szCs w:val="20"/>
          <w:lang w:eastAsia="ru-RU"/>
        </w:rPr>
        <w:t>риод, на основании предложений орг</w:t>
      </w:r>
      <w:r w:rsidR="00E12939">
        <w:rPr>
          <w:rFonts w:ascii="Courier New" w:eastAsia="Times New Roman" w:hAnsi="Courier New" w:cs="Courier New"/>
          <w:color w:val="2B3841"/>
          <w:sz w:val="20"/>
          <w:szCs w:val="20"/>
          <w:lang w:eastAsia="ru-RU"/>
        </w:rPr>
        <w:t>анов исполнительной власти горо</w:t>
      </w:r>
      <w:r w:rsidRPr="003271A2">
        <w:rPr>
          <w:rFonts w:ascii="Courier New" w:eastAsia="Times New Roman" w:hAnsi="Courier New" w:cs="Courier New"/>
          <w:color w:val="2B3841"/>
          <w:sz w:val="20"/>
          <w:szCs w:val="20"/>
          <w:lang w:eastAsia="ru-RU"/>
        </w:rPr>
        <w:t>да Москвы.</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4. </w:t>
      </w:r>
      <w:r w:rsidR="00EF5612" w:rsidRPr="003271A2">
        <w:rPr>
          <w:rFonts w:ascii="Courier New" w:eastAsia="Times New Roman" w:hAnsi="Courier New" w:cs="Courier New"/>
          <w:color w:val="2B3841"/>
          <w:sz w:val="20"/>
          <w:szCs w:val="20"/>
          <w:lang w:eastAsia="ru-RU"/>
        </w:rPr>
        <w:t>Органам исполнительной</w:t>
      </w:r>
      <w:r w:rsidRPr="003271A2">
        <w:rPr>
          <w:rFonts w:ascii="Courier New" w:eastAsia="Times New Roman" w:hAnsi="Courier New" w:cs="Courier New"/>
          <w:color w:val="2B3841"/>
          <w:sz w:val="20"/>
          <w:szCs w:val="20"/>
          <w:lang w:eastAsia="ru-RU"/>
        </w:rPr>
        <w:t xml:space="preserve"> </w:t>
      </w:r>
      <w:hyperlink r:id="rId11" w:tooltip="Органы власти Москвы" w:history="1">
        <w:r w:rsidRPr="003271A2">
          <w:rPr>
            <w:rFonts w:ascii="inherit" w:eastAsia="Times New Roman" w:hAnsi="inherit" w:cs="Courier New"/>
            <w:color w:val="284B6D"/>
            <w:sz w:val="20"/>
            <w:szCs w:val="20"/>
            <w:u w:val="single"/>
            <w:bdr w:val="none" w:sz="0" w:space="0" w:color="auto" w:frame="1"/>
            <w:lang w:eastAsia="ru-RU"/>
          </w:rPr>
          <w:t>власти города Москвы</w:t>
        </w:r>
      </w:hyperlink>
      <w:r w:rsidRPr="003271A2">
        <w:rPr>
          <w:rFonts w:ascii="Courier New" w:eastAsia="Times New Roman" w:hAnsi="Courier New" w:cs="Courier New"/>
          <w:color w:val="2B3841"/>
          <w:sz w:val="20"/>
          <w:szCs w:val="20"/>
          <w:lang w:eastAsia="ru-RU"/>
        </w:rPr>
        <w:t xml:space="preserve"> до 15 февраля</w:t>
      </w:r>
      <w:r w:rsidR="00E12939">
        <w:rPr>
          <w:rFonts w:ascii="Courier New" w:eastAsia="Times New Roman" w:hAnsi="Courier New" w:cs="Courier New"/>
          <w:color w:val="2B3841"/>
          <w:sz w:val="20"/>
          <w:szCs w:val="20"/>
          <w:lang w:eastAsia="ru-RU"/>
        </w:rPr>
        <w:t xml:space="preserve"> 2011 г.  </w:t>
      </w:r>
      <w:r w:rsidR="00EF5612">
        <w:rPr>
          <w:rFonts w:ascii="Courier New" w:eastAsia="Times New Roman" w:hAnsi="Courier New" w:cs="Courier New"/>
          <w:color w:val="2B3841"/>
          <w:sz w:val="20"/>
          <w:szCs w:val="20"/>
          <w:lang w:eastAsia="ru-RU"/>
        </w:rPr>
        <w:t>По</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принадлежности представить в </w:t>
      </w:r>
      <w:hyperlink r:id="rId12" w:tooltip="Департамент экономической политики и развития города Москвы (ДЭПиР г.Москвы)" w:history="1">
        <w:r w:rsidRPr="003271A2">
          <w:rPr>
            <w:rFonts w:ascii="inherit" w:eastAsia="Times New Roman" w:hAnsi="inherit" w:cs="Courier New"/>
            <w:color w:val="284B6D"/>
            <w:sz w:val="20"/>
            <w:szCs w:val="20"/>
            <w:u w:val="single"/>
            <w:bdr w:val="none" w:sz="0" w:space="0" w:color="auto" w:frame="1"/>
            <w:lang w:eastAsia="ru-RU"/>
          </w:rPr>
          <w:t>Департамент экономической</w:t>
        </w:r>
        <w:r w:rsidR="00E12939">
          <w:rPr>
            <w:rFonts w:ascii="Courier New" w:eastAsia="Times New Roman" w:hAnsi="Courier New" w:cs="Courier New"/>
            <w:color w:val="2B3841"/>
            <w:sz w:val="20"/>
            <w:szCs w:val="20"/>
            <w:lang w:eastAsia="ru-RU"/>
          </w:rPr>
          <w:t xml:space="preserve"> </w:t>
        </w:r>
        <w:r w:rsidR="00EF5612" w:rsidRPr="003271A2">
          <w:rPr>
            <w:rFonts w:ascii="inherit" w:eastAsia="Times New Roman" w:hAnsi="inherit" w:cs="Courier New"/>
            <w:color w:val="284B6D"/>
            <w:sz w:val="20"/>
            <w:szCs w:val="20"/>
            <w:u w:val="single"/>
            <w:bdr w:val="none" w:sz="0" w:space="0" w:color="auto" w:frame="1"/>
            <w:lang w:eastAsia="ru-RU"/>
          </w:rPr>
          <w:t>политики и</w:t>
        </w:r>
        <w:r w:rsidRPr="003271A2">
          <w:rPr>
            <w:rFonts w:ascii="inherit" w:eastAsia="Times New Roman" w:hAnsi="inherit" w:cs="Courier New"/>
            <w:color w:val="284B6D"/>
            <w:sz w:val="20"/>
            <w:szCs w:val="20"/>
            <w:u w:val="single"/>
            <w:bdr w:val="none" w:sz="0" w:space="0" w:color="auto" w:frame="1"/>
            <w:lang w:eastAsia="ru-RU"/>
          </w:rPr>
          <w:t xml:space="preserve"> развития города Москвы</w:t>
        </w:r>
      </w:hyperlink>
      <w:r w:rsidR="00E12939">
        <w:rPr>
          <w:rFonts w:ascii="Courier New" w:eastAsia="Times New Roman" w:hAnsi="Courier New" w:cs="Courier New"/>
          <w:color w:val="2B3841"/>
          <w:sz w:val="20"/>
          <w:szCs w:val="20"/>
          <w:lang w:eastAsia="ru-RU"/>
        </w:rPr>
        <w:t xml:space="preserve"> предложения по основным направ</w:t>
      </w:r>
      <w:r w:rsidRPr="003271A2">
        <w:rPr>
          <w:rFonts w:ascii="Courier New" w:eastAsia="Times New Roman" w:hAnsi="Courier New" w:cs="Courier New"/>
          <w:color w:val="2B3841"/>
          <w:sz w:val="20"/>
          <w:szCs w:val="20"/>
          <w:lang w:eastAsia="ru-RU"/>
        </w:rPr>
        <w:t>лениям деятельности в соответствии</w:t>
      </w:r>
      <w:r w:rsidR="00E12939">
        <w:rPr>
          <w:rFonts w:ascii="Courier New" w:eastAsia="Times New Roman" w:hAnsi="Courier New" w:cs="Courier New"/>
          <w:color w:val="2B3841"/>
          <w:sz w:val="20"/>
          <w:szCs w:val="20"/>
          <w:lang w:eastAsia="ru-RU"/>
        </w:rPr>
        <w:t xml:space="preserve"> с пунктом 3.3 настоящего поста</w:t>
      </w:r>
      <w:r w:rsidRPr="003271A2">
        <w:rPr>
          <w:rFonts w:ascii="Courier New" w:eastAsia="Times New Roman" w:hAnsi="Courier New" w:cs="Courier New"/>
          <w:color w:val="2B3841"/>
          <w:sz w:val="20"/>
          <w:szCs w:val="20"/>
          <w:lang w:eastAsia="ru-RU"/>
        </w:rPr>
        <w:t>новления.</w:t>
      </w:r>
    </w:p>
    <w:p w:rsidR="003271A2" w:rsidRPr="00E12939"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 xml:space="preserve">     5. Контроль за выполнением настоящего постановления возложить</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на заместителя Мэра Москвы в </w:t>
      </w:r>
      <w:hyperlink r:id="rId13" w:tooltip="Правительство Москвы (Мэрия)" w:history="1">
        <w:r w:rsidRPr="003271A2">
          <w:rPr>
            <w:rFonts w:ascii="inherit" w:eastAsia="Times New Roman" w:hAnsi="inherit" w:cs="Courier New"/>
            <w:color w:val="284B6D"/>
            <w:sz w:val="20"/>
            <w:szCs w:val="20"/>
            <w:u w:val="single"/>
            <w:bdr w:val="none" w:sz="0" w:space="0" w:color="auto" w:frame="1"/>
            <w:lang w:eastAsia="ru-RU"/>
          </w:rPr>
          <w:t>Правительстве Москвы</w:t>
        </w:r>
      </w:hyperlink>
      <w:r w:rsidRPr="003271A2">
        <w:rPr>
          <w:rFonts w:ascii="Courier New" w:eastAsia="Times New Roman" w:hAnsi="Courier New" w:cs="Courier New"/>
          <w:color w:val="2B3841"/>
          <w:sz w:val="20"/>
          <w:szCs w:val="20"/>
          <w:lang w:eastAsia="ru-RU"/>
        </w:rPr>
        <w:t xml:space="preserve"> по вопросам экономической политики Шаронова А.В.</w:t>
      </w:r>
      <w:r w:rsidR="00EF5612" w:rsidRPr="003271A2">
        <w:rPr>
          <w:rFonts w:ascii="Courier New" w:eastAsia="Times New Roman" w:hAnsi="Courier New" w:cs="Courier New"/>
          <w:color w:val="2B3841"/>
          <w:sz w:val="20"/>
          <w:szCs w:val="20"/>
          <w:lang w:eastAsia="ru-RU"/>
        </w:rPr>
        <w:t>, министра</w:t>
      </w:r>
      <w:r w:rsidRPr="003271A2">
        <w:rPr>
          <w:rFonts w:ascii="Courier New" w:eastAsia="Times New Roman" w:hAnsi="Courier New" w:cs="Courier New"/>
          <w:color w:val="2B3841"/>
          <w:sz w:val="20"/>
          <w:szCs w:val="20"/>
          <w:lang w:eastAsia="ru-RU"/>
        </w:rPr>
        <w:t xml:space="preserve"> Правительства Москвы,</w:t>
      </w:r>
      <w:r w:rsidR="00E12939">
        <w:rPr>
          <w:rFonts w:ascii="Courier New" w:eastAsia="Times New Roman" w:hAnsi="Courier New" w:cs="Courier New"/>
          <w:color w:val="2B3841"/>
          <w:sz w:val="20"/>
          <w:szCs w:val="20"/>
          <w:lang w:eastAsia="ru-RU"/>
        </w:rPr>
        <w:t xml:space="preserve"> </w:t>
      </w:r>
      <w:r w:rsidRPr="003271A2">
        <w:rPr>
          <w:rFonts w:ascii="Courier New" w:eastAsia="Times New Roman" w:hAnsi="Courier New" w:cs="Courier New"/>
          <w:color w:val="2B3841"/>
          <w:sz w:val="20"/>
          <w:szCs w:val="20"/>
          <w:lang w:eastAsia="ru-RU"/>
        </w:rPr>
        <w:t xml:space="preserve">руководителя </w:t>
      </w:r>
      <w:r w:rsidRPr="003271A2">
        <w:rPr>
          <w:rFonts w:ascii="Courier New" w:eastAsia="Times New Roman" w:hAnsi="Courier New" w:cs="Courier New"/>
          <w:color w:val="2B3841"/>
          <w:sz w:val="20"/>
          <w:szCs w:val="20"/>
          <w:lang w:eastAsia="ru-RU"/>
        </w:rPr>
        <w:fldChar w:fldCharType="begin"/>
      </w:r>
      <w:r w:rsidRPr="003271A2">
        <w:rPr>
          <w:rFonts w:ascii="Courier New" w:eastAsia="Times New Roman" w:hAnsi="Courier New" w:cs="Courier New"/>
          <w:color w:val="2B3841"/>
          <w:sz w:val="20"/>
          <w:szCs w:val="20"/>
          <w:lang w:eastAsia="ru-RU"/>
        </w:rPr>
        <w:instrText xml:space="preserve"> HYPERLINK "http://mosopen.ru/goverment/272" \o "Департамент экономической политики и развития города Москвы (ДЭПиР г.Москвы)" </w:instrText>
      </w:r>
      <w:r w:rsidRPr="003271A2">
        <w:rPr>
          <w:rFonts w:ascii="Courier New" w:eastAsia="Times New Roman" w:hAnsi="Courier New" w:cs="Courier New"/>
          <w:color w:val="2B3841"/>
          <w:sz w:val="20"/>
          <w:szCs w:val="20"/>
          <w:lang w:eastAsia="ru-RU"/>
        </w:rPr>
        <w:fldChar w:fldCharType="separate"/>
      </w:r>
      <w:r w:rsidRPr="003271A2">
        <w:rPr>
          <w:rFonts w:ascii="inherit" w:eastAsia="Times New Roman" w:hAnsi="inherit" w:cs="Courier New"/>
          <w:color w:val="284B6D"/>
          <w:sz w:val="20"/>
          <w:szCs w:val="20"/>
          <w:u w:val="single"/>
          <w:bdr w:val="none" w:sz="0" w:space="0" w:color="auto" w:frame="1"/>
          <w:lang w:eastAsia="ru-RU"/>
        </w:rPr>
        <w:t>Департамента экономической политики и развития города</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r w:rsidRPr="003271A2">
        <w:rPr>
          <w:rFonts w:ascii="inherit" w:eastAsia="Times New Roman" w:hAnsi="inherit" w:cs="Courier New"/>
          <w:color w:val="284B6D"/>
          <w:sz w:val="20"/>
          <w:szCs w:val="20"/>
          <w:u w:val="single"/>
          <w:bdr w:val="none" w:sz="0" w:space="0" w:color="auto" w:frame="1"/>
          <w:lang w:eastAsia="ru-RU"/>
        </w:rPr>
        <w:t>Москвы</w:t>
      </w:r>
      <w:r w:rsidRPr="003271A2">
        <w:rPr>
          <w:rFonts w:ascii="Courier New" w:eastAsia="Times New Roman" w:hAnsi="Courier New" w:cs="Courier New"/>
          <w:color w:val="2B3841"/>
          <w:sz w:val="20"/>
          <w:szCs w:val="20"/>
          <w:lang w:eastAsia="ru-RU"/>
        </w:rPr>
        <w:fldChar w:fldCharType="end"/>
      </w:r>
      <w:r w:rsidRPr="003271A2">
        <w:rPr>
          <w:rFonts w:ascii="Courier New" w:eastAsia="Times New Roman" w:hAnsi="Courier New" w:cs="Courier New"/>
          <w:color w:val="2B3841"/>
          <w:sz w:val="20"/>
          <w:szCs w:val="20"/>
          <w:lang w:eastAsia="ru-RU"/>
        </w:rPr>
        <w:t xml:space="preserve"> Оглоблину М.Е.</w:t>
      </w: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p>
    <w:p w:rsidR="003271A2" w:rsidRP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2B3841"/>
          <w:sz w:val="20"/>
          <w:szCs w:val="20"/>
          <w:lang w:eastAsia="ru-RU"/>
        </w:rPr>
      </w:pPr>
    </w:p>
    <w:p w:rsidR="003271A2" w:rsidRDefault="003271A2"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Courier New" w:eastAsia="Times New Roman" w:hAnsi="Courier New" w:cs="Courier New"/>
          <w:color w:val="2B3841"/>
          <w:sz w:val="20"/>
          <w:szCs w:val="20"/>
          <w:lang w:eastAsia="ru-RU"/>
        </w:rPr>
      </w:pPr>
      <w:r w:rsidRPr="003271A2">
        <w:rPr>
          <w:rFonts w:ascii="Courier New" w:eastAsia="Times New Roman" w:hAnsi="Courier New" w:cs="Courier New"/>
          <w:color w:val="2B3841"/>
          <w:sz w:val="20"/>
          <w:szCs w:val="20"/>
          <w:lang w:eastAsia="ru-RU"/>
        </w:rPr>
        <w:t>П.п.Мэр Москвы                                         С.С.Собянин</w:t>
      </w:r>
    </w:p>
    <w:p w:rsidR="00E556FC" w:rsidRDefault="00E556FC"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Courier New" w:eastAsia="Times New Roman" w:hAnsi="Courier New" w:cs="Courier New"/>
          <w:color w:val="2B3841"/>
          <w:sz w:val="20"/>
          <w:szCs w:val="20"/>
          <w:lang w:eastAsia="ru-RU"/>
        </w:rPr>
      </w:pPr>
    </w:p>
    <w:p w:rsidR="00E556FC" w:rsidRDefault="00E556FC"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Courier New" w:eastAsia="Times New Roman" w:hAnsi="Courier New" w:cs="Courier New"/>
          <w:color w:val="2B3841"/>
          <w:sz w:val="20"/>
          <w:szCs w:val="20"/>
          <w:lang w:eastAsia="ru-RU"/>
        </w:rPr>
      </w:pPr>
    </w:p>
    <w:p w:rsidR="00E556FC" w:rsidRDefault="00E556FC" w:rsidP="000F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Courier New" w:eastAsia="Times New Roman" w:hAnsi="Courier New" w:cs="Courier New"/>
          <w:color w:val="2B3841"/>
          <w:sz w:val="20"/>
          <w:szCs w:val="20"/>
          <w:lang w:eastAsia="ru-RU"/>
        </w:rPr>
      </w:pPr>
    </w:p>
    <w:p w:rsidR="00E556FC" w:rsidRPr="00E556FC"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r w:rsidRPr="00E556FC">
        <w:rPr>
          <w:rFonts w:ascii="Courier New" w:eastAsia="Times New Roman" w:hAnsi="Courier New" w:cs="Courier New"/>
          <w:color w:val="2B3841"/>
          <w:sz w:val="20"/>
          <w:szCs w:val="20"/>
          <w:lang w:eastAsia="ru-RU"/>
        </w:rPr>
        <w:lastRenderedPageBreak/>
        <w:t>Приложение</w:t>
      </w:r>
    </w:p>
    <w:p w:rsidR="00E556FC" w:rsidRPr="00E556FC"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r w:rsidRPr="00E556FC">
        <w:rPr>
          <w:rFonts w:ascii="Courier New" w:eastAsia="Times New Roman" w:hAnsi="Courier New" w:cs="Courier New"/>
          <w:color w:val="2B3841"/>
          <w:sz w:val="20"/>
          <w:szCs w:val="20"/>
          <w:lang w:eastAsia="ru-RU"/>
        </w:rPr>
        <w:t xml:space="preserve">                                   </w:t>
      </w:r>
      <w:r w:rsidR="000A64B5" w:rsidRPr="00E556FC">
        <w:rPr>
          <w:rFonts w:ascii="Courier New" w:eastAsia="Times New Roman" w:hAnsi="Courier New" w:cs="Courier New"/>
          <w:color w:val="2B3841"/>
          <w:sz w:val="20"/>
          <w:szCs w:val="20"/>
          <w:lang w:eastAsia="ru-RU"/>
        </w:rPr>
        <w:t>К</w:t>
      </w:r>
      <w:r w:rsidRPr="00E556FC">
        <w:rPr>
          <w:rFonts w:ascii="Courier New" w:eastAsia="Times New Roman" w:hAnsi="Courier New" w:cs="Courier New"/>
          <w:color w:val="2B3841"/>
          <w:sz w:val="20"/>
          <w:szCs w:val="20"/>
          <w:lang w:eastAsia="ru-RU"/>
        </w:rPr>
        <w:t xml:space="preserve"> постановлению Правительства</w:t>
      </w:r>
      <w:r w:rsidR="000A64B5">
        <w:rPr>
          <w:rFonts w:ascii="Courier New" w:eastAsia="Times New Roman" w:hAnsi="Courier New" w:cs="Courier New"/>
          <w:color w:val="2B3841"/>
          <w:sz w:val="20"/>
          <w:szCs w:val="20"/>
          <w:lang w:eastAsia="ru-RU"/>
        </w:rPr>
        <w:t xml:space="preserve"> </w:t>
      </w:r>
      <w:r w:rsidRPr="00E556FC">
        <w:rPr>
          <w:rFonts w:ascii="Courier New" w:eastAsia="Times New Roman" w:hAnsi="Courier New" w:cs="Courier New"/>
          <w:color w:val="2B3841"/>
          <w:sz w:val="20"/>
          <w:szCs w:val="20"/>
          <w:lang w:eastAsia="ru-RU"/>
        </w:rPr>
        <w:t>Москвы</w:t>
      </w:r>
    </w:p>
    <w:p w:rsidR="00E556FC" w:rsidRPr="00E556FC"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r w:rsidRPr="00E556FC">
        <w:rPr>
          <w:rFonts w:ascii="Courier New" w:eastAsia="Times New Roman" w:hAnsi="Courier New" w:cs="Courier New"/>
          <w:color w:val="2B3841"/>
          <w:sz w:val="20"/>
          <w:szCs w:val="20"/>
          <w:lang w:eastAsia="ru-RU"/>
        </w:rPr>
        <w:t xml:space="preserve">                                   </w:t>
      </w:r>
      <w:r w:rsidR="000A64B5" w:rsidRPr="00E556FC">
        <w:rPr>
          <w:rFonts w:ascii="Courier New" w:eastAsia="Times New Roman" w:hAnsi="Courier New" w:cs="Courier New"/>
          <w:color w:val="2B3841"/>
          <w:sz w:val="20"/>
          <w:szCs w:val="20"/>
          <w:lang w:eastAsia="ru-RU"/>
        </w:rPr>
        <w:t>От</w:t>
      </w:r>
      <w:r w:rsidRPr="00E556FC">
        <w:rPr>
          <w:rFonts w:ascii="Courier New" w:eastAsia="Times New Roman" w:hAnsi="Courier New" w:cs="Courier New"/>
          <w:color w:val="2B3841"/>
          <w:sz w:val="20"/>
          <w:szCs w:val="20"/>
          <w:lang w:eastAsia="ru-RU"/>
        </w:rPr>
        <w:t xml:space="preserve"> 2 февраля 2011 г. N 23-ПП</w:t>
      </w:r>
    </w:p>
    <w:p w:rsidR="00E556FC" w:rsidRPr="00E556FC"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p>
    <w:p w:rsidR="00E556FC" w:rsidRPr="00E556FC"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p>
    <w:p w:rsidR="000A64B5"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r w:rsidRPr="00E556FC">
        <w:rPr>
          <w:rFonts w:ascii="Courier New" w:eastAsia="Times New Roman" w:hAnsi="Courier New" w:cs="Courier New"/>
          <w:color w:val="2B3841"/>
          <w:sz w:val="20"/>
          <w:szCs w:val="20"/>
          <w:lang w:eastAsia="ru-RU"/>
        </w:rPr>
        <w:t xml:space="preserve">    </w:t>
      </w:r>
      <w:r w:rsidR="000A64B5">
        <w:rPr>
          <w:rFonts w:ascii="Courier New" w:eastAsia="Times New Roman" w:hAnsi="Courier New" w:cs="Courier New"/>
          <w:color w:val="2B3841"/>
          <w:sz w:val="20"/>
          <w:szCs w:val="20"/>
          <w:lang w:eastAsia="ru-RU"/>
        </w:rPr>
        <w:t xml:space="preserve">    </w:t>
      </w:r>
      <w:r w:rsidRPr="00E556FC">
        <w:rPr>
          <w:rFonts w:ascii="Courier New" w:eastAsia="Times New Roman" w:hAnsi="Courier New" w:cs="Courier New"/>
          <w:color w:val="2B3841"/>
          <w:sz w:val="20"/>
          <w:szCs w:val="20"/>
          <w:lang w:eastAsia="ru-RU"/>
        </w:rPr>
        <w:t>ПЕРЕЧЕНЬ</w:t>
      </w:r>
      <w:r w:rsidR="000A64B5">
        <w:rPr>
          <w:rFonts w:ascii="Courier New" w:eastAsia="Times New Roman" w:hAnsi="Courier New" w:cs="Courier New"/>
          <w:color w:val="2B3841"/>
          <w:sz w:val="20"/>
          <w:szCs w:val="20"/>
          <w:lang w:eastAsia="ru-RU"/>
        </w:rPr>
        <w:t xml:space="preserve"> </w:t>
      </w:r>
      <w:r w:rsidRPr="00E556FC">
        <w:rPr>
          <w:rFonts w:ascii="Courier New" w:eastAsia="Times New Roman" w:hAnsi="Courier New" w:cs="Courier New"/>
          <w:color w:val="2B3841"/>
          <w:sz w:val="20"/>
          <w:szCs w:val="20"/>
          <w:lang w:eastAsia="ru-RU"/>
        </w:rPr>
        <w:t>ПЕРВООЧЕРЕДНЫХ ГОСУДАРСТВЕННЫХ ПРОГРАММ ГОРОДА</w:t>
      </w:r>
      <w:r w:rsidR="000A64B5">
        <w:rPr>
          <w:rFonts w:ascii="Courier New" w:eastAsia="Times New Roman" w:hAnsi="Courier New" w:cs="Courier New"/>
          <w:color w:val="2B3841"/>
          <w:sz w:val="20"/>
          <w:szCs w:val="20"/>
          <w:lang w:eastAsia="ru-RU"/>
        </w:rPr>
        <w:t xml:space="preserve"> </w:t>
      </w:r>
      <w:r w:rsidRPr="00E556FC">
        <w:rPr>
          <w:rFonts w:ascii="Courier New" w:eastAsia="Times New Roman" w:hAnsi="Courier New" w:cs="Courier New"/>
          <w:color w:val="2B3841"/>
          <w:sz w:val="20"/>
          <w:szCs w:val="20"/>
          <w:lang w:eastAsia="ru-RU"/>
        </w:rPr>
        <w:t xml:space="preserve">МОСКВЫ </w:t>
      </w:r>
    </w:p>
    <w:p w:rsidR="00E556FC" w:rsidRPr="00E556FC" w:rsidRDefault="000A64B5"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 xml:space="preserve"> .                  </w:t>
      </w:r>
      <w:r w:rsidR="00E556FC" w:rsidRPr="00E556FC">
        <w:rPr>
          <w:rFonts w:ascii="Courier New" w:eastAsia="Times New Roman" w:hAnsi="Courier New" w:cs="Courier New"/>
          <w:color w:val="2B3841"/>
          <w:sz w:val="20"/>
          <w:szCs w:val="20"/>
          <w:lang w:eastAsia="ru-RU"/>
        </w:rPr>
        <w:t>НА СРЕДНЕСРОЧНЫЙ ПЕРИОД (2012-2016 гг.)</w:t>
      </w:r>
    </w:p>
    <w:p w:rsidR="00E556FC" w:rsidRPr="00E556FC" w:rsidRDefault="00E556FC" w:rsidP="00E55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Courier New" w:eastAsia="Times New Roman" w:hAnsi="Courier New" w:cs="Courier New"/>
          <w:color w:val="2B3841"/>
          <w:sz w:val="20"/>
          <w:szCs w:val="20"/>
          <w:lang w:eastAsia="ru-RU"/>
        </w:rPr>
      </w:pPr>
    </w:p>
    <w:tbl>
      <w:tblPr>
        <w:tblStyle w:val="a3"/>
        <w:tblW w:w="0" w:type="auto"/>
        <w:tblLook w:val="04A0" w:firstRow="1" w:lastRow="0" w:firstColumn="1" w:lastColumn="0" w:noHBand="0" w:noVBand="1"/>
      </w:tblPr>
      <w:tblGrid>
        <w:gridCol w:w="503"/>
        <w:gridCol w:w="2044"/>
        <w:gridCol w:w="2126"/>
        <w:gridCol w:w="2126"/>
        <w:gridCol w:w="3657"/>
      </w:tblGrid>
      <w:tr w:rsidR="00F03A3B" w:rsidTr="008F178D">
        <w:tc>
          <w:tcPr>
            <w:tcW w:w="503" w:type="dxa"/>
          </w:tcPr>
          <w:p w:rsidR="00F03A3B" w:rsidRDefault="00F03A3B" w:rsidP="00F03A3B">
            <w:pPr>
              <w:jc w:val="both"/>
            </w:pPr>
          </w:p>
        </w:tc>
        <w:tc>
          <w:tcPr>
            <w:tcW w:w="2044" w:type="dxa"/>
          </w:tcPr>
          <w:p w:rsidR="00FA5B39" w:rsidRPr="00E556FC" w:rsidRDefault="00F73A40" w:rsidP="00FA5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Courier New" w:eastAsia="Times New Roman" w:hAnsi="Courier New" w:cs="Courier New"/>
                <w:color w:val="2B3841"/>
                <w:sz w:val="20"/>
                <w:szCs w:val="20"/>
                <w:lang w:eastAsia="ru-RU"/>
              </w:rPr>
            </w:pPr>
            <w:r w:rsidRPr="00E556FC">
              <w:rPr>
                <w:rFonts w:ascii="Courier New" w:eastAsia="Times New Roman" w:hAnsi="Courier New" w:cs="Courier New"/>
                <w:color w:val="2B3841"/>
                <w:sz w:val="20"/>
                <w:szCs w:val="20"/>
                <w:lang w:eastAsia="ru-RU"/>
              </w:rPr>
              <w:t>Наименование Государственной</w:t>
            </w:r>
            <w:r w:rsidR="00F03A3B" w:rsidRPr="00E556FC">
              <w:rPr>
                <w:rFonts w:ascii="Courier New" w:eastAsia="Times New Roman" w:hAnsi="Courier New" w:cs="Courier New"/>
                <w:color w:val="2B3841"/>
                <w:sz w:val="20"/>
                <w:szCs w:val="20"/>
                <w:lang w:eastAsia="ru-RU"/>
              </w:rPr>
              <w:t xml:space="preserve"> </w:t>
            </w:r>
            <w:r w:rsidR="00FA5B39" w:rsidRPr="00E556FC">
              <w:rPr>
                <w:rFonts w:ascii="Courier New" w:eastAsia="Times New Roman" w:hAnsi="Courier New" w:cs="Courier New"/>
                <w:color w:val="2B3841"/>
                <w:sz w:val="20"/>
                <w:szCs w:val="20"/>
                <w:lang w:eastAsia="ru-RU"/>
              </w:rPr>
              <w:t>Программы</w:t>
            </w:r>
            <w:r w:rsidR="00F03A3B" w:rsidRPr="00E556FC">
              <w:rPr>
                <w:rFonts w:ascii="Courier New" w:eastAsia="Times New Roman" w:hAnsi="Courier New" w:cs="Courier New"/>
                <w:color w:val="2B3841"/>
                <w:sz w:val="20"/>
                <w:szCs w:val="20"/>
                <w:lang w:eastAsia="ru-RU"/>
              </w:rPr>
              <w:t xml:space="preserve"> </w:t>
            </w:r>
            <w:r w:rsidR="00FA5B39" w:rsidRPr="00E556FC">
              <w:rPr>
                <w:rFonts w:ascii="Courier New" w:eastAsia="Times New Roman" w:hAnsi="Courier New" w:cs="Courier New"/>
                <w:color w:val="2B3841"/>
                <w:sz w:val="20"/>
                <w:szCs w:val="20"/>
                <w:lang w:eastAsia="ru-RU"/>
              </w:rPr>
              <w:t>Города Москвы</w:t>
            </w:r>
          </w:p>
          <w:p w:rsidR="00F03A3B" w:rsidRDefault="00F03A3B" w:rsidP="00F03A3B">
            <w:r w:rsidRPr="00E556FC">
              <w:rPr>
                <w:rFonts w:ascii="Courier New" w:eastAsia="Times New Roman" w:hAnsi="Courier New" w:cs="Courier New"/>
                <w:color w:val="2B3841"/>
                <w:sz w:val="20"/>
                <w:szCs w:val="20"/>
                <w:lang w:eastAsia="ru-RU"/>
              </w:rPr>
              <w:t xml:space="preserve"> </w:t>
            </w:r>
          </w:p>
        </w:tc>
        <w:tc>
          <w:tcPr>
            <w:tcW w:w="2126" w:type="dxa"/>
          </w:tcPr>
          <w:p w:rsidR="00D65023" w:rsidRDefault="00F03A3B" w:rsidP="00F03A3B">
            <w:pPr>
              <w:rPr>
                <w:rFonts w:ascii="Courier New" w:eastAsia="Times New Roman" w:hAnsi="Courier New" w:cs="Courier New"/>
                <w:color w:val="2B3841"/>
                <w:sz w:val="20"/>
                <w:szCs w:val="20"/>
                <w:lang w:eastAsia="ru-RU"/>
              </w:rPr>
            </w:pPr>
            <w:r w:rsidRPr="00E556FC">
              <w:rPr>
                <w:rFonts w:ascii="Courier New" w:eastAsia="Times New Roman" w:hAnsi="Courier New" w:cs="Courier New"/>
                <w:color w:val="2B3841"/>
                <w:sz w:val="20"/>
                <w:szCs w:val="20"/>
                <w:lang w:eastAsia="ru-RU"/>
              </w:rPr>
              <w:t xml:space="preserve">    </w:t>
            </w:r>
          </w:p>
          <w:p w:rsidR="00D65023" w:rsidRDefault="00D65023" w:rsidP="00F03A3B">
            <w:pPr>
              <w:rPr>
                <w:rFonts w:ascii="Courier New" w:eastAsia="Times New Roman" w:hAnsi="Courier New" w:cs="Courier New"/>
                <w:color w:val="2B3841"/>
                <w:sz w:val="20"/>
                <w:szCs w:val="20"/>
                <w:lang w:eastAsia="ru-RU"/>
              </w:rPr>
            </w:pPr>
          </w:p>
          <w:p w:rsidR="00F03A3B" w:rsidRDefault="00F03A3B" w:rsidP="00F03A3B">
            <w:r w:rsidRPr="00103A99">
              <w:rPr>
                <w:rFonts w:ascii="Courier New" w:eastAsia="Times New Roman" w:hAnsi="Courier New" w:cs="Courier New"/>
                <w:color w:val="2B3841"/>
                <w:sz w:val="20"/>
                <w:szCs w:val="20"/>
                <w:lang w:eastAsia="ru-RU"/>
              </w:rPr>
              <w:t xml:space="preserve">Ответственные </w:t>
            </w:r>
            <w:r w:rsidR="00FA5B39" w:rsidRPr="00E556FC">
              <w:rPr>
                <w:rFonts w:ascii="Courier New" w:eastAsia="Times New Roman" w:hAnsi="Courier New" w:cs="Courier New"/>
                <w:color w:val="2B3841"/>
                <w:sz w:val="20"/>
                <w:szCs w:val="20"/>
                <w:lang w:eastAsia="ru-RU"/>
              </w:rPr>
              <w:t>исполнители</w:t>
            </w:r>
          </w:p>
        </w:tc>
        <w:tc>
          <w:tcPr>
            <w:tcW w:w="2126" w:type="dxa"/>
          </w:tcPr>
          <w:p w:rsidR="00D65023" w:rsidRDefault="00D65023" w:rsidP="00F03A3B">
            <w:pPr>
              <w:rPr>
                <w:rFonts w:ascii="Courier New" w:eastAsia="Times New Roman" w:hAnsi="Courier New" w:cs="Courier New"/>
                <w:color w:val="2B3841"/>
                <w:sz w:val="20"/>
                <w:szCs w:val="20"/>
                <w:lang w:eastAsia="ru-RU"/>
              </w:rPr>
            </w:pPr>
          </w:p>
          <w:p w:rsidR="00D65023" w:rsidRDefault="00D65023" w:rsidP="00F03A3B">
            <w:pPr>
              <w:rPr>
                <w:rFonts w:ascii="Courier New" w:eastAsia="Times New Roman" w:hAnsi="Courier New" w:cs="Courier New"/>
                <w:color w:val="2B3841"/>
                <w:sz w:val="20"/>
                <w:szCs w:val="20"/>
                <w:lang w:eastAsia="ru-RU"/>
              </w:rPr>
            </w:pPr>
          </w:p>
          <w:p w:rsidR="00F03A3B" w:rsidRDefault="00F03A3B" w:rsidP="00F03A3B">
            <w:r w:rsidRPr="00103A99">
              <w:rPr>
                <w:rFonts w:ascii="Courier New" w:eastAsia="Times New Roman" w:hAnsi="Courier New" w:cs="Courier New"/>
                <w:color w:val="2B3841"/>
                <w:sz w:val="20"/>
                <w:szCs w:val="20"/>
                <w:lang w:eastAsia="ru-RU"/>
              </w:rPr>
              <w:t>Соисполнители</w:t>
            </w:r>
            <w:r w:rsidR="00FA5B39" w:rsidRPr="00E556FC">
              <w:rPr>
                <w:rFonts w:ascii="Courier New" w:eastAsia="Times New Roman" w:hAnsi="Courier New" w:cs="Courier New"/>
                <w:color w:val="2B3841"/>
                <w:sz w:val="20"/>
                <w:szCs w:val="20"/>
                <w:lang w:eastAsia="ru-RU"/>
              </w:rPr>
              <w:t xml:space="preserve">*) </w:t>
            </w:r>
            <w:r w:rsidRPr="00E556FC">
              <w:rPr>
                <w:rFonts w:ascii="Courier New" w:eastAsia="Times New Roman" w:hAnsi="Courier New" w:cs="Courier New"/>
                <w:color w:val="2B3841"/>
                <w:sz w:val="20"/>
                <w:szCs w:val="20"/>
                <w:lang w:eastAsia="ru-RU"/>
              </w:rPr>
              <w:t xml:space="preserve">     </w:t>
            </w:r>
          </w:p>
        </w:tc>
        <w:tc>
          <w:tcPr>
            <w:tcW w:w="3657" w:type="dxa"/>
          </w:tcPr>
          <w:p w:rsidR="00D65023" w:rsidRDefault="00D65023" w:rsidP="00F03A3B">
            <w:pPr>
              <w:rPr>
                <w:rFonts w:ascii="Courier New" w:eastAsia="Times New Roman" w:hAnsi="Courier New" w:cs="Courier New"/>
                <w:color w:val="2B3841"/>
                <w:sz w:val="20"/>
                <w:szCs w:val="20"/>
                <w:lang w:eastAsia="ru-RU"/>
              </w:rPr>
            </w:pPr>
          </w:p>
          <w:p w:rsidR="00D65023" w:rsidRDefault="00D65023" w:rsidP="00F03A3B">
            <w:pPr>
              <w:rPr>
                <w:rFonts w:ascii="Courier New" w:eastAsia="Times New Roman" w:hAnsi="Courier New" w:cs="Courier New"/>
                <w:color w:val="2B3841"/>
                <w:sz w:val="20"/>
                <w:szCs w:val="20"/>
                <w:lang w:eastAsia="ru-RU"/>
              </w:rPr>
            </w:pPr>
          </w:p>
          <w:p w:rsidR="00F03A3B" w:rsidRDefault="00F03A3B" w:rsidP="00F03A3B">
            <w:r w:rsidRPr="00E556FC">
              <w:rPr>
                <w:rFonts w:ascii="Courier New" w:eastAsia="Times New Roman" w:hAnsi="Courier New" w:cs="Courier New"/>
                <w:color w:val="2B3841"/>
                <w:sz w:val="20"/>
                <w:szCs w:val="20"/>
                <w:lang w:eastAsia="ru-RU"/>
              </w:rPr>
              <w:t xml:space="preserve">Основные направления </w:t>
            </w:r>
            <w:r w:rsidR="008F178D">
              <w:rPr>
                <w:rFonts w:ascii="Courier New" w:eastAsia="Times New Roman" w:hAnsi="Courier New" w:cs="Courier New"/>
                <w:color w:val="2B3841"/>
                <w:sz w:val="20"/>
                <w:szCs w:val="20"/>
                <w:lang w:eastAsia="ru-RU"/>
              </w:rPr>
              <w:t>реализации</w:t>
            </w:r>
            <w:r w:rsidRPr="00E556FC">
              <w:rPr>
                <w:rFonts w:ascii="Courier New" w:eastAsia="Times New Roman" w:hAnsi="Courier New" w:cs="Courier New"/>
                <w:color w:val="2B3841"/>
                <w:sz w:val="20"/>
                <w:szCs w:val="20"/>
                <w:lang w:eastAsia="ru-RU"/>
              </w:rPr>
              <w:t>*)</w:t>
            </w:r>
          </w:p>
        </w:tc>
      </w:tr>
      <w:tr w:rsidR="006044FE" w:rsidTr="008F178D">
        <w:trPr>
          <w:trHeight w:val="70"/>
        </w:trPr>
        <w:tc>
          <w:tcPr>
            <w:tcW w:w="503" w:type="dxa"/>
          </w:tcPr>
          <w:p w:rsidR="006044FE" w:rsidRDefault="006044FE" w:rsidP="00F03A3B">
            <w:pPr>
              <w:jc w:val="both"/>
            </w:pPr>
            <w:r>
              <w:t>1</w:t>
            </w:r>
          </w:p>
        </w:tc>
        <w:tc>
          <w:tcPr>
            <w:tcW w:w="2044" w:type="dxa"/>
          </w:tcPr>
          <w:p w:rsidR="006044FE" w:rsidRPr="00E556FC" w:rsidRDefault="006044FE" w:rsidP="00FA5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2</w:t>
            </w:r>
          </w:p>
        </w:tc>
        <w:tc>
          <w:tcPr>
            <w:tcW w:w="2126" w:type="dxa"/>
          </w:tcPr>
          <w:p w:rsidR="006044FE" w:rsidRPr="00E556FC" w:rsidRDefault="006044FE" w:rsidP="00F03A3B">
            <w:pPr>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3</w:t>
            </w:r>
          </w:p>
        </w:tc>
        <w:tc>
          <w:tcPr>
            <w:tcW w:w="2126" w:type="dxa"/>
          </w:tcPr>
          <w:p w:rsidR="006044FE" w:rsidRPr="00103A99" w:rsidRDefault="006044FE" w:rsidP="00F03A3B">
            <w:pPr>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4</w:t>
            </w:r>
          </w:p>
        </w:tc>
        <w:tc>
          <w:tcPr>
            <w:tcW w:w="3657" w:type="dxa"/>
          </w:tcPr>
          <w:p w:rsidR="006044FE" w:rsidRPr="00E556FC" w:rsidRDefault="006044FE" w:rsidP="00F03A3B">
            <w:pPr>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5</w:t>
            </w:r>
          </w:p>
        </w:tc>
      </w:tr>
      <w:tr w:rsidR="009C5E21" w:rsidTr="008F178D">
        <w:tc>
          <w:tcPr>
            <w:tcW w:w="503" w:type="dxa"/>
          </w:tcPr>
          <w:p w:rsidR="00D65023" w:rsidRDefault="00B46B17" w:rsidP="00F03A3B">
            <w:pPr>
              <w:jc w:val="both"/>
            </w:pPr>
            <w:r>
              <w:t>1</w:t>
            </w:r>
          </w:p>
          <w:p w:rsidR="00B46B17" w:rsidRDefault="00B46B17" w:rsidP="00F03A3B">
            <w:pPr>
              <w:jc w:val="both"/>
            </w:pPr>
            <w:r>
              <w:t>2</w:t>
            </w:r>
          </w:p>
          <w:p w:rsidR="00FE74C5" w:rsidRDefault="00FE74C5" w:rsidP="00F03A3B">
            <w:pPr>
              <w:jc w:val="both"/>
            </w:pPr>
          </w:p>
          <w:p w:rsidR="009C5E21" w:rsidRDefault="00D65023" w:rsidP="00F03A3B">
            <w:pPr>
              <w:jc w:val="both"/>
            </w:pPr>
            <w:r>
              <w:t>12</w:t>
            </w:r>
          </w:p>
        </w:tc>
        <w:tc>
          <w:tcPr>
            <w:tcW w:w="2044" w:type="dxa"/>
          </w:tcPr>
          <w:p w:rsidR="00D65023" w:rsidRDefault="005E1642" w:rsidP="00A16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softHyphen/>
            </w:r>
            <w:r>
              <w:rPr>
                <w:rFonts w:ascii="Courier New" w:eastAsia="Times New Roman" w:hAnsi="Courier New" w:cs="Courier New"/>
                <w:color w:val="2B3841"/>
                <w:sz w:val="20"/>
                <w:szCs w:val="20"/>
                <w:lang w:eastAsia="ru-RU"/>
              </w:rPr>
              <w:softHyphen/>
            </w:r>
            <w:r>
              <w:rPr>
                <w:rFonts w:ascii="Courier New" w:eastAsia="Times New Roman" w:hAnsi="Courier New" w:cs="Courier New"/>
                <w:color w:val="2B3841"/>
                <w:sz w:val="20"/>
                <w:szCs w:val="20"/>
                <w:lang w:eastAsia="ru-RU"/>
              </w:rPr>
              <w:softHyphen/>
            </w:r>
            <w:r>
              <w:rPr>
                <w:rFonts w:ascii="Courier New" w:eastAsia="Times New Roman" w:hAnsi="Courier New" w:cs="Courier New"/>
                <w:color w:val="2B3841"/>
                <w:sz w:val="20"/>
                <w:szCs w:val="20"/>
                <w:lang w:eastAsia="ru-RU"/>
              </w:rPr>
              <w:softHyphen/>
            </w:r>
            <w:r>
              <w:rPr>
                <w:rFonts w:ascii="Courier New" w:eastAsia="Times New Roman" w:hAnsi="Courier New" w:cs="Courier New"/>
                <w:color w:val="2B3841"/>
                <w:sz w:val="20"/>
                <w:szCs w:val="20"/>
                <w:lang w:eastAsia="ru-RU"/>
              </w:rPr>
              <w:softHyphen/>
              <w:t>-------------</w:t>
            </w:r>
          </w:p>
          <w:p w:rsidR="00D65023" w:rsidRDefault="005E1642" w:rsidP="00A16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w:t>
            </w:r>
          </w:p>
          <w:p w:rsidR="005E1642" w:rsidRDefault="005E1642" w:rsidP="00A16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Courier New" w:eastAsia="Times New Roman" w:hAnsi="Courier New" w:cs="Courier New"/>
                <w:color w:val="2B3841"/>
                <w:sz w:val="20"/>
                <w:szCs w:val="20"/>
                <w:lang w:eastAsia="ru-RU"/>
              </w:rPr>
            </w:pPr>
          </w:p>
          <w:p w:rsidR="009C5E21" w:rsidRDefault="00F1138E" w:rsidP="00A16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Courier New" w:eastAsia="Times New Roman" w:hAnsi="Courier New" w:cs="Courier New"/>
                <w:color w:val="2B3841"/>
                <w:sz w:val="20"/>
                <w:szCs w:val="20"/>
                <w:lang w:eastAsia="ru-RU"/>
              </w:rPr>
            </w:pPr>
            <w:r w:rsidRPr="009C5E21">
              <w:rPr>
                <w:rFonts w:ascii="Courier New" w:eastAsia="Times New Roman" w:hAnsi="Courier New" w:cs="Courier New"/>
                <w:color w:val="2B3841"/>
                <w:sz w:val="20"/>
                <w:szCs w:val="20"/>
                <w:lang w:eastAsia="ru-RU"/>
              </w:rPr>
              <w:t>"Информа</w:t>
            </w:r>
            <w:r w:rsidR="00A168F3">
              <w:rPr>
                <w:rFonts w:ascii="Courier New" w:eastAsia="Times New Roman" w:hAnsi="Courier New" w:cs="Courier New"/>
                <w:color w:val="2B3841"/>
                <w:sz w:val="20"/>
                <w:szCs w:val="20"/>
                <w:lang w:eastAsia="ru-RU"/>
              </w:rPr>
              <w:t>ционный город</w:t>
            </w:r>
            <w:r w:rsidR="00A168F3" w:rsidRPr="009C5E21">
              <w:rPr>
                <w:rFonts w:ascii="Courier New" w:eastAsia="Times New Roman" w:hAnsi="Courier New" w:cs="Courier New"/>
                <w:color w:val="2B3841"/>
                <w:sz w:val="20"/>
                <w:szCs w:val="20"/>
                <w:lang w:eastAsia="ru-RU"/>
              </w:rPr>
              <w:t>"</w:t>
            </w:r>
            <w:r w:rsidRPr="009C5E21">
              <w:rPr>
                <w:rFonts w:ascii="Courier New" w:eastAsia="Times New Roman" w:hAnsi="Courier New" w:cs="Courier New"/>
                <w:color w:val="2B3841"/>
                <w:sz w:val="20"/>
                <w:szCs w:val="20"/>
                <w:lang w:eastAsia="ru-RU"/>
              </w:rPr>
              <w:t xml:space="preserve">   </w:t>
            </w:r>
          </w:p>
        </w:tc>
        <w:tc>
          <w:tcPr>
            <w:tcW w:w="2126" w:type="dxa"/>
          </w:tcPr>
          <w:p w:rsidR="005E1642" w:rsidRDefault="005E1642" w:rsidP="00F03A3B">
            <w:pPr>
              <w:rPr>
                <w:rFonts w:ascii="Courier New" w:eastAsia="Times New Roman" w:hAnsi="Courier New" w:cs="Courier New"/>
                <w:color w:val="2B3841"/>
                <w:sz w:val="20"/>
                <w:szCs w:val="20"/>
                <w:lang w:eastAsia="ru-RU"/>
              </w:rPr>
            </w:pPr>
          </w:p>
          <w:p w:rsidR="00D65023" w:rsidRDefault="00D65023" w:rsidP="00F03A3B">
            <w:pPr>
              <w:rPr>
                <w:rFonts w:ascii="Courier New" w:eastAsia="Times New Roman" w:hAnsi="Courier New" w:cs="Courier New"/>
                <w:color w:val="2B3841"/>
                <w:sz w:val="20"/>
                <w:szCs w:val="20"/>
                <w:lang w:eastAsia="ru-RU"/>
              </w:rPr>
            </w:pPr>
          </w:p>
          <w:p w:rsidR="00D65023" w:rsidRDefault="00D65023" w:rsidP="00F03A3B">
            <w:pPr>
              <w:rPr>
                <w:rFonts w:ascii="Courier New" w:eastAsia="Times New Roman" w:hAnsi="Courier New" w:cs="Courier New"/>
                <w:color w:val="2B3841"/>
                <w:sz w:val="20"/>
                <w:szCs w:val="20"/>
                <w:lang w:eastAsia="ru-RU"/>
              </w:rPr>
            </w:pPr>
          </w:p>
          <w:p w:rsidR="005E1642" w:rsidRDefault="005E1642" w:rsidP="00F03A3B">
            <w:pPr>
              <w:rPr>
                <w:rFonts w:ascii="Courier New" w:eastAsia="Times New Roman" w:hAnsi="Courier New" w:cs="Courier New"/>
                <w:color w:val="2B3841"/>
                <w:sz w:val="20"/>
                <w:szCs w:val="20"/>
                <w:lang w:eastAsia="ru-RU"/>
              </w:rPr>
            </w:pPr>
          </w:p>
          <w:p w:rsidR="009C5E21" w:rsidRDefault="00A168F3" w:rsidP="00F03A3B">
            <w:pPr>
              <w:rPr>
                <w:rFonts w:ascii="Courier New" w:eastAsia="Times New Roman" w:hAnsi="Courier New" w:cs="Courier New"/>
                <w:color w:val="2B3841"/>
                <w:sz w:val="20"/>
                <w:szCs w:val="20"/>
                <w:lang w:eastAsia="ru-RU"/>
              </w:rPr>
            </w:pPr>
            <w:r w:rsidRPr="009C5E21">
              <w:rPr>
                <w:rFonts w:ascii="Courier New" w:eastAsia="Times New Roman" w:hAnsi="Courier New" w:cs="Courier New"/>
                <w:color w:val="2B3841"/>
                <w:sz w:val="20"/>
                <w:szCs w:val="20"/>
                <w:lang w:eastAsia="ru-RU"/>
              </w:rPr>
              <w:t>А.В.</w:t>
            </w:r>
            <w:r w:rsidR="00F73A40">
              <w:rPr>
                <w:rFonts w:ascii="Courier New" w:eastAsia="Times New Roman" w:hAnsi="Courier New" w:cs="Courier New"/>
                <w:color w:val="2B3841"/>
                <w:sz w:val="20"/>
                <w:szCs w:val="20"/>
                <w:lang w:eastAsia="ru-RU"/>
              </w:rPr>
              <w:t xml:space="preserve"> </w:t>
            </w:r>
            <w:r w:rsidRPr="009C5E21">
              <w:rPr>
                <w:rFonts w:ascii="Courier New" w:eastAsia="Times New Roman" w:hAnsi="Courier New" w:cs="Courier New"/>
                <w:color w:val="2B3841"/>
                <w:sz w:val="20"/>
                <w:szCs w:val="20"/>
                <w:lang w:eastAsia="ru-RU"/>
              </w:rPr>
              <w:t xml:space="preserve">Ермолаев. </w:t>
            </w:r>
            <w:r w:rsidR="002A0985" w:rsidRPr="009C5E21">
              <w:rPr>
                <w:rFonts w:ascii="Courier New" w:eastAsia="Times New Roman" w:hAnsi="Courier New" w:cs="Courier New"/>
                <w:color w:val="2B3841"/>
                <w:sz w:val="20"/>
                <w:szCs w:val="20"/>
                <w:lang w:eastAsia="ru-RU"/>
              </w:rPr>
              <w:t>Департамент информационных</w:t>
            </w:r>
            <w:r w:rsidRPr="009C5E21">
              <w:rPr>
                <w:rFonts w:ascii="Courier New" w:eastAsia="Times New Roman" w:hAnsi="Courier New" w:cs="Courier New"/>
                <w:color w:val="2B3841"/>
                <w:sz w:val="20"/>
                <w:szCs w:val="20"/>
                <w:lang w:eastAsia="ru-RU"/>
              </w:rPr>
              <w:t xml:space="preserve"> </w:t>
            </w:r>
            <w:r w:rsidR="002A0985">
              <w:rPr>
                <w:rFonts w:ascii="Courier New" w:eastAsia="Times New Roman" w:hAnsi="Courier New" w:cs="Courier New"/>
                <w:color w:val="2B3841"/>
                <w:sz w:val="20"/>
                <w:szCs w:val="20"/>
                <w:lang w:eastAsia="ru-RU"/>
              </w:rPr>
              <w:t>технологий,</w:t>
            </w:r>
            <w:r w:rsidR="002A0985" w:rsidRPr="009C5E21">
              <w:rPr>
                <w:rFonts w:ascii="Courier New" w:eastAsia="Times New Roman" w:hAnsi="Courier New" w:cs="Courier New"/>
                <w:color w:val="2B3841"/>
                <w:sz w:val="20"/>
                <w:szCs w:val="20"/>
                <w:lang w:eastAsia="ru-RU"/>
              </w:rPr>
              <w:t xml:space="preserve"> Комитет госу</w:t>
            </w:r>
            <w:r w:rsidR="002A0985">
              <w:rPr>
                <w:rFonts w:ascii="Courier New" w:eastAsia="Times New Roman" w:hAnsi="Courier New" w:cs="Courier New"/>
                <w:color w:val="2B3841"/>
                <w:sz w:val="20"/>
                <w:szCs w:val="20"/>
                <w:lang w:eastAsia="ru-RU"/>
              </w:rPr>
              <w:t>дарственных услуг, Департамент экономической политики и развития</w:t>
            </w:r>
            <w:r w:rsidR="002A0985" w:rsidRPr="009C5E21">
              <w:rPr>
                <w:rFonts w:ascii="Courier New" w:eastAsia="Times New Roman" w:hAnsi="Courier New" w:cs="Courier New"/>
                <w:color w:val="2B3841"/>
                <w:sz w:val="20"/>
                <w:szCs w:val="20"/>
                <w:lang w:eastAsia="ru-RU"/>
              </w:rPr>
              <w:t xml:space="preserve">                    </w:t>
            </w:r>
            <w:r w:rsidRPr="009C5E21">
              <w:rPr>
                <w:rFonts w:ascii="Courier New" w:eastAsia="Times New Roman" w:hAnsi="Courier New" w:cs="Courier New"/>
                <w:color w:val="2B3841"/>
                <w:sz w:val="20"/>
                <w:szCs w:val="20"/>
                <w:lang w:eastAsia="ru-RU"/>
              </w:rPr>
              <w:t xml:space="preserve"> </w:t>
            </w:r>
          </w:p>
        </w:tc>
        <w:tc>
          <w:tcPr>
            <w:tcW w:w="2126" w:type="dxa"/>
          </w:tcPr>
          <w:p w:rsidR="00D65023" w:rsidRDefault="00D65023" w:rsidP="00F03A3B">
            <w:pPr>
              <w:rPr>
                <w:rFonts w:ascii="Courier New" w:eastAsia="Times New Roman" w:hAnsi="Courier New" w:cs="Courier New"/>
                <w:color w:val="2B3841"/>
                <w:sz w:val="20"/>
                <w:szCs w:val="20"/>
                <w:lang w:eastAsia="ru-RU"/>
              </w:rPr>
            </w:pPr>
          </w:p>
          <w:p w:rsidR="00D65023" w:rsidRDefault="00D65023" w:rsidP="00F03A3B">
            <w:pPr>
              <w:rPr>
                <w:rFonts w:ascii="Courier New" w:eastAsia="Times New Roman" w:hAnsi="Courier New" w:cs="Courier New"/>
                <w:color w:val="2B3841"/>
                <w:sz w:val="20"/>
                <w:szCs w:val="20"/>
                <w:lang w:eastAsia="ru-RU"/>
              </w:rPr>
            </w:pPr>
          </w:p>
          <w:p w:rsidR="00D65023" w:rsidRDefault="00D65023" w:rsidP="00F03A3B">
            <w:pPr>
              <w:rPr>
                <w:rFonts w:ascii="Courier New" w:eastAsia="Times New Roman" w:hAnsi="Courier New" w:cs="Courier New"/>
                <w:color w:val="2B3841"/>
                <w:sz w:val="20"/>
                <w:szCs w:val="20"/>
                <w:lang w:eastAsia="ru-RU"/>
              </w:rPr>
            </w:pPr>
          </w:p>
          <w:p w:rsidR="005E1642" w:rsidRDefault="005E1642" w:rsidP="00F03A3B">
            <w:pPr>
              <w:rPr>
                <w:rFonts w:ascii="Courier New" w:eastAsia="Times New Roman" w:hAnsi="Courier New" w:cs="Courier New"/>
                <w:color w:val="2B3841"/>
                <w:sz w:val="20"/>
                <w:szCs w:val="20"/>
                <w:lang w:eastAsia="ru-RU"/>
              </w:rPr>
            </w:pPr>
          </w:p>
          <w:p w:rsidR="008F178D" w:rsidRDefault="00262374" w:rsidP="00F03A3B">
            <w:pPr>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 xml:space="preserve">Органы исполнительной власти </w:t>
            </w:r>
          </w:p>
          <w:p w:rsidR="009C5E21" w:rsidRDefault="008F178D" w:rsidP="00F03A3B">
            <w:pPr>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Города</w:t>
            </w:r>
            <w:r w:rsidR="00262374">
              <w:rPr>
                <w:rFonts w:ascii="Courier New" w:eastAsia="Times New Roman" w:hAnsi="Courier New" w:cs="Courier New"/>
                <w:color w:val="2B3841"/>
                <w:sz w:val="20"/>
                <w:szCs w:val="20"/>
                <w:lang w:eastAsia="ru-RU"/>
              </w:rPr>
              <w:t xml:space="preserve"> Москвы</w:t>
            </w:r>
          </w:p>
        </w:tc>
        <w:tc>
          <w:tcPr>
            <w:tcW w:w="3657" w:type="dxa"/>
          </w:tcPr>
          <w:p w:rsidR="00D65023" w:rsidRDefault="00262374" w:rsidP="00E91536">
            <w:pPr>
              <w:rPr>
                <w:rFonts w:ascii="Courier New" w:eastAsia="Times New Roman" w:hAnsi="Courier New" w:cs="Courier New"/>
                <w:color w:val="2B3841"/>
                <w:sz w:val="20"/>
                <w:szCs w:val="20"/>
                <w:lang w:eastAsia="ru-RU"/>
              </w:rPr>
            </w:pPr>
            <w:r>
              <w:rPr>
                <w:rFonts w:ascii="Courier New" w:eastAsia="Times New Roman" w:hAnsi="Courier New" w:cs="Courier New"/>
                <w:color w:val="2B3841"/>
                <w:sz w:val="20"/>
                <w:szCs w:val="20"/>
                <w:lang w:eastAsia="ru-RU"/>
              </w:rPr>
              <w:t xml:space="preserve"> </w:t>
            </w:r>
          </w:p>
          <w:p w:rsidR="00D65023" w:rsidRDefault="00D65023" w:rsidP="00E91536">
            <w:pPr>
              <w:rPr>
                <w:rFonts w:ascii="Courier New" w:eastAsia="Times New Roman" w:hAnsi="Courier New" w:cs="Courier New"/>
                <w:color w:val="2B3841"/>
                <w:sz w:val="20"/>
                <w:szCs w:val="20"/>
                <w:lang w:eastAsia="ru-RU"/>
              </w:rPr>
            </w:pPr>
          </w:p>
          <w:p w:rsidR="00D65023" w:rsidRDefault="00D65023" w:rsidP="00E91536">
            <w:pPr>
              <w:rPr>
                <w:rFonts w:ascii="Courier New" w:eastAsia="Times New Roman" w:hAnsi="Courier New" w:cs="Courier New"/>
                <w:color w:val="2B3841"/>
                <w:sz w:val="20"/>
                <w:szCs w:val="20"/>
                <w:lang w:eastAsia="ru-RU"/>
              </w:rPr>
            </w:pPr>
          </w:p>
          <w:p w:rsidR="00ED2C54" w:rsidRPr="00ED2C54" w:rsidRDefault="005E1642" w:rsidP="00ED2C54">
            <w:pPr>
              <w:pStyle w:val="HTML"/>
              <w:shd w:val="clear" w:color="auto" w:fill="FFFFFF"/>
              <w:spacing w:line="270" w:lineRule="atLeast"/>
              <w:textAlignment w:val="baseline"/>
              <w:rPr>
                <w:rFonts w:ascii="Courier New" w:eastAsia="Times New Roman" w:hAnsi="Courier New" w:cs="Courier New"/>
                <w:color w:val="2B3841"/>
                <w:lang w:eastAsia="ru-RU"/>
              </w:rPr>
            </w:pPr>
            <w:r>
              <w:rPr>
                <w:rFonts w:ascii="Courier New" w:eastAsia="Times New Roman" w:hAnsi="Courier New" w:cs="Courier New"/>
                <w:color w:val="2B3841"/>
                <w:lang w:eastAsia="ru-RU"/>
              </w:rPr>
              <w:t xml:space="preserve">                                      </w:t>
            </w:r>
            <w:r w:rsidR="00262374">
              <w:rPr>
                <w:rFonts w:ascii="Courier New" w:eastAsia="Times New Roman" w:hAnsi="Courier New" w:cs="Courier New"/>
                <w:color w:val="2B3841"/>
                <w:lang w:eastAsia="ru-RU"/>
              </w:rPr>
              <w:t xml:space="preserve">Создание общедоступной </w:t>
            </w:r>
            <w:r w:rsidR="00052B04">
              <w:rPr>
                <w:rFonts w:ascii="Courier New" w:eastAsia="Times New Roman" w:hAnsi="Courier New" w:cs="Courier New"/>
                <w:color w:val="2B3841"/>
                <w:lang w:eastAsia="ru-RU"/>
              </w:rPr>
              <w:t>информационно-телекоммуникационной среды,</w:t>
            </w:r>
            <w:r w:rsidR="0009340C">
              <w:rPr>
                <w:rFonts w:ascii="Courier New" w:eastAsia="Times New Roman" w:hAnsi="Courier New" w:cs="Courier New"/>
                <w:color w:val="2B3841"/>
                <w:lang w:eastAsia="ru-RU"/>
              </w:rPr>
              <w:t xml:space="preserve"> </w:t>
            </w:r>
            <w:r w:rsidR="00052B04">
              <w:rPr>
                <w:rFonts w:ascii="Courier New" w:eastAsia="Times New Roman" w:hAnsi="Courier New" w:cs="Courier New"/>
                <w:color w:val="2B3841"/>
                <w:lang w:eastAsia="ru-RU"/>
              </w:rPr>
              <w:t>обеспечивающей жителям</w:t>
            </w:r>
            <w:r w:rsidR="0009340C">
              <w:rPr>
                <w:rFonts w:ascii="Courier New" w:eastAsia="Times New Roman" w:hAnsi="Courier New" w:cs="Courier New"/>
                <w:color w:val="2B3841"/>
                <w:lang w:eastAsia="ru-RU"/>
              </w:rPr>
              <w:t xml:space="preserve"> города и структурам гражданского </w:t>
            </w:r>
            <w:r w:rsidR="00E91536">
              <w:rPr>
                <w:rFonts w:ascii="Courier New" w:eastAsia="Times New Roman" w:hAnsi="Courier New" w:cs="Courier New"/>
                <w:color w:val="2B3841"/>
                <w:lang w:eastAsia="ru-RU"/>
              </w:rPr>
              <w:t>общества возможность пользования услугами электронного правительства</w:t>
            </w:r>
            <w:r w:rsidR="00852D7D">
              <w:rPr>
                <w:rFonts w:ascii="Courier New" w:eastAsia="Times New Roman" w:hAnsi="Courier New" w:cs="Courier New"/>
                <w:color w:val="2B3841"/>
                <w:lang w:eastAsia="ru-RU"/>
              </w:rPr>
              <w:t>,</w:t>
            </w:r>
            <w:r w:rsidR="00F73A40">
              <w:rPr>
                <w:rFonts w:ascii="Courier New" w:eastAsia="Times New Roman" w:hAnsi="Courier New" w:cs="Courier New"/>
                <w:color w:val="2B3841"/>
                <w:lang w:eastAsia="ru-RU"/>
              </w:rPr>
              <w:t xml:space="preserve"> </w:t>
            </w:r>
            <w:r w:rsidR="00D65023">
              <w:rPr>
                <w:rFonts w:ascii="Courier New" w:eastAsia="Times New Roman" w:hAnsi="Courier New" w:cs="Courier New"/>
                <w:color w:val="2B3841"/>
                <w:lang w:eastAsia="ru-RU"/>
              </w:rPr>
              <w:t>цифрового телевидения</w:t>
            </w:r>
            <w:r w:rsidR="00E52FB7">
              <w:rPr>
                <w:rFonts w:ascii="Courier New" w:eastAsia="Times New Roman" w:hAnsi="Courier New" w:cs="Courier New"/>
                <w:color w:val="2B3841"/>
                <w:lang w:eastAsia="ru-RU"/>
              </w:rPr>
              <w:t>, широкополосного доступа</w:t>
            </w:r>
            <w:r w:rsidR="00301662">
              <w:rPr>
                <w:rFonts w:ascii="Courier New" w:eastAsia="Times New Roman" w:hAnsi="Courier New" w:cs="Courier New"/>
                <w:color w:val="2B3841"/>
                <w:lang w:eastAsia="ru-RU"/>
              </w:rPr>
              <w:t xml:space="preserve"> к сети Интернет. Создание системы управления жизнедеятельностью города. </w:t>
            </w:r>
            <w:r w:rsidR="00D65023">
              <w:rPr>
                <w:rFonts w:ascii="Courier New" w:eastAsia="Times New Roman" w:hAnsi="Courier New" w:cs="Courier New"/>
                <w:color w:val="2B3841"/>
                <w:lang w:eastAsia="ru-RU"/>
              </w:rPr>
              <w:t>Отраслевая</w:t>
            </w:r>
            <w:r w:rsidR="00301662">
              <w:rPr>
                <w:rFonts w:ascii="Courier New" w:eastAsia="Times New Roman" w:hAnsi="Courier New" w:cs="Courier New"/>
                <w:color w:val="2B3841"/>
                <w:lang w:eastAsia="ru-RU"/>
              </w:rPr>
              <w:t xml:space="preserve"> ин</w:t>
            </w:r>
            <w:r w:rsidR="00ED2C54" w:rsidRPr="00ED2C54">
              <w:rPr>
                <w:rFonts w:ascii="Courier New" w:eastAsia="Times New Roman" w:hAnsi="Courier New" w:cs="Courier New"/>
                <w:color w:val="2B3841"/>
                <w:lang w:eastAsia="ru-RU"/>
              </w:rPr>
              <w:t>форматизация</w:t>
            </w:r>
          </w:p>
          <w:p w:rsidR="009C5E21" w:rsidRDefault="009C5E21" w:rsidP="00E91536">
            <w:pPr>
              <w:rPr>
                <w:rFonts w:ascii="Courier New" w:eastAsia="Times New Roman" w:hAnsi="Courier New" w:cs="Courier New"/>
                <w:color w:val="2B3841"/>
                <w:sz w:val="20"/>
                <w:szCs w:val="20"/>
                <w:lang w:eastAsia="ru-RU"/>
              </w:rPr>
            </w:pPr>
          </w:p>
        </w:tc>
      </w:tr>
    </w:tbl>
    <w:p w:rsidR="00CB0DF4" w:rsidRDefault="00CB0DF4" w:rsidP="000F5313">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2803F5" w:rsidRDefault="002803F5" w:rsidP="00167BEA">
      <w:pPr>
        <w:jc w:val="both"/>
      </w:pPr>
    </w:p>
    <w:p w:rsidR="00AC751A" w:rsidRDefault="00AC751A" w:rsidP="00AC751A">
      <w:pPr>
        <w:spacing w:after="0" w:line="240" w:lineRule="auto"/>
        <w:rPr>
          <w:rFonts w:ascii="Arial" w:eastAsia="Times New Roman" w:hAnsi="Arial" w:cs="Arial"/>
          <w:color w:val="000000"/>
          <w:sz w:val="19"/>
          <w:szCs w:val="19"/>
          <w:shd w:val="clear" w:color="auto" w:fill="FFFFFF"/>
          <w:lang w:eastAsia="ru-RU"/>
        </w:rPr>
      </w:pPr>
    </w:p>
    <w:p w:rsidR="00DA3211" w:rsidRDefault="00DA3211" w:rsidP="000F5313">
      <w:pPr>
        <w:jc w:val="both"/>
      </w:pPr>
    </w:p>
    <w:p w:rsidR="00DA3211" w:rsidRPr="00DA3211" w:rsidRDefault="00DA3211" w:rsidP="00DA3211">
      <w:pPr>
        <w:spacing w:after="0" w:line="240" w:lineRule="auto"/>
        <w:rPr>
          <w:rFonts w:ascii="Times New Roman" w:eastAsia="Calibri" w:hAnsi="Times New Roman" w:cs="Times New Roman"/>
          <w:sz w:val="28"/>
          <w:szCs w:val="24"/>
          <w:lang w:eastAsia="ru-RU"/>
        </w:rPr>
      </w:pPr>
      <w:r w:rsidRPr="00DA3211">
        <w:rPr>
          <w:rFonts w:ascii="Times New Roman" w:eastAsia="Calibri" w:hAnsi="Times New Roman" w:cs="Times New Roman"/>
          <w:noProof/>
          <w:sz w:val="28"/>
          <w:szCs w:val="24"/>
          <w:lang w:eastAsia="ru-RU"/>
        </w:rPr>
        <w:drawing>
          <wp:anchor distT="0" distB="0" distL="114300" distR="114300" simplePos="0" relativeHeight="251659264" behindDoc="0" locked="0" layoutInCell="1" allowOverlap="1" wp14:anchorId="3A0DCE8D" wp14:editId="696D97D8">
            <wp:simplePos x="0" y="0"/>
            <wp:positionH relativeFrom="margin">
              <wp:posOffset>1276350</wp:posOffset>
            </wp:positionH>
            <wp:positionV relativeFrom="margin">
              <wp:posOffset>-338455</wp:posOffset>
            </wp:positionV>
            <wp:extent cx="504825" cy="609600"/>
            <wp:effectExtent l="0" t="0" r="9525" b="0"/>
            <wp:wrapNone/>
            <wp:docPr id="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insideH w:val="single" w:sz="4" w:space="0" w:color="auto"/>
        </w:tblBorders>
        <w:tblLook w:val="00A0" w:firstRow="1" w:lastRow="0" w:firstColumn="1" w:lastColumn="0" w:noHBand="0" w:noVBand="0"/>
      </w:tblPr>
      <w:tblGrid>
        <w:gridCol w:w="5070"/>
        <w:gridCol w:w="4783"/>
      </w:tblGrid>
      <w:tr w:rsidR="00DA3211" w:rsidRPr="00DA3211" w:rsidTr="00DA3211">
        <w:tc>
          <w:tcPr>
            <w:tcW w:w="5070" w:type="dxa"/>
          </w:tcPr>
          <w:p w:rsidR="00DA3211" w:rsidRPr="00DA3211" w:rsidRDefault="00DA3211" w:rsidP="00DA3211">
            <w:pPr>
              <w:spacing w:before="200" w:after="0" w:line="264" w:lineRule="auto"/>
              <w:jc w:val="center"/>
              <w:rPr>
                <w:rFonts w:ascii="Times New Roman" w:eastAsia="Calibri" w:hAnsi="Times New Roman" w:cs="Times New Roman"/>
                <w:sz w:val="20"/>
                <w:szCs w:val="20"/>
                <w:lang w:eastAsia="ru-RU"/>
              </w:rPr>
            </w:pPr>
            <w:r w:rsidRPr="00DA3211">
              <w:rPr>
                <w:rFonts w:ascii="Times New Roman" w:eastAsia="Calibri" w:hAnsi="Times New Roman" w:cs="Times New Roman"/>
                <w:lang w:eastAsia="ru-RU"/>
              </w:rPr>
              <w:t>РОСКОМНАДЗОР</w:t>
            </w:r>
          </w:p>
          <w:p w:rsidR="00DA3211" w:rsidRPr="00DA3211" w:rsidRDefault="00DA3211" w:rsidP="00DA3211">
            <w:pPr>
              <w:spacing w:after="0" w:line="264" w:lineRule="auto"/>
              <w:jc w:val="center"/>
              <w:rPr>
                <w:rFonts w:ascii="Times New Roman" w:eastAsia="Calibri" w:hAnsi="Times New Roman" w:cs="Times New Roman"/>
                <w:lang w:eastAsia="ru-RU"/>
              </w:rPr>
            </w:pPr>
          </w:p>
          <w:p w:rsidR="00DA3211" w:rsidRPr="00DA3211" w:rsidRDefault="00DA3211" w:rsidP="00DA3211">
            <w:pPr>
              <w:spacing w:after="0" w:line="240" w:lineRule="auto"/>
              <w:jc w:val="center"/>
              <w:rPr>
                <w:rFonts w:ascii="Times New Roman" w:eastAsia="Calibri" w:hAnsi="Times New Roman" w:cs="Times New Roman"/>
                <w:b/>
                <w:sz w:val="20"/>
                <w:szCs w:val="20"/>
                <w:lang w:eastAsia="ru-RU"/>
              </w:rPr>
            </w:pPr>
            <w:r w:rsidRPr="00DA3211">
              <w:rPr>
                <w:rFonts w:ascii="Times New Roman" w:eastAsia="Calibri" w:hAnsi="Times New Roman" w:cs="Times New Roman"/>
                <w:b/>
                <w:sz w:val="20"/>
                <w:szCs w:val="20"/>
                <w:lang w:eastAsia="ru-RU"/>
              </w:rPr>
              <w:t>УПРАВЛЕНИЕ ФЕДЕРАЛЬНОЙ СЛУЖБЫ</w:t>
            </w:r>
          </w:p>
          <w:p w:rsidR="00DA3211" w:rsidRPr="00DA3211" w:rsidRDefault="00DA3211" w:rsidP="00DA3211">
            <w:pPr>
              <w:spacing w:after="0" w:line="240" w:lineRule="auto"/>
              <w:jc w:val="center"/>
              <w:rPr>
                <w:rFonts w:ascii="Times New Roman" w:eastAsia="Calibri" w:hAnsi="Times New Roman" w:cs="Times New Roman"/>
                <w:b/>
                <w:sz w:val="20"/>
                <w:szCs w:val="20"/>
                <w:lang w:eastAsia="ru-RU"/>
              </w:rPr>
            </w:pPr>
            <w:r w:rsidRPr="00DA3211">
              <w:rPr>
                <w:rFonts w:ascii="Times New Roman" w:eastAsia="Calibri" w:hAnsi="Times New Roman" w:cs="Times New Roman"/>
                <w:b/>
                <w:sz w:val="20"/>
                <w:szCs w:val="20"/>
                <w:lang w:eastAsia="ru-RU"/>
              </w:rPr>
              <w:t>ПО НАДЗОРУ В СФЕРЕ СВЯЗИ,</w:t>
            </w:r>
          </w:p>
          <w:p w:rsidR="00DA3211" w:rsidRPr="00DA3211" w:rsidRDefault="00DA3211" w:rsidP="00DA3211">
            <w:pPr>
              <w:spacing w:after="0" w:line="240" w:lineRule="auto"/>
              <w:jc w:val="center"/>
              <w:rPr>
                <w:rFonts w:ascii="Times New Roman" w:eastAsia="Calibri" w:hAnsi="Times New Roman" w:cs="Times New Roman"/>
                <w:b/>
                <w:sz w:val="20"/>
                <w:szCs w:val="20"/>
                <w:lang w:eastAsia="ru-RU"/>
              </w:rPr>
            </w:pPr>
            <w:r w:rsidRPr="00DA3211">
              <w:rPr>
                <w:rFonts w:ascii="Times New Roman" w:eastAsia="Calibri" w:hAnsi="Times New Roman" w:cs="Times New Roman"/>
                <w:b/>
                <w:sz w:val="20"/>
                <w:szCs w:val="20"/>
                <w:lang w:eastAsia="ru-RU"/>
              </w:rPr>
              <w:t>ИНФОРМАЦИОННЫХ ТЕХНОЛОГИЙ</w:t>
            </w:r>
          </w:p>
          <w:p w:rsidR="00DA3211" w:rsidRPr="00DA3211" w:rsidRDefault="00DA3211" w:rsidP="00DA3211">
            <w:pPr>
              <w:spacing w:after="0" w:line="240" w:lineRule="auto"/>
              <w:jc w:val="center"/>
              <w:rPr>
                <w:rFonts w:ascii="Times New Roman" w:eastAsia="Calibri" w:hAnsi="Times New Roman" w:cs="Times New Roman"/>
                <w:b/>
                <w:sz w:val="20"/>
                <w:szCs w:val="20"/>
                <w:lang w:eastAsia="ru-RU"/>
              </w:rPr>
            </w:pPr>
            <w:r w:rsidRPr="00DA3211">
              <w:rPr>
                <w:rFonts w:ascii="Times New Roman" w:eastAsia="Calibri" w:hAnsi="Times New Roman" w:cs="Times New Roman"/>
                <w:b/>
                <w:sz w:val="20"/>
                <w:szCs w:val="20"/>
                <w:lang w:eastAsia="ru-RU"/>
              </w:rPr>
              <w:t>И МАССОВЫХ КОММУНИКАЦИЙ</w:t>
            </w:r>
          </w:p>
          <w:p w:rsidR="00DA3211" w:rsidRPr="00DA3211" w:rsidRDefault="00DA3211" w:rsidP="00DA3211">
            <w:pPr>
              <w:spacing w:after="0" w:line="240" w:lineRule="auto"/>
              <w:jc w:val="center"/>
              <w:rPr>
                <w:rFonts w:ascii="Times New Roman" w:eastAsia="Calibri" w:hAnsi="Times New Roman" w:cs="Times New Roman"/>
                <w:b/>
                <w:sz w:val="20"/>
                <w:szCs w:val="20"/>
                <w:lang w:eastAsia="ru-RU"/>
              </w:rPr>
            </w:pPr>
            <w:r w:rsidRPr="00DA3211">
              <w:rPr>
                <w:rFonts w:ascii="Times New Roman" w:eastAsia="Calibri" w:hAnsi="Times New Roman" w:cs="Times New Roman"/>
                <w:b/>
                <w:sz w:val="20"/>
                <w:szCs w:val="20"/>
                <w:lang w:eastAsia="ru-RU"/>
              </w:rPr>
              <w:t>ПО ЦЕНТРАЛЬНОМУ ФЕДЕРАЛЬНОМУ ОКРУГУ</w:t>
            </w:r>
          </w:p>
          <w:p w:rsidR="00DA3211" w:rsidRPr="00DA3211" w:rsidRDefault="00DA3211" w:rsidP="00DA3211">
            <w:pPr>
              <w:spacing w:after="0" w:line="240" w:lineRule="auto"/>
              <w:jc w:val="center"/>
              <w:rPr>
                <w:rFonts w:ascii="Times New Roman" w:eastAsia="Calibri" w:hAnsi="Times New Roman" w:cs="Times New Roman"/>
                <w:b/>
                <w:sz w:val="20"/>
                <w:szCs w:val="20"/>
                <w:lang w:eastAsia="ru-RU"/>
              </w:rPr>
            </w:pPr>
            <w:r w:rsidRPr="00DA3211">
              <w:rPr>
                <w:rFonts w:ascii="Times New Roman" w:eastAsia="Calibri" w:hAnsi="Times New Roman" w:cs="Times New Roman"/>
                <w:b/>
                <w:sz w:val="20"/>
                <w:szCs w:val="20"/>
                <w:lang w:eastAsia="ru-RU"/>
              </w:rPr>
              <w:t>(Управление Роскомнадзора</w:t>
            </w:r>
          </w:p>
          <w:p w:rsidR="00DA3211" w:rsidRPr="00DA3211" w:rsidRDefault="00DA3211" w:rsidP="00DA3211">
            <w:pPr>
              <w:spacing w:after="0" w:line="240" w:lineRule="auto"/>
              <w:jc w:val="center"/>
              <w:rPr>
                <w:rFonts w:ascii="Times New Roman" w:eastAsia="Calibri" w:hAnsi="Times New Roman" w:cs="Times New Roman"/>
                <w:sz w:val="16"/>
                <w:szCs w:val="16"/>
                <w:lang w:eastAsia="ru-RU"/>
              </w:rPr>
            </w:pPr>
            <w:r w:rsidRPr="00DA3211">
              <w:rPr>
                <w:rFonts w:ascii="Times New Roman" w:eastAsia="Calibri" w:hAnsi="Times New Roman" w:cs="Times New Roman"/>
                <w:b/>
                <w:sz w:val="20"/>
                <w:szCs w:val="20"/>
                <w:lang w:eastAsia="ru-RU"/>
              </w:rPr>
              <w:t>по Центральному федеральному округу) Старокаширское</w:t>
            </w:r>
            <w:r w:rsidRPr="00DA3211">
              <w:rPr>
                <w:rFonts w:ascii="Times New Roman" w:eastAsia="Calibri" w:hAnsi="Times New Roman" w:cs="Times New Roman"/>
                <w:sz w:val="16"/>
                <w:szCs w:val="16"/>
                <w:lang w:eastAsia="ru-RU"/>
              </w:rPr>
              <w:t xml:space="preserve"> шоссе, д. 2, корп.10, ГСП-7, Москва, 117997</w:t>
            </w:r>
            <w:r w:rsidRPr="00DA3211">
              <w:rPr>
                <w:rFonts w:ascii="Times New Roman" w:eastAsia="Calibri" w:hAnsi="Times New Roman" w:cs="Times New Roman"/>
                <w:b/>
                <w:sz w:val="20"/>
                <w:szCs w:val="20"/>
                <w:lang w:eastAsia="ru-RU"/>
              </w:rPr>
              <w:br/>
            </w:r>
            <w:r w:rsidRPr="00DA3211">
              <w:rPr>
                <w:rFonts w:ascii="Times New Roman" w:eastAsia="Calibri" w:hAnsi="Times New Roman" w:cs="Times New Roman"/>
                <w:sz w:val="16"/>
                <w:szCs w:val="16"/>
                <w:lang w:eastAsia="ru-RU"/>
              </w:rPr>
              <w:t xml:space="preserve">Справочная: (495) 957 08 20; факс (495) 957 08 48 </w:t>
            </w:r>
          </w:p>
          <w:p w:rsidR="00DA3211" w:rsidRPr="00DA3211" w:rsidRDefault="00DA3211" w:rsidP="00DA3211">
            <w:pPr>
              <w:spacing w:after="0" w:line="240" w:lineRule="auto"/>
              <w:jc w:val="center"/>
              <w:rPr>
                <w:rFonts w:ascii="Times New Roman" w:eastAsia="Calibri" w:hAnsi="Times New Roman" w:cs="Times New Roman"/>
                <w:sz w:val="18"/>
                <w:szCs w:val="18"/>
                <w:lang w:val="en-US" w:eastAsia="ru-RU"/>
              </w:rPr>
            </w:pPr>
            <w:r w:rsidRPr="00DA3211">
              <w:rPr>
                <w:rFonts w:ascii="Times New Roman" w:eastAsia="Calibri" w:hAnsi="Times New Roman" w:cs="Times New Roman"/>
                <w:sz w:val="16"/>
                <w:szCs w:val="16"/>
                <w:lang w:val="en-US" w:eastAsia="ru-RU"/>
              </w:rPr>
              <w:t xml:space="preserve">E-mail: rsockanc77@rsoc.ru  </w:t>
            </w:r>
          </w:p>
          <w:p w:rsidR="00DA3211" w:rsidRPr="00DA3211" w:rsidRDefault="00DA3211" w:rsidP="00DA3211">
            <w:pPr>
              <w:spacing w:after="0" w:line="288" w:lineRule="auto"/>
              <w:rPr>
                <w:rFonts w:ascii="Times New Roman" w:eastAsia="Calibri" w:hAnsi="Times New Roman" w:cs="Times New Roman"/>
                <w:noProof/>
                <w:sz w:val="20"/>
                <w:szCs w:val="20"/>
                <w:lang w:val="en-US" w:eastAsia="ru-RU"/>
              </w:rPr>
            </w:pPr>
          </w:p>
          <w:p w:rsidR="00DA3211" w:rsidRPr="00DA3211" w:rsidRDefault="00DA3211" w:rsidP="00DA3211">
            <w:pPr>
              <w:spacing w:after="0" w:line="288" w:lineRule="auto"/>
              <w:rPr>
                <w:rFonts w:ascii="Times New Roman" w:eastAsia="Calibri" w:hAnsi="Times New Roman" w:cs="Times New Roman"/>
                <w:sz w:val="16"/>
                <w:szCs w:val="16"/>
                <w:lang w:val="en-US" w:eastAsia="ru-RU"/>
              </w:rPr>
            </w:pPr>
            <w:r w:rsidRPr="00DA3211">
              <w:rPr>
                <w:rFonts w:ascii="Times New Roman" w:eastAsia="Calibri" w:hAnsi="Times New Roman" w:cs="Times New Roman"/>
                <w:noProof/>
                <w:sz w:val="20"/>
                <w:szCs w:val="20"/>
                <w:lang w:val="en-US" w:eastAsia="ru-RU"/>
              </w:rPr>
              <w:t>27.03.2013</w:t>
            </w:r>
            <w:r w:rsidRPr="00DA3211">
              <w:rPr>
                <w:rFonts w:ascii="Times New Roman" w:eastAsia="Calibri" w:hAnsi="Times New Roman" w:cs="Times New Roman"/>
                <w:sz w:val="24"/>
                <w:lang w:val="en-US" w:eastAsia="ru-RU"/>
              </w:rPr>
              <w:t xml:space="preserve"> № </w:t>
            </w:r>
            <w:r w:rsidRPr="00DA3211">
              <w:rPr>
                <w:rFonts w:ascii="Times New Roman" w:eastAsia="Calibri" w:hAnsi="Times New Roman" w:cs="Times New Roman"/>
                <w:noProof/>
                <w:sz w:val="20"/>
                <w:szCs w:val="20"/>
                <w:lang w:val="en-US" w:eastAsia="ru-RU"/>
              </w:rPr>
              <w:t>7569-02/77</w:t>
            </w:r>
          </w:p>
        </w:tc>
        <w:tc>
          <w:tcPr>
            <w:tcW w:w="4783" w:type="dxa"/>
          </w:tcPr>
          <w:p w:rsidR="00DA3211" w:rsidRPr="00DA3211" w:rsidRDefault="00DA3211" w:rsidP="00DA3211">
            <w:pPr>
              <w:spacing w:after="0" w:line="240" w:lineRule="auto"/>
              <w:ind w:left="459"/>
              <w:rPr>
                <w:rFonts w:ascii="Times New Roman" w:eastAsia="Calibri" w:hAnsi="Times New Roman" w:cs="Times New Roman"/>
                <w:sz w:val="28"/>
                <w:szCs w:val="28"/>
                <w:lang w:eastAsia="ru-RU"/>
              </w:rPr>
            </w:pPr>
            <w:r w:rsidRPr="00DA3211">
              <w:rPr>
                <w:rFonts w:ascii="Times New Roman" w:eastAsia="Calibri" w:hAnsi="Times New Roman" w:cs="Times New Roman"/>
                <w:sz w:val="28"/>
                <w:szCs w:val="28"/>
                <w:bdr w:val="single" w:sz="4" w:space="0" w:color="auto" w:frame="1"/>
                <w:lang w:eastAsia="ru-RU"/>
              </w:rPr>
              <w:t>……………………</w:t>
            </w:r>
            <w:r w:rsidRPr="00DA3211">
              <w:rPr>
                <w:rFonts w:ascii="Times New Roman" w:eastAsia="Calibri" w:hAnsi="Times New Roman" w:cs="Times New Roman"/>
                <w:sz w:val="28"/>
                <w:szCs w:val="28"/>
                <w:lang w:eastAsia="ru-RU"/>
              </w:rPr>
              <w:t xml:space="preserve"> В.П. </w:t>
            </w:r>
          </w:p>
          <w:p w:rsidR="00DA3211" w:rsidRPr="00DA3211" w:rsidRDefault="00DA3211" w:rsidP="00DA3211">
            <w:pPr>
              <w:spacing w:after="0" w:line="240" w:lineRule="auto"/>
              <w:ind w:left="459"/>
              <w:rPr>
                <w:rFonts w:ascii="Times New Roman" w:eastAsia="Calibri" w:hAnsi="Times New Roman" w:cs="Times New Roman"/>
                <w:color w:val="000000"/>
                <w:sz w:val="28"/>
                <w:szCs w:val="28"/>
                <w:lang w:eastAsia="ru-RU"/>
              </w:rPr>
            </w:pPr>
          </w:p>
          <w:p w:rsidR="00DA3211" w:rsidRPr="00DA3211" w:rsidRDefault="00DA3211" w:rsidP="00DA3211">
            <w:pPr>
              <w:tabs>
                <w:tab w:val="left" w:pos="601"/>
              </w:tabs>
              <w:spacing w:after="0" w:line="240" w:lineRule="auto"/>
              <w:ind w:left="459"/>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Заместителю руководителя</w:t>
            </w:r>
          </w:p>
          <w:p w:rsidR="00DA3211" w:rsidRPr="00DA3211" w:rsidRDefault="00DA3211" w:rsidP="00DA3211">
            <w:pPr>
              <w:tabs>
                <w:tab w:val="left" w:pos="601"/>
              </w:tabs>
              <w:spacing w:after="0" w:line="240" w:lineRule="auto"/>
              <w:ind w:left="459"/>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департамента информационных</w:t>
            </w:r>
          </w:p>
          <w:p w:rsidR="00DA3211" w:rsidRPr="00DA3211" w:rsidRDefault="00DA3211" w:rsidP="00DA3211">
            <w:pPr>
              <w:tabs>
                <w:tab w:val="left" w:pos="601"/>
              </w:tabs>
              <w:spacing w:after="0" w:line="240" w:lineRule="auto"/>
              <w:ind w:left="459"/>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технологий города Москвы</w:t>
            </w:r>
          </w:p>
          <w:p w:rsidR="00DA3211" w:rsidRPr="00DA3211" w:rsidRDefault="00DA3211" w:rsidP="00DA3211">
            <w:pPr>
              <w:tabs>
                <w:tab w:val="left" w:pos="601"/>
              </w:tabs>
              <w:spacing w:after="0" w:line="240" w:lineRule="auto"/>
              <w:ind w:left="459"/>
              <w:rPr>
                <w:rFonts w:ascii="Times New Roman" w:eastAsia="Calibri" w:hAnsi="Times New Roman" w:cs="Times New Roman"/>
                <w:color w:val="000000"/>
                <w:sz w:val="28"/>
                <w:szCs w:val="28"/>
                <w:lang w:eastAsia="ru-RU"/>
              </w:rPr>
            </w:pPr>
          </w:p>
          <w:p w:rsidR="00DA3211" w:rsidRPr="00DA3211" w:rsidRDefault="00DA3211" w:rsidP="00DA3211">
            <w:pPr>
              <w:tabs>
                <w:tab w:val="left" w:pos="601"/>
              </w:tabs>
              <w:spacing w:after="0" w:line="240" w:lineRule="auto"/>
              <w:ind w:left="459"/>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А.В. Горбатько</w:t>
            </w:r>
          </w:p>
          <w:p w:rsidR="00DA3211" w:rsidRPr="00DA3211" w:rsidRDefault="00DA3211" w:rsidP="00DA3211">
            <w:pPr>
              <w:tabs>
                <w:tab w:val="left" w:pos="601"/>
              </w:tabs>
              <w:spacing w:after="0" w:line="240" w:lineRule="auto"/>
              <w:ind w:left="459"/>
              <w:rPr>
                <w:rFonts w:ascii="Times New Roman" w:eastAsia="Calibri" w:hAnsi="Times New Roman" w:cs="Times New Roman"/>
                <w:color w:val="000000"/>
                <w:sz w:val="28"/>
                <w:szCs w:val="28"/>
                <w:lang w:eastAsia="ru-RU"/>
              </w:rPr>
            </w:pPr>
          </w:p>
          <w:p w:rsidR="00DA3211" w:rsidRPr="00DA3211" w:rsidRDefault="00DA3211" w:rsidP="00DA3211">
            <w:pPr>
              <w:tabs>
                <w:tab w:val="left" w:pos="601"/>
              </w:tabs>
              <w:spacing w:after="0" w:line="240" w:lineRule="auto"/>
              <w:ind w:left="459"/>
              <w:rPr>
                <w:rFonts w:ascii="Times New Roman" w:eastAsia="Calibri" w:hAnsi="Times New Roman" w:cs="Times New Roman"/>
                <w:sz w:val="28"/>
                <w:szCs w:val="28"/>
                <w:lang w:eastAsia="ru-RU"/>
              </w:rPr>
            </w:pPr>
          </w:p>
        </w:tc>
      </w:tr>
    </w:tbl>
    <w:p w:rsidR="00DA3211" w:rsidRPr="00DA3211" w:rsidRDefault="00DA3211" w:rsidP="00DA3211">
      <w:pPr>
        <w:widowControl w:val="0"/>
        <w:spacing w:after="0" w:line="240" w:lineRule="auto"/>
        <w:jc w:val="center"/>
        <w:rPr>
          <w:rFonts w:ascii="Times New Roman" w:eastAsia="Calibri" w:hAnsi="Times New Roman" w:cs="Times New Roman"/>
          <w:sz w:val="28"/>
          <w:szCs w:val="28"/>
          <w:lang w:eastAsia="ru-RU"/>
        </w:rPr>
      </w:pPr>
      <w:r w:rsidRPr="00DA3211">
        <w:rPr>
          <w:rFonts w:ascii="Times New Roman" w:eastAsia="Calibri" w:hAnsi="Times New Roman" w:cs="Times New Roman"/>
          <w:sz w:val="28"/>
          <w:szCs w:val="28"/>
          <w:lang w:eastAsia="ru-RU"/>
        </w:rPr>
        <w:t>Уважаемый Владислав Петрович!</w:t>
      </w:r>
    </w:p>
    <w:p w:rsidR="00DA3211" w:rsidRPr="00DA3211" w:rsidRDefault="00DA3211" w:rsidP="00DA3211">
      <w:pPr>
        <w:widowControl w:val="0"/>
        <w:spacing w:after="0" w:line="240" w:lineRule="auto"/>
        <w:jc w:val="center"/>
        <w:rPr>
          <w:rFonts w:ascii="Times New Roman" w:eastAsia="Calibri" w:hAnsi="Times New Roman" w:cs="Times New Roman"/>
          <w:sz w:val="28"/>
          <w:szCs w:val="28"/>
          <w:lang w:eastAsia="ru-RU"/>
        </w:rPr>
      </w:pPr>
    </w:p>
    <w:p w:rsidR="00DA3211" w:rsidRPr="00DA3211" w:rsidRDefault="00DA3211" w:rsidP="00DA3211">
      <w:pPr>
        <w:shd w:val="clear" w:color="auto" w:fill="FFFFFF"/>
        <w:spacing w:after="0" w:line="322" w:lineRule="exact"/>
        <w:ind w:left="28" w:right="-1" w:firstLine="681"/>
        <w:jc w:val="both"/>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 xml:space="preserve">Управление Роскомнадзора по Центральному федеральному округу (далее - Управление) рассмотрело факты, изложенные в Вашем обращении </w:t>
      </w:r>
      <w:r w:rsidRPr="00DA3211">
        <w:rPr>
          <w:rFonts w:ascii="Times New Roman" w:eastAsia="Calibri" w:hAnsi="Times New Roman" w:cs="Times New Roman"/>
          <w:color w:val="000000"/>
          <w:sz w:val="28"/>
          <w:szCs w:val="28"/>
          <w:lang w:eastAsia="ru-RU"/>
        </w:rPr>
        <w:br/>
        <w:t xml:space="preserve">по вопросу переключения на новую технологию </w:t>
      </w:r>
      <w:r w:rsidRPr="00DA3211">
        <w:rPr>
          <w:rFonts w:ascii="Times New Roman" w:eastAsia="Calibri" w:hAnsi="Times New Roman" w:cs="Times New Roman"/>
          <w:color w:val="000000"/>
          <w:sz w:val="28"/>
          <w:szCs w:val="28"/>
          <w:lang w:val="en-US" w:eastAsia="ru-RU"/>
        </w:rPr>
        <w:t>PON</w:t>
      </w:r>
      <w:r w:rsidRPr="00DA3211">
        <w:rPr>
          <w:rFonts w:ascii="Times New Roman" w:eastAsia="Calibri" w:hAnsi="Times New Roman" w:cs="Times New Roman"/>
          <w:color w:val="000000"/>
          <w:sz w:val="28"/>
          <w:szCs w:val="28"/>
          <w:lang w:eastAsia="ru-RU"/>
        </w:rPr>
        <w:t>, и сообщает следующее.</w:t>
      </w:r>
    </w:p>
    <w:p w:rsidR="00DA3211" w:rsidRPr="00DA3211" w:rsidRDefault="00DA3211" w:rsidP="00DA3211">
      <w:pPr>
        <w:shd w:val="clear" w:color="auto" w:fill="FFFFFF"/>
        <w:spacing w:after="0" w:line="322" w:lineRule="exact"/>
        <w:ind w:left="28" w:right="-1" w:firstLine="681"/>
        <w:jc w:val="both"/>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 xml:space="preserve">ОАО "МГТС" </w:t>
      </w:r>
      <w:r w:rsidRPr="00DA3211">
        <w:rPr>
          <w:rFonts w:ascii="Times New Roman" w:eastAsia="Calibri" w:hAnsi="Times New Roman" w:cs="Times New Roman"/>
          <w:b/>
          <w:color w:val="000000"/>
          <w:sz w:val="28"/>
          <w:szCs w:val="28"/>
          <w:lang w:eastAsia="ru-RU"/>
        </w:rPr>
        <w:t>в рамках Целевой программы комплексной модернизации Московской городской телефонной сети</w:t>
      </w:r>
      <w:r w:rsidRPr="00DA3211">
        <w:rPr>
          <w:rFonts w:ascii="Times New Roman" w:eastAsia="Calibri" w:hAnsi="Times New Roman" w:cs="Times New Roman"/>
          <w:color w:val="000000"/>
          <w:sz w:val="28"/>
          <w:szCs w:val="28"/>
          <w:lang w:eastAsia="ru-RU"/>
        </w:rPr>
        <w:t xml:space="preserve"> запустило проект по строительству сетей </w:t>
      </w:r>
      <w:r w:rsidRPr="00DA3211">
        <w:rPr>
          <w:rFonts w:ascii="Times New Roman" w:eastAsia="Calibri" w:hAnsi="Times New Roman" w:cs="Times New Roman"/>
          <w:color w:val="000000"/>
          <w:sz w:val="28"/>
          <w:szCs w:val="28"/>
          <w:lang w:val="en-US" w:eastAsia="ru-RU"/>
        </w:rPr>
        <w:t>GPON</w:t>
      </w:r>
      <w:r w:rsidRPr="00DA3211">
        <w:rPr>
          <w:rFonts w:ascii="Times New Roman" w:eastAsia="Calibri" w:hAnsi="Times New Roman" w:cs="Times New Roman"/>
          <w:color w:val="000000"/>
          <w:sz w:val="28"/>
          <w:szCs w:val="28"/>
          <w:lang w:eastAsia="ru-RU"/>
        </w:rPr>
        <w:t xml:space="preserve"> (современная технология пассивных оптических сетей) </w:t>
      </w:r>
      <w:r w:rsidRPr="00DA3211">
        <w:rPr>
          <w:rFonts w:ascii="Times New Roman" w:eastAsia="Calibri" w:hAnsi="Times New Roman" w:cs="Times New Roman"/>
          <w:color w:val="000000"/>
          <w:sz w:val="28"/>
          <w:szCs w:val="28"/>
          <w:lang w:eastAsia="ru-RU"/>
        </w:rPr>
        <w:br/>
        <w:t xml:space="preserve">с использованием оптоволоконных кабелей. На сегодняшний день </w:t>
      </w:r>
      <w:r w:rsidRPr="00DA3211">
        <w:rPr>
          <w:rFonts w:ascii="Times New Roman" w:eastAsia="Calibri" w:hAnsi="Times New Roman" w:cs="Times New Roman"/>
          <w:color w:val="000000"/>
          <w:sz w:val="28"/>
          <w:szCs w:val="28"/>
          <w:lang w:eastAsia="ru-RU"/>
        </w:rPr>
        <w:br/>
        <w:t xml:space="preserve">ОАО «МГТС» приступило к работе по замене старой технологии на новую технологию </w:t>
      </w:r>
      <w:r w:rsidRPr="00DA3211">
        <w:rPr>
          <w:rFonts w:ascii="Times New Roman" w:eastAsia="Calibri" w:hAnsi="Times New Roman" w:cs="Times New Roman"/>
          <w:color w:val="000000"/>
          <w:sz w:val="28"/>
          <w:szCs w:val="28"/>
          <w:lang w:val="en-US" w:eastAsia="ru-RU"/>
        </w:rPr>
        <w:t>PON</w:t>
      </w:r>
      <w:r w:rsidRPr="00DA3211">
        <w:rPr>
          <w:rFonts w:ascii="Times New Roman" w:eastAsia="Calibri" w:hAnsi="Times New Roman" w:cs="Times New Roman"/>
          <w:color w:val="000000"/>
          <w:sz w:val="28"/>
          <w:szCs w:val="28"/>
          <w:lang w:eastAsia="ru-RU"/>
        </w:rPr>
        <w:t xml:space="preserve"> (пассивная оптическая сеть) </w:t>
      </w:r>
      <w:r w:rsidRPr="00DA3211">
        <w:rPr>
          <w:rFonts w:ascii="Times New Roman" w:eastAsia="Calibri" w:hAnsi="Times New Roman" w:cs="Times New Roman"/>
          <w:color w:val="000000"/>
          <w:sz w:val="28"/>
          <w:szCs w:val="28"/>
          <w:shd w:val="clear" w:color="auto" w:fill="FFFFFF" w:themeFill="background1"/>
          <w:lang w:eastAsia="ru-RU"/>
        </w:rPr>
        <w:t>с демонтажем прежнего станционного и линейного оборудования, а также кабельных сооружений городской телефонной сети.</w:t>
      </w:r>
    </w:p>
    <w:p w:rsidR="00DA3211" w:rsidRPr="00DA3211" w:rsidRDefault="00DA3211" w:rsidP="00DA3211">
      <w:pPr>
        <w:shd w:val="clear" w:color="auto" w:fill="FFFFFF"/>
        <w:spacing w:after="0" w:line="322" w:lineRule="exact"/>
        <w:ind w:left="28" w:right="-1" w:firstLine="681"/>
        <w:jc w:val="both"/>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 xml:space="preserve">Переключение абонентов на новую технологию </w:t>
      </w:r>
      <w:r w:rsidRPr="00DA3211">
        <w:rPr>
          <w:rFonts w:ascii="Times New Roman" w:eastAsia="Calibri" w:hAnsi="Times New Roman" w:cs="Times New Roman"/>
          <w:color w:val="000000"/>
          <w:sz w:val="28"/>
          <w:szCs w:val="28"/>
          <w:lang w:val="en-US" w:eastAsia="ru-RU"/>
        </w:rPr>
        <w:t>GPON</w:t>
      </w:r>
      <w:r w:rsidRPr="00DA3211">
        <w:rPr>
          <w:rFonts w:ascii="Times New Roman" w:eastAsia="Calibri" w:hAnsi="Times New Roman" w:cs="Times New Roman"/>
          <w:color w:val="000000"/>
          <w:sz w:val="28"/>
          <w:szCs w:val="28"/>
          <w:lang w:eastAsia="ru-RU"/>
        </w:rPr>
        <w:t xml:space="preserve"> происходит при соблюдении требований, установленных Федеральным законом от 07.07.2003 </w:t>
      </w:r>
      <w:r w:rsidRPr="00DA3211">
        <w:rPr>
          <w:rFonts w:ascii="Times New Roman" w:eastAsia="Calibri" w:hAnsi="Times New Roman" w:cs="Times New Roman"/>
          <w:color w:val="000000"/>
          <w:sz w:val="28"/>
          <w:szCs w:val="28"/>
          <w:lang w:eastAsia="ru-RU"/>
        </w:rPr>
        <w:br/>
        <w:t>№ 126-ФЗ «О связи», Федеральным законом от 07.02.1992 № 2300-1 «О защите прав потребителей» и Правилами об оказании услуг местной, внутризоновой, междугородной и международной телефонной связи, утвержденными постановлением Правительства РФ от 18.05.2005 № 310.</w:t>
      </w:r>
    </w:p>
    <w:p w:rsidR="00DA3211" w:rsidRPr="00DA3211" w:rsidRDefault="00DA3211" w:rsidP="00DA3211">
      <w:pPr>
        <w:shd w:val="clear" w:color="auto" w:fill="FFFFFF"/>
        <w:spacing w:after="0" w:line="322" w:lineRule="exact"/>
        <w:ind w:left="28" w:right="-1" w:firstLine="681"/>
        <w:jc w:val="both"/>
        <w:rPr>
          <w:rFonts w:ascii="Times New Roman" w:eastAsia="Calibri" w:hAnsi="Times New Roman" w:cs="Times New Roman"/>
          <w:b/>
          <w:color w:val="000000"/>
          <w:sz w:val="28"/>
          <w:szCs w:val="28"/>
          <w:u w:val="single"/>
          <w:lang w:eastAsia="ru-RU"/>
        </w:rPr>
      </w:pPr>
      <w:r w:rsidRPr="00DA3211">
        <w:rPr>
          <w:rFonts w:ascii="Times New Roman" w:eastAsia="Calibri" w:hAnsi="Times New Roman" w:cs="Times New Roman"/>
          <w:b/>
          <w:color w:val="000000"/>
          <w:sz w:val="28"/>
          <w:szCs w:val="28"/>
          <w:u w:val="single"/>
          <w:shd w:val="clear" w:color="auto" w:fill="FFFFFF" w:themeFill="background1"/>
          <w:lang w:eastAsia="ru-RU"/>
        </w:rPr>
        <w:t xml:space="preserve">В случае несогласия абонента на переключение по технологии </w:t>
      </w:r>
      <w:r w:rsidRPr="00DA3211">
        <w:rPr>
          <w:rFonts w:ascii="Times New Roman" w:eastAsia="Calibri" w:hAnsi="Times New Roman" w:cs="Times New Roman"/>
          <w:b/>
          <w:color w:val="000000"/>
          <w:sz w:val="28"/>
          <w:szCs w:val="28"/>
          <w:u w:val="single"/>
          <w:shd w:val="clear" w:color="auto" w:fill="FFFFFF" w:themeFill="background1"/>
          <w:lang w:val="en-US" w:eastAsia="ru-RU"/>
        </w:rPr>
        <w:t>PON</w:t>
      </w:r>
      <w:r w:rsidRPr="00DA3211">
        <w:rPr>
          <w:rFonts w:ascii="Times New Roman" w:eastAsia="Calibri" w:hAnsi="Times New Roman" w:cs="Times New Roman"/>
          <w:b/>
          <w:color w:val="000000"/>
          <w:sz w:val="28"/>
          <w:szCs w:val="28"/>
          <w:u w:val="single"/>
          <w:shd w:val="clear" w:color="auto" w:fill="FFFFFF" w:themeFill="background1"/>
          <w:lang w:eastAsia="ru-RU"/>
        </w:rPr>
        <w:t xml:space="preserve"> </w:t>
      </w:r>
      <w:r w:rsidRPr="00DA3211">
        <w:rPr>
          <w:rFonts w:ascii="Times New Roman" w:eastAsia="Calibri" w:hAnsi="Times New Roman" w:cs="Times New Roman"/>
          <w:b/>
          <w:color w:val="000000"/>
          <w:sz w:val="28"/>
          <w:szCs w:val="28"/>
          <w:u w:val="single"/>
          <w:shd w:val="clear" w:color="auto" w:fill="FFFFFF" w:themeFill="background1"/>
          <w:lang w:eastAsia="ru-RU"/>
        </w:rPr>
        <w:br/>
        <w:t>ОАО «МГТС» сохраняет возможность оказания услуг телефонной связи по старой технологии</w:t>
      </w:r>
      <w:r w:rsidRPr="00DA3211">
        <w:rPr>
          <w:rFonts w:ascii="Times New Roman" w:eastAsia="Calibri" w:hAnsi="Times New Roman" w:cs="Times New Roman"/>
          <w:b/>
          <w:color w:val="000000"/>
          <w:sz w:val="28"/>
          <w:szCs w:val="28"/>
          <w:u w:val="single"/>
          <w:lang w:eastAsia="ru-RU"/>
        </w:rPr>
        <w:t>.</w:t>
      </w:r>
    </w:p>
    <w:p w:rsidR="00DA3211" w:rsidRPr="00DA3211" w:rsidRDefault="00DA3211" w:rsidP="00DA3211">
      <w:pPr>
        <w:shd w:val="clear" w:color="auto" w:fill="FFFFFF"/>
        <w:spacing w:after="0" w:line="322" w:lineRule="exact"/>
        <w:ind w:left="28" w:right="-1" w:firstLine="681"/>
        <w:jc w:val="both"/>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 xml:space="preserve">Ваш номер телефона </w:t>
      </w:r>
      <w:r w:rsidRPr="00DA3211">
        <w:rPr>
          <w:rFonts w:ascii="Times New Roman" w:eastAsia="Calibri" w:hAnsi="Times New Roman" w:cs="Times New Roman"/>
          <w:sz w:val="28"/>
          <w:szCs w:val="28"/>
          <w:bdr w:val="single" w:sz="4" w:space="0" w:color="auto" w:frame="1"/>
          <w:lang w:eastAsia="ru-RU"/>
        </w:rPr>
        <w:t>…………………</w:t>
      </w:r>
      <w:r w:rsidRPr="00DA3211">
        <w:rPr>
          <w:rFonts w:ascii="Times New Roman" w:eastAsia="Calibri" w:hAnsi="Times New Roman" w:cs="Times New Roman"/>
          <w:color w:val="000000"/>
          <w:sz w:val="28"/>
          <w:szCs w:val="28"/>
          <w:lang w:eastAsia="ru-RU"/>
        </w:rPr>
        <w:t xml:space="preserve"> в настоящее время на технологию </w:t>
      </w:r>
      <w:r w:rsidRPr="00DA3211">
        <w:rPr>
          <w:rFonts w:ascii="Times New Roman" w:eastAsia="Calibri" w:hAnsi="Times New Roman" w:cs="Times New Roman"/>
          <w:color w:val="000000"/>
          <w:sz w:val="28"/>
          <w:szCs w:val="28"/>
          <w:lang w:val="en-US" w:eastAsia="ru-RU"/>
        </w:rPr>
        <w:t>PON</w:t>
      </w:r>
      <w:r w:rsidRPr="00DA3211">
        <w:rPr>
          <w:rFonts w:ascii="Times New Roman" w:eastAsia="Calibri" w:hAnsi="Times New Roman" w:cs="Times New Roman"/>
          <w:color w:val="000000"/>
          <w:sz w:val="28"/>
          <w:szCs w:val="28"/>
          <w:lang w:eastAsia="ru-RU"/>
        </w:rPr>
        <w:t xml:space="preserve"> не подключен, работает по "медной" телефонной сети.</w:t>
      </w:r>
    </w:p>
    <w:p w:rsidR="00DA3211" w:rsidRPr="00DA3211" w:rsidRDefault="00DA3211" w:rsidP="00FF7E1E">
      <w:pPr>
        <w:shd w:val="clear" w:color="auto" w:fill="FFFFFF" w:themeFill="background1"/>
        <w:spacing w:after="0" w:line="240" w:lineRule="auto"/>
        <w:ind w:right="-1" w:firstLine="709"/>
        <w:jc w:val="both"/>
        <w:rPr>
          <w:rFonts w:ascii="Times New Roman" w:eastAsia="Calibri" w:hAnsi="Times New Roman" w:cs="Times New Roman"/>
          <w:sz w:val="28"/>
          <w:szCs w:val="24"/>
          <w:lang w:eastAsia="ru-RU"/>
        </w:rPr>
      </w:pPr>
      <w:r w:rsidRPr="00DA3211">
        <w:rPr>
          <w:rFonts w:ascii="Times New Roman" w:eastAsia="Calibri" w:hAnsi="Times New Roman" w:cs="Times New Roman"/>
          <w:sz w:val="28"/>
          <w:szCs w:val="24"/>
          <w:shd w:val="clear" w:color="auto" w:fill="FFFFFF" w:themeFill="background1"/>
          <w:lang w:eastAsia="ru-RU"/>
        </w:rPr>
        <w:t>Вопросы электропитания</w:t>
      </w:r>
      <w:r w:rsidRPr="00DA3211">
        <w:rPr>
          <w:rFonts w:ascii="Times New Roman" w:eastAsia="Calibri" w:hAnsi="Times New Roman" w:cs="Times New Roman"/>
          <w:sz w:val="28"/>
          <w:szCs w:val="24"/>
          <w:lang w:eastAsia="ru-RU"/>
        </w:rPr>
        <w:t xml:space="preserve"> устанавливаемого оборудования </w:t>
      </w:r>
      <w:r w:rsidRPr="00DA3211">
        <w:rPr>
          <w:rFonts w:ascii="Times New Roman" w:eastAsia="Calibri" w:hAnsi="Times New Roman" w:cs="Times New Roman"/>
          <w:sz w:val="28"/>
          <w:szCs w:val="24"/>
          <w:lang w:eastAsia="ru-RU"/>
        </w:rPr>
        <w:br/>
        <w:t xml:space="preserve">при переключении телефона по технологии </w:t>
      </w:r>
      <w:r w:rsidRPr="00DA3211">
        <w:rPr>
          <w:rFonts w:ascii="Times New Roman" w:eastAsia="Calibri" w:hAnsi="Times New Roman" w:cs="Times New Roman"/>
          <w:sz w:val="28"/>
          <w:szCs w:val="24"/>
          <w:shd w:val="clear" w:color="auto" w:fill="FFFFFF" w:themeFill="background1"/>
          <w:lang w:val="en-US" w:eastAsia="ru-RU"/>
        </w:rPr>
        <w:t>GPON</w:t>
      </w:r>
      <w:r w:rsidRPr="00DA3211">
        <w:rPr>
          <w:rFonts w:ascii="Times New Roman" w:eastAsia="Calibri" w:hAnsi="Times New Roman" w:cs="Times New Roman"/>
          <w:sz w:val="28"/>
          <w:szCs w:val="24"/>
          <w:shd w:val="clear" w:color="auto" w:fill="FFFFFF" w:themeFill="background1"/>
          <w:lang w:eastAsia="ru-RU"/>
        </w:rPr>
        <w:t xml:space="preserve"> нормативно не определены</w:t>
      </w:r>
      <w:r w:rsidRPr="00DA3211">
        <w:rPr>
          <w:rFonts w:ascii="Times New Roman" w:eastAsia="Calibri" w:hAnsi="Times New Roman" w:cs="Times New Roman"/>
          <w:sz w:val="28"/>
          <w:szCs w:val="24"/>
          <w:lang w:eastAsia="ru-RU"/>
        </w:rPr>
        <w:t>.</w:t>
      </w:r>
    </w:p>
    <w:p w:rsidR="00DA3211" w:rsidRPr="00DA3211" w:rsidRDefault="00DA3211" w:rsidP="00FF7E1E">
      <w:pPr>
        <w:shd w:val="clear" w:color="auto" w:fill="FFFFFF" w:themeFill="background1"/>
        <w:spacing w:after="0" w:line="240" w:lineRule="auto"/>
        <w:ind w:right="-1" w:firstLine="709"/>
        <w:jc w:val="both"/>
        <w:rPr>
          <w:rFonts w:ascii="Times New Roman" w:eastAsia="Calibri" w:hAnsi="Times New Roman" w:cs="Times New Roman"/>
          <w:sz w:val="28"/>
          <w:szCs w:val="24"/>
          <w:lang w:eastAsia="ru-RU"/>
        </w:rPr>
      </w:pPr>
      <w:r w:rsidRPr="00DA3211">
        <w:rPr>
          <w:rFonts w:ascii="Times New Roman" w:eastAsia="Calibri" w:hAnsi="Times New Roman" w:cs="Times New Roman"/>
          <w:sz w:val="28"/>
          <w:szCs w:val="24"/>
          <w:shd w:val="clear" w:color="auto" w:fill="FFFFFF" w:themeFill="background1"/>
          <w:lang w:eastAsia="ru-RU"/>
        </w:rPr>
        <w:t>Управление обратилось в ОАО «МГТС» и Федеральную службу по тарифам для рассмотрения и принятия мер по урегулированию данного вопроса.</w:t>
      </w:r>
    </w:p>
    <w:p w:rsidR="00DA3211" w:rsidRPr="00DA3211" w:rsidRDefault="00DA3211" w:rsidP="00DA3211">
      <w:pPr>
        <w:shd w:val="clear" w:color="auto" w:fill="FFFFFF"/>
        <w:spacing w:after="0" w:line="322" w:lineRule="exact"/>
        <w:ind w:left="28" w:right="141" w:firstLine="681"/>
        <w:jc w:val="both"/>
        <w:rPr>
          <w:rFonts w:ascii="Times New Roman" w:eastAsia="Calibri" w:hAnsi="Times New Roman" w:cs="Times New Roman"/>
          <w:sz w:val="28"/>
          <w:szCs w:val="28"/>
          <w:lang w:eastAsia="ru-RU"/>
        </w:rPr>
      </w:pPr>
    </w:p>
    <w:p w:rsidR="00DA3211" w:rsidRPr="00DA3211" w:rsidRDefault="00DA3211" w:rsidP="00DA3211">
      <w:pPr>
        <w:shd w:val="clear" w:color="auto" w:fill="FFFFFF"/>
        <w:spacing w:after="0" w:line="322" w:lineRule="exact"/>
        <w:ind w:left="28" w:right="141" w:hanging="28"/>
        <w:jc w:val="both"/>
        <w:rPr>
          <w:rFonts w:ascii="Times New Roman" w:eastAsia="Calibri" w:hAnsi="Times New Roman" w:cs="Times New Roman"/>
          <w:color w:val="000000"/>
          <w:sz w:val="28"/>
          <w:szCs w:val="28"/>
          <w:lang w:eastAsia="ru-RU"/>
        </w:rPr>
      </w:pPr>
      <w:r w:rsidRPr="00DA3211">
        <w:rPr>
          <w:rFonts w:ascii="Times New Roman" w:eastAsia="Calibri" w:hAnsi="Times New Roman" w:cs="Times New Roman"/>
          <w:color w:val="000000"/>
          <w:sz w:val="28"/>
          <w:szCs w:val="28"/>
          <w:lang w:eastAsia="ru-RU"/>
        </w:rPr>
        <w:t>Заместитель руководителя                                                                 А.А. Дорошев</w:t>
      </w:r>
    </w:p>
    <w:p w:rsidR="008F2183" w:rsidRDefault="008F2183" w:rsidP="00DA3211">
      <w:pPr>
        <w:shd w:val="clear" w:color="auto" w:fill="FFFFFF"/>
        <w:spacing w:after="0" w:line="240" w:lineRule="auto"/>
        <w:ind w:left="1260"/>
        <w:jc w:val="center"/>
        <w:rPr>
          <w:rFonts w:ascii="Times New Roman" w:eastAsia="Times New Roman" w:hAnsi="Times New Roman" w:cs="Times New Roman"/>
          <w:i/>
          <w:color w:val="000000"/>
          <w:sz w:val="20"/>
          <w:szCs w:val="20"/>
          <w:lang w:eastAsia="ru-RU"/>
        </w:rPr>
      </w:pPr>
    </w:p>
    <w:p w:rsidR="008F2183" w:rsidRDefault="008F2183" w:rsidP="00DA3211">
      <w:pPr>
        <w:shd w:val="clear" w:color="auto" w:fill="FFFFFF"/>
        <w:spacing w:after="0" w:line="240" w:lineRule="auto"/>
        <w:ind w:left="1260"/>
        <w:jc w:val="center"/>
        <w:rPr>
          <w:rFonts w:ascii="Times New Roman" w:eastAsia="Times New Roman" w:hAnsi="Times New Roman" w:cs="Times New Roman"/>
          <w:i/>
          <w:color w:val="000000"/>
          <w:sz w:val="20"/>
          <w:szCs w:val="20"/>
          <w:lang w:eastAsia="ru-RU"/>
        </w:rPr>
      </w:pPr>
    </w:p>
    <w:p w:rsidR="00DA3211" w:rsidRPr="00DA3211" w:rsidRDefault="00DA3211" w:rsidP="00DA3211">
      <w:pPr>
        <w:shd w:val="clear" w:color="auto" w:fill="FFFFFF"/>
        <w:spacing w:after="0" w:line="240" w:lineRule="auto"/>
        <w:ind w:left="1260"/>
        <w:jc w:val="center"/>
        <w:rPr>
          <w:rFonts w:ascii="Times New Roman" w:eastAsia="Times New Roman" w:hAnsi="Times New Roman" w:cs="Times New Roman"/>
          <w:i/>
          <w:color w:val="000000"/>
          <w:sz w:val="24"/>
          <w:szCs w:val="24"/>
          <w:lang w:eastAsia="ru-RU"/>
        </w:rPr>
      </w:pPr>
      <w:r w:rsidRPr="00DA3211">
        <w:rPr>
          <w:rFonts w:ascii="Times New Roman" w:eastAsia="Times New Roman" w:hAnsi="Times New Roman" w:cs="Times New Roman"/>
          <w:i/>
          <w:color w:val="000000"/>
          <w:sz w:val="20"/>
          <w:szCs w:val="20"/>
          <w:lang w:eastAsia="ru-RU"/>
        </w:rPr>
        <w:t xml:space="preserve">Письмо подписано квалифицированной </w:t>
      </w:r>
      <w:r w:rsidR="00442828" w:rsidRPr="00DA3211">
        <w:rPr>
          <w:rFonts w:ascii="Times New Roman" w:eastAsia="Times New Roman" w:hAnsi="Times New Roman" w:cs="Times New Roman"/>
          <w:i/>
          <w:color w:val="000000"/>
          <w:sz w:val="20"/>
          <w:szCs w:val="20"/>
          <w:lang w:eastAsia="ru-RU"/>
        </w:rPr>
        <w:t>электронной</w:t>
      </w:r>
      <w:r w:rsidRPr="00DA3211">
        <w:rPr>
          <w:rFonts w:ascii="Times New Roman" w:eastAsia="Times New Roman" w:hAnsi="Times New Roman" w:cs="Times New Roman"/>
          <w:i/>
          <w:color w:val="000000"/>
          <w:sz w:val="20"/>
          <w:szCs w:val="20"/>
          <w:lang w:eastAsia="ru-RU"/>
        </w:rPr>
        <w:t xml:space="preserve"> подписью.</w:t>
      </w:r>
    </w:p>
    <w:p w:rsidR="00DA3211" w:rsidRDefault="00DA3211" w:rsidP="00932BC0">
      <w:pPr>
        <w:shd w:val="clear" w:color="auto" w:fill="FFFFFF"/>
        <w:spacing w:after="0" w:line="240" w:lineRule="auto"/>
        <w:ind w:left="1260"/>
        <w:jc w:val="center"/>
        <w:rPr>
          <w:rFonts w:ascii="Times New Roman" w:eastAsia="Times New Roman" w:hAnsi="Times New Roman" w:cs="Times New Roman"/>
          <w:i/>
          <w:color w:val="000000"/>
          <w:sz w:val="20"/>
          <w:szCs w:val="20"/>
          <w:lang w:eastAsia="ru-RU"/>
        </w:rPr>
      </w:pPr>
      <w:r w:rsidRPr="00DA3211">
        <w:rPr>
          <w:rFonts w:ascii="Times New Roman" w:eastAsia="Times New Roman" w:hAnsi="Times New Roman" w:cs="Times New Roman"/>
          <w:i/>
          <w:color w:val="000000"/>
          <w:sz w:val="20"/>
          <w:szCs w:val="20"/>
          <w:lang w:eastAsia="ru-RU"/>
        </w:rPr>
        <w:t>Старший специалист Службы делопроизводства Д.В. Еремина (495) 957-0849</w:t>
      </w:r>
    </w:p>
    <w:p w:rsidR="00932BC0" w:rsidRDefault="00932BC0" w:rsidP="00932BC0">
      <w:pPr>
        <w:shd w:val="clear" w:color="auto" w:fill="FFFFFF"/>
        <w:spacing w:after="0" w:line="240" w:lineRule="auto"/>
        <w:ind w:left="1260"/>
        <w:jc w:val="center"/>
        <w:rPr>
          <w:rFonts w:ascii="Times New Roman" w:eastAsia="Times New Roman" w:hAnsi="Times New Roman" w:cs="Times New Roman"/>
          <w:i/>
          <w:color w:val="000000"/>
          <w:sz w:val="20"/>
          <w:szCs w:val="20"/>
          <w:lang w:eastAsia="ru-RU"/>
        </w:rPr>
      </w:pPr>
    </w:p>
    <w:p w:rsidR="00932BC0" w:rsidRDefault="00932BC0" w:rsidP="00932BC0">
      <w:pPr>
        <w:shd w:val="clear" w:color="auto" w:fill="FFFFFF"/>
        <w:spacing w:after="0" w:line="240" w:lineRule="auto"/>
        <w:ind w:left="1260"/>
        <w:jc w:val="center"/>
        <w:rPr>
          <w:rFonts w:ascii="Times New Roman" w:eastAsia="Times New Roman" w:hAnsi="Times New Roman" w:cs="Times New Roman"/>
          <w:i/>
          <w:color w:val="000000"/>
          <w:sz w:val="20"/>
          <w:szCs w:val="20"/>
          <w:lang w:eastAsia="ru-RU"/>
        </w:rPr>
      </w:pPr>
    </w:p>
    <w:p w:rsidR="00932BC0" w:rsidRDefault="003E00EC" w:rsidP="00B72BCE">
      <w:pPr>
        <w:shd w:val="clear" w:color="auto" w:fill="FFFFFF"/>
        <w:spacing w:after="0" w:line="240" w:lineRule="auto"/>
        <w:rPr>
          <w:rFonts w:ascii="Times New Roman" w:eastAsia="Times New Roman" w:hAnsi="Times New Roman" w:cs="Times New Roman"/>
          <w:i/>
          <w:color w:val="000000"/>
          <w:sz w:val="20"/>
          <w:szCs w:val="20"/>
          <w:lang w:eastAsia="ru-RU"/>
        </w:rPr>
      </w:pPr>
      <w:r w:rsidRPr="00932BC0">
        <w:rPr>
          <w:rFonts w:ascii="Times New Roman" w:eastAsia="Times New Roman" w:hAnsi="Times New Roman" w:cs="Times New Roman"/>
          <w:i/>
          <w:noProof/>
          <w:color w:val="000000"/>
          <w:sz w:val="20"/>
          <w:szCs w:val="20"/>
          <w:lang w:eastAsia="ru-RU"/>
        </w:rPr>
        <w:lastRenderedPageBreak/>
        <w:drawing>
          <wp:anchor distT="0" distB="0" distL="114300" distR="114300" simplePos="0" relativeHeight="251660288" behindDoc="0" locked="0" layoutInCell="1" allowOverlap="1" wp14:anchorId="3048D7A4" wp14:editId="75857708">
            <wp:simplePos x="0" y="0"/>
            <wp:positionH relativeFrom="margin">
              <wp:align>right</wp:align>
            </wp:positionH>
            <wp:positionV relativeFrom="margin">
              <wp:posOffset>-65405</wp:posOffset>
            </wp:positionV>
            <wp:extent cx="6859270" cy="48895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59270" cy="488950"/>
                    </a:xfrm>
                    <a:prstGeom prst="rect">
                      <a:avLst/>
                    </a:prstGeom>
                  </pic:spPr>
                </pic:pic>
              </a:graphicData>
            </a:graphic>
            <wp14:sizeRelH relativeFrom="margin">
              <wp14:pctWidth>0</wp14:pctWidth>
            </wp14:sizeRelH>
            <wp14:sizeRelV relativeFrom="margin">
              <wp14:pctHeight>0</wp14:pctHeight>
            </wp14:sizeRelV>
          </wp:anchor>
        </w:drawing>
      </w:r>
    </w:p>
    <w:p w:rsidR="00932BC0" w:rsidRPr="00932BC0" w:rsidRDefault="00342068" w:rsidP="00A541BD">
      <w:pPr>
        <w:shd w:val="clear" w:color="auto" w:fill="FFFFFF"/>
        <w:spacing w:after="0" w:line="240" w:lineRule="auto"/>
        <w:ind w:left="1260"/>
        <w:jc w:val="right"/>
        <w:rPr>
          <w:rFonts w:ascii="Times New Roman" w:eastAsia="Times New Roman" w:hAnsi="Times New Roman" w:cs="Times New Roman"/>
          <w:i/>
          <w:color w:val="000000"/>
          <w:sz w:val="20"/>
          <w:szCs w:val="20"/>
          <w:lang w:eastAsia="ru-RU"/>
        </w:rPr>
      </w:pPr>
      <w:hyperlink r:id="rId16" w:history="1">
        <w:r w:rsidR="00932BC0" w:rsidRPr="00932BC0">
          <w:rPr>
            <w:rStyle w:val="a4"/>
            <w:rFonts w:ascii="Times New Roman" w:eastAsia="Times New Roman" w:hAnsi="Times New Roman" w:cs="Times New Roman"/>
            <w:i/>
            <w:sz w:val="20"/>
            <w:szCs w:val="20"/>
            <w:lang w:eastAsia="ru-RU"/>
          </w:rPr>
          <w:t>http://77.rkn.gov.ru/news/news51956.htm</w:t>
        </w:r>
      </w:hyperlink>
    </w:p>
    <w:p w:rsidR="00932BC0" w:rsidRDefault="00932BC0" w:rsidP="00932BC0">
      <w:pPr>
        <w:shd w:val="clear" w:color="auto" w:fill="FFFFFF"/>
        <w:spacing w:after="0" w:line="240" w:lineRule="auto"/>
        <w:ind w:left="1260"/>
        <w:rPr>
          <w:rFonts w:ascii="Times New Roman" w:eastAsia="Times New Roman" w:hAnsi="Times New Roman" w:cs="Times New Roman"/>
          <w:i/>
          <w:color w:val="000000"/>
          <w:sz w:val="20"/>
          <w:szCs w:val="20"/>
          <w:lang w:eastAsia="ru-RU"/>
        </w:rPr>
      </w:pPr>
    </w:p>
    <w:p w:rsidR="00A541BD" w:rsidRDefault="00A541BD" w:rsidP="00932BC0">
      <w:pPr>
        <w:shd w:val="clear" w:color="auto" w:fill="FFFFFF"/>
        <w:spacing w:after="0" w:line="240" w:lineRule="auto"/>
        <w:ind w:left="1260"/>
        <w:rPr>
          <w:rFonts w:ascii="Times New Roman" w:eastAsia="Times New Roman" w:hAnsi="Times New Roman" w:cs="Times New Roman"/>
          <w:i/>
          <w:color w:val="000000"/>
          <w:sz w:val="20"/>
          <w:szCs w:val="20"/>
          <w:lang w:eastAsia="ru-RU"/>
        </w:rPr>
      </w:pPr>
    </w:p>
    <w:p w:rsidR="00A541BD" w:rsidRPr="00932BC0" w:rsidRDefault="00CB1688" w:rsidP="00932BC0">
      <w:pPr>
        <w:shd w:val="clear" w:color="auto" w:fill="FFFFFF"/>
        <w:spacing w:after="0" w:line="240" w:lineRule="auto"/>
        <w:ind w:left="1260"/>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____________________________________________________________________________________________</w:t>
      </w:r>
    </w:p>
    <w:p w:rsidR="00932BC0" w:rsidRPr="00932BC0" w:rsidRDefault="00932BC0" w:rsidP="00932BC0">
      <w:pPr>
        <w:shd w:val="clear" w:color="auto" w:fill="FFFFFF"/>
        <w:spacing w:after="0" w:line="240" w:lineRule="auto"/>
        <w:ind w:left="1260"/>
        <w:rPr>
          <w:rFonts w:ascii="Times New Roman" w:eastAsia="Times New Roman" w:hAnsi="Times New Roman" w:cs="Times New Roman"/>
          <w:i/>
          <w:color w:val="000000"/>
          <w:sz w:val="20"/>
          <w:szCs w:val="20"/>
          <w:lang w:eastAsia="ru-RU"/>
        </w:rPr>
      </w:pPr>
    </w:p>
    <w:p w:rsidR="00932BC0" w:rsidRDefault="00932BC0" w:rsidP="00932BC0">
      <w:pPr>
        <w:shd w:val="clear" w:color="auto" w:fill="FFFFFF"/>
        <w:spacing w:after="0" w:line="240" w:lineRule="auto"/>
        <w:ind w:left="1260"/>
        <w:jc w:val="center"/>
        <w:rPr>
          <w:rFonts w:ascii="Arial" w:eastAsia="Times New Roman" w:hAnsi="Arial" w:cs="Arial"/>
          <w:color w:val="000000"/>
          <w:sz w:val="20"/>
          <w:szCs w:val="20"/>
          <w:lang w:eastAsia="ru-RU"/>
        </w:rPr>
      </w:pPr>
      <w:r w:rsidRPr="00C428E3">
        <w:rPr>
          <w:rFonts w:ascii="Arial" w:eastAsia="Times New Roman" w:hAnsi="Arial" w:cs="Arial"/>
          <w:noProof/>
          <w:color w:val="000000"/>
          <w:sz w:val="20"/>
          <w:szCs w:val="20"/>
          <w:lang w:eastAsia="ru-RU"/>
        </w:rPr>
        <w:drawing>
          <wp:inline distT="0" distB="0" distL="0" distR="0" wp14:anchorId="4E313B01" wp14:editId="51B18049">
            <wp:extent cx="415925" cy="462915"/>
            <wp:effectExtent l="0" t="0" r="3175" b="0"/>
            <wp:docPr id="6" name="Рисунок 1" descr="http://77.rkn.gov.ru/i/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rkn.gov.ru/i/eag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25" cy="462915"/>
                    </a:xfrm>
                    <a:prstGeom prst="rect">
                      <a:avLst/>
                    </a:prstGeom>
                    <a:noFill/>
                    <a:ln>
                      <a:noFill/>
                    </a:ln>
                  </pic:spPr>
                </pic:pic>
              </a:graphicData>
            </a:graphic>
          </wp:inline>
        </w:drawing>
      </w:r>
    </w:p>
    <w:p w:rsidR="00687C1B" w:rsidRDefault="00687C1B" w:rsidP="00932BC0">
      <w:pPr>
        <w:shd w:val="clear" w:color="auto" w:fill="FFFFFF"/>
        <w:spacing w:after="0" w:line="240" w:lineRule="auto"/>
        <w:ind w:left="1260"/>
        <w:jc w:val="center"/>
        <w:rPr>
          <w:rFonts w:ascii="Arial" w:eastAsia="Times New Roman" w:hAnsi="Arial" w:cs="Arial"/>
          <w:color w:val="000000"/>
          <w:sz w:val="20"/>
          <w:szCs w:val="20"/>
          <w:lang w:eastAsia="ru-RU"/>
        </w:rPr>
      </w:pPr>
    </w:p>
    <w:p w:rsidR="00687C1B" w:rsidRPr="00C428E3" w:rsidRDefault="00687C1B" w:rsidP="00932BC0">
      <w:pPr>
        <w:shd w:val="clear" w:color="auto" w:fill="FFFFFF"/>
        <w:spacing w:after="0" w:line="240" w:lineRule="auto"/>
        <w:ind w:left="1260"/>
        <w:jc w:val="center"/>
        <w:rPr>
          <w:rFonts w:ascii="Arial" w:eastAsia="Times New Roman" w:hAnsi="Arial" w:cs="Arial"/>
          <w:color w:val="000000"/>
          <w:sz w:val="20"/>
          <w:szCs w:val="20"/>
          <w:lang w:eastAsia="ru-RU"/>
        </w:rPr>
      </w:pPr>
    </w:p>
    <w:p w:rsidR="00932BC0" w:rsidRPr="00937E59" w:rsidRDefault="00932BC0" w:rsidP="00932BC0">
      <w:pPr>
        <w:shd w:val="clear" w:color="auto" w:fill="FFFFFF"/>
        <w:spacing w:after="0" w:line="240" w:lineRule="auto"/>
        <w:ind w:left="1260"/>
        <w:jc w:val="center"/>
        <w:rPr>
          <w:rFonts w:ascii="Arial" w:eastAsia="Times New Roman" w:hAnsi="Arial" w:cs="Arial"/>
          <w:color w:val="000000"/>
          <w:sz w:val="18"/>
          <w:szCs w:val="18"/>
          <w:lang w:eastAsia="ru-RU"/>
        </w:rPr>
      </w:pPr>
      <w:r w:rsidRPr="00C428E3">
        <w:rPr>
          <w:rFonts w:ascii="Arial" w:eastAsia="Times New Roman" w:hAnsi="Arial" w:cs="Arial"/>
          <w:b/>
          <w:color w:val="000000"/>
          <w:sz w:val="20"/>
          <w:szCs w:val="20"/>
          <w:lang w:eastAsia="ru-RU"/>
        </w:rPr>
        <w:t xml:space="preserve">Управление Роскомнадзора по Центральному федеральному округу                                                                                </w:t>
      </w:r>
      <w:r w:rsidRPr="00937E59">
        <w:rPr>
          <w:rFonts w:ascii="Arial" w:eastAsia="Times New Roman" w:hAnsi="Arial" w:cs="Arial"/>
          <w:color w:val="000000"/>
          <w:sz w:val="18"/>
          <w:szCs w:val="18"/>
          <w:lang w:eastAsia="ru-RU"/>
        </w:rPr>
        <w:t>25 июня 2013 года</w:t>
      </w:r>
    </w:p>
    <w:p w:rsidR="00932BC0" w:rsidRPr="00937E59" w:rsidRDefault="00932BC0" w:rsidP="00932BC0">
      <w:pPr>
        <w:shd w:val="clear" w:color="auto" w:fill="FFFFFF"/>
        <w:spacing w:after="0" w:line="240" w:lineRule="auto"/>
        <w:ind w:left="1260"/>
        <w:jc w:val="center"/>
        <w:rPr>
          <w:rFonts w:ascii="Arial" w:eastAsia="Times New Roman" w:hAnsi="Arial" w:cs="Arial"/>
          <w:b/>
          <w:color w:val="000000"/>
          <w:sz w:val="18"/>
          <w:szCs w:val="18"/>
          <w:lang w:eastAsia="ru-RU"/>
        </w:rPr>
      </w:pPr>
    </w:p>
    <w:p w:rsidR="00932BC0" w:rsidRPr="00C428E3" w:rsidRDefault="00932BC0" w:rsidP="00932BC0">
      <w:pPr>
        <w:shd w:val="clear" w:color="auto" w:fill="FFFFFF"/>
        <w:spacing w:after="0" w:line="240" w:lineRule="auto"/>
        <w:ind w:left="1260"/>
        <w:jc w:val="center"/>
        <w:rPr>
          <w:rFonts w:ascii="Arial" w:eastAsia="Times New Roman" w:hAnsi="Arial" w:cs="Arial"/>
          <w:b/>
          <w:color w:val="000000"/>
          <w:sz w:val="20"/>
          <w:szCs w:val="20"/>
          <w:lang w:eastAsia="ru-RU"/>
        </w:rPr>
      </w:pPr>
    </w:p>
    <w:p w:rsidR="00932BC0" w:rsidRPr="00C428E3" w:rsidRDefault="00932BC0" w:rsidP="00932BC0">
      <w:pPr>
        <w:shd w:val="clear" w:color="auto" w:fill="FFFFFF"/>
        <w:spacing w:after="0" w:line="240" w:lineRule="auto"/>
        <w:ind w:left="1260"/>
        <w:jc w:val="center"/>
        <w:rPr>
          <w:rFonts w:ascii="Arial" w:eastAsia="Times New Roman" w:hAnsi="Arial" w:cs="Arial"/>
          <w:b/>
          <w:bCs/>
          <w:color w:val="000000"/>
          <w:sz w:val="20"/>
          <w:szCs w:val="20"/>
          <w:lang w:eastAsia="ru-RU"/>
        </w:rPr>
      </w:pPr>
      <w:r w:rsidRPr="00C428E3">
        <w:rPr>
          <w:rFonts w:ascii="Arial" w:eastAsia="Times New Roman" w:hAnsi="Arial" w:cs="Arial"/>
          <w:b/>
          <w:bCs/>
          <w:color w:val="000000"/>
          <w:sz w:val="20"/>
          <w:szCs w:val="20"/>
          <w:lang w:eastAsia="ru-RU"/>
        </w:rPr>
        <w:t>Внимание! Абонентам ОАО "МГТС"</w:t>
      </w:r>
    </w:p>
    <w:p w:rsidR="00932BC0" w:rsidRPr="00C428E3" w:rsidRDefault="00932BC0" w:rsidP="00932BC0">
      <w:pPr>
        <w:shd w:val="clear" w:color="auto" w:fill="FFFFFF"/>
        <w:spacing w:after="0" w:line="240" w:lineRule="auto"/>
        <w:ind w:left="1260"/>
        <w:jc w:val="center"/>
        <w:rPr>
          <w:rFonts w:ascii="Arial" w:eastAsia="Times New Roman" w:hAnsi="Arial" w:cs="Arial"/>
          <w:b/>
          <w:bCs/>
          <w:color w:val="000000"/>
          <w:sz w:val="20"/>
          <w:szCs w:val="20"/>
          <w:lang w:eastAsia="ru-RU"/>
        </w:rPr>
      </w:pPr>
    </w:p>
    <w:p w:rsidR="00932BC0" w:rsidRPr="00C428E3" w:rsidRDefault="00932BC0" w:rsidP="00932BC0">
      <w:pPr>
        <w:shd w:val="clear" w:color="auto" w:fill="FFFFFF"/>
        <w:spacing w:after="0" w:line="240" w:lineRule="auto"/>
        <w:ind w:left="1260"/>
        <w:jc w:val="center"/>
        <w:rPr>
          <w:rFonts w:ascii="Arial" w:eastAsia="Times New Roman" w:hAnsi="Arial" w:cs="Arial"/>
          <w:b/>
          <w:bCs/>
          <w:color w:val="000000"/>
          <w:sz w:val="20"/>
          <w:szCs w:val="20"/>
          <w:lang w:eastAsia="ru-RU"/>
        </w:rPr>
      </w:pPr>
    </w:p>
    <w:p w:rsidR="00937E59" w:rsidRPr="00167BEA" w:rsidRDefault="00937E59" w:rsidP="00937E59">
      <w:pPr>
        <w:spacing w:before="100" w:beforeAutospacing="1" w:after="100" w:afterAutospacing="1" w:line="240" w:lineRule="auto"/>
        <w:outlineLvl w:val="3"/>
        <w:rPr>
          <w:rFonts w:ascii="Arial" w:eastAsia="Times New Roman" w:hAnsi="Arial" w:cs="Arial"/>
          <w:b/>
          <w:bCs/>
          <w:color w:val="000000"/>
          <w:sz w:val="20"/>
          <w:szCs w:val="20"/>
          <w:lang w:eastAsia="ru-RU"/>
        </w:rPr>
      </w:pPr>
      <w:r w:rsidRPr="00167BEA">
        <w:rPr>
          <w:rFonts w:ascii="Arial" w:eastAsia="Times New Roman" w:hAnsi="Arial" w:cs="Arial"/>
          <w:b/>
          <w:bCs/>
          <w:color w:val="000000"/>
          <w:sz w:val="20"/>
          <w:szCs w:val="20"/>
          <w:lang w:eastAsia="ru-RU"/>
        </w:rPr>
        <w:t>          В Управление Роскомнадзора по Центральному федеральному округу в последнее время поступают многочисленные обращения по вопросу переключения телефонов абонентов ОАО "МГТС" на технологию GPON.</w:t>
      </w:r>
      <w:r w:rsidRPr="00167BEA">
        <w:rPr>
          <w:rFonts w:ascii="Arial" w:eastAsia="Times New Roman" w:hAnsi="Arial" w:cs="Arial"/>
          <w:b/>
          <w:bCs/>
          <w:color w:val="000000"/>
          <w:sz w:val="20"/>
          <w:szCs w:val="20"/>
          <w:lang w:eastAsia="ru-RU"/>
        </w:rPr>
        <w:br/>
      </w:r>
      <w:r w:rsidRPr="00167BEA">
        <w:rPr>
          <w:rFonts w:ascii="Arial" w:eastAsia="Times New Roman" w:hAnsi="Arial" w:cs="Arial"/>
          <w:b/>
          <w:bCs/>
          <w:color w:val="000000"/>
          <w:sz w:val="20"/>
          <w:szCs w:val="20"/>
          <w:shd w:val="clear" w:color="auto" w:fill="DEEAF6" w:themeFill="accent1" w:themeFillTint="33"/>
          <w:lang w:eastAsia="ru-RU"/>
        </w:rPr>
        <w:t>ОАО "МГТС" в рамках реализации Целевой программы комплексной модернизации Московской городской телефонной сети запустило проект по строительству сетей GPON (технология пассивных оптических сетей) с использованием оптоволоконных кабелей.</w:t>
      </w:r>
      <w:r w:rsidRPr="00167BEA">
        <w:rPr>
          <w:rFonts w:ascii="Arial" w:eastAsia="Times New Roman" w:hAnsi="Arial" w:cs="Arial"/>
          <w:b/>
          <w:bCs/>
          <w:color w:val="000000"/>
          <w:sz w:val="20"/>
          <w:szCs w:val="20"/>
          <w:shd w:val="clear" w:color="auto" w:fill="DEEAF6" w:themeFill="accent1" w:themeFillTint="33"/>
          <w:lang w:eastAsia="ru-RU"/>
        </w:rPr>
        <w:br/>
      </w:r>
      <w:r w:rsidRPr="00167BEA">
        <w:rPr>
          <w:rFonts w:ascii="Arial" w:eastAsia="Times New Roman" w:hAnsi="Arial" w:cs="Arial"/>
          <w:b/>
          <w:bCs/>
          <w:color w:val="000000"/>
          <w:sz w:val="20"/>
          <w:szCs w:val="20"/>
          <w:lang w:eastAsia="ru-RU"/>
        </w:rPr>
        <w:t xml:space="preserve">          Все работы, связанные с заменой технологии оказания услуг связи на PON, в том числе по замене медных кабельных сетей на оптические, установка и подключение в квартире ONT (абонентское оборудование оптического доступа), предоставление абоненту ONT на период действия договора осуществляются за счет средств ОАО "МГТС" </w:t>
      </w:r>
      <w:r w:rsidRPr="00167BEA">
        <w:rPr>
          <w:rFonts w:ascii="Arial" w:eastAsia="Times New Roman" w:hAnsi="Arial" w:cs="Arial"/>
          <w:b/>
          <w:bCs/>
          <w:color w:val="000000"/>
          <w:sz w:val="20"/>
          <w:szCs w:val="20"/>
          <w:shd w:val="clear" w:color="auto" w:fill="DEEAF6" w:themeFill="accent1" w:themeFillTint="33"/>
          <w:lang w:eastAsia="ru-RU"/>
        </w:rPr>
        <w:t>без взимания платы с абонента</w:t>
      </w:r>
      <w:r w:rsidRPr="00167BEA">
        <w:rPr>
          <w:rFonts w:ascii="Arial" w:eastAsia="Times New Roman" w:hAnsi="Arial" w:cs="Arial"/>
          <w:b/>
          <w:bCs/>
          <w:color w:val="000000"/>
          <w:sz w:val="20"/>
          <w:szCs w:val="20"/>
          <w:lang w:eastAsia="ru-RU"/>
        </w:rPr>
        <w:t>.</w:t>
      </w:r>
      <w:r w:rsidRPr="00167BEA">
        <w:rPr>
          <w:rFonts w:ascii="Arial" w:eastAsia="Times New Roman" w:hAnsi="Arial" w:cs="Arial"/>
          <w:b/>
          <w:bCs/>
          <w:color w:val="000000"/>
          <w:sz w:val="20"/>
          <w:szCs w:val="20"/>
          <w:lang w:eastAsia="ru-RU"/>
        </w:rPr>
        <w:br/>
        <w:t>          Работы по строительству сетей ведут как сотрудники ОАО "МГТС", так и подрядные организации.</w:t>
      </w:r>
      <w:r w:rsidRPr="00167BEA">
        <w:rPr>
          <w:rFonts w:ascii="Arial" w:eastAsia="Times New Roman" w:hAnsi="Arial" w:cs="Arial"/>
          <w:b/>
          <w:bCs/>
          <w:color w:val="000000"/>
          <w:sz w:val="20"/>
          <w:szCs w:val="20"/>
          <w:lang w:eastAsia="ru-RU"/>
        </w:rPr>
        <w:br/>
        <w:t xml:space="preserve">          Обращаем Ваше внимание, что </w:t>
      </w:r>
      <w:r w:rsidRPr="00167BEA">
        <w:rPr>
          <w:rFonts w:ascii="Arial" w:eastAsia="Times New Roman" w:hAnsi="Arial" w:cs="Arial"/>
          <w:b/>
          <w:bCs/>
          <w:color w:val="000000"/>
          <w:sz w:val="20"/>
          <w:szCs w:val="20"/>
          <w:shd w:val="clear" w:color="auto" w:fill="9CC2E5" w:themeFill="accent1" w:themeFillTint="99"/>
          <w:lang w:eastAsia="ru-RU"/>
        </w:rPr>
        <w:t>только с согласия Клиента</w:t>
      </w:r>
      <w:r w:rsidRPr="00167BEA">
        <w:rPr>
          <w:rFonts w:ascii="Arial" w:eastAsia="Times New Roman" w:hAnsi="Arial" w:cs="Arial"/>
          <w:b/>
          <w:bCs/>
          <w:color w:val="000000"/>
          <w:sz w:val="20"/>
          <w:szCs w:val="20"/>
          <w:shd w:val="clear" w:color="auto" w:fill="DEEAF6" w:themeFill="accent1" w:themeFillTint="33"/>
          <w:lang w:eastAsia="ru-RU"/>
        </w:rPr>
        <w:t xml:space="preserve">, которое он подтверждает, подписывая договор, проводится переключение </w:t>
      </w:r>
      <w:r w:rsidRPr="00167BEA">
        <w:rPr>
          <w:rFonts w:ascii="Arial" w:eastAsia="Times New Roman" w:hAnsi="Arial" w:cs="Arial"/>
          <w:b/>
          <w:bCs/>
          <w:color w:val="000000"/>
          <w:sz w:val="20"/>
          <w:szCs w:val="20"/>
          <w:shd w:val="clear" w:color="auto" w:fill="9CC2E5" w:themeFill="accent1" w:themeFillTint="99"/>
          <w:lang w:eastAsia="ru-RU"/>
        </w:rPr>
        <w:t xml:space="preserve">с меди </w:t>
      </w:r>
      <w:r w:rsidRPr="007216D6">
        <w:rPr>
          <w:rFonts w:ascii="Arial" w:eastAsia="Times New Roman" w:hAnsi="Arial" w:cs="Arial"/>
          <w:b/>
          <w:bCs/>
          <w:color w:val="000000"/>
          <w:sz w:val="20"/>
          <w:szCs w:val="20"/>
          <w:shd w:val="clear" w:color="auto" w:fill="9CC2E5" w:themeFill="accent1" w:themeFillTint="99"/>
          <w:lang w:eastAsia="ru-RU"/>
        </w:rPr>
        <w:t>на GPON</w:t>
      </w:r>
      <w:r w:rsidRPr="00167BEA">
        <w:rPr>
          <w:rFonts w:ascii="Arial" w:eastAsia="Times New Roman" w:hAnsi="Arial" w:cs="Arial"/>
          <w:b/>
          <w:bCs/>
          <w:color w:val="000000"/>
          <w:sz w:val="20"/>
          <w:szCs w:val="20"/>
          <w:shd w:val="clear" w:color="auto" w:fill="DEEAF6" w:themeFill="accent1" w:themeFillTint="33"/>
          <w:lang w:eastAsia="ru-RU"/>
        </w:rPr>
        <w:t xml:space="preserve">. </w:t>
      </w:r>
      <w:r w:rsidRPr="00167BEA">
        <w:rPr>
          <w:rFonts w:ascii="Arial" w:eastAsia="Times New Roman" w:hAnsi="Arial" w:cs="Arial"/>
          <w:b/>
          <w:bCs/>
          <w:color w:val="000000"/>
          <w:sz w:val="20"/>
          <w:szCs w:val="20"/>
          <w:lang w:eastAsia="ru-RU"/>
        </w:rPr>
        <w:t>Если дополнительные расходы для Клиента не приемлемы, либо он не готов принять риски потери связи по причине отсутствия электропитания, то ОАО "МГТС" оставляет его номер телефона на медной технологии. Для этого необходимо написать заявление в любом Центре продаж и обслуживания ОАО "МГТС".</w:t>
      </w:r>
      <w:r w:rsidRPr="00167BEA">
        <w:rPr>
          <w:rFonts w:ascii="Arial" w:eastAsia="Times New Roman" w:hAnsi="Arial" w:cs="Arial"/>
          <w:b/>
          <w:bCs/>
          <w:color w:val="000000"/>
          <w:sz w:val="20"/>
          <w:szCs w:val="20"/>
          <w:lang w:eastAsia="ru-RU"/>
        </w:rPr>
        <w:br/>
        <w:t>          На сайте ОАО "МГТС" www.mgts.ru абонент имеет возможность ознакомиться с материалами по технологии GPON, с правилами переключения, перечнем услуг и тарифами.</w:t>
      </w:r>
      <w:r w:rsidRPr="00167BEA">
        <w:rPr>
          <w:rFonts w:ascii="Arial" w:eastAsia="Times New Roman" w:hAnsi="Arial" w:cs="Arial"/>
          <w:b/>
          <w:bCs/>
          <w:color w:val="000000"/>
          <w:sz w:val="20"/>
          <w:szCs w:val="20"/>
          <w:lang w:eastAsia="ru-RU"/>
        </w:rPr>
        <w:br/>
        <w:t>          Если Вы не удовлетворены качеством выполняемых работ, то можете обращаться по телефону колцентра (495) 610 79 37 (с 10-00 до 12-00).</w:t>
      </w:r>
      <w:bookmarkStart w:id="0" w:name="_GoBack"/>
      <w:bookmarkEnd w:id="0"/>
    </w:p>
    <w:p w:rsidR="00932BC0" w:rsidRPr="00C428E3" w:rsidRDefault="00932BC0" w:rsidP="00932BC0">
      <w:pPr>
        <w:shd w:val="clear" w:color="auto" w:fill="FFFFFF"/>
        <w:spacing w:after="0" w:line="240" w:lineRule="auto"/>
        <w:ind w:left="1260"/>
        <w:rPr>
          <w:rFonts w:ascii="Arial" w:eastAsia="Times New Roman" w:hAnsi="Arial" w:cs="Arial"/>
          <w:b/>
          <w:bCs/>
          <w:color w:val="000000"/>
          <w:sz w:val="20"/>
          <w:szCs w:val="20"/>
          <w:lang w:eastAsia="ru-RU"/>
        </w:rPr>
      </w:pPr>
    </w:p>
    <w:p w:rsidR="00932BC0" w:rsidRPr="00C428E3" w:rsidRDefault="00932BC0" w:rsidP="00932BC0">
      <w:pPr>
        <w:shd w:val="clear" w:color="auto" w:fill="FFFFFF"/>
        <w:spacing w:after="0" w:line="240" w:lineRule="auto"/>
        <w:ind w:left="1260"/>
        <w:rPr>
          <w:rFonts w:ascii="Arial" w:eastAsia="Times New Roman" w:hAnsi="Arial" w:cs="Arial"/>
          <w:b/>
          <w:bCs/>
          <w:color w:val="000000"/>
          <w:sz w:val="20"/>
          <w:szCs w:val="20"/>
          <w:lang w:eastAsia="ru-RU"/>
        </w:rPr>
      </w:pPr>
    </w:p>
    <w:p w:rsidR="00932BC0" w:rsidRDefault="00932BC0" w:rsidP="00A43E0B">
      <w:pPr>
        <w:shd w:val="clear" w:color="auto" w:fill="FFFFFF"/>
        <w:spacing w:after="0" w:line="240" w:lineRule="auto"/>
        <w:ind w:left="1260"/>
        <w:jc w:val="right"/>
        <w:rPr>
          <w:rStyle w:val="a4"/>
          <w:rFonts w:ascii="Arial" w:eastAsia="Times New Roman" w:hAnsi="Arial" w:cs="Arial"/>
          <w:sz w:val="20"/>
          <w:szCs w:val="20"/>
          <w:lang w:eastAsia="ru-RU"/>
        </w:rPr>
      </w:pPr>
      <w:r w:rsidRPr="00C428E3">
        <w:rPr>
          <w:rFonts w:ascii="Arial" w:eastAsia="Times New Roman" w:hAnsi="Arial" w:cs="Arial"/>
          <w:b/>
          <w:bCs/>
          <w:color w:val="000000"/>
          <w:sz w:val="20"/>
          <w:szCs w:val="20"/>
          <w:lang w:eastAsia="ru-RU"/>
        </w:rPr>
        <w:t>Адрес статьи: </w:t>
      </w:r>
      <w:hyperlink r:id="rId18" w:tgtFrame="_blank" w:history="1">
        <w:r w:rsidRPr="00C428E3">
          <w:rPr>
            <w:rStyle w:val="a4"/>
            <w:rFonts w:ascii="Arial" w:eastAsia="Times New Roman" w:hAnsi="Arial" w:cs="Arial"/>
            <w:sz w:val="20"/>
            <w:szCs w:val="20"/>
            <w:lang w:eastAsia="ru-RU"/>
          </w:rPr>
          <w:t>http://77.rkn.gov.ru</w:t>
        </w:r>
        <w:r w:rsidRPr="00C16A57">
          <w:rPr>
            <w:rStyle w:val="a4"/>
            <w:rFonts w:ascii="Arial" w:eastAsia="Times New Roman" w:hAnsi="Arial" w:cs="Arial"/>
            <w:color w:val="0563C1"/>
            <w:sz w:val="20"/>
            <w:szCs w:val="20"/>
            <w:lang w:eastAsia="ru-RU"/>
          </w:rPr>
          <w:t>/news/news</w:t>
        </w:r>
        <w:r w:rsidRPr="00C428E3">
          <w:rPr>
            <w:rStyle w:val="a4"/>
            <w:rFonts w:ascii="Arial" w:eastAsia="Times New Roman" w:hAnsi="Arial" w:cs="Arial"/>
            <w:sz w:val="20"/>
            <w:szCs w:val="20"/>
            <w:lang w:eastAsia="ru-RU"/>
          </w:rPr>
          <w:t>51956.htm</w:t>
        </w:r>
      </w:hyperlink>
    </w:p>
    <w:p w:rsidR="00A43E0B" w:rsidRDefault="00A43E0B" w:rsidP="00932BC0">
      <w:pPr>
        <w:shd w:val="clear" w:color="auto" w:fill="FFFFFF"/>
        <w:spacing w:after="0" w:line="240" w:lineRule="auto"/>
        <w:ind w:left="1260"/>
        <w:rPr>
          <w:rFonts w:ascii="Arial" w:eastAsia="Times New Roman" w:hAnsi="Arial" w:cs="Arial"/>
          <w:color w:val="000000"/>
          <w:sz w:val="20"/>
          <w:szCs w:val="20"/>
          <w:lang w:eastAsia="ru-RU"/>
        </w:rPr>
      </w:pPr>
    </w:p>
    <w:p w:rsidR="00C16A57" w:rsidRDefault="00C16A57" w:rsidP="00932BC0">
      <w:pPr>
        <w:shd w:val="clear" w:color="auto" w:fill="FFFFFF"/>
        <w:spacing w:after="0" w:line="240" w:lineRule="auto"/>
        <w:ind w:left="1260"/>
        <w:rPr>
          <w:rFonts w:ascii="Times New Roman" w:eastAsia="Times New Roman" w:hAnsi="Times New Roman" w:cs="Times New Roman"/>
          <w:i/>
          <w:color w:val="000000"/>
          <w:sz w:val="20"/>
          <w:szCs w:val="20"/>
          <w:lang w:eastAsia="ru-RU"/>
        </w:rPr>
      </w:pPr>
    </w:p>
    <w:p w:rsidR="00C16A57" w:rsidRPr="00F62713" w:rsidRDefault="00C16A57" w:rsidP="00932BC0">
      <w:pPr>
        <w:shd w:val="clear" w:color="auto" w:fill="FFFFFF"/>
        <w:spacing w:after="0" w:line="240" w:lineRule="auto"/>
        <w:ind w:left="1260"/>
        <w:rPr>
          <w:rFonts w:ascii="Times New Roman" w:eastAsia="Times New Roman" w:hAnsi="Times New Roman" w:cs="Times New Roman"/>
          <w:i/>
          <w:color w:val="000000"/>
          <w:sz w:val="24"/>
          <w:szCs w:val="24"/>
          <w:lang w:eastAsia="ru-RU"/>
        </w:rPr>
      </w:pPr>
    </w:p>
    <w:p w:rsidR="00A43E0B" w:rsidRDefault="00A43E0B" w:rsidP="005B174F">
      <w:pPr>
        <w:shd w:val="clear" w:color="auto" w:fill="FFFFFF" w:themeFill="background1"/>
        <w:spacing w:after="240" w:line="216" w:lineRule="atLeast"/>
        <w:rPr>
          <w:rFonts w:ascii="Arial" w:hAnsi="Arial" w:cs="Arial"/>
          <w:b/>
          <w:sz w:val="24"/>
          <w:szCs w:val="24"/>
          <w:shd w:val="clear" w:color="auto" w:fill="FFFFFF" w:themeFill="background1"/>
        </w:rPr>
      </w:pPr>
    </w:p>
    <w:p w:rsidR="002A3EC8" w:rsidRPr="005B174F" w:rsidRDefault="002A3EC8" w:rsidP="005B174F">
      <w:pPr>
        <w:shd w:val="clear" w:color="auto" w:fill="FFFFFF" w:themeFill="background1"/>
        <w:spacing w:after="240" w:line="216" w:lineRule="atLeast"/>
        <w:rPr>
          <w:rFonts w:ascii="Arial" w:hAnsi="Arial" w:cs="Arial"/>
          <w:b/>
          <w:sz w:val="20"/>
          <w:szCs w:val="20"/>
          <w:shd w:val="clear" w:color="auto" w:fill="FFFFFF"/>
        </w:rPr>
      </w:pPr>
      <w:r w:rsidRPr="002A3EC8">
        <w:rPr>
          <w:rFonts w:ascii="Arial" w:hAnsi="Arial" w:cs="Arial"/>
          <w:b/>
          <w:sz w:val="24"/>
          <w:szCs w:val="24"/>
          <w:shd w:val="clear" w:color="auto" w:fill="FFFFFF" w:themeFill="background1"/>
        </w:rPr>
        <w:t>Федеральный закон "О связи"</w:t>
      </w:r>
      <w:r w:rsidRPr="002A3EC8">
        <w:rPr>
          <w:rFonts w:ascii="Arial" w:hAnsi="Arial" w:cs="Arial"/>
          <w:b/>
          <w:sz w:val="20"/>
          <w:szCs w:val="20"/>
          <w:shd w:val="clear" w:color="auto" w:fill="FFFFFF" w:themeFill="background1"/>
        </w:rPr>
        <w:t xml:space="preserve"> от 07.07.2003 N 126-ФЗ (действующий)</w:t>
      </w:r>
      <w:r w:rsidRPr="002A3EC8">
        <w:rPr>
          <w:rFonts w:ascii="Arial" w:hAnsi="Arial" w:cs="Arial"/>
          <w:sz w:val="20"/>
          <w:szCs w:val="20"/>
        </w:rPr>
        <w:br/>
      </w:r>
      <w:r w:rsidRPr="002A3EC8">
        <w:rPr>
          <w:rFonts w:ascii="Arial" w:hAnsi="Arial" w:cs="Arial"/>
          <w:sz w:val="20"/>
          <w:szCs w:val="20"/>
          <w:shd w:val="clear" w:color="auto" w:fill="9CC2E5" w:themeFill="accent1" w:themeFillTint="99"/>
        </w:rPr>
        <w:t>Статья 45 пункт 3</w:t>
      </w:r>
      <w:r w:rsidRPr="002A3EC8">
        <w:rPr>
          <w:rFonts w:ascii="Arial" w:hAnsi="Arial" w:cs="Arial"/>
          <w:sz w:val="20"/>
          <w:szCs w:val="20"/>
          <w:shd w:val="clear" w:color="auto" w:fill="FFFFFF"/>
        </w:rPr>
        <w:t>.</w:t>
      </w:r>
      <w:r w:rsidRPr="00C16A57">
        <w:rPr>
          <w:rFonts w:ascii="Arial" w:hAnsi="Arial" w:cs="Arial"/>
          <w:sz w:val="20"/>
          <w:szCs w:val="20"/>
          <w:shd w:val="clear" w:color="auto" w:fill="FFFFFF"/>
        </w:rPr>
        <w:t> </w:t>
      </w:r>
      <w:r w:rsidRPr="002A3EC8">
        <w:rPr>
          <w:rFonts w:ascii="Arial" w:hAnsi="Arial" w:cs="Arial"/>
          <w:sz w:val="20"/>
          <w:szCs w:val="20"/>
        </w:rPr>
        <w:t xml:space="preserve">  </w:t>
      </w:r>
      <w:r w:rsidRPr="002A3EC8">
        <w:rPr>
          <w:rFonts w:ascii="Arial" w:hAnsi="Arial" w:cs="Arial"/>
          <w:sz w:val="20"/>
          <w:szCs w:val="20"/>
          <w:shd w:val="clear" w:color="auto" w:fill="FFFFFF"/>
        </w:rPr>
        <w:t xml:space="preserve">Оператор связи </w:t>
      </w:r>
      <w:r w:rsidRPr="002A3EC8">
        <w:rPr>
          <w:rFonts w:ascii="Arial" w:hAnsi="Arial" w:cs="Arial"/>
          <w:sz w:val="20"/>
          <w:szCs w:val="20"/>
          <w:shd w:val="clear" w:color="auto" w:fill="DEEAF6" w:themeFill="accent1" w:themeFillTint="33"/>
        </w:rPr>
        <w:t xml:space="preserve">без согласия </w:t>
      </w:r>
      <w:r w:rsidRPr="002A3EC8">
        <w:rPr>
          <w:rFonts w:ascii="Arial" w:hAnsi="Arial" w:cs="Arial"/>
          <w:sz w:val="20"/>
          <w:szCs w:val="20"/>
          <w:shd w:val="clear" w:color="auto" w:fill="9CC2E5" w:themeFill="accent1" w:themeFillTint="99"/>
        </w:rPr>
        <w:t>в письменной форме</w:t>
      </w:r>
      <w:r w:rsidRPr="002A3EC8">
        <w:rPr>
          <w:rFonts w:ascii="Arial" w:hAnsi="Arial" w:cs="Arial"/>
          <w:sz w:val="20"/>
          <w:szCs w:val="20"/>
          <w:shd w:val="clear" w:color="auto" w:fill="DEEAF6" w:themeFill="accent1" w:themeFillTint="33"/>
        </w:rPr>
        <w:t xml:space="preserve"> абонента</w:t>
      </w:r>
      <w:r w:rsidRPr="002A3EC8">
        <w:rPr>
          <w:rFonts w:ascii="Arial" w:hAnsi="Arial" w:cs="Arial"/>
          <w:sz w:val="20"/>
          <w:szCs w:val="20"/>
          <w:shd w:val="clear" w:color="auto" w:fill="FFFFFF"/>
        </w:rPr>
        <w:t xml:space="preserve"> не вправе изменять схему включения его оконечного оборудования, работающего на отдельной абонентской линии.</w:t>
      </w:r>
    </w:p>
    <w:p w:rsidR="00C16A57" w:rsidRDefault="002A3EC8" w:rsidP="002A3EC8">
      <w:pPr>
        <w:spacing w:after="240" w:line="216" w:lineRule="atLeast"/>
        <w:rPr>
          <w:rFonts w:ascii="Arial" w:hAnsi="Arial" w:cs="Arial"/>
          <w:sz w:val="20"/>
          <w:szCs w:val="20"/>
          <w:shd w:val="clear" w:color="auto" w:fill="FFFFFF"/>
        </w:rPr>
      </w:pPr>
      <w:r w:rsidRPr="002A3EC8">
        <w:rPr>
          <w:rFonts w:ascii="Arial" w:hAnsi="Arial" w:cs="Arial"/>
          <w:sz w:val="20"/>
          <w:szCs w:val="20"/>
          <w:shd w:val="clear" w:color="auto" w:fill="FFFFFF"/>
        </w:rPr>
        <w:t>«В случае отсутствия заинтересованности в услугах связи на базе технологии GPON абонент вправе отказаться от их предоставления с</w:t>
      </w:r>
      <w:r w:rsidRPr="00C16A57">
        <w:rPr>
          <w:rFonts w:ascii="Arial" w:hAnsi="Arial" w:cs="Arial"/>
          <w:sz w:val="20"/>
          <w:szCs w:val="20"/>
          <w:shd w:val="clear" w:color="auto" w:fill="FFFFFF"/>
        </w:rPr>
        <w:t> </w:t>
      </w:r>
      <w:r w:rsidRPr="002A3EC8">
        <w:rPr>
          <w:rFonts w:ascii="Arial" w:hAnsi="Arial" w:cs="Arial"/>
          <w:b/>
          <w:bCs/>
          <w:sz w:val="20"/>
          <w:szCs w:val="20"/>
          <w:bdr w:val="none" w:sz="0" w:space="0" w:color="auto" w:frame="1"/>
          <w:shd w:val="clear" w:color="auto" w:fill="FFFFFF"/>
        </w:rPr>
        <w:t>сохранением возможности получения услуг телефонной связи по старой технологии</w:t>
      </w:r>
      <w:r w:rsidRPr="002A3EC8">
        <w:rPr>
          <w:rFonts w:ascii="Arial" w:hAnsi="Arial" w:cs="Arial"/>
          <w:sz w:val="20"/>
          <w:szCs w:val="20"/>
          <w:shd w:val="clear" w:color="auto" w:fill="FFFFFF"/>
        </w:rPr>
        <w:t xml:space="preserve">.» </w:t>
      </w:r>
      <w:r w:rsidR="00687C1B">
        <w:rPr>
          <w:rFonts w:ascii="Arial" w:hAnsi="Arial" w:cs="Arial"/>
          <w:sz w:val="20"/>
          <w:szCs w:val="20"/>
          <w:shd w:val="clear" w:color="auto" w:fill="FFFFFF"/>
        </w:rPr>
        <w:t>(</w:t>
      </w:r>
      <w:r w:rsidRPr="002A3EC8">
        <w:rPr>
          <w:rFonts w:ascii="Arial" w:hAnsi="Arial" w:cs="Arial"/>
          <w:sz w:val="20"/>
          <w:szCs w:val="20"/>
          <w:shd w:val="clear" w:color="auto" w:fill="FFFFFF"/>
        </w:rPr>
        <w:t>Так что - телефон не отключат.)</w:t>
      </w:r>
      <w:r w:rsidRPr="00C16A57">
        <w:rPr>
          <w:rFonts w:ascii="Arial" w:hAnsi="Arial" w:cs="Arial"/>
          <w:sz w:val="20"/>
          <w:szCs w:val="20"/>
          <w:shd w:val="clear" w:color="auto" w:fill="FFFFFF"/>
        </w:rPr>
        <w:t> </w:t>
      </w:r>
    </w:p>
    <w:p w:rsidR="002A3EC8" w:rsidRDefault="002A3EC8" w:rsidP="001C249E">
      <w:pPr>
        <w:spacing w:after="240" w:line="216" w:lineRule="atLeast"/>
        <w:jc w:val="right"/>
        <w:rPr>
          <w:rFonts w:ascii="Arial" w:hAnsi="Arial" w:cs="Arial"/>
          <w:color w:val="0563C1"/>
          <w:sz w:val="20"/>
          <w:szCs w:val="20"/>
          <w:u w:val="single"/>
          <w:shd w:val="clear" w:color="auto" w:fill="FFFFFF"/>
        </w:rPr>
      </w:pPr>
      <w:r w:rsidRPr="002A3EC8">
        <w:rPr>
          <w:rFonts w:ascii="Arial" w:hAnsi="Arial" w:cs="Arial"/>
          <w:sz w:val="20"/>
          <w:szCs w:val="20"/>
        </w:rPr>
        <w:br/>
      </w:r>
      <w:hyperlink r:id="rId19" w:history="1">
        <w:r w:rsidRPr="00C16A57">
          <w:rPr>
            <w:rFonts w:ascii="Arial" w:hAnsi="Arial" w:cs="Arial"/>
            <w:color w:val="0563C1"/>
            <w:sz w:val="20"/>
            <w:szCs w:val="20"/>
            <w:u w:val="single"/>
            <w:shd w:val="clear" w:color="auto" w:fill="FFFFFF"/>
          </w:rPr>
          <w:t>http://www.fas.gov.ru/fas-news/fas-news_34362.html</w:t>
        </w:r>
      </w:hyperlink>
    </w:p>
    <w:p w:rsidR="008D788D" w:rsidRDefault="008D788D" w:rsidP="002A3EC8">
      <w:pPr>
        <w:spacing w:after="240" w:line="216" w:lineRule="atLeast"/>
        <w:rPr>
          <w:rFonts w:ascii="Arial" w:hAnsi="Arial" w:cs="Arial"/>
          <w:color w:val="0563C1"/>
          <w:sz w:val="20"/>
          <w:szCs w:val="20"/>
          <w:u w:val="single"/>
          <w:shd w:val="clear" w:color="auto" w:fill="FFFFFF"/>
        </w:rPr>
      </w:pPr>
    </w:p>
    <w:p w:rsidR="008D788D" w:rsidRPr="002A3EC8" w:rsidRDefault="008D788D" w:rsidP="002A3EC8">
      <w:pPr>
        <w:spacing w:after="240" w:line="216" w:lineRule="atLeast"/>
        <w:rPr>
          <w:rFonts w:ascii="Arial" w:hAnsi="Arial" w:cs="Arial"/>
          <w:color w:val="0563C1"/>
          <w:sz w:val="20"/>
          <w:szCs w:val="20"/>
          <w:shd w:val="clear" w:color="auto" w:fill="FFFFFF"/>
        </w:rPr>
      </w:pPr>
    </w:p>
    <w:tbl>
      <w:tblPr>
        <w:tblW w:w="102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75"/>
      </w:tblGrid>
      <w:tr w:rsidR="00356B13" w:rsidRPr="00356B13" w:rsidTr="003F6D1C">
        <w:trPr>
          <w:tblCellSpacing w:w="15" w:type="dxa"/>
        </w:trPr>
        <w:tc>
          <w:tcPr>
            <w:tcW w:w="10215" w:type="dxa"/>
            <w:shd w:val="clear" w:color="auto" w:fill="FFFFFF"/>
            <w:hideMark/>
          </w:tcPr>
          <w:p w:rsidR="00356B13" w:rsidRPr="00356B13" w:rsidRDefault="00356B13" w:rsidP="00356B13">
            <w:pPr>
              <w:spacing w:after="225" w:line="240" w:lineRule="auto"/>
              <w:outlineLvl w:val="0"/>
              <w:rPr>
                <w:rFonts w:ascii="Arial" w:eastAsia="Times New Roman" w:hAnsi="Arial" w:cs="Arial"/>
                <w:b/>
                <w:color w:val="434343"/>
                <w:kern w:val="36"/>
                <w:sz w:val="27"/>
                <w:szCs w:val="27"/>
                <w:lang w:eastAsia="ru-RU"/>
              </w:rPr>
            </w:pPr>
            <w:r w:rsidRPr="00356B13">
              <w:rPr>
                <w:rFonts w:ascii="Arial" w:eastAsia="Times New Roman" w:hAnsi="Arial" w:cs="Arial"/>
                <w:b/>
                <w:color w:val="434343"/>
                <w:kern w:val="36"/>
                <w:sz w:val="27"/>
                <w:szCs w:val="27"/>
                <w:lang w:eastAsia="ru-RU"/>
              </w:rPr>
              <w:lastRenderedPageBreak/>
              <w:t>ОАО МГТС проводит работы по модернизации инфраструктуры сети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85"/>
            </w:tblGrid>
            <w:tr w:rsidR="00356B13" w:rsidRPr="00356B13" w:rsidTr="003F6D1C">
              <w:trPr>
                <w:tblCellSpacing w:w="15" w:type="dxa"/>
              </w:trPr>
              <w:tc>
                <w:tcPr>
                  <w:tcW w:w="0" w:type="auto"/>
                  <w:hideMark/>
                </w:tcPr>
                <w:p w:rsidR="00356B13" w:rsidRPr="00356B13" w:rsidRDefault="00356B13" w:rsidP="00356B13">
                  <w:pPr>
                    <w:spacing w:after="0" w:line="216" w:lineRule="atLeast"/>
                    <w:rPr>
                      <w:rFonts w:ascii="Arial" w:eastAsia="Times New Roman" w:hAnsi="Arial" w:cs="Arial"/>
                      <w:color w:val="424D52"/>
                      <w:sz w:val="18"/>
                      <w:szCs w:val="18"/>
                      <w:lang w:eastAsia="ru-RU"/>
                    </w:rPr>
                  </w:pPr>
                  <w:r w:rsidRPr="00356B13">
                    <w:rPr>
                      <w:rFonts w:ascii="Arial" w:eastAsia="Times New Roman" w:hAnsi="Arial" w:cs="Arial"/>
                      <w:color w:val="424D52"/>
                      <w:sz w:val="18"/>
                      <w:szCs w:val="18"/>
                      <w:lang w:eastAsia="ru-RU"/>
                    </w:rPr>
                    <w:t>В соответствии с Государственной Программой "Информационный город (2012 – 2016 годы)", утвержденной 02.08.2011 Правительством Москвы, ОАО МГТС проводит работы по модернизации инфраструктуры сети (замена медной сети на оптико-волоконные PON (Passive Optical Network)).</w:t>
                  </w:r>
                </w:p>
              </w:tc>
            </w:tr>
          </w:tbl>
          <w:p w:rsidR="00356B13" w:rsidRPr="00356B13" w:rsidRDefault="00356B13" w:rsidP="00356B13">
            <w:pPr>
              <w:spacing w:after="240" w:line="216" w:lineRule="atLeast"/>
              <w:rPr>
                <w:rFonts w:ascii="Arial" w:eastAsia="Times New Roman" w:hAnsi="Arial" w:cs="Arial"/>
                <w:color w:val="424D52"/>
                <w:sz w:val="18"/>
                <w:szCs w:val="18"/>
                <w:lang w:eastAsia="ru-RU"/>
              </w:rPr>
            </w:pPr>
            <w:r w:rsidRPr="00356B13">
              <w:rPr>
                <w:rFonts w:ascii="Arial" w:eastAsia="Times New Roman" w:hAnsi="Arial" w:cs="Arial"/>
                <w:color w:val="424D52"/>
                <w:sz w:val="18"/>
                <w:szCs w:val="18"/>
                <w:lang w:eastAsia="ru-RU"/>
              </w:rPr>
              <w:t>На сайте компании по адресу www.mgts.ru в разделе PON размещены списки жилых домов г. Москвы, в которых закончены строительные работы по подаче оптического ввода и начаты работы по непосредственному переключению телефонных номеров абонентов МГТС на технологию PON с выполнением работ в квартирах граждан. </w:t>
            </w:r>
            <w:r w:rsidRPr="00356B13">
              <w:rPr>
                <w:rFonts w:ascii="Arial" w:eastAsia="Times New Roman" w:hAnsi="Arial" w:cs="Arial"/>
                <w:color w:val="424D52"/>
                <w:sz w:val="18"/>
                <w:szCs w:val="18"/>
                <w:lang w:eastAsia="ru-RU"/>
              </w:rPr>
              <w:br/>
            </w:r>
            <w:r w:rsidRPr="00356B13">
              <w:rPr>
                <w:rFonts w:ascii="Arial" w:eastAsia="Times New Roman" w:hAnsi="Arial" w:cs="Arial"/>
                <w:color w:val="424D52"/>
                <w:sz w:val="18"/>
                <w:szCs w:val="18"/>
                <w:lang w:eastAsia="ru-RU"/>
              </w:rPr>
              <w:br/>
              <w:t>Списки жилых домов оперативно обновляются по мере окончания строительных работ и имеют информацию об организациях, подрядчиках ОАО МГТС, которые наравне со специалистами МГТС будут организовывать переключение номеров на технологию PON. </w:t>
            </w:r>
          </w:p>
          <w:p w:rsidR="00356B13" w:rsidRPr="00356B13" w:rsidRDefault="00356B13" w:rsidP="00234CF5">
            <w:pPr>
              <w:spacing w:after="0" w:line="216" w:lineRule="atLeast"/>
              <w:rPr>
                <w:rFonts w:ascii="Arial" w:eastAsia="Times New Roman" w:hAnsi="Arial" w:cs="Arial"/>
                <w:b/>
                <w:color w:val="424D52"/>
                <w:sz w:val="18"/>
                <w:szCs w:val="18"/>
                <w:lang w:eastAsia="ru-RU"/>
              </w:rPr>
            </w:pPr>
            <w:r w:rsidRPr="00356B13">
              <w:rPr>
                <w:rFonts w:ascii="Arial" w:eastAsia="Times New Roman" w:hAnsi="Arial" w:cs="Arial"/>
                <w:b/>
                <w:color w:val="424D52"/>
                <w:sz w:val="18"/>
                <w:szCs w:val="18"/>
                <w:lang w:eastAsia="ru-RU"/>
              </w:rPr>
              <w:t>По информации ОАО МГТС </w:t>
            </w:r>
          </w:p>
          <w:p w:rsidR="00356B13" w:rsidRPr="00356B13" w:rsidRDefault="00356B13" w:rsidP="00356B13">
            <w:pPr>
              <w:spacing w:after="0" w:line="216" w:lineRule="atLeast"/>
              <w:jc w:val="center"/>
              <w:rPr>
                <w:rFonts w:ascii="Arial" w:eastAsia="Times New Roman" w:hAnsi="Arial" w:cs="Arial"/>
                <w:color w:val="424D52"/>
                <w:sz w:val="18"/>
                <w:szCs w:val="18"/>
                <w:lang w:eastAsia="ru-RU"/>
              </w:rPr>
            </w:pPr>
          </w:p>
        </w:tc>
      </w:tr>
    </w:tbl>
    <w:p w:rsidR="00356B13" w:rsidRPr="00356B13" w:rsidRDefault="00356B13" w:rsidP="00356B13">
      <w:pPr>
        <w:rPr>
          <w:rFonts w:ascii="Arial" w:eastAsia="Times New Roman" w:hAnsi="Arial" w:cs="Arial"/>
          <w:color w:val="000000"/>
          <w:sz w:val="19"/>
          <w:szCs w:val="19"/>
          <w:shd w:val="clear" w:color="auto" w:fill="FFFFFF"/>
          <w:lang w:eastAsia="ru-RU"/>
        </w:rPr>
      </w:pPr>
      <w:r w:rsidRPr="00356B13">
        <w:rPr>
          <w:rFonts w:ascii="Arial" w:eastAsia="Times New Roman" w:hAnsi="Arial" w:cs="Arial"/>
          <w:color w:val="424D52"/>
          <w:sz w:val="18"/>
          <w:szCs w:val="18"/>
          <w:lang w:eastAsia="ru-RU"/>
        </w:rPr>
        <w:t xml:space="preserve">ОАО МГТС проводит комплекс работ по модернизации сети                                                                                                                           </w:t>
      </w:r>
      <w:proofErr w:type="gramStart"/>
      <w:r w:rsidRPr="00356B13">
        <w:rPr>
          <w:rFonts w:ascii="Arial" w:eastAsia="Times New Roman" w:hAnsi="Arial" w:cs="Arial"/>
          <w:color w:val="424D52"/>
          <w:sz w:val="18"/>
          <w:szCs w:val="18"/>
          <w:lang w:eastAsia="ru-RU"/>
        </w:rPr>
        <w:t xml:space="preserve">   (</w:t>
      </w:r>
      <w:proofErr w:type="gramEnd"/>
      <w:r w:rsidRPr="00356B13">
        <w:rPr>
          <w:rFonts w:ascii="Arial" w:eastAsia="Times New Roman" w:hAnsi="Arial" w:cs="Arial"/>
          <w:color w:val="424D52"/>
          <w:sz w:val="18"/>
          <w:szCs w:val="18"/>
          <w:lang w:eastAsia="ru-RU"/>
        </w:rPr>
        <w:t xml:space="preserve">Замена медной сети на оптико-волоконные сети </w:t>
      </w:r>
      <w:r w:rsidRPr="00356B13">
        <w:rPr>
          <w:rFonts w:ascii="Arial" w:eastAsia="Times New Roman" w:hAnsi="Arial" w:cs="Arial"/>
          <w:color w:val="424D52"/>
          <w:sz w:val="18"/>
          <w:szCs w:val="18"/>
          <w:lang w:val="en-US" w:eastAsia="ru-RU"/>
        </w:rPr>
        <w:t>PON</w:t>
      </w:r>
      <w:r w:rsidRPr="00356B13">
        <w:rPr>
          <w:rFonts w:ascii="Arial" w:eastAsia="Times New Roman" w:hAnsi="Arial" w:cs="Arial"/>
          <w:color w:val="424D52"/>
          <w:sz w:val="18"/>
          <w:szCs w:val="18"/>
          <w:lang w:eastAsia="ru-RU"/>
        </w:rPr>
        <w:t xml:space="preserve"> (</w:t>
      </w:r>
      <w:r w:rsidRPr="00356B13">
        <w:rPr>
          <w:rFonts w:ascii="Arial" w:eastAsia="Times New Roman" w:hAnsi="Arial" w:cs="Arial"/>
          <w:color w:val="424D52"/>
          <w:sz w:val="18"/>
          <w:szCs w:val="18"/>
          <w:lang w:val="en-US" w:eastAsia="ru-RU"/>
        </w:rPr>
        <w:t>Passive</w:t>
      </w:r>
      <w:r w:rsidRPr="00356B13">
        <w:rPr>
          <w:rFonts w:ascii="Arial" w:eastAsia="Times New Roman" w:hAnsi="Arial" w:cs="Arial"/>
          <w:color w:val="424D52"/>
          <w:sz w:val="18"/>
          <w:szCs w:val="18"/>
          <w:lang w:eastAsia="ru-RU"/>
        </w:rPr>
        <w:t xml:space="preserve"> </w:t>
      </w:r>
      <w:r w:rsidRPr="00356B13">
        <w:rPr>
          <w:rFonts w:ascii="Arial" w:eastAsia="Times New Roman" w:hAnsi="Arial" w:cs="Arial"/>
          <w:color w:val="424D52"/>
          <w:sz w:val="18"/>
          <w:szCs w:val="18"/>
          <w:lang w:val="en-US" w:eastAsia="ru-RU"/>
        </w:rPr>
        <w:t>Optical</w:t>
      </w:r>
      <w:r w:rsidRPr="00356B13">
        <w:rPr>
          <w:rFonts w:ascii="Arial" w:eastAsia="Times New Roman" w:hAnsi="Arial" w:cs="Arial"/>
          <w:color w:val="424D52"/>
          <w:sz w:val="18"/>
          <w:szCs w:val="18"/>
          <w:lang w:eastAsia="ru-RU"/>
        </w:rPr>
        <w:t xml:space="preserve"> </w:t>
      </w:r>
      <w:r w:rsidRPr="00356B13">
        <w:rPr>
          <w:rFonts w:ascii="Arial" w:eastAsia="Times New Roman" w:hAnsi="Arial" w:cs="Arial"/>
          <w:color w:val="424D52"/>
          <w:sz w:val="18"/>
          <w:szCs w:val="18"/>
          <w:lang w:val="en-US" w:eastAsia="ru-RU"/>
        </w:rPr>
        <w:t>Network</w:t>
      </w:r>
      <w:r w:rsidRPr="00356B13">
        <w:rPr>
          <w:rFonts w:ascii="Arial" w:eastAsia="Times New Roman" w:hAnsi="Arial" w:cs="Arial"/>
          <w:color w:val="424D52"/>
          <w:sz w:val="18"/>
          <w:szCs w:val="18"/>
          <w:lang w:eastAsia="ru-RU"/>
        </w:rPr>
        <w:t>)                                                                       Направленный на совершенствование сети связи и повышение эффективности и надёжности коммуникаций</w:t>
      </w:r>
      <w:r w:rsidRPr="00356B13">
        <w:rPr>
          <w:rFonts w:ascii="Arial" w:eastAsia="Times New Roman" w:hAnsi="Arial" w:cs="Arial"/>
          <w:color w:val="000000"/>
          <w:sz w:val="19"/>
          <w:szCs w:val="19"/>
          <w:shd w:val="clear" w:color="auto" w:fill="FFFFFF"/>
          <w:lang w:eastAsia="ru-RU"/>
        </w:rPr>
        <w:t xml:space="preserve"> </w:t>
      </w:r>
    </w:p>
    <w:p w:rsidR="00356B13" w:rsidRPr="00356B13" w:rsidRDefault="00356B13" w:rsidP="00356B13">
      <w:pPr>
        <w:spacing w:after="0" w:line="240" w:lineRule="auto"/>
        <w:rPr>
          <w:rFonts w:ascii="Times New Roman" w:eastAsia="Times New Roman" w:hAnsi="Times New Roman" w:cs="Times New Roman"/>
          <w:sz w:val="24"/>
          <w:szCs w:val="24"/>
          <w:lang w:eastAsia="ru-RU"/>
        </w:rPr>
      </w:pPr>
      <w:r w:rsidRPr="00356B13">
        <w:rPr>
          <w:rFonts w:ascii="Arial" w:eastAsia="Times New Roman" w:hAnsi="Arial" w:cs="Arial"/>
          <w:color w:val="000000"/>
          <w:sz w:val="19"/>
          <w:szCs w:val="19"/>
          <w:shd w:val="clear" w:color="auto" w:fill="FFFFFF"/>
          <w:lang w:eastAsia="ru-RU"/>
        </w:rPr>
        <w:t>Как пояснило ОАО «МГТС», работы по переключению абонентов на технологию GPON осуществляется сотрудниками ОАО «МГТС» или подрядчиками (агентами) ОАО «МГТС» на основании соответствующих договоров. Условия договоров определяют жесткие требования к процедуре и качеству выполняемых работ, а также штрафные санкции за их несоблюдение.</w:t>
      </w:r>
      <w:r w:rsidRPr="00356B13">
        <w:rPr>
          <w:rFonts w:ascii="Arial" w:eastAsia="Times New Roman" w:hAnsi="Arial" w:cs="Arial"/>
          <w:color w:val="000000"/>
          <w:sz w:val="19"/>
          <w:szCs w:val="19"/>
          <w:lang w:eastAsia="ru-RU"/>
        </w:rPr>
        <w:br/>
      </w:r>
      <w:r w:rsidRPr="00356B13">
        <w:rPr>
          <w:rFonts w:ascii="Arial" w:eastAsia="Times New Roman" w:hAnsi="Arial" w:cs="Arial"/>
          <w:color w:val="000000"/>
          <w:sz w:val="19"/>
          <w:szCs w:val="19"/>
          <w:shd w:val="clear" w:color="auto" w:fill="FFFFFF"/>
          <w:lang w:eastAsia="ru-RU"/>
        </w:rPr>
        <w:t xml:space="preserve">Перед производством работ по переключению на технологию GPON с абонентом связываются специалисты, которые доводят до сведения абонентов информацию об особенностях оказания услуг связи по технологии GPON, преимуществах оказания услуг связи по новой технологии, а также получают согласие на проведение инсталляционных работ. Кроме того, </w:t>
      </w:r>
      <w:r w:rsidRPr="00356B13">
        <w:rPr>
          <w:rFonts w:ascii="Arial" w:eastAsia="Times New Roman" w:hAnsi="Arial" w:cs="Arial"/>
          <w:color w:val="000000"/>
          <w:sz w:val="19"/>
          <w:szCs w:val="19"/>
          <w:shd w:val="clear" w:color="auto" w:fill="E0EFFC"/>
          <w:lang w:eastAsia="ru-RU"/>
        </w:rPr>
        <w:t>абоненту представляется информация, что переключение на технологию GPON осуществляется только с его согласия, а в случае отказа абонента от такого переключения, услуги связи будут оказываться по старой технологии</w:t>
      </w:r>
      <w:r w:rsidRPr="00356B13">
        <w:rPr>
          <w:rFonts w:ascii="Arial" w:eastAsia="Times New Roman" w:hAnsi="Arial" w:cs="Arial"/>
          <w:color w:val="000000"/>
          <w:sz w:val="19"/>
          <w:szCs w:val="19"/>
          <w:shd w:val="clear" w:color="auto" w:fill="FFFFFF"/>
          <w:lang w:eastAsia="ru-RU"/>
        </w:rPr>
        <w:t>.</w:t>
      </w:r>
      <w:r w:rsidRPr="00356B13">
        <w:rPr>
          <w:rFonts w:ascii="Arial" w:eastAsia="Times New Roman" w:hAnsi="Arial" w:cs="Arial"/>
          <w:color w:val="000000"/>
          <w:sz w:val="19"/>
          <w:szCs w:val="19"/>
          <w:lang w:eastAsia="ru-RU"/>
        </w:rPr>
        <w:br/>
      </w:r>
      <w:r w:rsidRPr="00356B13">
        <w:rPr>
          <w:rFonts w:ascii="Arial" w:eastAsia="Times New Roman" w:hAnsi="Arial" w:cs="Arial"/>
          <w:color w:val="000000"/>
          <w:sz w:val="19"/>
          <w:szCs w:val="19"/>
          <w:shd w:val="clear" w:color="auto" w:fill="FFFFFF"/>
          <w:lang w:eastAsia="ru-RU"/>
        </w:rPr>
        <w:t>Таким образом, переключение абонентов на технологию GPON должно осуществляться только с согласия абонента.</w:t>
      </w:r>
      <w:r w:rsidRPr="00356B13">
        <w:rPr>
          <w:rFonts w:ascii="Arial" w:eastAsia="Times New Roman" w:hAnsi="Arial" w:cs="Arial"/>
          <w:color w:val="000000"/>
          <w:sz w:val="19"/>
          <w:szCs w:val="19"/>
          <w:lang w:eastAsia="ru-RU"/>
        </w:rPr>
        <w:br/>
      </w:r>
      <w:r w:rsidRPr="00356B13">
        <w:rPr>
          <w:rFonts w:ascii="Arial" w:eastAsia="Times New Roman" w:hAnsi="Arial" w:cs="Arial"/>
          <w:color w:val="000000"/>
          <w:sz w:val="19"/>
          <w:szCs w:val="19"/>
          <w:shd w:val="clear" w:color="auto" w:fill="FFFFFF"/>
          <w:lang w:eastAsia="ru-RU"/>
        </w:rPr>
        <w:t>ФАС России</w:t>
      </w:r>
    </w:p>
    <w:p w:rsidR="00356B13" w:rsidRPr="00356B13" w:rsidRDefault="00342068" w:rsidP="00DC7099">
      <w:pPr>
        <w:shd w:val="clear" w:color="auto" w:fill="FFFFFF"/>
        <w:spacing w:after="0" w:line="261" w:lineRule="atLeast"/>
        <w:jc w:val="right"/>
        <w:textAlignment w:val="baseline"/>
        <w:rPr>
          <w:rFonts w:ascii="Arial" w:eastAsia="Times New Roman" w:hAnsi="Arial" w:cs="Arial"/>
          <w:color w:val="000000"/>
          <w:sz w:val="19"/>
          <w:szCs w:val="19"/>
          <w:lang w:eastAsia="ru-RU"/>
        </w:rPr>
      </w:pPr>
      <w:hyperlink r:id="rId20" w:history="1">
        <w:r w:rsidR="00356B13" w:rsidRPr="00356B13">
          <w:rPr>
            <w:rFonts w:ascii="Arial" w:eastAsia="Times New Roman" w:hAnsi="Arial" w:cs="Arial"/>
            <w:color w:val="3157B0"/>
            <w:sz w:val="19"/>
            <w:szCs w:val="19"/>
            <w:u w:val="single"/>
            <w:bdr w:val="none" w:sz="0" w:space="0" w:color="auto" w:frame="1"/>
            <w:lang w:eastAsia="ru-RU"/>
          </w:rPr>
          <w:t>http://forum.otzyv.ru/read.php?id=3622&amp;p=40</w:t>
        </w:r>
      </w:hyperlink>
    </w:p>
    <w:p w:rsidR="00932BC0" w:rsidRDefault="00932BC0" w:rsidP="00932BC0">
      <w:pPr>
        <w:shd w:val="clear" w:color="auto" w:fill="FFFFFF"/>
        <w:spacing w:after="0" w:line="240" w:lineRule="auto"/>
        <w:ind w:left="1260"/>
        <w:jc w:val="center"/>
        <w:rPr>
          <w:rFonts w:ascii="Times New Roman" w:eastAsia="Times New Roman" w:hAnsi="Times New Roman" w:cs="Times New Roman"/>
          <w:i/>
          <w:color w:val="000000"/>
          <w:sz w:val="20"/>
          <w:szCs w:val="20"/>
          <w:lang w:eastAsia="ru-RU"/>
        </w:rPr>
      </w:pPr>
    </w:p>
    <w:p w:rsidR="00B43E1E" w:rsidRDefault="00B43E1E" w:rsidP="00B43E1E">
      <w:pPr>
        <w:shd w:val="clear" w:color="auto" w:fill="FFFFFF"/>
        <w:spacing w:after="0" w:line="261" w:lineRule="atLeast"/>
        <w:textAlignment w:val="baseline"/>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__________________________________________________________________________________________________</w:t>
      </w:r>
    </w:p>
    <w:p w:rsidR="00B43E1E" w:rsidRDefault="00B43E1E" w:rsidP="00B43E1E">
      <w:pPr>
        <w:shd w:val="clear" w:color="auto" w:fill="FFFFFF"/>
        <w:spacing w:after="0" w:line="261" w:lineRule="atLeast"/>
        <w:textAlignment w:val="baseline"/>
        <w:rPr>
          <w:rFonts w:ascii="Arial" w:eastAsia="Times New Roman" w:hAnsi="Arial" w:cs="Arial"/>
          <w:color w:val="000000"/>
          <w:sz w:val="19"/>
          <w:szCs w:val="19"/>
          <w:lang w:eastAsia="ru-RU"/>
        </w:rPr>
      </w:pPr>
    </w:p>
    <w:p w:rsidR="00A621ED" w:rsidRDefault="00B43E1E" w:rsidP="00B43E1E">
      <w:pPr>
        <w:shd w:val="clear" w:color="auto" w:fill="FFFFFF"/>
        <w:spacing w:after="0" w:line="261" w:lineRule="atLeast"/>
        <w:textAlignment w:val="baseline"/>
        <w:rPr>
          <w:rFonts w:ascii="Arial" w:eastAsia="Times New Roman" w:hAnsi="Arial" w:cs="Arial"/>
          <w:color w:val="000000"/>
          <w:sz w:val="19"/>
          <w:szCs w:val="19"/>
          <w:lang w:eastAsia="ru-RU"/>
        </w:rPr>
      </w:pPr>
      <w:r w:rsidRPr="001C249E">
        <w:rPr>
          <w:rFonts w:ascii="Arial" w:eastAsia="Times New Roman" w:hAnsi="Arial" w:cs="Arial"/>
          <w:b/>
          <w:color w:val="000000"/>
          <w:sz w:val="19"/>
          <w:szCs w:val="19"/>
          <w:lang w:eastAsia="ru-RU"/>
        </w:rPr>
        <w:t>В связи с поступлением многочисленных обращений граждан</w:t>
      </w:r>
      <w:r w:rsidRPr="001C249E">
        <w:rPr>
          <w:rFonts w:ascii="Arial" w:eastAsia="Times New Roman" w:hAnsi="Arial" w:cs="Arial"/>
          <w:b/>
          <w:color w:val="000000"/>
          <w:sz w:val="19"/>
          <w:szCs w:val="19"/>
          <w:shd w:val="clear" w:color="auto" w:fill="E0EFFC"/>
          <w:lang w:eastAsia="ru-RU"/>
        </w:rPr>
        <w:t>, Федеральная антимонопольная служба (ФАС России) провела предварительную проверку, связанную с переключением ОАО «МГТС» абонентов на новую технологию оказания услуг связи GPON.</w:t>
      </w:r>
      <w:r w:rsidRPr="001C249E">
        <w:rPr>
          <w:rFonts w:ascii="Arial" w:eastAsia="Times New Roman" w:hAnsi="Arial" w:cs="Arial"/>
          <w:b/>
          <w:color w:val="000000"/>
          <w:sz w:val="19"/>
          <w:szCs w:val="19"/>
          <w:lang w:eastAsia="ru-RU"/>
        </w:rPr>
        <w:br/>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shd w:val="clear" w:color="auto" w:fill="FFFFFF" w:themeFill="background1"/>
          <w:lang w:eastAsia="ru-RU"/>
        </w:rPr>
        <w:t>До начала проведения работ по переключению на GPON Агент заполняет и подписывает с абонентом следующие документы в двух экземплярах: «Соглашение», дополняющее договор об оказании услуг связи, схему подключения  к токораспределительной сети, пакет документов на передаваемое клиентское оборудование, документы, входящие в состав передаваемого клиентского оборудования, акт приема-передачи оборудования, согласие на обработку персональных данных, при первичном подключении – договор об оказании услуг связи</w:t>
      </w:r>
      <w:r w:rsidRPr="00B43E1E">
        <w:rPr>
          <w:rFonts w:ascii="Arial" w:eastAsia="Times New Roman" w:hAnsi="Arial" w:cs="Arial"/>
          <w:color w:val="000000"/>
          <w:sz w:val="19"/>
          <w:szCs w:val="19"/>
          <w:lang w:eastAsia="ru-RU"/>
        </w:rPr>
        <w:t>.</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shd w:val="clear" w:color="auto" w:fill="E0EFFC"/>
          <w:lang w:eastAsia="ru-RU"/>
        </w:rPr>
        <w:t>Оказание услуг связи по технологии GPON предполагает установку в квартирах абонентов оптических абонентских терминалов (ONT), к которым подключаются телефонные аппараты абонентов, ТВ-приставки, компьютеры и т.д.</w:t>
      </w:r>
      <w:r w:rsidRPr="00B43E1E">
        <w:rPr>
          <w:rFonts w:ascii="Arial" w:eastAsia="Times New Roman" w:hAnsi="Arial" w:cs="Arial"/>
          <w:color w:val="000000"/>
          <w:sz w:val="19"/>
          <w:szCs w:val="19"/>
          <w:lang w:eastAsia="ru-RU"/>
        </w:rPr>
        <w:t xml:space="preserve">        Все работы, связанные с заменой технологии оказания услуг связи на GPON, </w:t>
      </w:r>
      <w:r w:rsidRPr="00B43E1E">
        <w:rPr>
          <w:rFonts w:ascii="Arial" w:eastAsia="Times New Roman" w:hAnsi="Arial" w:cs="Arial"/>
          <w:b/>
          <w:color w:val="000000"/>
          <w:sz w:val="19"/>
          <w:szCs w:val="19"/>
          <w:shd w:val="clear" w:color="auto" w:fill="E0EFFC"/>
          <w:lang w:eastAsia="ru-RU"/>
        </w:rPr>
        <w:t>установка и подключение ONT в квартире абонента осуществляются силами и за счет ОАО «МГТС»</w:t>
      </w:r>
      <w:r w:rsidRPr="00B43E1E">
        <w:rPr>
          <w:rFonts w:ascii="Arial" w:eastAsia="Times New Roman" w:hAnsi="Arial" w:cs="Arial"/>
          <w:color w:val="000000"/>
          <w:sz w:val="19"/>
          <w:szCs w:val="19"/>
          <w:lang w:eastAsia="ru-RU"/>
        </w:rPr>
        <w:t xml:space="preserve">. Работы по замене медного кабеля на оптический и установка ONT </w:t>
      </w:r>
      <w:r w:rsidRPr="00B43E1E">
        <w:rPr>
          <w:rFonts w:ascii="Arial" w:eastAsia="Times New Roman" w:hAnsi="Arial" w:cs="Arial"/>
          <w:b/>
          <w:color w:val="000000"/>
          <w:sz w:val="19"/>
          <w:szCs w:val="19"/>
          <w:shd w:val="clear" w:color="auto" w:fill="E0EFFC"/>
          <w:lang w:eastAsia="ru-RU"/>
        </w:rPr>
        <w:t>сопровождаются прокладкой кабеля в квартиру абонента через существующие кабельные вводы.</w:t>
      </w:r>
      <w:r w:rsidRPr="00B43E1E">
        <w:rPr>
          <w:rFonts w:ascii="Arial" w:eastAsia="Times New Roman" w:hAnsi="Arial" w:cs="Arial"/>
          <w:color w:val="000000"/>
          <w:sz w:val="19"/>
          <w:szCs w:val="19"/>
          <w:lang w:eastAsia="ru-RU"/>
        </w:rPr>
        <w:t xml:space="preserve"> В случае необходимости выполняется сверление стены сверлом диаметром 8мм для прокладки оптического кабеля с использованием декоративного кабель-канала. </w:t>
      </w:r>
      <w:r w:rsidRPr="00B43E1E">
        <w:rPr>
          <w:rFonts w:ascii="Arial" w:eastAsia="Times New Roman" w:hAnsi="Arial" w:cs="Arial"/>
          <w:color w:val="000000"/>
          <w:sz w:val="19"/>
          <w:szCs w:val="19"/>
          <w:shd w:val="clear" w:color="auto" w:fill="E0EFFC"/>
          <w:lang w:eastAsia="ru-RU"/>
        </w:rPr>
        <w:t>Нормативное время выполнения работ по прокладке кабеля, включая установку оборудования и подписание необходимых документов, составляет 1,5 часа.</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t xml:space="preserve">Если все услуги, заказанные абонентом, были </w:t>
      </w:r>
      <w:r w:rsidRPr="00B43E1E">
        <w:rPr>
          <w:rFonts w:ascii="Arial" w:eastAsia="Times New Roman" w:hAnsi="Arial" w:cs="Arial"/>
          <w:color w:val="000000"/>
          <w:sz w:val="19"/>
          <w:szCs w:val="19"/>
          <w:shd w:val="clear" w:color="auto" w:fill="E0EFFC"/>
          <w:lang w:eastAsia="ru-RU"/>
        </w:rPr>
        <w:t xml:space="preserve">предоставлены, </w:t>
      </w:r>
      <w:r w:rsidRPr="00B43E1E">
        <w:rPr>
          <w:rFonts w:ascii="Arial" w:eastAsia="Times New Roman" w:hAnsi="Arial" w:cs="Arial"/>
          <w:b/>
          <w:color w:val="000000"/>
          <w:sz w:val="19"/>
          <w:szCs w:val="19"/>
          <w:shd w:val="clear" w:color="auto" w:fill="E0EFFC"/>
          <w:lang w:eastAsia="ru-RU"/>
        </w:rPr>
        <w:t>продемонстрированы клиенту</w:t>
      </w:r>
      <w:r w:rsidRPr="00B43E1E">
        <w:rPr>
          <w:rFonts w:ascii="Arial" w:eastAsia="Times New Roman" w:hAnsi="Arial" w:cs="Arial"/>
          <w:color w:val="000000"/>
          <w:sz w:val="19"/>
          <w:szCs w:val="19"/>
          <w:shd w:val="clear" w:color="auto" w:fill="E0EFFC"/>
          <w:lang w:eastAsia="ru-RU"/>
        </w:rPr>
        <w:t xml:space="preserve">, сторонами подписывается </w:t>
      </w:r>
      <w:r w:rsidRPr="00B43E1E">
        <w:rPr>
          <w:rFonts w:ascii="Arial" w:eastAsia="Times New Roman" w:hAnsi="Arial" w:cs="Arial"/>
          <w:color w:val="000000"/>
          <w:sz w:val="19"/>
          <w:szCs w:val="19"/>
          <w:lang w:eastAsia="ru-RU"/>
        </w:rPr>
        <w:t>Приложение к договору об оказании услуг связи «Акт сдачи-приемки выполненных работ», Акты выполненных работ.</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t xml:space="preserve">В случае </w:t>
      </w:r>
      <w:r w:rsidRPr="00B43E1E">
        <w:rPr>
          <w:rFonts w:ascii="Arial" w:eastAsia="Times New Roman" w:hAnsi="Arial" w:cs="Arial"/>
          <w:b/>
          <w:color w:val="000000"/>
          <w:sz w:val="19"/>
          <w:szCs w:val="19"/>
          <w:shd w:val="clear" w:color="auto" w:fill="E0EFFC"/>
          <w:lang w:eastAsia="ru-RU"/>
        </w:rPr>
        <w:t xml:space="preserve">если после перевода абонента на оказание услуг связи по технологии GPON, от абонента поступает претензия о несогласии с оказанием услуг по такой технологии, </w:t>
      </w:r>
      <w:r w:rsidRPr="00B43E1E">
        <w:rPr>
          <w:rFonts w:ascii="Arial" w:eastAsia="Times New Roman" w:hAnsi="Arial" w:cs="Arial"/>
          <w:b/>
          <w:color w:val="000000"/>
          <w:sz w:val="19"/>
          <w:szCs w:val="19"/>
          <w:u w:val="single"/>
          <w:shd w:val="clear" w:color="auto" w:fill="E0EFFC"/>
          <w:lang w:eastAsia="ru-RU"/>
        </w:rPr>
        <w:t>ОАО «МГТС»</w:t>
      </w:r>
      <w:r w:rsidRPr="00B43E1E">
        <w:rPr>
          <w:rFonts w:ascii="Arial" w:eastAsia="Times New Roman" w:hAnsi="Arial" w:cs="Arial"/>
          <w:b/>
          <w:color w:val="000000"/>
          <w:sz w:val="19"/>
          <w:szCs w:val="19"/>
          <w:shd w:val="clear" w:color="auto" w:fill="E0EFFC"/>
          <w:lang w:eastAsia="ru-RU"/>
        </w:rPr>
        <w:t xml:space="preserve"> </w:t>
      </w:r>
      <w:r w:rsidRPr="00B43E1E">
        <w:rPr>
          <w:rFonts w:ascii="Arial" w:eastAsia="Times New Roman" w:hAnsi="Arial" w:cs="Arial"/>
          <w:b/>
          <w:color w:val="000000"/>
          <w:sz w:val="19"/>
          <w:szCs w:val="19"/>
          <w:u w:val="single"/>
          <w:shd w:val="clear" w:color="auto" w:fill="E0EFFC"/>
          <w:lang w:eastAsia="ru-RU"/>
        </w:rPr>
        <w:t>возобновляет абоненту оказание услуг по старой «медной» технологии.</w:t>
      </w:r>
      <w:r w:rsidRPr="00B43E1E">
        <w:rPr>
          <w:rFonts w:ascii="Arial" w:eastAsia="Times New Roman" w:hAnsi="Arial" w:cs="Arial"/>
          <w:color w:val="000000"/>
          <w:sz w:val="19"/>
          <w:szCs w:val="19"/>
          <w:lang w:eastAsia="ru-RU"/>
        </w:rPr>
        <w:br/>
      </w:r>
      <w:r w:rsidRPr="004D277D">
        <w:rPr>
          <w:rFonts w:ascii="Arial" w:eastAsia="Times New Roman" w:hAnsi="Arial" w:cs="Arial"/>
          <w:color w:val="000000"/>
          <w:sz w:val="19"/>
          <w:szCs w:val="19"/>
          <w:shd w:val="clear" w:color="auto" w:fill="E0EFFC"/>
          <w:lang w:eastAsia="ru-RU"/>
        </w:rPr>
        <w:t>Таким образом, переключение абонентов на технологию GPON должно осуществлятьс</w:t>
      </w:r>
      <w:r w:rsidRPr="00682127">
        <w:rPr>
          <w:rFonts w:ascii="Arial" w:eastAsia="Times New Roman" w:hAnsi="Arial" w:cs="Arial"/>
          <w:color w:val="000000"/>
          <w:sz w:val="19"/>
          <w:szCs w:val="19"/>
          <w:shd w:val="clear" w:color="auto" w:fill="E0EFFC"/>
          <w:lang w:eastAsia="ru-RU"/>
        </w:rPr>
        <w:t xml:space="preserve">я </w:t>
      </w:r>
      <w:r w:rsidRPr="00B43E1E">
        <w:rPr>
          <w:rFonts w:ascii="Arial" w:eastAsia="Times New Roman" w:hAnsi="Arial" w:cs="Arial"/>
          <w:color w:val="000000"/>
          <w:sz w:val="19"/>
          <w:szCs w:val="19"/>
          <w:u w:val="single"/>
          <w:shd w:val="clear" w:color="auto" w:fill="E0EFFC"/>
          <w:lang w:eastAsia="ru-RU"/>
        </w:rPr>
        <w:t>только с согласия абонента.</w:t>
      </w:r>
      <w:r w:rsidRPr="00B43E1E">
        <w:rPr>
          <w:rFonts w:ascii="Arial" w:eastAsia="Times New Roman" w:hAnsi="Arial" w:cs="Arial"/>
          <w:color w:val="000000"/>
          <w:sz w:val="19"/>
          <w:szCs w:val="19"/>
          <w:lang w:eastAsia="ru-RU"/>
        </w:rPr>
        <w:br/>
        <w:t xml:space="preserve">В случае отсутствия заинтересованности в услугах связи на базе технологии GPON и несогласия с предложенными </w:t>
      </w:r>
      <w:r w:rsidRPr="00B43E1E">
        <w:rPr>
          <w:rFonts w:ascii="Arial" w:eastAsia="Times New Roman" w:hAnsi="Arial" w:cs="Arial"/>
          <w:color w:val="000000"/>
          <w:sz w:val="19"/>
          <w:szCs w:val="19"/>
          <w:lang w:eastAsia="ru-RU"/>
        </w:rPr>
        <w:lastRenderedPageBreak/>
        <w:t>условиями их оказания</w:t>
      </w:r>
      <w:r w:rsidRPr="004D277D">
        <w:rPr>
          <w:rFonts w:ascii="Arial" w:eastAsia="Times New Roman" w:hAnsi="Arial" w:cs="Arial"/>
          <w:color w:val="000000"/>
          <w:sz w:val="19"/>
          <w:szCs w:val="19"/>
          <w:lang w:eastAsia="ru-RU"/>
        </w:rPr>
        <w:t xml:space="preserve"> </w:t>
      </w:r>
      <w:r w:rsidRPr="004D277D">
        <w:rPr>
          <w:rFonts w:ascii="Arial" w:eastAsia="Times New Roman" w:hAnsi="Arial" w:cs="Arial"/>
          <w:color w:val="000000"/>
          <w:sz w:val="19"/>
          <w:szCs w:val="19"/>
          <w:shd w:val="clear" w:color="auto" w:fill="E0EFFC"/>
          <w:lang w:eastAsia="ru-RU"/>
        </w:rPr>
        <w:t>абонент</w:t>
      </w:r>
      <w:r w:rsidRPr="00B43E1E">
        <w:rPr>
          <w:rFonts w:ascii="Arial" w:eastAsia="Times New Roman" w:hAnsi="Arial" w:cs="Arial"/>
          <w:color w:val="000000"/>
          <w:sz w:val="19"/>
          <w:szCs w:val="19"/>
          <w:u w:val="single"/>
          <w:shd w:val="clear" w:color="auto" w:fill="E0EFFC"/>
          <w:lang w:eastAsia="ru-RU"/>
        </w:rPr>
        <w:t xml:space="preserve"> </w:t>
      </w:r>
      <w:r w:rsidRPr="00B43E1E">
        <w:rPr>
          <w:rFonts w:ascii="Arial" w:eastAsia="Times New Roman" w:hAnsi="Arial" w:cs="Arial"/>
          <w:b/>
          <w:color w:val="000000"/>
          <w:sz w:val="19"/>
          <w:szCs w:val="19"/>
          <w:u w:val="single"/>
          <w:shd w:val="clear" w:color="auto" w:fill="E0EFFC"/>
          <w:lang w:eastAsia="ru-RU"/>
        </w:rPr>
        <w:t>вправе отказаться от их предоставления</w:t>
      </w:r>
      <w:r w:rsidRPr="00B43E1E">
        <w:rPr>
          <w:rFonts w:ascii="Arial" w:eastAsia="Times New Roman" w:hAnsi="Arial" w:cs="Arial"/>
          <w:b/>
          <w:color w:val="000000"/>
          <w:sz w:val="19"/>
          <w:szCs w:val="19"/>
          <w:shd w:val="clear" w:color="auto" w:fill="E0EFFC"/>
          <w:lang w:eastAsia="ru-RU"/>
        </w:rPr>
        <w:t xml:space="preserve"> с </w:t>
      </w:r>
      <w:r w:rsidRPr="00B43E1E">
        <w:rPr>
          <w:rFonts w:ascii="Arial" w:eastAsia="Times New Roman" w:hAnsi="Arial" w:cs="Arial"/>
          <w:b/>
          <w:color w:val="000000"/>
          <w:sz w:val="19"/>
          <w:szCs w:val="19"/>
          <w:u w:val="single"/>
          <w:shd w:val="clear" w:color="auto" w:fill="E0EFFC"/>
          <w:lang w:eastAsia="ru-RU"/>
        </w:rPr>
        <w:t>сохранением возможности получения услуг телефонной связи по старой технологии</w:t>
      </w:r>
      <w:r w:rsidRPr="00B43E1E">
        <w:rPr>
          <w:rFonts w:ascii="Arial" w:eastAsia="Times New Roman" w:hAnsi="Arial" w:cs="Arial"/>
          <w:b/>
          <w:color w:val="000000"/>
          <w:sz w:val="19"/>
          <w:szCs w:val="19"/>
          <w:u w:val="single"/>
          <w:lang w:eastAsia="ru-RU"/>
        </w:rPr>
        <w:t>.</w:t>
      </w:r>
      <w:r w:rsidRPr="00B43E1E">
        <w:rPr>
          <w:rFonts w:ascii="Arial" w:eastAsia="Times New Roman" w:hAnsi="Arial" w:cs="Arial"/>
          <w:b/>
          <w:color w:val="000000"/>
          <w:sz w:val="19"/>
          <w:szCs w:val="19"/>
          <w:u w:val="single"/>
          <w:lang w:eastAsia="ru-RU"/>
        </w:rPr>
        <w:br/>
      </w:r>
      <w:r w:rsidRPr="00B43E1E">
        <w:rPr>
          <w:rFonts w:ascii="Arial" w:eastAsia="Times New Roman" w:hAnsi="Arial" w:cs="Arial"/>
          <w:color w:val="000000"/>
          <w:sz w:val="19"/>
          <w:szCs w:val="19"/>
          <w:lang w:eastAsia="ru-RU"/>
        </w:rPr>
        <w:br/>
      </w:r>
    </w:p>
    <w:p w:rsidR="00224230" w:rsidRDefault="00B43E1E" w:rsidP="00B43E1E">
      <w:pPr>
        <w:shd w:val="clear" w:color="auto" w:fill="FFFFFF"/>
        <w:spacing w:after="0" w:line="261" w:lineRule="atLeast"/>
        <w:textAlignment w:val="baseline"/>
        <w:rPr>
          <w:rFonts w:ascii="Arial" w:eastAsia="Times New Roman" w:hAnsi="Arial" w:cs="Arial"/>
          <w:color w:val="000000"/>
          <w:sz w:val="19"/>
          <w:szCs w:val="19"/>
          <w:lang w:eastAsia="ru-RU"/>
        </w:rPr>
      </w:pPr>
      <w:r w:rsidRPr="004D277D">
        <w:rPr>
          <w:rFonts w:ascii="Arial" w:eastAsia="Times New Roman" w:hAnsi="Arial" w:cs="Arial"/>
          <w:b/>
          <w:color w:val="000000"/>
          <w:sz w:val="19"/>
          <w:szCs w:val="19"/>
          <w:lang w:eastAsia="ru-RU"/>
        </w:rPr>
        <w:t xml:space="preserve">ФАС России отмечает, что согласно статье 10 Закона Российской Федерации от 07 февраля 1992 года № 2300-1 </w:t>
      </w:r>
      <w:r w:rsidR="00A621ED" w:rsidRPr="004D277D">
        <w:rPr>
          <w:rFonts w:ascii="Arial" w:eastAsia="Times New Roman" w:hAnsi="Arial" w:cs="Arial"/>
          <w:b/>
          <w:color w:val="000000"/>
          <w:sz w:val="19"/>
          <w:szCs w:val="19"/>
          <w:lang w:eastAsia="ru-RU"/>
        </w:rPr>
        <w:t xml:space="preserve">       </w:t>
      </w:r>
      <w:r w:rsidRPr="004D277D">
        <w:rPr>
          <w:rFonts w:ascii="Arial" w:eastAsia="Times New Roman" w:hAnsi="Arial" w:cs="Arial"/>
          <w:b/>
          <w:color w:val="000000"/>
          <w:sz w:val="19"/>
          <w:szCs w:val="19"/>
          <w:lang w:eastAsia="ru-RU"/>
        </w:rPr>
        <w:t>«О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B43E1E">
        <w:rPr>
          <w:rFonts w:ascii="Arial" w:eastAsia="Times New Roman" w:hAnsi="Arial" w:cs="Arial"/>
          <w:color w:val="000000"/>
          <w:sz w:val="19"/>
          <w:szCs w:val="19"/>
          <w:lang w:eastAsia="ru-RU"/>
        </w:rPr>
        <w:br/>
        <w:t>В соответствии с Положением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 июня 2004 года № 322, Федеральная служба по надзору в сфере защиты прав потребителей и благополучия человека (Роспотребнадзор) является уполномоченным федеральным органом исполнительной власти, осуществляющим функции по контролю и надзору в сфере защиты прав потребителей и потребительского рынка.</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t>Кроме того, согласно статье 55 Федерального закона от 7 июля 2003 года № 126-ФЗ «О связи»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r>
      <w:r w:rsidRPr="00E71AAC">
        <w:rPr>
          <w:rFonts w:ascii="Arial" w:eastAsia="Times New Roman" w:hAnsi="Arial" w:cs="Arial"/>
          <w:color w:val="000000"/>
          <w:sz w:val="19"/>
          <w:szCs w:val="19"/>
          <w:shd w:val="clear" w:color="auto" w:fill="DEEAF6" w:themeFill="accent1" w:themeFillTint="33"/>
          <w:lang w:eastAsia="ru-RU"/>
        </w:rPr>
        <w:t>Претензии предъявляются в течение шести месяцев со дня оказания услуги связи</w:t>
      </w:r>
      <w:r w:rsidRPr="00B43E1E">
        <w:rPr>
          <w:rFonts w:ascii="Arial" w:eastAsia="Times New Roman" w:hAnsi="Arial" w:cs="Arial"/>
          <w:color w:val="000000"/>
          <w:sz w:val="19"/>
          <w:szCs w:val="19"/>
          <w:lang w:eastAsia="ru-RU"/>
        </w:rPr>
        <w:t>,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t>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r w:rsidRPr="00B43E1E">
        <w:rPr>
          <w:rFonts w:ascii="Arial" w:eastAsia="Times New Roman" w:hAnsi="Arial" w:cs="Arial"/>
          <w:color w:val="000000"/>
          <w:sz w:val="19"/>
          <w:szCs w:val="19"/>
          <w:lang w:eastAsia="ru-RU"/>
        </w:rPr>
        <w:br/>
      </w:r>
      <w:r w:rsidRPr="00B43E1E">
        <w:rPr>
          <w:rFonts w:ascii="Arial" w:eastAsia="Times New Roman" w:hAnsi="Arial" w:cs="Arial"/>
          <w:color w:val="000000"/>
          <w:sz w:val="19"/>
          <w:szCs w:val="19"/>
          <w:lang w:eastAsia="ru-RU"/>
        </w:rPr>
        <w:br/>
        <w:t>Таким образом, в случае наличия претензий, связанных с качеством и порядком получения услуг связи ОАО «МГТС» по технологии GPON, в том числе с информированием об условиях оказания услуг по технологии GPON, абонент вправе обратиться в Роспотребнадзор (127994, г. Москва, Вадковский переулок, д.18, строение 5 и 7, тел. (499) 973-26-90) или подать жалобу оператору связи в установленном порядке.</w:t>
      </w:r>
    </w:p>
    <w:p w:rsidR="00742BE5" w:rsidRPr="00742BE5" w:rsidRDefault="00B43E1E" w:rsidP="00742BE5">
      <w:pPr>
        <w:shd w:val="clear" w:color="auto" w:fill="FFFFFF"/>
        <w:spacing w:after="0" w:line="261" w:lineRule="atLeast"/>
        <w:jc w:val="right"/>
        <w:textAlignment w:val="baseline"/>
        <w:rPr>
          <w:rFonts w:ascii="Arial" w:eastAsia="Times New Roman" w:hAnsi="Arial" w:cs="Arial"/>
          <w:color w:val="3157B0"/>
          <w:sz w:val="19"/>
          <w:szCs w:val="19"/>
          <w:u w:val="single"/>
          <w:bdr w:val="none" w:sz="0" w:space="0" w:color="auto" w:frame="1"/>
          <w:lang w:eastAsia="ru-RU"/>
        </w:rPr>
      </w:pPr>
      <w:r w:rsidRPr="00B43E1E">
        <w:rPr>
          <w:rFonts w:ascii="Arial" w:eastAsia="Times New Roman" w:hAnsi="Arial" w:cs="Arial"/>
          <w:color w:val="000000"/>
          <w:sz w:val="19"/>
          <w:szCs w:val="19"/>
          <w:lang w:eastAsia="ru-RU"/>
        </w:rPr>
        <w:br/>
        <w:t>Материал изменен: 10 июня 2013 17:21</w:t>
      </w:r>
      <w:r w:rsidR="00224230">
        <w:rPr>
          <w:rFonts w:ascii="Arial" w:eastAsia="Times New Roman" w:hAnsi="Arial" w:cs="Arial"/>
          <w:color w:val="000000"/>
          <w:sz w:val="19"/>
          <w:szCs w:val="19"/>
          <w:lang w:eastAsia="ru-RU"/>
        </w:rPr>
        <w:t xml:space="preserve"> </w:t>
      </w:r>
      <w:hyperlink r:id="rId21" w:history="1">
        <w:r w:rsidRPr="00B43E1E">
          <w:rPr>
            <w:rFonts w:ascii="Arial" w:eastAsia="Times New Roman" w:hAnsi="Arial" w:cs="Arial"/>
            <w:color w:val="3157B0"/>
            <w:sz w:val="19"/>
            <w:szCs w:val="19"/>
            <w:u w:val="single"/>
            <w:bdr w:val="none" w:sz="0" w:space="0" w:color="auto" w:frame="1"/>
            <w:lang w:eastAsia="ru-RU"/>
          </w:rPr>
          <w:t>http://fo</w:t>
        </w:r>
        <w:r w:rsidRPr="00792251">
          <w:rPr>
            <w:rFonts w:ascii="Arial" w:eastAsia="Times New Roman" w:hAnsi="Arial" w:cs="Arial"/>
            <w:color w:val="3157B0"/>
            <w:sz w:val="19"/>
            <w:szCs w:val="19"/>
            <w:u w:val="single"/>
            <w:bdr w:val="none" w:sz="0" w:space="0" w:color="auto" w:frame="1"/>
            <w:lang w:eastAsia="ru-RU"/>
          </w:rPr>
          <w:t>rum.otz</w:t>
        </w:r>
        <w:r w:rsidRPr="00B43E1E">
          <w:rPr>
            <w:rFonts w:ascii="Arial" w:eastAsia="Times New Roman" w:hAnsi="Arial" w:cs="Arial"/>
            <w:color w:val="3157B0"/>
            <w:sz w:val="19"/>
            <w:szCs w:val="19"/>
            <w:u w:val="single"/>
            <w:bdr w:val="none" w:sz="0" w:space="0" w:color="auto" w:frame="1"/>
            <w:lang w:eastAsia="ru-RU"/>
          </w:rPr>
          <w:t>yv.ru/read.php?id=3622&amp;p=120</w:t>
        </w:r>
      </w:hyperlink>
      <w:r w:rsidR="00742BE5" w:rsidRPr="00742BE5">
        <w:rPr>
          <w:rFonts w:ascii="Arial" w:hAnsi="Arial" w:cs="Arial"/>
          <w:color w:val="3157B0"/>
          <w:sz w:val="18"/>
          <w:szCs w:val="18"/>
          <w:shd w:val="clear" w:color="auto" w:fill="FFFFFF" w:themeFill="background1"/>
        </w:rPr>
        <w:t xml:space="preserve"> </w:t>
      </w:r>
    </w:p>
    <w:p w:rsidR="00B43E1E" w:rsidRPr="00B43E1E" w:rsidRDefault="00B43E1E" w:rsidP="00682127">
      <w:pPr>
        <w:shd w:val="clear" w:color="auto" w:fill="FFFFFF"/>
        <w:spacing w:after="0" w:line="261" w:lineRule="atLeast"/>
        <w:jc w:val="right"/>
        <w:textAlignment w:val="baseline"/>
        <w:rPr>
          <w:rFonts w:ascii="Arial" w:eastAsia="Times New Roman" w:hAnsi="Arial" w:cs="Arial"/>
          <w:color w:val="000000"/>
          <w:sz w:val="19"/>
          <w:szCs w:val="19"/>
          <w:lang w:eastAsia="ru-RU"/>
        </w:rPr>
      </w:pPr>
    </w:p>
    <w:p w:rsidR="00B43E1E" w:rsidRPr="00B43E1E" w:rsidRDefault="00AD2A51" w:rsidP="00B43E1E">
      <w:r w:rsidRPr="00B43E1E">
        <w:rPr>
          <w:noProof/>
          <w:lang w:eastAsia="ru-RU"/>
        </w:rPr>
        <w:drawing>
          <wp:anchor distT="0" distB="0" distL="114300" distR="114300" simplePos="0" relativeHeight="251662336" behindDoc="0" locked="0" layoutInCell="1" allowOverlap="1" wp14:anchorId="78B01D57" wp14:editId="17628AB8">
            <wp:simplePos x="0" y="0"/>
            <wp:positionH relativeFrom="margin">
              <wp:posOffset>-701</wp:posOffset>
            </wp:positionH>
            <wp:positionV relativeFrom="margin">
              <wp:posOffset>7326433</wp:posOffset>
            </wp:positionV>
            <wp:extent cx="2288540" cy="1710055"/>
            <wp:effectExtent l="0" t="0" r="0" b="4445"/>
            <wp:wrapSquare wrapText="bothSides"/>
            <wp:docPr id="7" name="Рисунок 7" descr="http://www.mastercity.ru/attachment.php?attachmentid=384246&amp;d=136467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tercity.ru/attachment.php?attachmentid=384246&amp;d=13646793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854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3E1E" w:rsidRDefault="00224230" w:rsidP="00B43E1E">
      <w:pPr>
        <w:rPr>
          <w:rFonts w:ascii="Arial" w:hAnsi="Arial" w:cs="Arial"/>
          <w:color w:val="000000"/>
          <w:sz w:val="20"/>
          <w:szCs w:val="20"/>
          <w:shd w:val="clear" w:color="auto" w:fill="FFFFFF" w:themeFill="background1"/>
        </w:rPr>
      </w:pPr>
      <w:r>
        <w:rPr>
          <w:rFonts w:ascii="Arial" w:hAnsi="Arial" w:cs="Arial"/>
          <w:b/>
          <w:color w:val="000000"/>
          <w:sz w:val="28"/>
          <w:szCs w:val="28"/>
          <w:shd w:val="clear" w:color="auto" w:fill="FFFFFF" w:themeFill="background1"/>
        </w:rPr>
        <w:t>М</w:t>
      </w:r>
      <w:r w:rsidR="00B43E1E" w:rsidRPr="00B43E1E">
        <w:rPr>
          <w:rFonts w:ascii="Arial" w:hAnsi="Arial" w:cs="Arial"/>
          <w:b/>
          <w:color w:val="000000"/>
          <w:sz w:val="28"/>
          <w:szCs w:val="28"/>
          <w:shd w:val="clear" w:color="auto" w:fill="FFFFFF" w:themeFill="background1"/>
        </w:rPr>
        <w:t xml:space="preserve">есто установки </w:t>
      </w:r>
      <w:r w:rsidR="008F2183">
        <w:rPr>
          <w:rFonts w:ascii="Arial" w:hAnsi="Arial" w:cs="Arial"/>
          <w:b/>
          <w:color w:val="000000"/>
          <w:sz w:val="28"/>
          <w:szCs w:val="28"/>
          <w:shd w:val="clear" w:color="auto" w:fill="FFFFFF" w:themeFill="background1"/>
        </w:rPr>
        <w:t xml:space="preserve">                                                        </w:t>
      </w:r>
      <w:r w:rsidR="00B43E1E" w:rsidRPr="00B43E1E">
        <w:rPr>
          <w:rFonts w:ascii="Arial" w:hAnsi="Arial" w:cs="Arial"/>
          <w:b/>
          <w:color w:val="000000"/>
          <w:sz w:val="28"/>
          <w:szCs w:val="28"/>
          <w:shd w:val="clear" w:color="auto" w:fill="FFFFFF" w:themeFill="background1"/>
        </w:rPr>
        <w:t>выбирается совместно</w:t>
      </w:r>
      <w:r w:rsidR="00B43E1E" w:rsidRPr="00801DBF">
        <w:rPr>
          <w:rFonts w:ascii="Arial" w:hAnsi="Arial" w:cs="Arial"/>
          <w:b/>
          <w:color w:val="000000"/>
          <w:sz w:val="28"/>
          <w:szCs w:val="28"/>
          <w:shd w:val="clear" w:color="auto" w:fill="FFFFFF" w:themeFill="background1"/>
        </w:rPr>
        <w:t> </w:t>
      </w:r>
      <w:r w:rsidR="00B43E1E" w:rsidRPr="00B43E1E">
        <w:rPr>
          <w:rFonts w:ascii="Arial" w:hAnsi="Arial" w:cs="Arial"/>
          <w:b/>
          <w:color w:val="000000"/>
          <w:sz w:val="28"/>
          <w:szCs w:val="28"/>
          <w:shd w:val="clear" w:color="auto" w:fill="FFFFFF" w:themeFill="background1"/>
        </w:rPr>
        <w:t xml:space="preserve">с абонентом </w:t>
      </w:r>
      <w:r w:rsidR="00801DBF">
        <w:rPr>
          <w:rFonts w:ascii="Arial" w:hAnsi="Arial" w:cs="Arial"/>
          <w:b/>
          <w:color w:val="000000"/>
          <w:sz w:val="28"/>
          <w:szCs w:val="28"/>
          <w:shd w:val="clear" w:color="auto" w:fill="FFFFFF" w:themeFill="background1"/>
        </w:rPr>
        <w:t xml:space="preserve">-                                           </w:t>
      </w:r>
      <w:r w:rsidR="00B43E1E" w:rsidRPr="00B43E1E">
        <w:rPr>
          <w:rFonts w:ascii="Arial" w:hAnsi="Arial" w:cs="Arial"/>
          <w:b/>
          <w:color w:val="000000"/>
          <w:sz w:val="28"/>
          <w:szCs w:val="28"/>
          <w:shd w:val="clear" w:color="auto" w:fill="FFFFFF" w:themeFill="background1"/>
        </w:rPr>
        <w:t xml:space="preserve">исходя из условий в конкретной </w:t>
      </w:r>
      <w:r w:rsidR="00A621ED" w:rsidRPr="00801DBF">
        <w:rPr>
          <w:rFonts w:ascii="Arial" w:hAnsi="Arial" w:cs="Arial"/>
          <w:b/>
          <w:color w:val="000000"/>
          <w:sz w:val="28"/>
          <w:szCs w:val="28"/>
          <w:shd w:val="clear" w:color="auto" w:fill="FFFFFF" w:themeFill="background1"/>
        </w:rPr>
        <w:t xml:space="preserve">квартире. </w:t>
      </w:r>
      <w:r>
        <w:rPr>
          <w:rFonts w:ascii="Arial" w:hAnsi="Arial" w:cs="Arial"/>
          <w:b/>
          <w:color w:val="000000"/>
          <w:sz w:val="28"/>
          <w:szCs w:val="28"/>
          <w:shd w:val="clear" w:color="auto" w:fill="FFFFFF" w:themeFill="background1"/>
        </w:rPr>
        <w:t xml:space="preserve">                                                </w:t>
      </w:r>
      <w:r w:rsidR="00A621ED" w:rsidRPr="00801DBF">
        <w:rPr>
          <w:rFonts w:ascii="Arial" w:hAnsi="Arial" w:cs="Arial"/>
          <w:b/>
          <w:color w:val="000000"/>
          <w:sz w:val="28"/>
          <w:szCs w:val="28"/>
          <w:shd w:val="clear" w:color="auto" w:fill="FFFFFF" w:themeFill="background1"/>
        </w:rPr>
        <w:t>Оборудование</w:t>
      </w:r>
      <w:r w:rsidR="00B43E1E" w:rsidRPr="00B43E1E">
        <w:rPr>
          <w:rFonts w:ascii="Arial" w:hAnsi="Arial" w:cs="Arial"/>
          <w:b/>
          <w:color w:val="000000"/>
          <w:sz w:val="28"/>
          <w:szCs w:val="28"/>
          <w:shd w:val="clear" w:color="auto" w:fill="FFFFFF" w:themeFill="background1"/>
        </w:rPr>
        <w:t xml:space="preserve"> стоимостью 2800 р. </w:t>
      </w:r>
      <w:r>
        <w:rPr>
          <w:rFonts w:ascii="Arial" w:hAnsi="Arial" w:cs="Arial"/>
          <w:b/>
          <w:color w:val="000000"/>
          <w:sz w:val="28"/>
          <w:szCs w:val="28"/>
          <w:shd w:val="clear" w:color="auto" w:fill="FFFFFF" w:themeFill="background1"/>
        </w:rPr>
        <w:t xml:space="preserve">                                                               </w:t>
      </w:r>
      <w:r w:rsidR="00B43E1E" w:rsidRPr="00B43E1E">
        <w:rPr>
          <w:rFonts w:ascii="Arial" w:hAnsi="Arial" w:cs="Arial"/>
          <w:b/>
          <w:color w:val="000000"/>
          <w:sz w:val="28"/>
          <w:szCs w:val="28"/>
          <w:shd w:val="clear" w:color="auto" w:fill="FFFFFF" w:themeFill="background1"/>
        </w:rPr>
        <w:t>передается абоненту</w:t>
      </w:r>
      <w:r w:rsidR="00B43E1E" w:rsidRPr="00801DBF">
        <w:rPr>
          <w:rFonts w:ascii="Arial" w:hAnsi="Arial" w:cs="Arial"/>
          <w:b/>
          <w:color w:val="000000"/>
          <w:sz w:val="28"/>
          <w:szCs w:val="28"/>
          <w:shd w:val="clear" w:color="auto" w:fill="FFFFFF" w:themeFill="background1"/>
        </w:rPr>
        <w:t> </w:t>
      </w:r>
      <w:r w:rsidR="00B43E1E" w:rsidRPr="00B43E1E">
        <w:rPr>
          <w:rFonts w:ascii="Arial" w:hAnsi="Arial" w:cs="Arial"/>
          <w:b/>
          <w:color w:val="000000"/>
          <w:sz w:val="28"/>
          <w:szCs w:val="28"/>
          <w:shd w:val="clear" w:color="auto" w:fill="FFFFFF" w:themeFill="background1"/>
        </w:rPr>
        <w:t xml:space="preserve">в </w:t>
      </w:r>
      <w:proofErr w:type="gramStart"/>
      <w:r w:rsidR="00682127" w:rsidRPr="00B43E1E">
        <w:rPr>
          <w:rFonts w:ascii="Arial" w:hAnsi="Arial" w:cs="Arial"/>
          <w:b/>
          <w:color w:val="000000"/>
          <w:sz w:val="28"/>
          <w:szCs w:val="28"/>
          <w:shd w:val="clear" w:color="auto" w:fill="FFFFFF" w:themeFill="background1"/>
        </w:rPr>
        <w:t xml:space="preserve">пользование, </w:t>
      </w:r>
      <w:r w:rsidR="00682127">
        <w:rPr>
          <w:rFonts w:ascii="Arial" w:hAnsi="Arial" w:cs="Arial"/>
          <w:b/>
          <w:color w:val="000000"/>
          <w:sz w:val="28"/>
          <w:szCs w:val="28"/>
          <w:shd w:val="clear" w:color="auto" w:fill="FFFFFF" w:themeFill="background1"/>
        </w:rPr>
        <w:t xml:space="preserve">  </w:t>
      </w:r>
      <w:proofErr w:type="gramEnd"/>
      <w:r w:rsidR="00682127">
        <w:rPr>
          <w:rFonts w:ascii="Arial" w:hAnsi="Arial" w:cs="Arial"/>
          <w:b/>
          <w:color w:val="000000"/>
          <w:sz w:val="28"/>
          <w:szCs w:val="28"/>
          <w:shd w:val="clear" w:color="auto" w:fill="FFFFFF" w:themeFill="background1"/>
        </w:rPr>
        <w:t xml:space="preserve">                            </w:t>
      </w:r>
      <w:r w:rsidR="00B43E1E" w:rsidRPr="00B43E1E">
        <w:rPr>
          <w:rFonts w:ascii="Arial" w:hAnsi="Arial" w:cs="Arial"/>
          <w:b/>
          <w:color w:val="000000"/>
          <w:sz w:val="28"/>
          <w:szCs w:val="28"/>
          <w:shd w:val="clear" w:color="auto" w:fill="FFFFFF" w:themeFill="background1"/>
        </w:rPr>
        <w:t>а не в аренду</w:t>
      </w:r>
      <w:r w:rsidR="00B43E1E" w:rsidRPr="00B43E1E">
        <w:rPr>
          <w:rFonts w:ascii="Arial" w:hAnsi="Arial" w:cs="Arial"/>
          <w:color w:val="000000"/>
          <w:sz w:val="20"/>
          <w:szCs w:val="20"/>
          <w:shd w:val="clear" w:color="auto" w:fill="FFFFFF" w:themeFill="background1"/>
        </w:rPr>
        <w:t>.</w:t>
      </w:r>
    </w:p>
    <w:p w:rsidR="00B72BCE" w:rsidRPr="00B72BCE" w:rsidRDefault="00B72BCE" w:rsidP="00B72BCE">
      <w:pPr>
        <w:shd w:val="clear" w:color="auto" w:fill="FFFFFF" w:themeFill="background1"/>
        <w:jc w:val="right"/>
        <w:rPr>
          <w:rFonts w:ascii="Arial" w:hAnsi="Arial" w:cs="Arial"/>
          <w:color w:val="3157B0"/>
          <w:sz w:val="18"/>
          <w:szCs w:val="18"/>
          <w:u w:val="single"/>
          <w:shd w:val="clear" w:color="auto" w:fill="FFFFFF" w:themeFill="background1"/>
        </w:rPr>
      </w:pPr>
      <w:r w:rsidRPr="00B72BCE">
        <w:rPr>
          <w:rFonts w:ascii="Arial" w:hAnsi="Arial" w:cs="Arial"/>
          <w:color w:val="3157B0"/>
          <w:sz w:val="18"/>
          <w:szCs w:val="18"/>
          <w:u w:val="single"/>
          <w:shd w:val="clear" w:color="auto" w:fill="FFFFFF" w:themeFill="background1"/>
        </w:rPr>
        <w:t>http://www.mastercity.ru/archive/index.php/t-165035.html</w:t>
      </w:r>
    </w:p>
    <w:p w:rsidR="009C20EB" w:rsidRPr="00742BE5" w:rsidRDefault="009C20EB" w:rsidP="00B72BCE">
      <w:pPr>
        <w:shd w:val="clear" w:color="auto" w:fill="FFFFFF" w:themeFill="background1"/>
        <w:jc w:val="right"/>
        <w:rPr>
          <w:rFonts w:ascii="Arial" w:hAnsi="Arial" w:cs="Arial"/>
          <w:color w:val="3157B0"/>
          <w:sz w:val="18"/>
          <w:szCs w:val="18"/>
          <w:shd w:val="clear" w:color="auto" w:fill="C9C9C9"/>
        </w:rPr>
      </w:pPr>
    </w:p>
    <w:sectPr w:rsidR="009C20EB" w:rsidRPr="00742BE5" w:rsidSect="00117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27C0A"/>
    <w:multiLevelType w:val="multilevel"/>
    <w:tmpl w:val="B318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F21A1"/>
    <w:multiLevelType w:val="multilevel"/>
    <w:tmpl w:val="A792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66"/>
    <w:rsid w:val="00042542"/>
    <w:rsid w:val="00052B04"/>
    <w:rsid w:val="0009340C"/>
    <w:rsid w:val="000A64B5"/>
    <w:rsid w:val="000B283D"/>
    <w:rsid w:val="000F5313"/>
    <w:rsid w:val="00117266"/>
    <w:rsid w:val="00160EA1"/>
    <w:rsid w:val="001625CD"/>
    <w:rsid w:val="00167BEA"/>
    <w:rsid w:val="00191C7E"/>
    <w:rsid w:val="001A708B"/>
    <w:rsid w:val="001C249E"/>
    <w:rsid w:val="00224230"/>
    <w:rsid w:val="00234CF5"/>
    <w:rsid w:val="00262374"/>
    <w:rsid w:val="002803F5"/>
    <w:rsid w:val="002A0985"/>
    <w:rsid w:val="002A3EC8"/>
    <w:rsid w:val="00301662"/>
    <w:rsid w:val="003271A2"/>
    <w:rsid w:val="00342068"/>
    <w:rsid w:val="00356B13"/>
    <w:rsid w:val="003A2C09"/>
    <w:rsid w:val="003E00EC"/>
    <w:rsid w:val="003E7BC7"/>
    <w:rsid w:val="00442828"/>
    <w:rsid w:val="004D277D"/>
    <w:rsid w:val="005529FC"/>
    <w:rsid w:val="005B174F"/>
    <w:rsid w:val="005C0B3A"/>
    <w:rsid w:val="005E1642"/>
    <w:rsid w:val="006044FE"/>
    <w:rsid w:val="0067325E"/>
    <w:rsid w:val="00674303"/>
    <w:rsid w:val="00682127"/>
    <w:rsid w:val="00687C1B"/>
    <w:rsid w:val="007216D6"/>
    <w:rsid w:val="00742BE5"/>
    <w:rsid w:val="0077317D"/>
    <w:rsid w:val="00792251"/>
    <w:rsid w:val="007D4C8F"/>
    <w:rsid w:val="00801DBF"/>
    <w:rsid w:val="008473C3"/>
    <w:rsid w:val="00852D7D"/>
    <w:rsid w:val="008913DA"/>
    <w:rsid w:val="008D788D"/>
    <w:rsid w:val="008F178D"/>
    <w:rsid w:val="008F2183"/>
    <w:rsid w:val="009106FC"/>
    <w:rsid w:val="00932BC0"/>
    <w:rsid w:val="00936375"/>
    <w:rsid w:val="00937E59"/>
    <w:rsid w:val="0098256A"/>
    <w:rsid w:val="009A6252"/>
    <w:rsid w:val="009C20EB"/>
    <w:rsid w:val="009C5E21"/>
    <w:rsid w:val="00A168F3"/>
    <w:rsid w:val="00A43E0B"/>
    <w:rsid w:val="00A46FD5"/>
    <w:rsid w:val="00A541BD"/>
    <w:rsid w:val="00A621ED"/>
    <w:rsid w:val="00A96368"/>
    <w:rsid w:val="00AB1CF8"/>
    <w:rsid w:val="00AB3598"/>
    <w:rsid w:val="00AC1412"/>
    <w:rsid w:val="00AC751A"/>
    <w:rsid w:val="00AD2A51"/>
    <w:rsid w:val="00B43E1E"/>
    <w:rsid w:val="00B46B17"/>
    <w:rsid w:val="00B72BCE"/>
    <w:rsid w:val="00BC3645"/>
    <w:rsid w:val="00BC41CA"/>
    <w:rsid w:val="00C16A57"/>
    <w:rsid w:val="00C428E3"/>
    <w:rsid w:val="00CB0DF4"/>
    <w:rsid w:val="00CB1688"/>
    <w:rsid w:val="00D65023"/>
    <w:rsid w:val="00DA3211"/>
    <w:rsid w:val="00DB1862"/>
    <w:rsid w:val="00DC7099"/>
    <w:rsid w:val="00E12939"/>
    <w:rsid w:val="00E52FB7"/>
    <w:rsid w:val="00E556FC"/>
    <w:rsid w:val="00E71AAC"/>
    <w:rsid w:val="00E85F70"/>
    <w:rsid w:val="00E91536"/>
    <w:rsid w:val="00ED2C54"/>
    <w:rsid w:val="00EF5612"/>
    <w:rsid w:val="00EF5E5A"/>
    <w:rsid w:val="00F03A3B"/>
    <w:rsid w:val="00F1138E"/>
    <w:rsid w:val="00F62713"/>
    <w:rsid w:val="00F73A40"/>
    <w:rsid w:val="00FA5B39"/>
    <w:rsid w:val="00FE74C5"/>
    <w:rsid w:val="00FF1CCD"/>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1843-5BF9-43F9-B64B-2ABDF7C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D2C5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D2C54"/>
    <w:rPr>
      <w:rFonts w:ascii="Consolas" w:hAnsi="Consolas" w:cs="Consolas"/>
      <w:sz w:val="20"/>
      <w:szCs w:val="20"/>
    </w:rPr>
  </w:style>
  <w:style w:type="character" w:styleId="a4">
    <w:name w:val="Hyperlink"/>
    <w:basedOn w:val="a0"/>
    <w:uiPriority w:val="99"/>
    <w:unhideWhenUsed/>
    <w:rsid w:val="00280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3155">
      <w:bodyDiv w:val="1"/>
      <w:marLeft w:val="0"/>
      <w:marRight w:val="0"/>
      <w:marTop w:val="0"/>
      <w:marBottom w:val="0"/>
      <w:divBdr>
        <w:top w:val="none" w:sz="0" w:space="0" w:color="auto"/>
        <w:left w:val="none" w:sz="0" w:space="0" w:color="auto"/>
        <w:bottom w:val="none" w:sz="0" w:space="0" w:color="auto"/>
        <w:right w:val="none" w:sz="0" w:space="0" w:color="auto"/>
      </w:divBdr>
      <w:divsChild>
        <w:div w:id="1896357449">
          <w:marLeft w:val="0"/>
          <w:marRight w:val="0"/>
          <w:marTop w:val="0"/>
          <w:marBottom w:val="0"/>
          <w:divBdr>
            <w:top w:val="none" w:sz="0" w:space="0" w:color="auto"/>
            <w:left w:val="none" w:sz="0" w:space="0" w:color="auto"/>
            <w:bottom w:val="single" w:sz="6" w:space="0" w:color="EAEAEA"/>
            <w:right w:val="none" w:sz="0" w:space="0" w:color="auto"/>
          </w:divBdr>
        </w:div>
        <w:div w:id="1854681609">
          <w:marLeft w:val="0"/>
          <w:marRight w:val="0"/>
          <w:marTop w:val="0"/>
          <w:marBottom w:val="0"/>
          <w:divBdr>
            <w:top w:val="none" w:sz="0" w:space="0" w:color="auto"/>
            <w:left w:val="none" w:sz="0" w:space="0" w:color="auto"/>
            <w:bottom w:val="none" w:sz="0" w:space="0" w:color="auto"/>
            <w:right w:val="none" w:sz="0" w:space="0" w:color="auto"/>
          </w:divBdr>
        </w:div>
      </w:divsChild>
    </w:div>
    <w:div w:id="829176921">
      <w:bodyDiv w:val="1"/>
      <w:marLeft w:val="0"/>
      <w:marRight w:val="0"/>
      <w:marTop w:val="0"/>
      <w:marBottom w:val="0"/>
      <w:divBdr>
        <w:top w:val="none" w:sz="0" w:space="0" w:color="auto"/>
        <w:left w:val="none" w:sz="0" w:space="0" w:color="auto"/>
        <w:bottom w:val="none" w:sz="0" w:space="0" w:color="auto"/>
        <w:right w:val="none" w:sz="0" w:space="0" w:color="auto"/>
      </w:divBdr>
      <w:divsChild>
        <w:div w:id="921371616">
          <w:marLeft w:val="0"/>
          <w:marRight w:val="0"/>
          <w:marTop w:val="0"/>
          <w:marBottom w:val="0"/>
          <w:divBdr>
            <w:top w:val="none" w:sz="0" w:space="0" w:color="auto"/>
            <w:left w:val="none" w:sz="0" w:space="0" w:color="auto"/>
            <w:bottom w:val="none" w:sz="0" w:space="0" w:color="auto"/>
            <w:right w:val="none" w:sz="0" w:space="0" w:color="auto"/>
          </w:divBdr>
          <w:divsChild>
            <w:div w:id="7471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4865">
      <w:bodyDiv w:val="1"/>
      <w:marLeft w:val="0"/>
      <w:marRight w:val="0"/>
      <w:marTop w:val="0"/>
      <w:marBottom w:val="0"/>
      <w:divBdr>
        <w:top w:val="none" w:sz="0" w:space="0" w:color="auto"/>
        <w:left w:val="none" w:sz="0" w:space="0" w:color="auto"/>
        <w:bottom w:val="none" w:sz="0" w:space="0" w:color="auto"/>
        <w:right w:val="none" w:sz="0" w:space="0" w:color="auto"/>
      </w:divBdr>
    </w:div>
    <w:div w:id="1048996390">
      <w:bodyDiv w:val="1"/>
      <w:marLeft w:val="0"/>
      <w:marRight w:val="0"/>
      <w:marTop w:val="0"/>
      <w:marBottom w:val="0"/>
      <w:divBdr>
        <w:top w:val="none" w:sz="0" w:space="0" w:color="auto"/>
        <w:left w:val="none" w:sz="0" w:space="0" w:color="auto"/>
        <w:bottom w:val="none" w:sz="0" w:space="0" w:color="auto"/>
        <w:right w:val="none" w:sz="0" w:space="0" w:color="auto"/>
      </w:divBdr>
    </w:div>
    <w:div w:id="1171483944">
      <w:bodyDiv w:val="1"/>
      <w:marLeft w:val="0"/>
      <w:marRight w:val="0"/>
      <w:marTop w:val="0"/>
      <w:marBottom w:val="0"/>
      <w:divBdr>
        <w:top w:val="none" w:sz="0" w:space="0" w:color="auto"/>
        <w:left w:val="none" w:sz="0" w:space="0" w:color="auto"/>
        <w:bottom w:val="none" w:sz="0" w:space="0" w:color="auto"/>
        <w:right w:val="none" w:sz="0" w:space="0" w:color="auto"/>
      </w:divBdr>
    </w:div>
    <w:div w:id="1600025035">
      <w:bodyDiv w:val="1"/>
      <w:marLeft w:val="0"/>
      <w:marRight w:val="0"/>
      <w:marTop w:val="0"/>
      <w:marBottom w:val="0"/>
      <w:divBdr>
        <w:top w:val="none" w:sz="0" w:space="0" w:color="auto"/>
        <w:left w:val="none" w:sz="0" w:space="0" w:color="auto"/>
        <w:bottom w:val="none" w:sz="0" w:space="0" w:color="auto"/>
        <w:right w:val="none" w:sz="0" w:space="0" w:color="auto"/>
      </w:divBdr>
    </w:div>
    <w:div w:id="1602373615">
      <w:bodyDiv w:val="1"/>
      <w:marLeft w:val="0"/>
      <w:marRight w:val="0"/>
      <w:marTop w:val="0"/>
      <w:marBottom w:val="0"/>
      <w:divBdr>
        <w:top w:val="none" w:sz="0" w:space="0" w:color="auto"/>
        <w:left w:val="none" w:sz="0" w:space="0" w:color="auto"/>
        <w:bottom w:val="none" w:sz="0" w:space="0" w:color="auto"/>
        <w:right w:val="none" w:sz="0" w:space="0" w:color="auto"/>
      </w:divBdr>
    </w:div>
    <w:div w:id="1718240076">
      <w:bodyDiv w:val="1"/>
      <w:marLeft w:val="0"/>
      <w:marRight w:val="0"/>
      <w:marTop w:val="0"/>
      <w:marBottom w:val="0"/>
      <w:divBdr>
        <w:top w:val="none" w:sz="0" w:space="0" w:color="auto"/>
        <w:left w:val="none" w:sz="0" w:space="0" w:color="auto"/>
        <w:bottom w:val="none" w:sz="0" w:space="0" w:color="auto"/>
        <w:right w:val="none" w:sz="0" w:space="0" w:color="auto"/>
      </w:divBdr>
    </w:div>
    <w:div w:id="1868909029">
      <w:bodyDiv w:val="1"/>
      <w:marLeft w:val="0"/>
      <w:marRight w:val="0"/>
      <w:marTop w:val="0"/>
      <w:marBottom w:val="0"/>
      <w:divBdr>
        <w:top w:val="none" w:sz="0" w:space="0" w:color="auto"/>
        <w:left w:val="none" w:sz="0" w:space="0" w:color="auto"/>
        <w:bottom w:val="none" w:sz="0" w:space="0" w:color="auto"/>
        <w:right w:val="none" w:sz="0" w:space="0" w:color="auto"/>
      </w:divBdr>
      <w:divsChild>
        <w:div w:id="1704552922">
          <w:marLeft w:val="0"/>
          <w:marRight w:val="0"/>
          <w:marTop w:val="0"/>
          <w:marBottom w:val="210"/>
          <w:divBdr>
            <w:top w:val="none" w:sz="0" w:space="0" w:color="auto"/>
            <w:left w:val="none" w:sz="0" w:space="0" w:color="auto"/>
            <w:bottom w:val="none" w:sz="0" w:space="0" w:color="auto"/>
            <w:right w:val="none" w:sz="0" w:space="0" w:color="auto"/>
          </w:divBdr>
        </w:div>
      </w:divsChild>
    </w:div>
    <w:div w:id="2008514022">
      <w:bodyDiv w:val="1"/>
      <w:marLeft w:val="0"/>
      <w:marRight w:val="0"/>
      <w:marTop w:val="0"/>
      <w:marBottom w:val="0"/>
      <w:divBdr>
        <w:top w:val="none" w:sz="0" w:space="0" w:color="auto"/>
        <w:left w:val="none" w:sz="0" w:space="0" w:color="auto"/>
        <w:bottom w:val="none" w:sz="0" w:space="0" w:color="auto"/>
        <w:right w:val="none" w:sz="0" w:space="0" w:color="auto"/>
      </w:divBdr>
      <w:divsChild>
        <w:div w:id="822164651">
          <w:marLeft w:val="0"/>
          <w:marRight w:val="0"/>
          <w:marTop w:val="0"/>
          <w:marBottom w:val="210"/>
          <w:divBdr>
            <w:top w:val="none" w:sz="0" w:space="0" w:color="auto"/>
            <w:left w:val="none" w:sz="0" w:space="0" w:color="auto"/>
            <w:bottom w:val="none" w:sz="0" w:space="0" w:color="auto"/>
            <w:right w:val="none" w:sz="0" w:space="0" w:color="auto"/>
          </w:divBdr>
          <w:divsChild>
            <w:div w:id="10134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8159">
      <w:bodyDiv w:val="1"/>
      <w:marLeft w:val="0"/>
      <w:marRight w:val="0"/>
      <w:marTop w:val="0"/>
      <w:marBottom w:val="0"/>
      <w:divBdr>
        <w:top w:val="none" w:sz="0" w:space="0" w:color="auto"/>
        <w:left w:val="none" w:sz="0" w:space="0" w:color="auto"/>
        <w:bottom w:val="none" w:sz="0" w:space="0" w:color="auto"/>
        <w:right w:val="none" w:sz="0" w:space="0" w:color="auto"/>
      </w:divBdr>
    </w:div>
    <w:div w:id="2123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open.ru/goverment/3" TargetMode="External"/><Relationship Id="rId13" Type="http://schemas.openxmlformats.org/officeDocument/2006/relationships/hyperlink" Target="http://mosopen.ru/goverment/3" TargetMode="External"/><Relationship Id="rId18" Type="http://schemas.openxmlformats.org/officeDocument/2006/relationships/hyperlink" Target="http://77.rkn.gov.ru/news/news51956.htm" TargetMode="External"/><Relationship Id="rId3" Type="http://schemas.openxmlformats.org/officeDocument/2006/relationships/settings" Target="settings.xml"/><Relationship Id="rId21" Type="http://schemas.openxmlformats.org/officeDocument/2006/relationships/hyperlink" Target="http://forum.otzyv.ru/read.php?id=3622&amp;p=120" TargetMode="External"/><Relationship Id="rId7" Type="http://schemas.openxmlformats.org/officeDocument/2006/relationships/hyperlink" Target="http://mosopen.ru/goverment/312" TargetMode="External"/><Relationship Id="rId12" Type="http://schemas.openxmlformats.org/officeDocument/2006/relationships/hyperlink" Target="http://mosopen.ru/goverment/272"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77.rkn.gov.ru/news/news51956.htm" TargetMode="External"/><Relationship Id="rId20" Type="http://schemas.openxmlformats.org/officeDocument/2006/relationships/hyperlink" Target="http://forum.otzyv.ru/read.php?id=3622&amp;p=40" TargetMode="External"/><Relationship Id="rId1" Type="http://schemas.openxmlformats.org/officeDocument/2006/relationships/numbering" Target="numbering.xml"/><Relationship Id="rId6" Type="http://schemas.openxmlformats.org/officeDocument/2006/relationships/hyperlink" Target="http://mosopen.ru/goverment/3" TargetMode="External"/><Relationship Id="rId11" Type="http://schemas.openxmlformats.org/officeDocument/2006/relationships/hyperlink" Target="http://mosopen.ru/goverment" TargetMode="External"/><Relationship Id="rId24" Type="http://schemas.openxmlformats.org/officeDocument/2006/relationships/theme" Target="theme/theme1.xml"/><Relationship Id="rId5" Type="http://schemas.openxmlformats.org/officeDocument/2006/relationships/hyperlink" Target="http://mosopen.ru/document/23_pp_2011-02-02"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mosopen.ru/goverment/272" TargetMode="External"/><Relationship Id="rId19" Type="http://schemas.openxmlformats.org/officeDocument/2006/relationships/hyperlink" Target="http://www.fas.gov.ru/fas-news/fas-news_34362.html" TargetMode="External"/><Relationship Id="rId4" Type="http://schemas.openxmlformats.org/officeDocument/2006/relationships/webSettings" Target="webSettings.xml"/><Relationship Id="rId9" Type="http://schemas.openxmlformats.org/officeDocument/2006/relationships/hyperlink" Target="http://mosopen.ru/goverment/3" TargetMode="External"/><Relationship Id="rId14" Type="http://schemas.openxmlformats.org/officeDocument/2006/relationships/image" Target="media/image1.png"/><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2015-02-08T12:24:00Z</dcterms:created>
  <dcterms:modified xsi:type="dcterms:W3CDTF">2015-02-10T06:02:00Z</dcterms:modified>
</cp:coreProperties>
</file>