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70" w:rsidRDefault="00FA0D70" w:rsidP="00FA0D70">
      <w:pPr>
        <w:pStyle w:val="a3"/>
        <w:shd w:val="clear" w:color="auto" w:fill="FFFFFF"/>
        <w:spacing w:before="0" w:beforeAutospacing="0" w:line="330" w:lineRule="atLeast"/>
        <w:jc w:val="center"/>
        <w:rPr>
          <w:rStyle w:val="a4"/>
          <w:rFonts w:ascii="PT Sans" w:hAnsi="PT Sans"/>
          <w:color w:val="373A3C"/>
        </w:rPr>
      </w:pPr>
      <w:bookmarkStart w:id="0" w:name="_GoBack"/>
      <w:bookmarkEnd w:id="0"/>
      <w:r w:rsidRPr="00FA0D70">
        <w:rPr>
          <w:rStyle w:val="a4"/>
          <w:rFonts w:ascii="PT Sans" w:hAnsi="PT Sans"/>
          <w:noProof/>
          <w:color w:val="373A3C"/>
        </w:rPr>
        <w:drawing>
          <wp:inline distT="0" distB="0" distL="0" distR="0">
            <wp:extent cx="3466843" cy="2262311"/>
            <wp:effectExtent l="19050" t="0" r="25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297" cy="22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D70" w:rsidRDefault="00FA0D70" w:rsidP="003905A6">
      <w:pPr>
        <w:pStyle w:val="a3"/>
        <w:shd w:val="clear" w:color="auto" w:fill="FFFFFF"/>
        <w:spacing w:before="0" w:beforeAutospacing="0" w:line="330" w:lineRule="atLeast"/>
        <w:rPr>
          <w:rStyle w:val="a4"/>
          <w:rFonts w:ascii="PT Sans" w:hAnsi="PT Sans"/>
          <w:color w:val="373A3C"/>
        </w:rPr>
      </w:pPr>
    </w:p>
    <w:p w:rsidR="00FA0D70" w:rsidRPr="000B0D99" w:rsidRDefault="00FA0D70" w:rsidP="00FA0D7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9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A0D70" w:rsidRPr="000B0D99" w:rsidRDefault="00FA0D70" w:rsidP="00FA0D7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BE8" w:rsidRDefault="00FA0D70" w:rsidP="00FA0D7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Детского, юношеского</w:t>
      </w:r>
      <w:r w:rsidRPr="000B0D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молодежного профильного </w:t>
      </w:r>
      <w:r w:rsidRPr="000B0D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хореографического</w:t>
      </w:r>
    </w:p>
    <w:p w:rsidR="00FA0D70" w:rsidRPr="000B0D99" w:rsidRDefault="00FA0D70" w:rsidP="00FA0D7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конкурса - фестиваля «Мелодия движения»</w:t>
      </w:r>
    </w:p>
    <w:p w:rsidR="00FA0D70" w:rsidRPr="000B0D99" w:rsidRDefault="00092BE8" w:rsidP="00FA0D7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проекта</w:t>
      </w:r>
    </w:p>
    <w:p w:rsidR="00FA0D70" w:rsidRPr="000B0D99" w:rsidRDefault="00FA0D70" w:rsidP="00FA0D7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99">
        <w:rPr>
          <w:rFonts w:ascii="Times New Roman" w:hAnsi="Times New Roman" w:cs="Times New Roman"/>
          <w:b/>
          <w:sz w:val="24"/>
          <w:szCs w:val="24"/>
        </w:rPr>
        <w:t>«Будущее начинает</w:t>
      </w:r>
      <w:r w:rsidR="00092BE8">
        <w:rPr>
          <w:rFonts w:ascii="Times New Roman" w:hAnsi="Times New Roman" w:cs="Times New Roman"/>
          <w:b/>
          <w:sz w:val="24"/>
          <w:szCs w:val="24"/>
        </w:rPr>
        <w:t>ся здесь».</w:t>
      </w:r>
    </w:p>
    <w:p w:rsidR="00FA0D70" w:rsidRPr="000B0D99" w:rsidRDefault="00FA0D70" w:rsidP="00FA0D7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FA0D70" w:rsidRDefault="00FA0D70" w:rsidP="00FA0D7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99">
        <w:rPr>
          <w:rFonts w:ascii="Times New Roman" w:hAnsi="Times New Roman" w:cs="Times New Roman"/>
          <w:b/>
          <w:sz w:val="24"/>
          <w:szCs w:val="24"/>
        </w:rPr>
        <w:t xml:space="preserve">Настоящее Положение определяет цели и задачи, порядок проведения, содержание, категории участников </w:t>
      </w:r>
      <w:r>
        <w:rPr>
          <w:rFonts w:ascii="Times New Roman" w:hAnsi="Times New Roman" w:cs="Times New Roman"/>
          <w:b/>
          <w:sz w:val="24"/>
          <w:szCs w:val="24"/>
        </w:rPr>
        <w:t>Конкурса – фестиваля</w:t>
      </w:r>
      <w:r w:rsidRPr="000B0D99">
        <w:rPr>
          <w:rFonts w:ascii="Times New Roman" w:hAnsi="Times New Roman" w:cs="Times New Roman"/>
          <w:b/>
          <w:sz w:val="24"/>
          <w:szCs w:val="24"/>
        </w:rPr>
        <w:t xml:space="preserve"> (д</w:t>
      </w:r>
      <w:r>
        <w:rPr>
          <w:rFonts w:ascii="Times New Roman" w:hAnsi="Times New Roman" w:cs="Times New Roman"/>
          <w:b/>
          <w:sz w:val="24"/>
          <w:szCs w:val="24"/>
        </w:rPr>
        <w:t>алее Конкурс) в 2017 году.</w:t>
      </w:r>
    </w:p>
    <w:p w:rsidR="00FA0D70" w:rsidRDefault="00FA0D70" w:rsidP="00FA0D7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70" w:rsidRDefault="00FA0D70" w:rsidP="00FA0D7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70" w:rsidRDefault="00FA0D70" w:rsidP="00FA0D70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0D99">
        <w:rPr>
          <w:rFonts w:ascii="Times New Roman" w:hAnsi="Times New Roman" w:cs="Times New Roman"/>
          <w:b/>
          <w:sz w:val="24"/>
          <w:szCs w:val="24"/>
        </w:rPr>
        <w:t>СРОКИ И МЕСТО ПРОВЕДЕНИЯ КОНКУРСА.</w:t>
      </w:r>
    </w:p>
    <w:p w:rsidR="00FA0D70" w:rsidRPr="000B0D99" w:rsidRDefault="00FA0D70" w:rsidP="00FA0D7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FA0D70" w:rsidRDefault="00FA0D70" w:rsidP="00FA0D70">
      <w:pPr>
        <w:pStyle w:val="a8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9651B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по 20  мая 2017 года, город Тюмень.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0D70" w:rsidRDefault="00FA0D70" w:rsidP="00FA0D7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70" w:rsidRPr="000B0D99" w:rsidRDefault="00FA0D70" w:rsidP="00FA0D7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FA0D70" w:rsidRPr="009D04E7" w:rsidRDefault="00FA0D70" w:rsidP="00FA0D70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9D04E7">
        <w:rPr>
          <w:rFonts w:ascii="Times New Roman" w:hAnsi="Times New Roman" w:cs="Times New Roman"/>
          <w:b/>
          <w:sz w:val="24"/>
          <w:szCs w:val="24"/>
        </w:rPr>
        <w:t xml:space="preserve"> И ЗАДАЧИ КОНКУРСА.</w:t>
      </w:r>
    </w:p>
    <w:p w:rsidR="00FA0D70" w:rsidRDefault="00FA0D70" w:rsidP="00FA0D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A0D70" w:rsidRPr="000B0D99" w:rsidRDefault="00FA0D70" w:rsidP="00FA0D7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1533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популяризация и пропаганда детского, юношеского и молодежного творчества, выявление и всесторонняя поддержка талантливых и перспективных коллективов,  индивидуальных исполнителей, педагогов и балетмейстеров  в области хореографического искусства.</w:t>
      </w:r>
    </w:p>
    <w:p w:rsidR="00FA0D70" w:rsidRDefault="00FA0D70" w:rsidP="00FA0D70">
      <w:pPr>
        <w:pStyle w:val="a8"/>
        <w:jc w:val="both"/>
        <w:rPr>
          <w:rFonts w:ascii="Times New Roman" w:hAnsi="Times New Roman" w:cs="Times New Roman"/>
        </w:rPr>
      </w:pPr>
      <w:r w:rsidRPr="000476EA">
        <w:rPr>
          <w:rFonts w:ascii="Times New Roman" w:hAnsi="Times New Roman" w:cs="Times New Roman"/>
        </w:rPr>
        <w:t xml:space="preserve">  </w:t>
      </w:r>
    </w:p>
    <w:p w:rsidR="00FA0D70" w:rsidRPr="0051533E" w:rsidRDefault="00FA0D70" w:rsidP="00FA0D7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A0D70" w:rsidRPr="00E47700" w:rsidRDefault="00FA0D70" w:rsidP="00FA0D7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700">
        <w:rPr>
          <w:rFonts w:ascii="Times New Roman" w:hAnsi="Times New Roman" w:cs="Times New Roman"/>
          <w:sz w:val="24"/>
          <w:szCs w:val="24"/>
        </w:rPr>
        <w:t>привлечь внимание со стороны государственных структур, общественных и коммерческих организаций к проблемам творческих коллективов и исполнителей;</w:t>
      </w:r>
    </w:p>
    <w:p w:rsidR="00FA0D70" w:rsidRPr="00E47700" w:rsidRDefault="00FA0D70" w:rsidP="00FA0D7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700">
        <w:rPr>
          <w:rFonts w:ascii="Times New Roman" w:hAnsi="Times New Roman" w:cs="Times New Roman"/>
          <w:sz w:val="24"/>
          <w:szCs w:val="24"/>
        </w:rPr>
        <w:t>создать условия для обмена опытом и установления творческих контактов между коллективами, исполнителями, руководителями и педагогами;</w:t>
      </w:r>
    </w:p>
    <w:p w:rsidR="00FA0D70" w:rsidRPr="00E47700" w:rsidRDefault="00FA0D70" w:rsidP="00FA0D7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700">
        <w:rPr>
          <w:rFonts w:ascii="Times New Roman" w:hAnsi="Times New Roman" w:cs="Times New Roman"/>
          <w:sz w:val="24"/>
          <w:szCs w:val="24"/>
        </w:rPr>
        <w:t>обеспечить возможность повышения исполнительского мастерства в процессе обучения на мастер-классах ведущих специалистов, представляющих Российскую и мировую культуру;</w:t>
      </w:r>
    </w:p>
    <w:p w:rsidR="00FA0D70" w:rsidRPr="00E47700" w:rsidRDefault="00FA0D70" w:rsidP="00FA0D7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700">
        <w:rPr>
          <w:rFonts w:ascii="Times New Roman" w:hAnsi="Times New Roman" w:cs="Times New Roman"/>
          <w:sz w:val="24"/>
          <w:szCs w:val="24"/>
        </w:rPr>
        <w:t>создать условия для реализации твор</w:t>
      </w:r>
      <w:r>
        <w:rPr>
          <w:rFonts w:ascii="Times New Roman" w:hAnsi="Times New Roman" w:cs="Times New Roman"/>
          <w:sz w:val="24"/>
          <w:szCs w:val="24"/>
        </w:rPr>
        <w:t xml:space="preserve">ческого потенциала коллективов, </w:t>
      </w:r>
      <w:r w:rsidRPr="00E47700"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 xml:space="preserve"> и педагогов</w:t>
      </w:r>
      <w:r w:rsidRPr="00E47700">
        <w:rPr>
          <w:rFonts w:ascii="Times New Roman" w:hAnsi="Times New Roman" w:cs="Times New Roman"/>
          <w:sz w:val="24"/>
          <w:szCs w:val="24"/>
        </w:rPr>
        <w:t>.</w:t>
      </w:r>
    </w:p>
    <w:p w:rsidR="00FA0D70" w:rsidRDefault="00FA0D70" w:rsidP="00FA0D70">
      <w:pPr>
        <w:pStyle w:val="a8"/>
        <w:jc w:val="both"/>
        <w:rPr>
          <w:rFonts w:ascii="Times New Roman" w:hAnsi="Times New Roman" w:cs="Times New Roman"/>
        </w:rPr>
      </w:pPr>
    </w:p>
    <w:p w:rsidR="00FA0D70" w:rsidRDefault="00FA0D70" w:rsidP="00FA0D70">
      <w:pPr>
        <w:pStyle w:val="a8"/>
        <w:jc w:val="both"/>
        <w:rPr>
          <w:rFonts w:ascii="Times New Roman" w:hAnsi="Times New Roman" w:cs="Times New Roman"/>
        </w:rPr>
      </w:pPr>
    </w:p>
    <w:p w:rsidR="00FA0D70" w:rsidRPr="009D04E7" w:rsidRDefault="00FA0D70" w:rsidP="00FA0D7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E7">
        <w:rPr>
          <w:rFonts w:ascii="Times New Roman" w:hAnsi="Times New Roman" w:cs="Times New Roman"/>
          <w:b/>
          <w:sz w:val="24"/>
          <w:szCs w:val="24"/>
        </w:rPr>
        <w:t>ОРГАНИЗАЦИОННЫЙ КОМИТЕТ  КОНКУРСА.</w:t>
      </w:r>
    </w:p>
    <w:p w:rsidR="00FA0D70" w:rsidRDefault="00FA0D70" w:rsidP="00FA0D7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A0D70" w:rsidRDefault="00FA0D70" w:rsidP="00FA0D70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поддержки и развития детского и юношеского творчества «Мир талантов», город Тюмень.</w:t>
      </w:r>
    </w:p>
    <w:p w:rsidR="00FA0D70" w:rsidRDefault="00FA0D70" w:rsidP="00FA0D70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Партнеры: 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студия», г. Тюмень, ООО «</w:t>
      </w:r>
      <w:proofErr w:type="spellStart"/>
      <w:r w:rsidRPr="00354D80">
        <w:rPr>
          <w:rFonts w:ascii="Times New Roman" w:eastAsia="Times New Roman" w:hAnsi="Times New Roman" w:cs="Times New Roman"/>
          <w:color w:val="000000"/>
          <w:sz w:val="24"/>
          <w:szCs w:val="24"/>
        </w:rPr>
        <w:t>СибАвтоСервис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Тюмень,</w:t>
      </w:r>
    </w:p>
    <w:p w:rsidR="00FA0D70" w:rsidRPr="00D87FB5" w:rsidRDefault="00FA0D70" w:rsidP="00FA0D70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7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4D80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«Мир туризма» г. Тюмень.</w:t>
      </w:r>
    </w:p>
    <w:p w:rsidR="00FA0D70" w:rsidRDefault="00FA0D70" w:rsidP="00FA0D70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0D70" w:rsidRPr="00C340C2" w:rsidRDefault="00FA0D70" w:rsidP="00FA0D70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Деятельность оргкомитета:</w:t>
      </w:r>
    </w:p>
    <w:p w:rsidR="00FA0D70" w:rsidRDefault="00FA0D70" w:rsidP="00FA0D7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Конкурса,</w:t>
      </w:r>
    </w:p>
    <w:p w:rsidR="00FA0D70" w:rsidRDefault="00FA0D70" w:rsidP="00FA0D7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программы проведения Конкурса и его символики,</w:t>
      </w:r>
    </w:p>
    <w:p w:rsidR="00FA0D70" w:rsidRDefault="00FA0D70" w:rsidP="00FA0D7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состава жюри Конкурса,</w:t>
      </w:r>
    </w:p>
    <w:p w:rsidR="00FA0D70" w:rsidRDefault="00FA0D70" w:rsidP="00FA0D7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по информационному освещению Конкурса,</w:t>
      </w:r>
    </w:p>
    <w:p w:rsidR="00FA0D70" w:rsidRDefault="00FA0D70" w:rsidP="00FA0D7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спонсоров и партнеров,</w:t>
      </w:r>
    </w:p>
    <w:p w:rsidR="00FA0D70" w:rsidRDefault="00FA0D70" w:rsidP="00FA0D7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участниками Конкурса.</w:t>
      </w:r>
    </w:p>
    <w:p w:rsidR="00FA0D70" w:rsidRDefault="00FA0D70" w:rsidP="00FA0D70">
      <w:pPr>
        <w:pStyle w:val="a8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A0D70" w:rsidRDefault="00FA0D70" w:rsidP="00FA0D7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A0D70" w:rsidRPr="009D04E7" w:rsidRDefault="00FA0D70" w:rsidP="00FA0D7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E7"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ВОЗРАСТНЫЕ КАТЕГОРИИ.</w:t>
      </w:r>
    </w:p>
    <w:p w:rsidR="00FA0D70" w:rsidRDefault="00FA0D70" w:rsidP="00FA0D70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0D70" w:rsidRDefault="00FA0D70" w:rsidP="00FA0D70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и исполнители в возрасте от 5 лет.</w:t>
      </w:r>
    </w:p>
    <w:p w:rsidR="00FA0D70" w:rsidRDefault="00FA0D70" w:rsidP="00FA0D70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Участником является конкурсант, отправивший анкету – заявку в установленной форме (см. Приложение)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7 дней до начала Конкурса. Любой коллектив или отдельный исполнитель может заявить о своем участии в Конкурсе в период формирования конкурсной смены.</w:t>
      </w:r>
    </w:p>
    <w:p w:rsidR="00FA0D70" w:rsidRDefault="00FA0D70" w:rsidP="00FA0D70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конкурсант может участвовать в нескольких номинациях.</w:t>
      </w:r>
    </w:p>
    <w:p w:rsidR="00FA0D70" w:rsidRDefault="00FA0D70" w:rsidP="00FA0D70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0D70" w:rsidRDefault="00FA0D70" w:rsidP="00FA0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Участники Конкурса распределяются по возрастным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категориям:</w:t>
      </w:r>
    </w:p>
    <w:p w:rsidR="00FA0D70" w:rsidRDefault="00FA0D70" w:rsidP="00FA0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1 возрастная категория    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5 - 7 лет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</w:t>
      </w:r>
    </w:p>
    <w:p w:rsidR="00FA0D70" w:rsidRDefault="00FA0D70" w:rsidP="00FA0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2  возрастная категория    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8 - 11 лет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</w:t>
      </w:r>
    </w:p>
    <w:p w:rsidR="00FA0D70" w:rsidRDefault="00FA0D70" w:rsidP="00FA0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3 возрастная категория    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12 - 15 лет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FA0D70" w:rsidRDefault="00FA0D70" w:rsidP="00FA0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4  возрастная категория   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16 -18 лет</w:t>
      </w:r>
    </w:p>
    <w:p w:rsidR="00FA0D70" w:rsidRDefault="00FA0D70" w:rsidP="00FA0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5 возрастная категория    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19 – 25  лет</w:t>
      </w:r>
    </w:p>
    <w:p w:rsidR="00FA0D70" w:rsidRDefault="00FA0D70" w:rsidP="00FA0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8  возрастная категория    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26 – 30 лет.</w:t>
      </w:r>
    </w:p>
    <w:p w:rsidR="00FA0D70" w:rsidRDefault="00FA0D70" w:rsidP="00FA0D70">
      <w:p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9 возрастная категория     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Профессионал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(в этой номинации выступают участники, имеющие</w:t>
      </w:r>
      <w:r w:rsidR="00A9651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(получающие)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среднее или высшее </w:t>
      </w:r>
      <w:r w:rsidR="00A9651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профильное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профессиональное образование).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br/>
      </w:r>
      <w:r w:rsidR="00A9651B">
        <w:rPr>
          <w:rFonts w:ascii="Times New Roman" w:eastAsia="Calibri" w:hAnsi="Times New Roman" w:cs="Times New Roman"/>
          <w:sz w:val="24"/>
          <w:szCs w:val="24"/>
          <w:lang w:eastAsia="cs-CZ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возрастная категория   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Смешанная группа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(коллективы, в которых участники основной возрастной категории составляют менее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чем 70% от общего числа)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92BE8" w:rsidRDefault="00092BE8" w:rsidP="00A9651B">
      <w:pPr>
        <w:tabs>
          <w:tab w:val="left" w:pos="0"/>
        </w:tabs>
        <w:suppressAutoHyphens/>
        <w:spacing w:before="60" w:after="0" w:line="240" w:lineRule="auto"/>
        <w:jc w:val="both"/>
        <w:rPr>
          <w:rStyle w:val="a4"/>
          <w:rFonts w:ascii="PT Sans" w:eastAsia="Times New Roman" w:hAnsi="PT Sans" w:cs="Times New Roman"/>
          <w:color w:val="373A3C"/>
          <w:sz w:val="24"/>
          <w:szCs w:val="24"/>
        </w:rPr>
      </w:pPr>
    </w:p>
    <w:p w:rsidR="00A9651B" w:rsidRPr="00C340C2" w:rsidRDefault="00A9651B" w:rsidP="00A9651B">
      <w:p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340C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5. ОБЩИЕ ПОЛОЖЕНИЯ,</w:t>
      </w:r>
    </w:p>
    <w:p w:rsidR="00A9651B" w:rsidRPr="00274B91" w:rsidRDefault="00A9651B" w:rsidP="00A9651B">
      <w:p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9651B" w:rsidRPr="00B33323" w:rsidRDefault="00A9651B" w:rsidP="00A965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3323">
        <w:rPr>
          <w:rFonts w:ascii="Times New Roman" w:eastAsia="Calibri" w:hAnsi="Times New Roman" w:cs="Times New Roman"/>
          <w:sz w:val="24"/>
          <w:szCs w:val="24"/>
          <w:lang w:eastAsia="ar-SA"/>
        </w:rPr>
        <w:t>5.1</w:t>
      </w:r>
      <w:r w:rsidRPr="00B33323">
        <w:rPr>
          <w:rFonts w:eastAsia="Calibri"/>
          <w:sz w:val="24"/>
          <w:szCs w:val="24"/>
          <w:lang w:eastAsia="ar-SA"/>
        </w:rPr>
        <w:t xml:space="preserve">. </w:t>
      </w:r>
      <w:r w:rsidRPr="00B33323">
        <w:rPr>
          <w:rFonts w:ascii="Times" w:eastAsia="Calibri" w:hAnsi="Times"/>
          <w:sz w:val="24"/>
          <w:szCs w:val="24"/>
          <w:lang w:eastAsia="ar-SA"/>
        </w:rPr>
        <w:t xml:space="preserve">Конкурс 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B33323">
        <w:rPr>
          <w:rFonts w:ascii="Times" w:eastAsia="Calibri" w:hAnsi="Times"/>
          <w:sz w:val="24"/>
          <w:szCs w:val="24"/>
          <w:lang w:eastAsia="ar-SA"/>
        </w:rPr>
        <w:t xml:space="preserve">проводится </w:t>
      </w:r>
      <w:r w:rsidRPr="00B33323">
        <w:rPr>
          <w:rFonts w:ascii="Times New Roman" w:eastAsia="Calibri" w:hAnsi="Times New Roman" w:cs="Times New Roman"/>
          <w:sz w:val="24"/>
          <w:szCs w:val="24"/>
          <w:lang w:eastAsia="ar-SA"/>
        </w:rPr>
        <w:t>в соответствии с графиком, указанном в данном Положении;</w:t>
      </w:r>
    </w:p>
    <w:p w:rsidR="00260960" w:rsidRDefault="00A9651B" w:rsidP="00A965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5.2. Конкурс проходит по номинациям: </w:t>
      </w:r>
    </w:p>
    <w:p w:rsidR="00260960" w:rsidRDefault="00260960" w:rsidP="00A965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60960" w:rsidRPr="00264B40" w:rsidRDefault="00260960" w:rsidP="00264B40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>Детский танец –  до 7 лет.</w:t>
      </w:r>
    </w:p>
    <w:p w:rsidR="00260960" w:rsidRPr="00264B40" w:rsidRDefault="00260960" w:rsidP="00264B40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>Народный танец.</w:t>
      </w:r>
    </w:p>
    <w:p w:rsidR="00260960" w:rsidRPr="00264B40" w:rsidRDefault="00260960" w:rsidP="00264B40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>Народно – стилизованный танец.</w:t>
      </w:r>
    </w:p>
    <w:p w:rsidR="00260960" w:rsidRPr="00264B40" w:rsidRDefault="00260960" w:rsidP="00264B40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>Спортивно – эстрадный танец.</w:t>
      </w:r>
    </w:p>
    <w:p w:rsidR="00260960" w:rsidRPr="00264B40" w:rsidRDefault="00260960" w:rsidP="00264B40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>Эстрадный танец.</w:t>
      </w:r>
    </w:p>
    <w:p w:rsidR="00260960" w:rsidRPr="00264B40" w:rsidRDefault="00260960" w:rsidP="00264B40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>Современный танец.</w:t>
      </w:r>
    </w:p>
    <w:p w:rsidR="00260960" w:rsidRPr="00264B40" w:rsidRDefault="00260960" w:rsidP="00264B40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>Классический танец.</w:t>
      </w:r>
    </w:p>
    <w:p w:rsidR="00260960" w:rsidRPr="00264B40" w:rsidRDefault="00260960" w:rsidP="00264B40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>Танцевальн</w:t>
      </w:r>
      <w:r w:rsidR="00264B40">
        <w:rPr>
          <w:rFonts w:ascii="Times New Roman" w:hAnsi="Times New Roman" w:cs="Times New Roman"/>
          <w:sz w:val="24"/>
          <w:szCs w:val="24"/>
        </w:rPr>
        <w:t>ое шоу.</w:t>
      </w:r>
    </w:p>
    <w:p w:rsidR="00260960" w:rsidRPr="00264B40" w:rsidRDefault="00260960" w:rsidP="00264B40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>Балетмейстерская работа.</w:t>
      </w:r>
      <w:r w:rsidRPr="00264B40">
        <w:rPr>
          <w:rFonts w:ascii="Times New Roman" w:hAnsi="Times New Roman" w:cs="Times New Roman"/>
          <w:sz w:val="24"/>
          <w:szCs w:val="24"/>
        </w:rPr>
        <w:br/>
      </w:r>
    </w:p>
    <w:p w:rsidR="00A9651B" w:rsidRPr="009F3DDD" w:rsidRDefault="00A9651B" w:rsidP="00A96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5.3.  Для участия в конкурсе необходимо заполнить анкету-заявку в формате </w:t>
      </w:r>
      <w:r w:rsidRPr="00E8393D">
        <w:rPr>
          <w:rFonts w:ascii="Times New Roman" w:eastAsia="Calibri" w:hAnsi="Times New Roman" w:cs="Times New Roman"/>
          <w:sz w:val="24"/>
          <w:szCs w:val="24"/>
          <w:lang w:val="en-US" w:eastAsia="cs-CZ"/>
        </w:rPr>
        <w:t>Word</w:t>
      </w:r>
      <w:r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и отправлять </w:t>
      </w:r>
      <w:r w:rsidRPr="00E8393D">
        <w:rPr>
          <w:rFonts w:ascii="Times New Roman" w:eastAsia="Calibri" w:hAnsi="Times New Roman" w:cs="Times New Roman"/>
          <w:sz w:val="28"/>
          <w:szCs w:val="28"/>
          <w:lang w:eastAsia="cs-CZ"/>
        </w:rPr>
        <w:t>не позднее 7 дней до начала Конкурса</w:t>
      </w:r>
      <w:r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–</w:t>
      </w:r>
      <w:r w:rsidRPr="00E8393D">
        <w:rPr>
          <w:rFonts w:ascii="Times New Roman" w:eastAsia="Calibri" w:hAnsi="Times New Roman" w:cs="Times New Roman"/>
          <w:sz w:val="24"/>
          <w:szCs w:val="24"/>
          <w:lang w:val="cs-CZ" w:eastAsia="cs-CZ"/>
        </w:rPr>
        <w:t xml:space="preserve"> </w:t>
      </w:r>
      <w:r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>на электронный адр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е</w:t>
      </w:r>
      <w:r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с </w:t>
      </w:r>
      <w:proofErr w:type="spellStart"/>
      <w:r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proofErr w:type="spellEnd"/>
      <w:r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721@</w:t>
      </w:r>
      <w:r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Start"/>
      <w:r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</w:p>
    <w:p w:rsidR="00A9651B" w:rsidRPr="00E8393D" w:rsidRDefault="00A9651B" w:rsidP="00A965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Образец заявки Вы можете запросить, написав нам, либо посмотреть на сайте </w:t>
      </w:r>
      <w:r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www</w:t>
      </w:r>
      <w:r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Start"/>
      <w:r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mirtalantov</w:t>
      </w:r>
      <w:proofErr w:type="spellEnd"/>
      <w:r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72.</w:t>
      </w:r>
      <w:proofErr w:type="spellStart"/>
      <w:r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A9651B" w:rsidRPr="009D04E7" w:rsidRDefault="00A9651B" w:rsidP="00A96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>.4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Каждый коллектив, отдельный исполнитель имеет право участвовать в неограниченном количестве номинаций. На каждую дополнительную номинацию заполняется отдельная анкета-заявка с пометкой  -  </w:t>
      </w:r>
      <w:r w:rsidRPr="009D04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*ДОПОЛНИТЕЛЬНАЯ НОМИНАЦИЯ</w:t>
      </w:r>
    </w:p>
    <w:p w:rsidR="00A9651B" w:rsidRPr="00C340C2" w:rsidRDefault="00A9651B" w:rsidP="00A965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5</w:t>
      </w:r>
      <w:r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>.5 Возраст участников неограничен и делится по возрастным категориям. 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количества);</w:t>
      </w:r>
    </w:p>
    <w:p w:rsidR="00A9651B" w:rsidRDefault="00A9651B" w:rsidP="00A965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>5.6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Возраст участников может быть проверен по документам председателем жюри;</w:t>
      </w:r>
    </w:p>
    <w:p w:rsidR="00E703FB" w:rsidRPr="00E703FB" w:rsidRDefault="00E703FB" w:rsidP="00E703F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5.7</w:t>
      </w:r>
      <w:r w:rsidRPr="00E703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E703FB">
        <w:rPr>
          <w:rFonts w:ascii="Times New Roman" w:hAnsi="Times New Roman" w:cs="Times New Roman"/>
          <w:sz w:val="24"/>
          <w:szCs w:val="24"/>
        </w:rPr>
        <w:t>Конкурсные выступления организуются по определённому графику по возрастным группам от младших к старшим.</w:t>
      </w:r>
      <w:r w:rsidRPr="00E703FB">
        <w:rPr>
          <w:rFonts w:ascii="Times New Roman" w:hAnsi="Times New Roman" w:cs="Times New Roman"/>
          <w:sz w:val="24"/>
          <w:szCs w:val="24"/>
        </w:rPr>
        <w:br/>
        <w:t>Выступления участников будут разбиты на блоки по возрастным категориям. В блоке действует «круговая» система выступления. Сначала все участники блока представляют на суд жюри по первому номеру, затем в таком же порядке по второму.</w:t>
      </w:r>
    </w:p>
    <w:p w:rsidR="00A9651B" w:rsidRPr="009D04E7" w:rsidRDefault="00A9651B" w:rsidP="00A965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5.8. Заявки принимаются по электронной почте и не подлежат дальнейшей корректировке, так что при заполнении анкеты – заявки будьте внимательны и сразу правильно вписывайте Ф.И.О. участника, руководителя, концертмейстера, хореографа – постановщика и номинацию. Претензии после получения заявки не принимаются и дипломы не исправляются, если ошибки организаторов в данной ситуации нет.</w:t>
      </w:r>
    </w:p>
    <w:p w:rsidR="00A9651B" w:rsidRPr="009D04E7" w:rsidRDefault="00A9651B" w:rsidP="00A965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5.9.</w:t>
      </w:r>
      <w:r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D04E7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Замена репертуара за 5 дней до конкурса запрещена. </w:t>
      </w:r>
    </w:p>
    <w:p w:rsidR="00A9651B" w:rsidRPr="009D04E7" w:rsidRDefault="00A9651B" w:rsidP="00A96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D04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.10.</w:t>
      </w:r>
      <w:r w:rsidRPr="009D04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Оргкомитет оставляет за собой право вносить изменения и дополнения в условия проведения конкурса</w:t>
      </w:r>
    </w:p>
    <w:p w:rsidR="00A9651B" w:rsidRDefault="00A9651B" w:rsidP="003905A6">
      <w:pPr>
        <w:pStyle w:val="a3"/>
        <w:shd w:val="clear" w:color="auto" w:fill="FFFFFF"/>
        <w:spacing w:before="0" w:beforeAutospacing="0" w:line="330" w:lineRule="atLeast"/>
        <w:rPr>
          <w:rStyle w:val="a4"/>
          <w:rFonts w:ascii="PT Sans" w:hAnsi="PT Sans"/>
          <w:color w:val="373A3C"/>
        </w:rPr>
      </w:pPr>
    </w:p>
    <w:p w:rsidR="00260960" w:rsidRPr="00E8393D" w:rsidRDefault="00260960" w:rsidP="002609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8393D">
        <w:rPr>
          <w:rFonts w:ascii="Times New Roman" w:hAnsi="Times New Roman" w:cs="Times New Roman"/>
          <w:b/>
          <w:bCs/>
          <w:sz w:val="24"/>
          <w:szCs w:val="24"/>
        </w:rPr>
        <w:t>. ОРГАНИЗАЦИОННЫЕ И ТЕХНИЧЕСКИЕ ТРЕБОВАНИЯ</w:t>
      </w:r>
    </w:p>
    <w:p w:rsidR="00260960" w:rsidRPr="005A6FBD" w:rsidRDefault="00260960" w:rsidP="0026096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8393D">
        <w:rPr>
          <w:rFonts w:ascii="Times New Roman" w:hAnsi="Times New Roman" w:cs="Times New Roman"/>
          <w:sz w:val="24"/>
          <w:szCs w:val="24"/>
        </w:rPr>
        <w:t xml:space="preserve">.1. Допустимыми носителями фонограмм являются </w:t>
      </w:r>
      <w:proofErr w:type="spellStart"/>
      <w:r w:rsidRPr="00E8393D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E8393D">
        <w:rPr>
          <w:rFonts w:ascii="Times New Roman" w:hAnsi="Times New Roman" w:cs="Times New Roman"/>
          <w:sz w:val="24"/>
          <w:szCs w:val="24"/>
        </w:rPr>
        <w:t xml:space="preserve">-носители (обязательно дубль на CD-R диске), с высоким качеством звука в </w:t>
      </w:r>
      <w:proofErr w:type="spellStart"/>
      <w:r w:rsidRPr="00E8393D">
        <w:rPr>
          <w:rFonts w:ascii="Times New Roman" w:hAnsi="Times New Roman" w:cs="Times New Roman"/>
          <w:sz w:val="24"/>
          <w:szCs w:val="24"/>
        </w:rPr>
        <w:t>аудиоформате</w:t>
      </w:r>
      <w:proofErr w:type="spellEnd"/>
      <w:r w:rsidRPr="00E8393D">
        <w:rPr>
          <w:rFonts w:ascii="Times New Roman" w:hAnsi="Times New Roman" w:cs="Times New Roman"/>
          <w:sz w:val="24"/>
          <w:szCs w:val="24"/>
        </w:rPr>
        <w:t xml:space="preserve"> МР3.  Каждая звукозапись должна быть на отдельном носителе с указанием названия ансамбля или фамилии исполнит</w:t>
      </w:r>
      <w:r>
        <w:rPr>
          <w:rFonts w:ascii="Times New Roman" w:hAnsi="Times New Roman" w:cs="Times New Roman"/>
          <w:sz w:val="24"/>
          <w:szCs w:val="24"/>
        </w:rPr>
        <w:t>еля и c названием произведения. Фонограммы должны быть установлены в той последовательности, которая отображена в заявке (1 номер, 2 номер).</w:t>
      </w:r>
      <w:r w:rsidRPr="00E83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FBD" w:rsidRPr="005A6FBD">
        <w:rPr>
          <w:rFonts w:ascii="Times New Roman" w:hAnsi="Times New Roman" w:cs="Times New Roman"/>
          <w:b/>
          <w:color w:val="373A3C"/>
        </w:rPr>
        <w:t>Минидиск</w:t>
      </w:r>
      <w:proofErr w:type="spellEnd"/>
      <w:r w:rsidR="005A6FBD" w:rsidRPr="005A6FBD">
        <w:rPr>
          <w:rFonts w:ascii="Times New Roman" w:hAnsi="Times New Roman" w:cs="Times New Roman"/>
          <w:b/>
          <w:color w:val="373A3C"/>
        </w:rPr>
        <w:t xml:space="preserve">, </w:t>
      </w:r>
      <w:proofErr w:type="spellStart"/>
      <w:r w:rsidR="005A6FBD" w:rsidRPr="005A6FBD">
        <w:rPr>
          <w:rFonts w:ascii="Times New Roman" w:hAnsi="Times New Roman" w:cs="Times New Roman"/>
          <w:b/>
          <w:color w:val="373A3C"/>
        </w:rPr>
        <w:t>dvd</w:t>
      </w:r>
      <w:proofErr w:type="spellEnd"/>
      <w:r w:rsidR="005A6FBD" w:rsidRPr="005A6FBD">
        <w:rPr>
          <w:rFonts w:ascii="Times New Roman" w:hAnsi="Times New Roman" w:cs="Times New Roman"/>
          <w:b/>
          <w:color w:val="373A3C"/>
        </w:rPr>
        <w:t xml:space="preserve">, телефоны и иные приборы с подключением через </w:t>
      </w:r>
      <w:proofErr w:type="spellStart"/>
      <w:r w:rsidR="005A6FBD" w:rsidRPr="005A6FBD">
        <w:rPr>
          <w:rFonts w:ascii="Times New Roman" w:hAnsi="Times New Roman" w:cs="Times New Roman"/>
          <w:b/>
          <w:color w:val="373A3C"/>
        </w:rPr>
        <w:t>blutooth</w:t>
      </w:r>
      <w:proofErr w:type="spellEnd"/>
      <w:r w:rsidR="005A6FBD" w:rsidRPr="005A6FBD">
        <w:rPr>
          <w:rFonts w:ascii="Times New Roman" w:hAnsi="Times New Roman" w:cs="Times New Roman"/>
          <w:b/>
          <w:color w:val="373A3C"/>
        </w:rPr>
        <w:t xml:space="preserve"> или </w:t>
      </w:r>
      <w:proofErr w:type="spellStart"/>
      <w:r w:rsidR="005A6FBD" w:rsidRPr="005A6FBD">
        <w:rPr>
          <w:rFonts w:ascii="Times New Roman" w:hAnsi="Times New Roman" w:cs="Times New Roman"/>
          <w:b/>
          <w:color w:val="373A3C"/>
        </w:rPr>
        <w:t>flash</w:t>
      </w:r>
      <w:proofErr w:type="spellEnd"/>
      <w:r w:rsidR="005A6FBD" w:rsidRPr="005A6FBD">
        <w:rPr>
          <w:rFonts w:ascii="Times New Roman" w:hAnsi="Times New Roman" w:cs="Times New Roman"/>
          <w:b/>
          <w:color w:val="373A3C"/>
        </w:rPr>
        <w:t>, а так же любые другие аудио форматы не принимаются</w:t>
      </w:r>
    </w:p>
    <w:p w:rsidR="00260960" w:rsidRPr="00EF7D3A" w:rsidRDefault="00260960" w:rsidP="00260960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8393D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" w:eastAsia="Calibri" w:hAnsi="Times" w:cs="Times"/>
          <w:sz w:val="24"/>
          <w:szCs w:val="24"/>
          <w:lang w:eastAsia="ar-SA"/>
        </w:rPr>
        <w:t xml:space="preserve">График репетиций и выступлений будет опубликован на сайте </w:t>
      </w:r>
      <w:r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www</w:t>
      </w:r>
      <w:r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Start"/>
      <w:r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mirtalantov</w:t>
      </w:r>
      <w:proofErr w:type="spellEnd"/>
      <w:r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72.</w:t>
      </w:r>
      <w:proofErr w:type="spellStart"/>
      <w:r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proofErr w:type="spellEnd"/>
      <w:r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" w:eastAsia="Calibri" w:hAnsi="Times" w:cs="Times"/>
          <w:sz w:val="24"/>
          <w:szCs w:val="24"/>
          <w:lang w:eastAsia="ar-SA"/>
        </w:rPr>
        <w:t xml:space="preserve">и в </w:t>
      </w:r>
      <w:r w:rsidRPr="004F3F20">
        <w:rPr>
          <w:rFonts w:ascii="Times New Roman" w:eastAsia="Calibri" w:hAnsi="Times New Roman" w:cs="Times New Roman"/>
          <w:sz w:val="24"/>
          <w:szCs w:val="24"/>
          <w:lang w:eastAsia="ar-SA"/>
        </w:rPr>
        <w:t>официальной</w:t>
      </w:r>
      <w:r>
        <w:rPr>
          <w:rFonts w:eastAsia="Calibri" w:cs="Times"/>
          <w:sz w:val="24"/>
          <w:szCs w:val="24"/>
          <w:lang w:eastAsia="ar-SA"/>
        </w:rPr>
        <w:t xml:space="preserve"> </w:t>
      </w:r>
      <w:r>
        <w:rPr>
          <w:rFonts w:ascii="Times" w:eastAsia="Calibri" w:hAnsi="Times" w:cs="Times"/>
          <w:sz w:val="24"/>
          <w:szCs w:val="24"/>
          <w:lang w:eastAsia="ar-SA"/>
        </w:rPr>
        <w:t xml:space="preserve">группе </w:t>
      </w:r>
      <w:proofErr w:type="spellStart"/>
      <w:r>
        <w:rPr>
          <w:rFonts w:ascii="Times" w:eastAsia="Calibri" w:hAnsi="Times" w:cs="Times"/>
          <w:sz w:val="24"/>
          <w:szCs w:val="24"/>
          <w:lang w:eastAsia="ar-SA"/>
        </w:rPr>
        <w:t>ВКонтакте</w:t>
      </w:r>
      <w:proofErr w:type="spellEnd"/>
      <w:r>
        <w:rPr>
          <w:rFonts w:ascii="Times" w:eastAsia="Calibri" w:hAnsi="Times" w:cs="Times"/>
          <w:sz w:val="24"/>
          <w:szCs w:val="24"/>
          <w:lang w:eastAsia="ar-SA"/>
        </w:rPr>
        <w:t xml:space="preserve"> </w:t>
      </w:r>
      <w:r w:rsidRPr="00EF7D3A">
        <w:rPr>
          <w:rFonts w:ascii="Times" w:eastAsia="Calibri" w:hAnsi="Times" w:cs="Times"/>
          <w:b/>
          <w:sz w:val="24"/>
          <w:szCs w:val="24"/>
          <w:lang w:eastAsia="ar-SA"/>
        </w:rPr>
        <w:t>vk.com/</w:t>
      </w:r>
      <w:r>
        <w:rPr>
          <w:rFonts w:ascii="Times" w:eastAsia="Calibri" w:hAnsi="Times" w:cs="Times"/>
          <w:b/>
          <w:sz w:val="24"/>
          <w:szCs w:val="24"/>
          <w:lang w:val="en-US" w:eastAsia="ar-SA"/>
        </w:rPr>
        <w:t>club</w:t>
      </w:r>
      <w:r w:rsidRPr="00EF7D3A">
        <w:rPr>
          <w:rFonts w:ascii="Times" w:eastAsia="Calibri" w:hAnsi="Times" w:cs="Times"/>
          <w:b/>
          <w:sz w:val="24"/>
          <w:szCs w:val="24"/>
          <w:lang w:eastAsia="ar-SA"/>
        </w:rPr>
        <w:t>33911341/</w:t>
      </w:r>
    </w:p>
    <w:p w:rsidR="00260960" w:rsidRDefault="00260960" w:rsidP="002609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 xml:space="preserve">6.3. </w:t>
      </w:r>
      <w:r w:rsidRPr="00E8393D">
        <w:rPr>
          <w:rFonts w:ascii="Times New Roman" w:hAnsi="Times New Roman" w:cs="Times New Roman"/>
          <w:sz w:val="24"/>
          <w:szCs w:val="24"/>
        </w:rPr>
        <w:t>Утвержденный порядок номеров участников, составлен с учётом времени для подготовки к следующему выходу и изменению не подлежит.</w:t>
      </w:r>
    </w:p>
    <w:p w:rsidR="00260960" w:rsidRDefault="00260960" w:rsidP="002609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E8393D">
        <w:rPr>
          <w:rFonts w:ascii="Times New Roman" w:hAnsi="Times New Roman" w:cs="Times New Roman"/>
          <w:sz w:val="24"/>
          <w:szCs w:val="24"/>
        </w:rPr>
        <w:t>Репетиции номеров участников, проходят по программе</w:t>
      </w:r>
      <w:r w:rsidRPr="00E8393D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Pr="00E8393D">
        <w:rPr>
          <w:rFonts w:ascii="Times New Roman" w:hAnsi="Times New Roman" w:cs="Times New Roman"/>
          <w:sz w:val="24"/>
          <w:szCs w:val="24"/>
        </w:rPr>
        <w:t>Время репетиции перед</w:t>
      </w:r>
      <w:r w:rsidRPr="00E8393D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Pr="00E8393D">
        <w:rPr>
          <w:rFonts w:ascii="Times New Roman" w:hAnsi="Times New Roman" w:cs="Times New Roman"/>
          <w:sz w:val="24"/>
          <w:szCs w:val="24"/>
        </w:rPr>
        <w:t>конкурсом - концертом  ограничено, проводится только техническая репетиция</w:t>
      </w:r>
      <w:r w:rsidRPr="00E8393D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260960" w:rsidRPr="009B5393" w:rsidRDefault="00260960" w:rsidP="00260960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>
        <w:rPr>
          <w:rFonts w:ascii="Times" w:eastAsia="Calibri" w:hAnsi="Times" w:cs="Times"/>
          <w:sz w:val="24"/>
          <w:szCs w:val="24"/>
          <w:lang w:eastAsia="ar-SA"/>
        </w:rPr>
        <w:t xml:space="preserve">Подача фонограмм звукорежиссеру производится на репетиции перед конкурсным выступлением.  </w:t>
      </w:r>
    </w:p>
    <w:p w:rsidR="00260960" w:rsidRDefault="00260960" w:rsidP="002609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E8393D">
        <w:rPr>
          <w:rFonts w:ascii="Times New Roman" w:hAnsi="Times New Roman" w:cs="Times New Roman"/>
          <w:sz w:val="24"/>
          <w:szCs w:val="24"/>
        </w:rPr>
        <w:t>Оргкомитет имеет право использовать и распространять (без выплаты гонорара участникам и гостям Конкурса) аудио и видеозаписи, печатную и иного рода продукцию, произведенную во время проведения фестиваля.</w:t>
      </w:r>
    </w:p>
    <w:p w:rsidR="00260960" w:rsidRDefault="00260960" w:rsidP="00260960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 xml:space="preserve">6.7.  Телевизионные съемки конкурсных дней, Гала-концерта и других событий конкурса имеют право осуществлять телекомпании и частные лица, аккредитованные Оргкомитетом Конкурса. </w:t>
      </w:r>
    </w:p>
    <w:p w:rsidR="00260960" w:rsidRDefault="00260960" w:rsidP="00260960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 xml:space="preserve">6.8.  Порядок и форма аккредитации устанавливается Оргкомитетом Конкурса. </w:t>
      </w:r>
    </w:p>
    <w:p w:rsidR="00260960" w:rsidRDefault="00260960" w:rsidP="00260960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 xml:space="preserve">6.9.  Видео и фотоматериалы, идеи проведения конкурсов, атрибутика и логотипы являются собственностью оргкомитета Конкурса – фестиваля «Будущее начинается здесь», использование другими лицами в коммерческих целях возможно только при письменном разрешении Оргкомитета. </w:t>
      </w:r>
    </w:p>
    <w:p w:rsidR="00260960" w:rsidRDefault="00260960" w:rsidP="00260960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6.</w:t>
      </w:r>
      <w:r>
        <w:rPr>
          <w:rFonts w:ascii="Times" w:eastAsia="Calibri" w:hAnsi="Times" w:cs="Times"/>
          <w:sz w:val="24"/>
          <w:szCs w:val="24"/>
          <w:lang w:eastAsia="cs-CZ"/>
        </w:rPr>
        <w:t>10. Для приезжающих участников, проживающих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</w:t>
      </w:r>
    </w:p>
    <w:p w:rsidR="00260960" w:rsidRPr="00274B91" w:rsidRDefault="00260960" w:rsidP="00260960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>
        <w:rPr>
          <w:rFonts w:ascii="Times" w:eastAsia="Calibri" w:hAnsi="Times" w:cs="Times"/>
          <w:sz w:val="24"/>
          <w:szCs w:val="24"/>
          <w:lang w:eastAsia="cs-CZ"/>
        </w:rPr>
        <w:t>6.11. ОРГКОМИТЕТ ИМЕЕТ ПРАВО ЗАКОНЧИТЬ ПРИЁМ ЗАЯВОК РАНЕЕ УКАЗАННОГО СРОКА, В СВЯЗИ С БОЛЬШИМ КОЛИЧЕСТВОМ НАБРАННЫХ УЧАСТНИКОВ.</w:t>
      </w:r>
    </w:p>
    <w:p w:rsidR="00260960" w:rsidRPr="00E8393D" w:rsidRDefault="00260960" w:rsidP="002609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</w:t>
      </w:r>
      <w:r w:rsidRPr="00E83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E8393D">
        <w:rPr>
          <w:rFonts w:ascii="Times New Roman" w:hAnsi="Times New Roman" w:cs="Times New Roman"/>
          <w:sz w:val="24"/>
          <w:szCs w:val="24"/>
        </w:rPr>
        <w:t xml:space="preserve">выполнение условий  Положения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8393D">
        <w:rPr>
          <w:rFonts w:ascii="Times New Roman" w:hAnsi="Times New Roman" w:cs="Times New Roman"/>
          <w:sz w:val="24"/>
          <w:szCs w:val="24"/>
        </w:rPr>
        <w:t xml:space="preserve"> исключает участие в конкурсных мероприятиях.</w:t>
      </w:r>
    </w:p>
    <w:p w:rsidR="00260960" w:rsidRPr="00E8393D" w:rsidRDefault="00260960" w:rsidP="00260960">
      <w:pPr>
        <w:pStyle w:val="a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</w:t>
      </w:r>
      <w:r w:rsidRPr="00E8393D">
        <w:rPr>
          <w:rFonts w:ascii="Times New Roman" w:hAnsi="Times New Roman" w:cs="Times New Roman"/>
          <w:sz w:val="24"/>
          <w:szCs w:val="24"/>
        </w:rPr>
        <w:t>. Организатор оставляет за собой право изменения регламента.</w:t>
      </w:r>
      <w:r w:rsidRPr="00E839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260960" w:rsidRPr="00E8393D" w:rsidRDefault="00260960" w:rsidP="0026096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6.14</w:t>
      </w:r>
      <w:r w:rsidRPr="00E8393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E8393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Организаторы Конкурса не несут ответственность перед авторами произведений и песен,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используемых</w:t>
      </w:r>
      <w:r w:rsidRPr="00E8393D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участниками Конкурса.</w:t>
      </w:r>
    </w:p>
    <w:p w:rsidR="00260960" w:rsidRPr="00CC6512" w:rsidRDefault="00260960" w:rsidP="0026096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6.15</w:t>
      </w:r>
      <w:r w:rsidRPr="00E8393D">
        <w:rPr>
          <w:rFonts w:ascii="Times New Roman" w:hAnsi="Times New Roman" w:cs="Times New Roman"/>
          <w:color w:val="000000"/>
          <w:sz w:val="24"/>
          <w:szCs w:val="24"/>
        </w:rPr>
        <w:t>. Участники Конкурса, осуществляют разгрузку, погрузку и монтаж необходимого реквизита самостоятельно.</w:t>
      </w:r>
    </w:p>
    <w:p w:rsidR="00260960" w:rsidRDefault="00260960" w:rsidP="0026096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6.16</w:t>
      </w:r>
      <w:r w:rsidRPr="00B6160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Оргкомитет берет на себя все затраты по организации конкурса, предоставлению концертных площадок, приобретению и вручению призов, дипломов, обеспечению культурной программы, мастер-классов, «круглых столов».</w:t>
      </w:r>
    </w:p>
    <w:p w:rsidR="00260960" w:rsidRDefault="00260960" w:rsidP="002609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6.17. </w:t>
      </w:r>
      <w:r w:rsidRPr="00E8393D">
        <w:rPr>
          <w:rFonts w:ascii="Times New Roman" w:hAnsi="Times New Roman" w:cs="Times New Roman"/>
          <w:sz w:val="24"/>
          <w:szCs w:val="24"/>
        </w:rPr>
        <w:t>Вопросы, не освещенные настоящим Положением,</w:t>
      </w:r>
      <w:r>
        <w:rPr>
          <w:rFonts w:ascii="Times New Roman" w:hAnsi="Times New Roman" w:cs="Times New Roman"/>
          <w:sz w:val="24"/>
          <w:szCs w:val="24"/>
        </w:rPr>
        <w:t xml:space="preserve"> решает Орг</w:t>
      </w:r>
      <w:r w:rsidRPr="00E8393D">
        <w:rPr>
          <w:rFonts w:ascii="Times New Roman" w:hAnsi="Times New Roman" w:cs="Times New Roman"/>
          <w:sz w:val="24"/>
          <w:szCs w:val="24"/>
        </w:rPr>
        <w:t>комитет Конкурса.</w:t>
      </w:r>
    </w:p>
    <w:p w:rsidR="00A9651B" w:rsidRDefault="00A9651B" w:rsidP="003905A6">
      <w:pPr>
        <w:pStyle w:val="a3"/>
        <w:shd w:val="clear" w:color="auto" w:fill="FFFFFF"/>
        <w:spacing w:before="0" w:beforeAutospacing="0" w:line="330" w:lineRule="atLeast"/>
        <w:rPr>
          <w:rStyle w:val="a4"/>
          <w:rFonts w:ascii="PT Sans" w:hAnsi="PT Sans"/>
          <w:color w:val="373A3C"/>
        </w:rPr>
      </w:pPr>
    </w:p>
    <w:p w:rsidR="00264B40" w:rsidRDefault="00264B40" w:rsidP="00264B4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НОМИНАЦИИ КОНКУРСА. ТРЕБОВАНИЯ К НОМЕРАМ. КРИТЕРИИ ОЦЕНОК.</w:t>
      </w:r>
    </w:p>
    <w:p w:rsidR="00A9651B" w:rsidRDefault="00A9651B" w:rsidP="003905A6">
      <w:pPr>
        <w:pStyle w:val="a3"/>
        <w:shd w:val="clear" w:color="auto" w:fill="FFFFFF"/>
        <w:spacing w:before="0" w:beforeAutospacing="0" w:line="330" w:lineRule="atLeast"/>
        <w:rPr>
          <w:rStyle w:val="a4"/>
          <w:rFonts w:ascii="PT Sans" w:hAnsi="PT Sans"/>
          <w:color w:val="373A3C"/>
        </w:rPr>
      </w:pPr>
    </w:p>
    <w:p w:rsidR="00264B40" w:rsidRDefault="00264B40" w:rsidP="00264B4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Солисты, дуэты, малые формы</w:t>
      </w:r>
      <w:r w:rsidR="005B50C7">
        <w:rPr>
          <w:rFonts w:ascii="Times New Roman" w:hAnsi="Times New Roman" w:cs="Times New Roman"/>
          <w:b/>
          <w:sz w:val="24"/>
          <w:szCs w:val="24"/>
        </w:rPr>
        <w:t xml:space="preserve"> (от 3 до 5 человек)</w:t>
      </w:r>
      <w:r>
        <w:rPr>
          <w:rFonts w:ascii="Times New Roman" w:hAnsi="Times New Roman" w:cs="Times New Roman"/>
          <w:b/>
          <w:sz w:val="24"/>
          <w:szCs w:val="24"/>
        </w:rPr>
        <w:t>, ансамбли</w:t>
      </w:r>
      <w:r w:rsidR="005B50C7">
        <w:rPr>
          <w:rFonts w:ascii="Times New Roman" w:hAnsi="Times New Roman" w:cs="Times New Roman"/>
          <w:b/>
          <w:sz w:val="24"/>
          <w:szCs w:val="24"/>
        </w:rPr>
        <w:t xml:space="preserve"> (от 6 человек)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64B40" w:rsidRDefault="00264B40" w:rsidP="00264B4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B40" w:rsidRDefault="00264B40" w:rsidP="00264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B0B">
        <w:rPr>
          <w:rFonts w:ascii="Times New Roman" w:hAnsi="Times New Roman" w:cs="Times New Roman"/>
          <w:b/>
          <w:sz w:val="24"/>
          <w:szCs w:val="24"/>
        </w:rPr>
        <w:t xml:space="preserve">Номинации: </w:t>
      </w:r>
    </w:p>
    <w:p w:rsidR="00264B40" w:rsidRDefault="00264B40" w:rsidP="00264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B40" w:rsidRDefault="00264B40" w:rsidP="00264B4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танец –  до 7 лет.</w:t>
      </w:r>
    </w:p>
    <w:p w:rsidR="00264B40" w:rsidRDefault="00264B40" w:rsidP="00264B4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>Народный танец – этнический, народный, характерный. Танцы разных национальностей, с выд</w:t>
      </w:r>
      <w:r>
        <w:rPr>
          <w:rFonts w:ascii="Times New Roman" w:hAnsi="Times New Roman" w:cs="Times New Roman"/>
          <w:sz w:val="24"/>
          <w:szCs w:val="24"/>
        </w:rPr>
        <w:t>ержкой стиля, техники и музыки.</w:t>
      </w:r>
    </w:p>
    <w:p w:rsidR="00264B40" w:rsidRDefault="00264B40" w:rsidP="00264B4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>Народно – стилизованный танец – исполнение народных танцев в совреме</w:t>
      </w:r>
      <w:r>
        <w:rPr>
          <w:rFonts w:ascii="Times New Roman" w:hAnsi="Times New Roman" w:cs="Times New Roman"/>
          <w:sz w:val="24"/>
          <w:szCs w:val="24"/>
        </w:rPr>
        <w:t>нных обработках.</w:t>
      </w:r>
    </w:p>
    <w:p w:rsidR="00264B40" w:rsidRDefault="00264B40" w:rsidP="00264B4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>Спортивно – эстрадный танец – сочетание хорео</w:t>
      </w:r>
      <w:r>
        <w:rPr>
          <w:rFonts w:ascii="Times New Roman" w:hAnsi="Times New Roman" w:cs="Times New Roman"/>
          <w:sz w:val="24"/>
          <w:szCs w:val="24"/>
        </w:rPr>
        <w:t>графии, акробатики, гимнастики.</w:t>
      </w:r>
    </w:p>
    <w:p w:rsidR="00264B40" w:rsidRDefault="00264B40" w:rsidP="00264B4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>Эстрадный танец – традиционные эстрадные характерные танцы, диско, клас</w:t>
      </w:r>
      <w:r>
        <w:rPr>
          <w:rFonts w:ascii="Times New Roman" w:hAnsi="Times New Roman" w:cs="Times New Roman"/>
          <w:sz w:val="24"/>
          <w:szCs w:val="24"/>
        </w:rPr>
        <w:t>сический джаз, смешанный стиль.</w:t>
      </w:r>
    </w:p>
    <w:p w:rsidR="00264B40" w:rsidRDefault="00264B40" w:rsidP="00264B4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 xml:space="preserve">Современный танец – </w:t>
      </w:r>
      <w:proofErr w:type="spellStart"/>
      <w:r w:rsidRPr="00264B40"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 w:rsidRPr="00264B40">
        <w:rPr>
          <w:rFonts w:ascii="Times New Roman" w:hAnsi="Times New Roman" w:cs="Times New Roman"/>
          <w:sz w:val="24"/>
          <w:szCs w:val="24"/>
        </w:rPr>
        <w:t xml:space="preserve">, джаз-модерн, модерн, неофолк, </w:t>
      </w:r>
      <w:proofErr w:type="gramStart"/>
      <w:r w:rsidRPr="00264B40">
        <w:rPr>
          <w:rFonts w:ascii="Times New Roman" w:hAnsi="Times New Roman" w:cs="Times New Roman"/>
          <w:sz w:val="24"/>
          <w:szCs w:val="24"/>
        </w:rPr>
        <w:t>афро-джаз</w:t>
      </w:r>
      <w:proofErr w:type="gramEnd"/>
      <w:r w:rsidRPr="00264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B40">
        <w:rPr>
          <w:rFonts w:ascii="Times New Roman" w:hAnsi="Times New Roman" w:cs="Times New Roman"/>
          <w:sz w:val="24"/>
          <w:szCs w:val="24"/>
        </w:rPr>
        <w:t>афр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, с выдержкой стиля и техники.</w:t>
      </w:r>
    </w:p>
    <w:p w:rsidR="00264B40" w:rsidRDefault="00264B40" w:rsidP="00264B4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>Классический танец – традиционная к</w:t>
      </w:r>
      <w:r>
        <w:rPr>
          <w:rFonts w:ascii="Times New Roman" w:hAnsi="Times New Roman" w:cs="Times New Roman"/>
          <w:sz w:val="24"/>
          <w:szCs w:val="24"/>
        </w:rPr>
        <w:t>лассическая техника исполнения.</w:t>
      </w:r>
    </w:p>
    <w:p w:rsidR="00264B40" w:rsidRDefault="00264B40" w:rsidP="00264B4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>Танцевальное шоу – идея, яркое сценическое воплощение, целостность номера, зрелищность! В этой номинации, возможно, использовать любые световые эффекты, вокал, цирковые трюки, речь и другие режиссерские приемы, помогающие добиться максимального визуального результата. Костюм выступает, как дополнительный эффект в шоу (возрас</w:t>
      </w:r>
      <w:r>
        <w:rPr>
          <w:rFonts w:ascii="Times New Roman" w:hAnsi="Times New Roman" w:cs="Times New Roman"/>
          <w:sz w:val="24"/>
          <w:szCs w:val="24"/>
        </w:rPr>
        <w:t>тные группы: смешанные группы).</w:t>
      </w:r>
    </w:p>
    <w:p w:rsidR="00264B40" w:rsidRPr="00264B40" w:rsidRDefault="00264B40" w:rsidP="00264B4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>Балетмейстерская работа.</w:t>
      </w:r>
      <w:r w:rsidRPr="00264B40">
        <w:rPr>
          <w:rFonts w:ascii="Times New Roman" w:hAnsi="Times New Roman" w:cs="Times New Roman"/>
          <w:sz w:val="24"/>
          <w:szCs w:val="24"/>
        </w:rPr>
        <w:br/>
      </w:r>
    </w:p>
    <w:p w:rsidR="00264B40" w:rsidRDefault="00264B40" w:rsidP="00264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B40" w:rsidRPr="0075638E" w:rsidRDefault="00264B40" w:rsidP="00264B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563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Требования:</w:t>
      </w:r>
    </w:p>
    <w:p w:rsidR="00264B40" w:rsidRPr="00D271C3" w:rsidRDefault="00264B40" w:rsidP="00264B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D271C3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каждой номинации исполняется </w:t>
      </w:r>
      <w:r w:rsidRPr="00D271C3">
        <w:rPr>
          <w:rFonts w:ascii="Times New Roman" w:eastAsia="Calibri" w:hAnsi="Times New Roman" w:cs="Times New Roman"/>
          <w:sz w:val="24"/>
          <w:szCs w:val="24"/>
          <w:lang w:eastAsia="ar-SA"/>
        </w:rPr>
        <w:t>2 конкурсных номера (за исключением номинации «Танцевальное шоу»);</w:t>
      </w:r>
      <w:proofErr w:type="gramEnd"/>
    </w:p>
    <w:p w:rsidR="00264B40" w:rsidRPr="00D271C3" w:rsidRDefault="00264B40" w:rsidP="00264B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Pr="00D271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родолжительность одного выступления не более </w:t>
      </w:r>
      <w:r w:rsidRPr="00D271C3">
        <w:rPr>
          <w:rFonts w:ascii="Times New Roman" w:eastAsia="Calibri" w:hAnsi="Times New Roman" w:cs="Times New Roman"/>
          <w:sz w:val="28"/>
          <w:szCs w:val="28"/>
          <w:lang w:eastAsia="ar-SA"/>
        </w:rPr>
        <w:t>4 минут;</w:t>
      </w:r>
    </w:p>
    <w:p w:rsidR="00264B40" w:rsidRPr="00D271C3" w:rsidRDefault="00264B40" w:rsidP="00264B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Pr="00D271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случае превышения указанного времени жюри может остановить фонограмму;</w:t>
      </w:r>
    </w:p>
    <w:p w:rsidR="00264B40" w:rsidRPr="00264B40" w:rsidRDefault="00264B40" w:rsidP="00264B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71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номинациях «Танцевальное шоу» выступление не более </w:t>
      </w:r>
      <w:r w:rsidRPr="00D271C3">
        <w:rPr>
          <w:rFonts w:ascii="Times New Roman" w:eastAsia="Calibri" w:hAnsi="Times New Roman" w:cs="Times New Roman"/>
          <w:sz w:val="28"/>
          <w:szCs w:val="28"/>
          <w:lang w:eastAsia="ar-SA"/>
        </w:rPr>
        <w:t>10 минут;</w:t>
      </w:r>
    </w:p>
    <w:p w:rsidR="00264B40" w:rsidRPr="004B3228" w:rsidRDefault="00264B40" w:rsidP="00264B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B3228">
        <w:rPr>
          <w:rFonts w:ascii="Times New Roman" w:hAnsi="Times New Roman" w:cs="Times New Roman"/>
          <w:sz w:val="24"/>
          <w:szCs w:val="24"/>
        </w:rPr>
        <w:t xml:space="preserve">В ходе конкурсного просмотра будут оцениваться балетмейстерские работы, как за отдельные номера, так и программа коллектива, поставленная одним хореографом. </w:t>
      </w:r>
    </w:p>
    <w:p w:rsidR="00264B40" w:rsidRPr="00D271C3" w:rsidRDefault="00264B40" w:rsidP="00E703F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64B40" w:rsidRDefault="00264B40" w:rsidP="00264B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264B40" w:rsidRPr="00DD71C3" w:rsidRDefault="00264B40" w:rsidP="00264B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D71C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Критерии оценки:</w:t>
      </w:r>
    </w:p>
    <w:p w:rsidR="00264B40" w:rsidRDefault="00264B40" w:rsidP="00264B4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A71">
        <w:rPr>
          <w:rFonts w:ascii="Times New Roman" w:eastAsia="Calibri" w:hAnsi="Times New Roman" w:cs="Times New Roman"/>
          <w:sz w:val="24"/>
          <w:szCs w:val="24"/>
          <w:lang w:eastAsia="ar-SA"/>
        </w:rPr>
        <w:t>уровень хореографической подготовки и исполнительское мастерство, артистизм;</w:t>
      </w:r>
    </w:p>
    <w:p w:rsidR="00264B40" w:rsidRPr="00C62A71" w:rsidRDefault="00264B40" w:rsidP="00264B4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сложность исполняемой программы;</w:t>
      </w:r>
    </w:p>
    <w:p w:rsidR="00264B40" w:rsidRPr="00C62A71" w:rsidRDefault="00264B40" w:rsidP="00264B4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A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сценическая культура, костюм; </w:t>
      </w:r>
    </w:p>
    <w:p w:rsidR="00264B40" w:rsidRDefault="00264B40" w:rsidP="00264B4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A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композиционное построение номера; </w:t>
      </w:r>
    </w:p>
    <w:p w:rsidR="00264B40" w:rsidRDefault="00264B40" w:rsidP="00264B4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х</w:t>
      </w:r>
      <w:r w:rsidR="004B3228">
        <w:rPr>
          <w:rFonts w:ascii="Times New Roman" w:eastAsia="Calibri" w:hAnsi="Times New Roman" w:cs="Times New Roman"/>
          <w:sz w:val="24"/>
          <w:szCs w:val="24"/>
          <w:lang w:eastAsia="ar-SA"/>
        </w:rPr>
        <w:t>удожественное оформление номера;</w:t>
      </w:r>
    </w:p>
    <w:p w:rsidR="004B3228" w:rsidRDefault="004B3228" w:rsidP="00264B4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нетрадицион</w:t>
      </w:r>
      <w:r w:rsidR="005B50C7">
        <w:rPr>
          <w:rFonts w:ascii="Times New Roman" w:eastAsia="Calibri" w:hAnsi="Times New Roman" w:cs="Times New Roman"/>
          <w:sz w:val="24"/>
          <w:szCs w:val="24"/>
          <w:lang w:eastAsia="ar-SA"/>
        </w:rPr>
        <w:t>ность</w:t>
      </w:r>
      <w:proofErr w:type="spellEnd"/>
      <w:r w:rsidR="005B50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балетмейстерского решения,</w:t>
      </w:r>
    </w:p>
    <w:p w:rsidR="005B50C7" w:rsidRPr="00C62A71" w:rsidRDefault="005B50C7" w:rsidP="00264B4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соответствие репертуара возрастным особенностям исполнителей</w:t>
      </w:r>
    </w:p>
    <w:p w:rsidR="00264B40" w:rsidRPr="00DD71C3" w:rsidRDefault="00264B40" w:rsidP="00264B40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264B40" w:rsidRDefault="00264B40" w:rsidP="00264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D71C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По решению жюри могут быть вручены специальные </w:t>
      </w:r>
      <w:r w:rsidR="00F72BA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призы и </w:t>
      </w:r>
      <w:r w:rsidRPr="00DD71C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дипломы.</w:t>
      </w:r>
    </w:p>
    <w:p w:rsidR="00264B40" w:rsidRDefault="00264B40" w:rsidP="00264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72BA5" w:rsidRDefault="00F72BA5" w:rsidP="00E703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</w:p>
    <w:p w:rsidR="00E703FB" w:rsidRPr="009C4864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8</w:t>
      </w:r>
      <w:r w:rsidRPr="009C486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. Жюри Конкурса.</w:t>
      </w:r>
    </w:p>
    <w:p w:rsidR="00E703FB" w:rsidRPr="009C4864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40"/>
          <w:szCs w:val="40"/>
          <w:lang w:eastAsia="cs-CZ"/>
        </w:rPr>
      </w:pPr>
    </w:p>
    <w:p w:rsidR="00E703FB" w:rsidRPr="009C4864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.1. Для оценки конкурсных выступлений создается жюри, в состав которого входят извест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ные деятели культуры и искусства в области хореографии,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представители шоу-бизнеса, </w:t>
      </w:r>
      <w:r w:rsidR="00F72BA5">
        <w:rPr>
          <w:rFonts w:ascii="Times New Roman" w:eastAsia="Calibri" w:hAnsi="Times New Roman" w:cs="Times New Roman"/>
          <w:sz w:val="24"/>
          <w:szCs w:val="24"/>
          <w:lang w:eastAsia="cs-CZ"/>
        </w:rPr>
        <w:t>артисты балета, балетмейстеры,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хореографы и 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опытные педагоги,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хорошо знающие теорию, методику и практику работы с любительскими и профессиональными коллективами и исполнителями.</w:t>
      </w:r>
    </w:p>
    <w:p w:rsidR="00E703FB" w:rsidRPr="009C4864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.2. Конкурсанты оцениваются жюри по 10 балльной системе, итоговый результат складывается из среднего количества полученных баллов и из средней величины промежуточных оценок.</w:t>
      </w:r>
    </w:p>
    <w:p w:rsidR="00E703FB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.3. Ответственность за формирование состава жюри и контроль над его работой возлагается на оргкомите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т Конкурса. Состав жюри формируется на месте проведения Конкурса.</w:t>
      </w:r>
    </w:p>
    <w:p w:rsidR="00E703FB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8.4. Утвержденный состав жюри обжалованию не подлежит. </w:t>
      </w:r>
    </w:p>
    <w:p w:rsidR="00E703FB" w:rsidRPr="009C4864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8.5. В жюри не могут быть включены представители делегаций и руководители коллективов от регионов, если они представляют коллективы на Конкурсе, независимо от профессионального положения, звания и наград.</w:t>
      </w:r>
    </w:p>
    <w:p w:rsidR="00E703FB" w:rsidRPr="009C4864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8.6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. Представители оргкомитета не являются членами жюри и не участвуют в голосовании.</w:t>
      </w:r>
    </w:p>
    <w:p w:rsidR="00E703FB" w:rsidRPr="009C4864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8.7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. Жюри не имеет право разглашать результаты конкурса до официального объявления.</w:t>
      </w:r>
    </w:p>
    <w:p w:rsidR="00E703FB" w:rsidRPr="009C4864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8.8. 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Каждый член жюри имеет право голоса и ведет обсуждение до принятия решения всеми членами жюри.</w:t>
      </w:r>
    </w:p>
    <w:p w:rsidR="00E703FB" w:rsidRPr="009C4864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8.9. 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Жюри оценивает выступление конкурсантов на сцене и выносит профессиональное решение.</w:t>
      </w:r>
    </w:p>
    <w:p w:rsidR="00E703FB" w:rsidRPr="009C4864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8.10. 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Жюри совещается после каждого блока по номинациям.</w:t>
      </w:r>
    </w:p>
    <w:p w:rsidR="00E703FB" w:rsidRPr="009C4864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8.11.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 </w:t>
      </w:r>
      <w:proofErr w:type="gramStart"/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согласно</w:t>
      </w:r>
      <w:proofErr w:type="gramEnd"/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настоящего положения. </w:t>
      </w:r>
    </w:p>
    <w:p w:rsidR="00E703FB" w:rsidRPr="009C4864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8.12. 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Конкурсанты оцени</w:t>
      </w:r>
      <w:r w:rsidR="00F72BA5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ваются по результатам 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двух конкурсных номеров или работ</w:t>
      </w:r>
      <w:r w:rsidR="00F72BA5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(кроме номинации Танцевальное шоу)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, на основе этого выводится средняя сумма баллов.</w:t>
      </w:r>
    </w:p>
    <w:p w:rsidR="00E703FB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8.13. 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При оценке конкурсных выступлений световое сопровождение (различные специальные световые эффе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кты) во внимание не принимается, кроме номинации Танцевальное шоу.</w:t>
      </w:r>
    </w:p>
    <w:p w:rsidR="00E703FB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8.14. Голосование жюри является тайным и его итоги не разглашаются до церемонии награждения.</w:t>
      </w:r>
    </w:p>
    <w:p w:rsidR="00F72BA5" w:rsidRDefault="00F72BA5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703FB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Обязанности жюри:</w:t>
      </w:r>
    </w:p>
    <w:p w:rsidR="00E703FB" w:rsidRDefault="00E703FB" w:rsidP="00E703F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оценивать выступление участников в конкурсных номинациях,</w:t>
      </w:r>
    </w:p>
    <w:p w:rsidR="00E703FB" w:rsidRDefault="00E703FB" w:rsidP="00E703F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определять победителей и призеров в конкурсных направлениях,</w:t>
      </w:r>
    </w:p>
    <w:p w:rsidR="00E703FB" w:rsidRDefault="00E703FB" w:rsidP="00E703F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принимать решение о награждении участников Конкурса.</w:t>
      </w:r>
    </w:p>
    <w:p w:rsidR="00E703FB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703FB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Права жюри:</w:t>
      </w:r>
    </w:p>
    <w:p w:rsidR="00E703FB" w:rsidRPr="00E703FB" w:rsidRDefault="00E703FB" w:rsidP="00E703FB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</w:t>
      </w:r>
      <w:r w:rsidRPr="00E703FB">
        <w:rPr>
          <w:rFonts w:ascii="Times New Roman" w:hAnsi="Times New Roman" w:cs="Times New Roman"/>
          <w:sz w:val="24"/>
          <w:szCs w:val="24"/>
        </w:rPr>
        <w:t xml:space="preserve"> консультационную и методическую помощь рук</w:t>
      </w:r>
      <w:r w:rsidR="00124705">
        <w:rPr>
          <w:rFonts w:ascii="Times New Roman" w:hAnsi="Times New Roman" w:cs="Times New Roman"/>
          <w:sz w:val="24"/>
          <w:szCs w:val="24"/>
        </w:rPr>
        <w:t>оводителям коллективов, проводить</w:t>
      </w:r>
      <w:r w:rsidRPr="00E703FB">
        <w:rPr>
          <w:rFonts w:ascii="Times New Roman" w:hAnsi="Times New Roman" w:cs="Times New Roman"/>
          <w:sz w:val="24"/>
          <w:szCs w:val="24"/>
        </w:rPr>
        <w:t xml:space="preserve"> для них показательные </w:t>
      </w:r>
      <w:r>
        <w:rPr>
          <w:rFonts w:ascii="Times New Roman" w:hAnsi="Times New Roman" w:cs="Times New Roman"/>
          <w:sz w:val="24"/>
          <w:szCs w:val="24"/>
        </w:rPr>
        <w:t>репетиции и мастер-классы,</w:t>
      </w:r>
    </w:p>
    <w:p w:rsidR="00E703FB" w:rsidRDefault="00E703FB" w:rsidP="00E703FB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выделять отдельных исполнителей или автором номеров (программ) и награждать их специальными призами по своему усмотрению, согласовав с Оргкомитетом,</w:t>
      </w:r>
    </w:p>
    <w:p w:rsidR="00E703FB" w:rsidRDefault="00E703FB" w:rsidP="00E703FB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делить премии между исполнителями,</w:t>
      </w:r>
    </w:p>
    <w:p w:rsidR="00E703FB" w:rsidRPr="009C4864" w:rsidRDefault="00E703FB" w:rsidP="00E703F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принять решение о прекращении выступления, выходящего за рамки регламента;</w:t>
      </w:r>
    </w:p>
    <w:p w:rsidR="00E703FB" w:rsidRDefault="00E703FB" w:rsidP="00E703FB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вручать 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специальные призы педагогам за выдающиеся достижения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,</w:t>
      </w:r>
    </w:p>
    <w:p w:rsidR="00E703FB" w:rsidRDefault="00E703FB" w:rsidP="00E703FB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принимать решение, по согласованию с Оргкомитетом, об отмене Конкурса 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номинации,</w:t>
      </w:r>
    </w:p>
    <w:p w:rsidR="00E703FB" w:rsidRDefault="00E703FB" w:rsidP="00E703FB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голосование жюри происходит после выступления всех конкурсантов,</w:t>
      </w:r>
    </w:p>
    <w:p w:rsidR="00E703FB" w:rsidRPr="00D66BF2" w:rsidRDefault="00E703FB" w:rsidP="00E703FB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решение жюри окончательное и пересмотру не подлежит.</w:t>
      </w:r>
    </w:p>
    <w:p w:rsidR="00E703FB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A0D70" w:rsidRDefault="00FA0D70" w:rsidP="003905A6">
      <w:pPr>
        <w:pStyle w:val="a3"/>
        <w:shd w:val="clear" w:color="auto" w:fill="FFFFFF"/>
        <w:spacing w:before="0" w:beforeAutospacing="0" w:line="330" w:lineRule="atLeast"/>
        <w:rPr>
          <w:rStyle w:val="a4"/>
          <w:rFonts w:ascii="PT Sans" w:hAnsi="PT Sans"/>
          <w:color w:val="373A3C"/>
        </w:rPr>
      </w:pPr>
    </w:p>
    <w:p w:rsidR="00F72BA5" w:rsidRPr="00C32F47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9</w:t>
      </w:r>
      <w:r w:rsidRPr="00C32F47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 ПОДВЕДЕНИЕ ИТОГОВ И НАГРАЖДЕНИЕ.</w:t>
      </w:r>
    </w:p>
    <w:p w:rsidR="00F72BA5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72BA5" w:rsidRPr="005B6179" w:rsidRDefault="00F72BA5" w:rsidP="00F72BA5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47">
        <w:rPr>
          <w:rFonts w:ascii="Times" w:eastAsia="Calibri" w:hAnsi="Times"/>
          <w:sz w:val="24"/>
          <w:szCs w:val="24"/>
          <w:lang w:eastAsia="cs-CZ"/>
        </w:rPr>
        <w:t>Организация призового фонда возлагается на оргкомитет</w:t>
      </w:r>
      <w:r w:rsidRPr="005B61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Конкурса.</w:t>
      </w:r>
    </w:p>
    <w:p w:rsidR="00F72BA5" w:rsidRPr="00BB39C8" w:rsidRDefault="00F72BA5" w:rsidP="00F72BA5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2BA5" w:rsidRPr="00BB39C8" w:rsidRDefault="00F72BA5" w:rsidP="00F72BA5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Объявление итогов, награждение и Гала-концерт проходят согласно программе конкурса.</w:t>
      </w:r>
    </w:p>
    <w:p w:rsidR="00F72BA5" w:rsidRPr="00764A8F" w:rsidRDefault="00F72BA5" w:rsidP="00F72BA5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Награждение производится в каждой номинации и возрастной группе конкурсантов:</w:t>
      </w:r>
      <w:r w:rsidRPr="00BB39C8">
        <w:rPr>
          <w:rFonts w:eastAsia="Calibri"/>
          <w:sz w:val="24"/>
          <w:szCs w:val="24"/>
          <w:lang w:eastAsia="cs-CZ"/>
        </w:rPr>
        <w:t xml:space="preserve"> </w:t>
      </w:r>
      <w:r w:rsidRPr="00BB39C8">
        <w:rPr>
          <w:rFonts w:ascii="Times" w:eastAsia="Calibri" w:hAnsi="Times"/>
          <w:sz w:val="24"/>
          <w:szCs w:val="24"/>
          <w:lang w:eastAsia="cs-CZ"/>
        </w:rPr>
        <w:t>«Лауреат» 1-й, 2-й, 3-й степени; «Дипломант» 1-й, 2-й, 3-й степени; «Участник»</w:t>
      </w:r>
      <w:r w:rsidRPr="00BB39C8">
        <w:rPr>
          <w:rFonts w:eastAsia="Calibri"/>
          <w:sz w:val="24"/>
          <w:szCs w:val="24"/>
          <w:lang w:eastAsia="cs-CZ"/>
        </w:rPr>
        <w:t>.</w:t>
      </w:r>
    </w:p>
    <w:p w:rsidR="00F72BA5" w:rsidRPr="00BB39C8" w:rsidRDefault="00F72BA5" w:rsidP="00F72BA5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Допускается дублирование мест в каждой номинации и возрастной категории.</w:t>
      </w:r>
    </w:p>
    <w:p w:rsidR="00F72BA5" w:rsidRPr="00BB39C8" w:rsidRDefault="00F72BA5" w:rsidP="00F72BA5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 xml:space="preserve">По усмотрению оргкомитета участникам присуждаются специальные призы и награды. </w:t>
      </w:r>
    </w:p>
    <w:p w:rsidR="00F72BA5" w:rsidRPr="00BB39C8" w:rsidRDefault="00F72BA5" w:rsidP="00F72BA5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Информация о результатах выступления оглашается ТОЛЬКО НА ГАЛА-КОНЦЕРТЕ</w:t>
      </w:r>
      <w:r w:rsidRPr="00BB39C8">
        <w:rPr>
          <w:rFonts w:ascii="Times" w:eastAsia="Calibri" w:hAnsi="Times"/>
          <w:sz w:val="24"/>
          <w:szCs w:val="24"/>
          <w:lang w:eastAsia="cs-CZ"/>
        </w:rPr>
        <w:br/>
        <w:t>Церемония вручения дипломов и наград проводится только на Гала-концерте. Дипломы и кубки почтой не высылаются!</w:t>
      </w:r>
    </w:p>
    <w:p w:rsidR="00F72BA5" w:rsidRPr="00BB39C8" w:rsidRDefault="00F72BA5" w:rsidP="00F72BA5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 xml:space="preserve">Программу Гала-концерта определяет режиссерско-постановочная группа. На Гала-концерт приглашаются ВСЕ участники независимо от занятого места. </w:t>
      </w:r>
    </w:p>
    <w:p w:rsidR="00F72BA5" w:rsidRPr="00BB39C8" w:rsidRDefault="00F72BA5" w:rsidP="00F72BA5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 xml:space="preserve">Оргкомитет имеет право по своему усмотрению отмечать </w:t>
      </w:r>
      <w:r>
        <w:rPr>
          <w:rFonts w:ascii="Times" w:eastAsia="Calibri" w:hAnsi="Times"/>
          <w:sz w:val="24"/>
          <w:szCs w:val="24"/>
          <w:lang w:eastAsia="cs-CZ"/>
        </w:rPr>
        <w:t>педагогов</w:t>
      </w:r>
      <w:r w:rsidRPr="00BB39C8">
        <w:rPr>
          <w:rFonts w:ascii="Times" w:eastAsia="Calibri" w:hAnsi="Times"/>
          <w:sz w:val="24"/>
          <w:szCs w:val="24"/>
          <w:lang w:eastAsia="cs-CZ"/>
        </w:rPr>
        <w:t xml:space="preserve"> и руководителей коллективов специальными дополнительными дипломами. </w:t>
      </w:r>
    </w:p>
    <w:p w:rsidR="00F72BA5" w:rsidRPr="00BB39C8" w:rsidRDefault="00F72BA5" w:rsidP="00F72BA5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Все протоколы направляются в Оргкомитет конкурса – фестиваля.</w:t>
      </w:r>
    </w:p>
    <w:p w:rsidR="00F72BA5" w:rsidRPr="00C340C2" w:rsidRDefault="00F72BA5" w:rsidP="00F72BA5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BB39C8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Руководители коллективов могут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ознакомиться с итоговым протоколом в Оргкомитете по запросу на электронную почту </w:t>
      </w:r>
      <w:proofErr w:type="spellStart"/>
      <w:r w:rsidRPr="00C340C2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proofErr w:type="spellEnd"/>
      <w:r w:rsidRPr="00C340C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72@</w:t>
      </w:r>
      <w:r w:rsidRPr="00C340C2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Pr="00C340C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Start"/>
      <w:r w:rsidRPr="00C340C2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proofErr w:type="spellEnd"/>
      <w:r w:rsidRPr="00C340C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. </w:t>
      </w:r>
    </w:p>
    <w:p w:rsidR="00F72BA5" w:rsidRPr="00BB39C8" w:rsidRDefault="00F72BA5" w:rsidP="00F72BA5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Оценочные листы и комментарии жюри являются конфиденциальной информацией, не демонстрируются и не выдаются.</w:t>
      </w:r>
    </w:p>
    <w:p w:rsidR="00F72BA5" w:rsidRPr="00BB39C8" w:rsidRDefault="00F72BA5" w:rsidP="00F72BA5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D92979">
        <w:rPr>
          <w:rFonts w:ascii="Times" w:eastAsia="Calibri" w:hAnsi="Times"/>
          <w:b/>
          <w:sz w:val="24"/>
          <w:szCs w:val="24"/>
          <w:lang w:eastAsia="cs-CZ"/>
        </w:rPr>
        <w:t>Гран-при</w:t>
      </w:r>
      <w:r w:rsidRPr="00BB39C8">
        <w:rPr>
          <w:rFonts w:ascii="Times" w:eastAsia="Calibri" w:hAnsi="Times"/>
          <w:sz w:val="24"/>
          <w:szCs w:val="24"/>
          <w:lang w:eastAsia="cs-CZ"/>
        </w:rPr>
        <w:t xml:space="preserve"> присуждается одному из обладателей «Лауреата» 1-й степени в каждой номинации, набравшему наибольшее число голосов членов жюри.</w:t>
      </w:r>
    </w:p>
    <w:p w:rsidR="00F72BA5" w:rsidRPr="00BB39C8" w:rsidRDefault="00F72BA5" w:rsidP="00F72BA5">
      <w:pPr>
        <w:pStyle w:val="a9"/>
        <w:numPr>
          <w:ilvl w:val="0"/>
          <w:numId w:val="15"/>
        </w:numPr>
        <w:spacing w:after="0" w:line="240" w:lineRule="auto"/>
        <w:jc w:val="both"/>
        <w:rPr>
          <w:rFonts w:eastAsia="Calibri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 xml:space="preserve">По решению жюри Гран-при и отдельные призовые места в разных номинациях могут не присуждаться. </w:t>
      </w:r>
    </w:p>
    <w:p w:rsidR="00F72BA5" w:rsidRPr="00BB39C8" w:rsidRDefault="00F72BA5" w:rsidP="00F72BA5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Все участники конкурса награждаются дипломами участника и памятными подарками.</w:t>
      </w:r>
    </w:p>
    <w:p w:rsidR="00F72BA5" w:rsidRPr="00BB39C8" w:rsidRDefault="00F72BA5" w:rsidP="00F72BA5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Все руководители получают благодарственные письма.</w:t>
      </w:r>
    </w:p>
    <w:p w:rsidR="00092BE8" w:rsidRDefault="00F72BA5" w:rsidP="00092BE8">
      <w:pPr>
        <w:pStyle w:val="a9"/>
        <w:numPr>
          <w:ilvl w:val="0"/>
          <w:numId w:val="15"/>
        </w:numPr>
        <w:tabs>
          <w:tab w:val="left" w:pos="0"/>
        </w:tabs>
        <w:suppressAutoHyphens/>
        <w:spacing w:before="60"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39C8">
        <w:rPr>
          <w:rFonts w:ascii="Times New Roman" w:eastAsia="Calibri" w:hAnsi="Times New Roman" w:cs="Times New Roman"/>
          <w:sz w:val="24"/>
          <w:szCs w:val="24"/>
          <w:lang w:eastAsia="ar-SA"/>
        </w:rPr>
        <w:t>По рекомендации жюри лучшие исполнители могут быть награждены приглашениями для участия в других конкурсных программах Конкурса на льготных условиях.</w:t>
      </w:r>
    </w:p>
    <w:p w:rsidR="00092BE8" w:rsidRDefault="00092BE8" w:rsidP="00092BE8">
      <w:pPr>
        <w:tabs>
          <w:tab w:val="left" w:pos="0"/>
        </w:tabs>
        <w:suppressAutoHyphens/>
        <w:spacing w:before="60" w:after="0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</w:pPr>
    </w:p>
    <w:p w:rsidR="00092BE8" w:rsidRDefault="00092BE8" w:rsidP="00092BE8">
      <w:pPr>
        <w:tabs>
          <w:tab w:val="left" w:pos="0"/>
        </w:tabs>
        <w:suppressAutoHyphens/>
        <w:spacing w:before="60" w:after="0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</w:pPr>
    </w:p>
    <w:p w:rsidR="00092BE8" w:rsidRDefault="00092BE8" w:rsidP="00092BE8">
      <w:pPr>
        <w:tabs>
          <w:tab w:val="left" w:pos="0"/>
        </w:tabs>
        <w:suppressAutoHyphens/>
        <w:spacing w:before="60" w:after="0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</w:pPr>
    </w:p>
    <w:p w:rsidR="00092BE8" w:rsidRDefault="00092BE8" w:rsidP="00092BE8">
      <w:pPr>
        <w:tabs>
          <w:tab w:val="left" w:pos="0"/>
        </w:tabs>
        <w:suppressAutoHyphens/>
        <w:spacing w:before="60" w:after="0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</w:pPr>
    </w:p>
    <w:p w:rsidR="00092BE8" w:rsidRDefault="00092BE8" w:rsidP="00092BE8">
      <w:pPr>
        <w:tabs>
          <w:tab w:val="left" w:pos="0"/>
        </w:tabs>
        <w:suppressAutoHyphens/>
        <w:spacing w:before="60" w:after="0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</w:pPr>
    </w:p>
    <w:p w:rsidR="00092BE8" w:rsidRDefault="00092BE8" w:rsidP="00092BE8">
      <w:pPr>
        <w:tabs>
          <w:tab w:val="left" w:pos="0"/>
        </w:tabs>
        <w:suppressAutoHyphens/>
        <w:spacing w:before="60" w:after="0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</w:pPr>
    </w:p>
    <w:p w:rsidR="00092BE8" w:rsidRDefault="00092BE8" w:rsidP="00092BE8">
      <w:pPr>
        <w:tabs>
          <w:tab w:val="left" w:pos="0"/>
        </w:tabs>
        <w:suppressAutoHyphens/>
        <w:spacing w:before="60" w:after="0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</w:pPr>
    </w:p>
    <w:p w:rsidR="00092BE8" w:rsidRDefault="00092BE8" w:rsidP="00092BE8">
      <w:pPr>
        <w:tabs>
          <w:tab w:val="left" w:pos="0"/>
        </w:tabs>
        <w:suppressAutoHyphens/>
        <w:spacing w:before="60" w:after="0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</w:pPr>
    </w:p>
    <w:p w:rsidR="00092BE8" w:rsidRDefault="00092BE8" w:rsidP="00092BE8">
      <w:pPr>
        <w:tabs>
          <w:tab w:val="left" w:pos="0"/>
        </w:tabs>
        <w:suppressAutoHyphens/>
        <w:spacing w:before="60" w:after="0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</w:pPr>
    </w:p>
    <w:p w:rsidR="00092BE8" w:rsidRDefault="00092BE8" w:rsidP="00092BE8">
      <w:pPr>
        <w:tabs>
          <w:tab w:val="left" w:pos="0"/>
        </w:tabs>
        <w:suppressAutoHyphens/>
        <w:spacing w:before="60" w:after="0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</w:pPr>
    </w:p>
    <w:p w:rsidR="00092BE8" w:rsidRDefault="00092BE8" w:rsidP="00092BE8">
      <w:pPr>
        <w:tabs>
          <w:tab w:val="left" w:pos="0"/>
        </w:tabs>
        <w:suppressAutoHyphens/>
        <w:spacing w:before="60" w:after="0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</w:pPr>
    </w:p>
    <w:p w:rsidR="00092BE8" w:rsidRDefault="00092BE8" w:rsidP="00092BE8">
      <w:pPr>
        <w:tabs>
          <w:tab w:val="left" w:pos="0"/>
        </w:tabs>
        <w:suppressAutoHyphens/>
        <w:spacing w:before="60" w:after="0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</w:pPr>
    </w:p>
    <w:p w:rsidR="00092BE8" w:rsidRPr="00092BE8" w:rsidRDefault="00092BE8" w:rsidP="00092BE8">
      <w:pPr>
        <w:tabs>
          <w:tab w:val="left" w:pos="0"/>
        </w:tabs>
        <w:suppressAutoHyphens/>
        <w:spacing w:before="60" w:after="0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</w:pPr>
    </w:p>
    <w:p w:rsidR="00F72BA5" w:rsidRPr="00A06CBC" w:rsidRDefault="00F72BA5" w:rsidP="00F72BA5">
      <w:p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06CB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10. СУММА ОРГАНИЗАЦИОННОГО ВЗНОСА И УСЛОВИЯ ОПЛАТЫ.</w:t>
      </w:r>
    </w:p>
    <w:p w:rsidR="00F72BA5" w:rsidRPr="00A06CBC" w:rsidRDefault="00F72BA5" w:rsidP="00F72BA5">
      <w:pPr>
        <w:spacing w:after="0" w:line="240" w:lineRule="auto"/>
        <w:jc w:val="both"/>
        <w:rPr>
          <w:rFonts w:eastAsia="Calibri"/>
          <w:b/>
          <w:bCs/>
          <w:sz w:val="24"/>
          <w:szCs w:val="24"/>
          <w:lang w:eastAsia="cs-CZ"/>
        </w:rPr>
      </w:pP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2104"/>
        <w:gridCol w:w="2262"/>
      </w:tblGrid>
      <w:tr w:rsidR="00F72BA5" w:rsidRPr="001B7CB5" w:rsidTr="00F72BA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A5" w:rsidRPr="001B7CB5" w:rsidRDefault="00F72BA5" w:rsidP="001061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Количественный состав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A5" w:rsidRPr="001B7CB5" w:rsidRDefault="00F72BA5" w:rsidP="001061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Основная номинация (руб.)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A5" w:rsidRPr="001B7CB5" w:rsidRDefault="00F72BA5" w:rsidP="001061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Дополнительная номинация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 (руб.)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A5" w:rsidRPr="001B7CB5" w:rsidRDefault="00F72BA5" w:rsidP="001061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Последующая дополнительная номинация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 (руб.)</w:t>
            </w:r>
          </w:p>
        </w:tc>
      </w:tr>
      <w:tr w:rsidR="00F72BA5" w:rsidRPr="001B7CB5" w:rsidTr="00F72BA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5" w:rsidRPr="001B7CB5" w:rsidRDefault="00F72BA5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Солисты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5" w:rsidRPr="001B7CB5" w:rsidRDefault="00F72BA5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Cs/>
                <w:sz w:val="24"/>
                <w:szCs w:val="24"/>
                <w:lang w:val="en-US" w:eastAsia="cs-CZ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994579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00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0/ 1 чел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5" w:rsidRPr="001B7CB5" w:rsidRDefault="00F72BA5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500</w:t>
            </w:r>
            <w:r w:rsidR="00994579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/чел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5" w:rsidRPr="007E1896" w:rsidRDefault="00F72BA5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500</w:t>
            </w:r>
            <w:r w:rsidR="00994579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/чел</w:t>
            </w:r>
          </w:p>
        </w:tc>
      </w:tr>
      <w:tr w:rsidR="00F72BA5" w:rsidRPr="001B7CB5" w:rsidTr="00F72BA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5" w:rsidRPr="001B7CB5" w:rsidRDefault="00F72BA5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Дуэты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5" w:rsidRPr="001B7CB5" w:rsidRDefault="002C0CB0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1 500</w:t>
            </w:r>
            <w:r w:rsidR="00F72BA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/1 чел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5" w:rsidRPr="001B7CB5" w:rsidRDefault="00994579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500/чел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5" w:rsidRPr="001B7CB5" w:rsidRDefault="00F72BA5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500</w:t>
            </w:r>
            <w:r w:rsidR="00994579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/чел</w:t>
            </w:r>
          </w:p>
        </w:tc>
      </w:tr>
      <w:tr w:rsidR="00F72BA5" w:rsidRPr="001B7CB5" w:rsidTr="00F72BA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5" w:rsidRDefault="00F72BA5" w:rsidP="00106187">
            <w:pP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Малые формы </w:t>
            </w:r>
          </w:p>
          <w:p w:rsidR="00F72BA5" w:rsidRPr="001B7CB5" w:rsidRDefault="00F72BA5" w:rsidP="00106187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(от 3 до 5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5" w:rsidRPr="001B7CB5" w:rsidRDefault="00994579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1 </w:t>
            </w:r>
            <w:r w:rsidR="002C0CB0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250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/чел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5" w:rsidRPr="007E1896" w:rsidRDefault="002C0CB0" w:rsidP="00106187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500/чел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5" w:rsidRPr="002C0CB0" w:rsidRDefault="002C0CB0" w:rsidP="00106187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500/чел</w:t>
            </w:r>
          </w:p>
        </w:tc>
      </w:tr>
      <w:tr w:rsidR="00F72BA5" w:rsidRPr="001B7CB5" w:rsidTr="00F72BA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1" w:rsidRDefault="00811361" w:rsidP="00106187">
            <w:pP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Ансамбли</w:t>
            </w:r>
          </w:p>
          <w:p w:rsidR="00F72BA5" w:rsidRPr="001B7CB5" w:rsidRDefault="00811361" w:rsidP="00106187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(</w:t>
            </w:r>
            <w:r w:rsidR="002C0CB0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от 6 человек до 15 человек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5" w:rsidRPr="001B7CB5" w:rsidRDefault="00811361" w:rsidP="00106187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1 000/чел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5" w:rsidRPr="001B7CB5" w:rsidRDefault="00F72BA5" w:rsidP="00106187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500</w:t>
            </w:r>
            <w:r w:rsidR="00811361">
              <w:rPr>
                <w:rFonts w:ascii="Times New Roman" w:hAnsi="Times New Roman"/>
                <w:sz w:val="24"/>
                <w:szCs w:val="24"/>
                <w:lang w:eastAsia="cs-CZ"/>
              </w:rPr>
              <w:t>/чел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5" w:rsidRPr="001B7CB5" w:rsidRDefault="00994579" w:rsidP="00106187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500/чел</w:t>
            </w:r>
          </w:p>
        </w:tc>
      </w:tr>
      <w:tr w:rsidR="002C0CB0" w:rsidRPr="001B7CB5" w:rsidTr="00F72BA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Default="002C0CB0" w:rsidP="00106187">
            <w:pP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Ансамбли</w:t>
            </w:r>
          </w:p>
          <w:p w:rsidR="002C0CB0" w:rsidRPr="001B7CB5" w:rsidRDefault="002C0CB0" w:rsidP="00106187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(от 16 человек и выше)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Default="002C0CB0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750/чел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Default="002C0CB0" w:rsidP="00106187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500/чел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Default="002C0CB0" w:rsidP="00106187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500/чел</w:t>
            </w:r>
          </w:p>
        </w:tc>
      </w:tr>
      <w:tr w:rsidR="002C0CB0" w:rsidRPr="001B7CB5" w:rsidTr="00F72BA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Default="002C0CB0" w:rsidP="00106187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0CB0" w:rsidRPr="001B7CB5" w:rsidTr="00F72BA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Pr="001B7CB5" w:rsidRDefault="002C0CB0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Default="002C0CB0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Default="002C0CB0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Default="002C0CB0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2C0CB0" w:rsidRPr="001B7CB5" w:rsidTr="00F72BA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Pr="001B7CB5" w:rsidRDefault="002C0CB0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Default="002C0CB0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Default="002C0CB0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Default="002C0CB0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2C0CB0" w:rsidRPr="001B7CB5" w:rsidTr="00F72BA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Pr="001B7CB5" w:rsidRDefault="002C0CB0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Default="002C0CB0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Default="002C0CB0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Default="002C0CB0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</w:tbl>
    <w:p w:rsidR="00811361" w:rsidRDefault="00811361" w:rsidP="00F72BA5">
      <w:pPr>
        <w:spacing w:after="0" w:line="240" w:lineRule="auto"/>
        <w:rPr>
          <w:rFonts w:ascii="Times" w:eastAsia="Calibri" w:hAnsi="Times"/>
          <w:b/>
          <w:bCs/>
          <w:sz w:val="24"/>
          <w:szCs w:val="24"/>
          <w:lang w:eastAsia="cs-CZ"/>
        </w:rPr>
      </w:pPr>
    </w:p>
    <w:p w:rsidR="00811361" w:rsidRDefault="00811361" w:rsidP="00F72BA5">
      <w:pPr>
        <w:spacing w:after="0" w:line="240" w:lineRule="auto"/>
        <w:rPr>
          <w:rFonts w:ascii="Times" w:eastAsia="Calibri" w:hAnsi="Times"/>
          <w:b/>
          <w:bCs/>
          <w:sz w:val="24"/>
          <w:szCs w:val="24"/>
          <w:lang w:eastAsia="cs-CZ"/>
        </w:rPr>
      </w:pPr>
    </w:p>
    <w:p w:rsidR="00F72BA5" w:rsidRPr="007E1896" w:rsidRDefault="00F72BA5" w:rsidP="002C0CB0">
      <w:pPr>
        <w:spacing w:after="0" w:line="240" w:lineRule="auto"/>
        <w:jc w:val="center"/>
        <w:rPr>
          <w:rFonts w:ascii="Times" w:eastAsia="Calibri" w:hAnsi="Times"/>
          <w:b/>
          <w:bCs/>
          <w:sz w:val="24"/>
          <w:szCs w:val="24"/>
          <w:lang w:eastAsia="cs-CZ"/>
        </w:rPr>
      </w:pPr>
      <w:r w:rsidRPr="007E1896">
        <w:rPr>
          <w:rFonts w:ascii="Times" w:eastAsia="Calibri" w:hAnsi="Times"/>
          <w:b/>
          <w:bCs/>
          <w:sz w:val="24"/>
          <w:szCs w:val="24"/>
          <w:lang w:eastAsia="cs-CZ"/>
        </w:rPr>
        <w:t>Все мастер-классы для участников и педагогов участников проводятся БЕСПЛАТНО!</w:t>
      </w:r>
    </w:p>
    <w:p w:rsidR="00F72BA5" w:rsidRPr="00CF3752" w:rsidRDefault="00F72BA5" w:rsidP="00F72BA5">
      <w:pPr>
        <w:spacing w:after="0" w:line="240" w:lineRule="auto"/>
        <w:jc w:val="center"/>
        <w:rPr>
          <w:rFonts w:ascii="Times" w:eastAsia="Calibri" w:hAnsi="Times"/>
          <w:b/>
          <w:bCs/>
          <w:i/>
          <w:sz w:val="20"/>
          <w:szCs w:val="20"/>
          <w:lang w:eastAsia="cs-CZ"/>
        </w:rPr>
      </w:pPr>
      <w:r w:rsidRPr="00CF3752">
        <w:rPr>
          <w:rFonts w:ascii="Times" w:eastAsia="Calibri" w:hAnsi="Times"/>
          <w:b/>
          <w:bCs/>
          <w:i/>
          <w:sz w:val="20"/>
          <w:szCs w:val="20"/>
          <w:lang w:eastAsia="cs-CZ"/>
        </w:rPr>
        <w:t>Оргкомитет имеет право провести платны</w:t>
      </w:r>
      <w:r>
        <w:rPr>
          <w:rFonts w:ascii="Times" w:eastAsia="Calibri" w:hAnsi="Times"/>
          <w:b/>
          <w:bCs/>
          <w:i/>
          <w:sz w:val="20"/>
          <w:szCs w:val="20"/>
          <w:lang w:eastAsia="cs-CZ"/>
        </w:rPr>
        <w:t>й мастер класс по просьбе мастера.</w:t>
      </w:r>
    </w:p>
    <w:p w:rsidR="002C0CB0" w:rsidRDefault="002C0CB0" w:rsidP="00F72BA5">
      <w:pPr>
        <w:spacing w:after="0" w:line="240" w:lineRule="auto"/>
        <w:jc w:val="both"/>
        <w:rPr>
          <w:rFonts w:ascii="Times" w:eastAsia="Calibri" w:hAnsi="Times"/>
          <w:b/>
          <w:bCs/>
          <w:sz w:val="24"/>
          <w:szCs w:val="24"/>
          <w:lang w:eastAsia="cs-CZ"/>
        </w:rPr>
      </w:pPr>
    </w:p>
    <w:p w:rsidR="002C0CB0" w:rsidRDefault="002C0CB0" w:rsidP="00F72BA5">
      <w:pPr>
        <w:spacing w:after="0" w:line="240" w:lineRule="auto"/>
        <w:jc w:val="both"/>
        <w:rPr>
          <w:rFonts w:ascii="Times" w:eastAsia="Calibri" w:hAnsi="Times"/>
          <w:b/>
          <w:bCs/>
          <w:sz w:val="24"/>
          <w:szCs w:val="24"/>
          <w:lang w:eastAsia="cs-CZ"/>
        </w:rPr>
      </w:pPr>
    </w:p>
    <w:p w:rsidR="00F72BA5" w:rsidRDefault="00F72BA5" w:rsidP="00F72BA5">
      <w:pPr>
        <w:spacing w:after="0" w:line="240" w:lineRule="auto"/>
        <w:jc w:val="both"/>
        <w:rPr>
          <w:rFonts w:ascii="Times" w:eastAsia="Calibri" w:hAnsi="Times"/>
          <w:b/>
          <w:bCs/>
          <w:sz w:val="24"/>
          <w:szCs w:val="24"/>
          <w:lang w:eastAsia="cs-CZ"/>
        </w:rPr>
      </w:pPr>
      <w:r>
        <w:rPr>
          <w:rFonts w:ascii="Times" w:eastAsia="Calibri" w:hAnsi="Times"/>
          <w:b/>
          <w:bCs/>
          <w:sz w:val="24"/>
          <w:szCs w:val="24"/>
          <w:lang w:eastAsia="cs-CZ"/>
        </w:rPr>
        <w:t>ОБРАТИТЕ ВНИМАНИЕ:</w:t>
      </w:r>
    </w:p>
    <w:p w:rsidR="00F72BA5" w:rsidRPr="00D2718E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1. 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F72BA5" w:rsidRPr="00D2718E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Сольное выступление всегда считается основной номинацией (для участника ансамбля, выступающего еще и сольно, именно участие в ансамбле считается со скидкой за дополнительную номинацию).</w:t>
      </w:r>
    </w:p>
    <w:p w:rsidR="00F72BA5" w:rsidRPr="00D2718E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дети.</w:t>
      </w: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br/>
        <w:t>- Если один коллектив выставляет две группы детей, то считается, что это два разных ансамбля. Расчет оплаты идет по базовой стоимости для каждой из групп.</w:t>
      </w:r>
    </w:p>
    <w:p w:rsidR="00F72BA5" w:rsidRPr="00D2718E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2. Для расчета суммы оплаты необходимо сначала подать заявку установленного образца на электронный</w:t>
      </w: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адрес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proofErr w:type="spellEnd"/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721@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proofErr w:type="spellEnd"/>
    </w:p>
    <w:p w:rsidR="00F72BA5" w:rsidRPr="00D2718E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После получения заявки оргкомитет производит расчет суммы оплаты и сообщает возможные варианты оплаты для юридических и физических лиц.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Заявка считается зарегистрированной, если участник оплатил организаци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онный взнос в размере 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30 % от суммы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за участие за 20 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дней до конкурса.</w:t>
      </w:r>
    </w:p>
    <w:p w:rsidR="00F72BA5" w:rsidRPr="00D2718E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Все документы с синей печатью необходимо предоставить в Оргкомитет по прибытии.</w:t>
      </w:r>
    </w:p>
    <w:p w:rsidR="00F72BA5" w:rsidRPr="00D2718E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В случае одностороннего отказа от уча</w:t>
      </w:r>
      <w:r w:rsidR="00092BE8">
        <w:rPr>
          <w:rFonts w:ascii="Times New Roman" w:eastAsia="Calibri" w:hAnsi="Times New Roman" w:cs="Times New Roman"/>
          <w:sz w:val="24"/>
          <w:szCs w:val="24"/>
          <w:lang w:eastAsia="cs-CZ"/>
        </w:rPr>
        <w:t>стия в фестивале менее чем за 5</w:t>
      </w: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дней до начала конкурса взимается  неустойка в следующем размере: - 20 % от суммы за участие 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(но не менее 500 рублей)</w:t>
      </w: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F72BA5" w:rsidRPr="00CC6512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В случае одностороннего отказа до 10 дней до начала конкурса по письменному требованию от руководителя вся сумма возвращается.</w:t>
      </w:r>
    </w:p>
    <w:p w:rsidR="00F72BA5" w:rsidRPr="00CC6512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72BA5" w:rsidRPr="00D2718E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3. Установленные </w:t>
      </w:r>
      <w:proofErr w:type="gramStart"/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льготы</w:t>
      </w:r>
      <w:proofErr w:type="gramEnd"/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следующим категориям участников:</w:t>
      </w:r>
    </w:p>
    <w:p w:rsidR="00F72BA5" w:rsidRPr="00D2718E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Инвалидам всех категорий, инвалидам с детства;</w:t>
      </w:r>
    </w:p>
    <w:p w:rsidR="00F72BA5" w:rsidRPr="00D2718E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Детям-сиротам, учащимся коррекционных школ;</w:t>
      </w:r>
    </w:p>
    <w:p w:rsidR="00F72BA5" w:rsidRPr="00D2718E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Детям из многодетных семей;</w:t>
      </w:r>
    </w:p>
    <w:p w:rsidR="00F72BA5" w:rsidRPr="00D2718E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Детям из малообеспеченных семей;</w:t>
      </w:r>
    </w:p>
    <w:p w:rsidR="00F72BA5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72BA5" w:rsidRPr="00D2718E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Участники получают льготы при предъявлении документа, удостоверяющего личность, а также подтверждающего право на льготу (удостоверение, справка единого образца и т.д.)</w:t>
      </w:r>
    </w:p>
    <w:p w:rsidR="00F72BA5" w:rsidRPr="00D2718E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Размер л</w:t>
      </w:r>
      <w:r w:rsidR="00092BE8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ьготы на участие составляет от 50 до </w:t>
      </w: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100 % от организационного взноса. Льготное участие конкурсантов может осуществляться как индивидуально, так и коллективно (группами лиц).</w:t>
      </w:r>
    </w:p>
    <w:p w:rsidR="00F72BA5" w:rsidRPr="009C4864" w:rsidRDefault="00F72BA5" w:rsidP="00F72BA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92BE8" w:rsidRDefault="00092BE8" w:rsidP="002C0CB0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92BE8" w:rsidRDefault="00092BE8" w:rsidP="002C0CB0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2BA5" w:rsidRPr="00406404" w:rsidRDefault="00F72BA5" w:rsidP="00092BE8">
      <w:pPr>
        <w:pStyle w:val="a8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 w:rsidRPr="004064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Оплата конкурса: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1. Подаете заявку на электронный адрес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D1EB6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 w:eastAsia="cs-CZ"/>
          </w:rPr>
          <w:t>fondmt</w:t>
        </w:r>
        <w:r w:rsidRPr="004D1EB6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eastAsia="cs-CZ"/>
          </w:rPr>
          <w:t>721@</w:t>
        </w:r>
        <w:r w:rsidRPr="004D1EB6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 w:eastAsia="cs-CZ"/>
          </w:rPr>
          <w:t>mail</w:t>
        </w:r>
        <w:r w:rsidRPr="004D1EB6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eastAsia="cs-CZ"/>
          </w:rPr>
          <w:t>.</w:t>
        </w:r>
        <w:r w:rsidRPr="004D1EB6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 w:eastAsia="cs-CZ"/>
          </w:rPr>
          <w:t>ru</w:t>
        </w:r>
      </w:hyperlink>
      <w:r w:rsidRPr="004D1EB6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Pr="004D1EB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2. В течени</w:t>
      </w:r>
      <w:proofErr w:type="gramStart"/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3х дней ждите ответ-письмо, в котором Вам будет присвоен личный номер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ID</w:t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заявки и прикреплен файл, с возможными способами оплаты для юридических и физических лиц. Это делается с целью того, чтобы Вы не оплачивали раньше, чем мы Вас зарегистрируем, так как стоимость участия рассчитывается индивидуально для каждого участника.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3. День регистрации участников конкурса-фестиваля является последним днём принятия оплаты.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4. При оплате конкурса, Вам необходимо будет отправить на нашу почту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proofErr w:type="spellEnd"/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721@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proofErr w:type="spellEnd"/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скан (фото) чека или квитанции об оплате с пометкой: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«Оплата за номер ID… (ФИО участника или название коллектива), в городе … ».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5. Также чеки и квитанции об оплате нужно приносить с собой на регистрацию в комнат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орг</w:t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комитета в дни конкурса.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proofErr w:type="gramStart"/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по каким-либо причинам Вы не можете участвовать в конкурсе, либо не оплатили заявку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в указанный положением срок, и поэтому решили не участвовать, УБЕДИТЕЛЬНАЯ ПРОСЬБА сообщить нам об этом, либо по электронной почте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proofErr w:type="spellEnd"/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721@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proofErr w:type="spellEnd"/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по телефонам, указанным ниже, чтобы эти места мы могли предлагать другим желающим участвовать в конкурсе.</w:t>
      </w:r>
      <w:r w:rsidRPr="0040640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406404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proofErr w:type="gramEnd"/>
    </w:p>
    <w:p w:rsidR="00F72BA5" w:rsidRDefault="00F72BA5" w:rsidP="00F72BA5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</w:rPr>
      </w:pPr>
    </w:p>
    <w:p w:rsidR="002C0CB0" w:rsidRPr="002C0CB0" w:rsidRDefault="002C0CB0" w:rsidP="002C0CB0">
      <w:pPr>
        <w:spacing w:after="0" w:line="240" w:lineRule="auto"/>
        <w:rPr>
          <w:rFonts w:ascii="Times" w:eastAsia="Calibri" w:hAnsi="Times"/>
          <w:b/>
          <w:sz w:val="24"/>
          <w:szCs w:val="24"/>
          <w:lang w:eastAsia="cs-CZ"/>
        </w:rPr>
      </w:pPr>
      <w:r w:rsidRPr="002C0CB0">
        <w:rPr>
          <w:rFonts w:ascii="Times" w:eastAsia="Calibri" w:hAnsi="Times"/>
          <w:b/>
          <w:sz w:val="24"/>
          <w:szCs w:val="24"/>
          <w:lang w:eastAsia="cs-CZ"/>
        </w:rPr>
        <w:t>11. Контакты</w:t>
      </w:r>
    </w:p>
    <w:p w:rsidR="002C0CB0" w:rsidRPr="002C0CB0" w:rsidRDefault="002C0CB0" w:rsidP="002C0C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2C0CB0" w:rsidRPr="002C0CB0" w:rsidRDefault="002C0CB0" w:rsidP="002C0C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2C0CB0">
        <w:rPr>
          <w:rFonts w:ascii="Times New Roman" w:eastAsia="Calibri" w:hAnsi="Times New Roman" w:cs="Times New Roman"/>
          <w:sz w:val="24"/>
          <w:szCs w:val="24"/>
          <w:lang w:eastAsia="cs-CZ"/>
        </w:rPr>
        <w:t>Наш сайт:</w:t>
      </w:r>
      <w:r w:rsidRPr="002C0CB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hyperlink r:id="rId8" w:history="1">
        <w:r w:rsidRPr="002C0CB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eastAsia="cs-CZ"/>
          </w:rPr>
          <w:t>www.</w:t>
        </w:r>
        <w:r w:rsidRPr="002C0CB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 w:eastAsia="cs-CZ"/>
          </w:rPr>
          <w:t>mirtalantov</w:t>
        </w:r>
        <w:r w:rsidRPr="002C0CB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eastAsia="cs-CZ"/>
          </w:rPr>
          <w:t>72.ru</w:t>
        </w:r>
      </w:hyperlink>
      <w:r w:rsidRPr="002C0CB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</w:p>
    <w:p w:rsidR="002C0CB0" w:rsidRPr="002C0CB0" w:rsidRDefault="002C0CB0" w:rsidP="002C0C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2C0CB0">
        <w:rPr>
          <w:rFonts w:ascii="Times New Roman" w:eastAsia="Calibri" w:hAnsi="Times New Roman" w:cs="Times New Roman"/>
          <w:sz w:val="24"/>
          <w:szCs w:val="24"/>
          <w:lang w:eastAsia="cs-CZ"/>
        </w:rPr>
        <w:t>электронный адрес</w:t>
      </w:r>
      <w:r w:rsidRPr="002C0CB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:  </w:t>
      </w:r>
      <w:hyperlink r:id="rId9" w:history="1">
        <w:r w:rsidRPr="002C0CB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 w:eastAsia="cs-CZ"/>
          </w:rPr>
          <w:t>fond</w:t>
        </w:r>
        <w:r w:rsidRPr="002C0CB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eastAsia="cs-CZ"/>
          </w:rPr>
          <w:t>721@</w:t>
        </w:r>
        <w:r w:rsidRPr="002C0CB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 w:eastAsia="cs-CZ"/>
          </w:rPr>
          <w:t>mail</w:t>
        </w:r>
        <w:r w:rsidRPr="002C0CB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eastAsia="cs-CZ"/>
          </w:rPr>
          <w:t>.</w:t>
        </w:r>
        <w:r w:rsidRPr="002C0CB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 w:eastAsia="cs-CZ"/>
          </w:rPr>
          <w:t>ru</w:t>
        </w:r>
      </w:hyperlink>
      <w:r w:rsidRPr="002C0CB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,  </w:t>
      </w:r>
      <w:r w:rsidRPr="002C0CB0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r w:rsidRPr="002C0CB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72@</w:t>
      </w:r>
      <w:r w:rsidRPr="002C0CB0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Pr="002C0CB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r w:rsidRPr="002C0CB0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</w:p>
    <w:p w:rsidR="002C0CB0" w:rsidRPr="002C0CB0" w:rsidRDefault="002C0CB0" w:rsidP="002C0CB0">
      <w:pPr>
        <w:spacing w:after="0" w:line="240" w:lineRule="auto"/>
        <w:rPr>
          <w:rFonts w:ascii="Times New Roman" w:eastAsia="Calibri" w:hAnsi="Times New Roman" w:cs="Times New Roman"/>
          <w:b/>
          <w:color w:val="2E75B6"/>
          <w:sz w:val="24"/>
          <w:szCs w:val="24"/>
          <w:lang w:eastAsia="cs-CZ"/>
        </w:rPr>
      </w:pPr>
      <w:r w:rsidRPr="002C0CB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официальная группа </w:t>
      </w:r>
      <w:proofErr w:type="spellStart"/>
      <w:r w:rsidRPr="002C0CB0">
        <w:rPr>
          <w:rFonts w:ascii="Times New Roman" w:eastAsia="Calibri" w:hAnsi="Times New Roman" w:cs="Times New Roman"/>
          <w:sz w:val="24"/>
          <w:szCs w:val="24"/>
          <w:lang w:eastAsia="cs-CZ"/>
        </w:rPr>
        <w:t>ВКонтакте</w:t>
      </w:r>
      <w:proofErr w:type="spellEnd"/>
      <w:r w:rsidRPr="002C0CB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:  vk.com/</w:t>
      </w:r>
      <w:r w:rsidRPr="002C0CB0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club</w:t>
      </w:r>
      <w:r w:rsidRPr="002C0CB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33911341</w:t>
      </w:r>
    </w:p>
    <w:p w:rsidR="002C0CB0" w:rsidRPr="002C0CB0" w:rsidRDefault="002C0CB0" w:rsidP="002C0C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2C0CB0" w:rsidRPr="002C0CB0" w:rsidRDefault="002C0CB0" w:rsidP="002C0C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2C0CB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Звоните по телефонам: </w:t>
      </w:r>
    </w:p>
    <w:p w:rsidR="002C0CB0" w:rsidRPr="002C0CB0" w:rsidRDefault="002C0CB0" w:rsidP="002C0C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2C0CB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+7(3452) 217  593</w:t>
      </w:r>
    </w:p>
    <w:p w:rsidR="002C0CB0" w:rsidRPr="002C0CB0" w:rsidRDefault="002C0CB0" w:rsidP="002C0C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2C0CB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+ 7</w:t>
      </w:r>
      <w:r w:rsidRPr="002C0CB0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 </w:t>
      </w:r>
      <w:r w:rsidRPr="002C0CB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906</w:t>
      </w:r>
      <w:r w:rsidRPr="002C0CB0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 </w:t>
      </w:r>
      <w:r w:rsidRPr="002C0CB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820 13 01 (Елена)</w:t>
      </w:r>
    </w:p>
    <w:p w:rsidR="002C0CB0" w:rsidRDefault="002C0CB0" w:rsidP="002C0C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2C0CB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+7 982 788 82 41 (Вита)</w:t>
      </w:r>
    </w:p>
    <w:p w:rsidR="002C0CB0" w:rsidRPr="002C0CB0" w:rsidRDefault="002C0CB0" w:rsidP="002C0C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2C0CB0" w:rsidRPr="00AA7D41" w:rsidRDefault="002C0CB0" w:rsidP="002C0CB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>Если Вас заинтересовал наш конкурс, но остались вопросы?</w:t>
      </w:r>
    </w:p>
    <w:p w:rsidR="002C0CB0" w:rsidRDefault="002C0CB0" w:rsidP="002C0CB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>Звоните нам с 08:00 до 16:00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в любой день</w:t>
      </w:r>
      <w:r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(время московское). </w:t>
      </w:r>
    </w:p>
    <w:p w:rsidR="002C0CB0" w:rsidRPr="00AA7D41" w:rsidRDefault="002C0CB0" w:rsidP="002C0CB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Вопросы на сайт и на электронные почты – в любое время.</w:t>
      </w:r>
    </w:p>
    <w:p w:rsidR="002C0CB0" w:rsidRDefault="002C0CB0" w:rsidP="002C0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>Ответим с радостью!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C0CB0" w:rsidRDefault="002C0CB0" w:rsidP="002C0CB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2C0CB0" w:rsidRDefault="002C0CB0" w:rsidP="002C0C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cs-CZ"/>
        </w:rPr>
      </w:pPr>
      <w:r w:rsidRPr="00AA7D41">
        <w:rPr>
          <w:rFonts w:ascii="Times New Roman" w:eastAsia="Calibri" w:hAnsi="Times New Roman" w:cs="Times New Roman"/>
        </w:rPr>
        <w:t xml:space="preserve"> ВНИМАНИЕ! Добавляйтесь в официальную группу </w:t>
      </w:r>
      <w:proofErr w:type="spellStart"/>
      <w:r w:rsidRPr="00AA7D41">
        <w:rPr>
          <w:rFonts w:ascii="Times New Roman" w:eastAsia="Calibri" w:hAnsi="Times New Roman" w:cs="Times New Roman"/>
        </w:rPr>
        <w:t>ВКонтакте</w:t>
      </w:r>
      <w:proofErr w:type="spellEnd"/>
      <w:r w:rsidRPr="00AA7D41">
        <w:rPr>
          <w:rFonts w:ascii="Times New Roman" w:eastAsia="Calibri" w:hAnsi="Times New Roman" w:cs="Times New Roman"/>
        </w:rPr>
        <w:t xml:space="preserve"> </w:t>
      </w:r>
      <w:r w:rsidRPr="00AA7D41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</w:t>
      </w:r>
      <w:r w:rsidRPr="00AA7D41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vk.com/</w:t>
      </w:r>
      <w:r w:rsidRPr="00AA7D41"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club</w:t>
      </w:r>
      <w:r w:rsidRPr="00AA7D41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33911341</w:t>
      </w:r>
    </w:p>
    <w:p w:rsidR="002C0CB0" w:rsidRPr="00AA7D41" w:rsidRDefault="002C0CB0" w:rsidP="002C0CB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 xml:space="preserve"> и получи </w:t>
      </w:r>
      <w:r w:rsidRPr="00AA7D41">
        <w:rPr>
          <w:rFonts w:ascii="Times New Roman" w:eastAsia="Calibri" w:hAnsi="Times New Roman" w:cs="Times New Roman"/>
          <w:sz w:val="24"/>
          <w:szCs w:val="24"/>
          <w:u w:val="single"/>
        </w:rPr>
        <w:t>скидку 5 %</w:t>
      </w:r>
      <w:r w:rsidRPr="00AA7D41">
        <w:rPr>
          <w:rFonts w:ascii="Times New Roman" w:eastAsia="Calibri" w:hAnsi="Times New Roman" w:cs="Times New Roman"/>
          <w:color w:val="C00000"/>
        </w:rPr>
        <w:t xml:space="preserve"> </w:t>
      </w:r>
      <w:r w:rsidRPr="00AA7D41">
        <w:rPr>
          <w:rFonts w:ascii="Times New Roman" w:eastAsia="Calibri" w:hAnsi="Times New Roman" w:cs="Times New Roman"/>
        </w:rPr>
        <w:t>на организационный взнос конкурса.</w:t>
      </w:r>
    </w:p>
    <w:p w:rsidR="002C0CB0" w:rsidRPr="00AA7D41" w:rsidRDefault="002C0CB0" w:rsidP="002C0CB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 xml:space="preserve"> Скидка предоставляется только в том случае, если Вы указали в примечании ФИО,</w:t>
      </w:r>
    </w:p>
    <w:p w:rsidR="002C0CB0" w:rsidRPr="00AA7D41" w:rsidRDefault="002C0CB0" w:rsidP="002C0CB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 xml:space="preserve"> </w:t>
      </w:r>
      <w:proofErr w:type="gramStart"/>
      <w:r w:rsidRPr="00AA7D41">
        <w:rPr>
          <w:rFonts w:ascii="Times New Roman" w:eastAsia="Calibri" w:hAnsi="Times New Roman" w:cs="Times New Roman"/>
        </w:rPr>
        <w:t>вступившего</w:t>
      </w:r>
      <w:proofErr w:type="gramEnd"/>
      <w:r w:rsidRPr="00AA7D41">
        <w:rPr>
          <w:rFonts w:ascii="Times New Roman" w:eastAsia="Calibri" w:hAnsi="Times New Roman" w:cs="Times New Roman"/>
        </w:rPr>
        <w:t xml:space="preserve"> в нашу группу, или  написали об этом  в письме. </w:t>
      </w:r>
    </w:p>
    <w:p w:rsidR="002C0CB0" w:rsidRPr="00AA7D41" w:rsidRDefault="002C0CB0" w:rsidP="002C0CB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>Подробнее об акциях можно узнать по телефону: 8 982 788 82 41 (Вита).</w:t>
      </w:r>
    </w:p>
    <w:p w:rsidR="002C0CB0" w:rsidRDefault="002C0CB0" w:rsidP="002C0CB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C0CB0" w:rsidRPr="00CC6512" w:rsidRDefault="002C0CB0" w:rsidP="002C0CB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C0CB0" w:rsidRPr="008F2A7D" w:rsidRDefault="002C0CB0" w:rsidP="002C0CB0">
      <w:pPr>
        <w:spacing w:after="0" w:line="240" w:lineRule="auto"/>
        <w:jc w:val="center"/>
        <w:rPr>
          <w:rFonts w:ascii="Times" w:eastAsia="Calibri" w:hAnsi="Times"/>
          <w:b/>
          <w:sz w:val="28"/>
          <w:szCs w:val="28"/>
          <w:lang w:eastAsia="cs-CZ"/>
        </w:rPr>
      </w:pPr>
      <w:r>
        <w:rPr>
          <w:rFonts w:ascii="Times" w:eastAsia="Calibri" w:hAnsi="Times"/>
          <w:b/>
          <w:sz w:val="28"/>
          <w:szCs w:val="28"/>
          <w:lang w:eastAsia="cs-CZ"/>
        </w:rPr>
        <w:t>Ждем вас на конкурсных выступлениях и желаем удачи!</w:t>
      </w:r>
    </w:p>
    <w:p w:rsidR="002C0CB0" w:rsidRDefault="002C0CB0" w:rsidP="002C0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C0CB0" w:rsidRDefault="002C0CB0" w:rsidP="002C0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C0CB0" w:rsidRDefault="002C0CB0" w:rsidP="002C0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C0CB0" w:rsidRDefault="002C0CB0" w:rsidP="002C0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C0CB0" w:rsidRDefault="002C0CB0" w:rsidP="002C0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C0CB0" w:rsidRDefault="002C0CB0" w:rsidP="002C0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72BA5" w:rsidRDefault="00F72BA5" w:rsidP="003905A6">
      <w:pPr>
        <w:pStyle w:val="a3"/>
        <w:shd w:val="clear" w:color="auto" w:fill="FFFFFF"/>
        <w:spacing w:before="0" w:beforeAutospacing="0" w:line="330" w:lineRule="atLeast"/>
        <w:rPr>
          <w:rStyle w:val="a4"/>
          <w:rFonts w:ascii="PT Sans" w:hAnsi="PT Sans"/>
          <w:color w:val="373A3C"/>
        </w:rPr>
      </w:pPr>
    </w:p>
    <w:p w:rsidR="00E703FB" w:rsidRDefault="00E703FB" w:rsidP="003905A6">
      <w:pPr>
        <w:pStyle w:val="a3"/>
        <w:shd w:val="clear" w:color="auto" w:fill="FFFFFF"/>
        <w:spacing w:before="0" w:beforeAutospacing="0" w:line="330" w:lineRule="atLeast"/>
        <w:rPr>
          <w:rFonts w:ascii="PT Sans" w:hAnsi="PT Sans"/>
          <w:color w:val="373A3C"/>
        </w:rPr>
      </w:pPr>
    </w:p>
    <w:p w:rsidR="00E703FB" w:rsidRDefault="00E703FB" w:rsidP="003905A6">
      <w:pPr>
        <w:pStyle w:val="a3"/>
        <w:shd w:val="clear" w:color="auto" w:fill="FFFFFF"/>
        <w:spacing w:before="0" w:beforeAutospacing="0" w:line="330" w:lineRule="atLeast"/>
        <w:rPr>
          <w:rFonts w:ascii="PT Sans" w:hAnsi="PT Sans"/>
          <w:color w:val="373A3C"/>
        </w:rPr>
      </w:pPr>
    </w:p>
    <w:p w:rsidR="00E703FB" w:rsidRDefault="00E703FB" w:rsidP="003905A6">
      <w:pPr>
        <w:pStyle w:val="a3"/>
        <w:shd w:val="clear" w:color="auto" w:fill="FFFFFF"/>
        <w:spacing w:before="0" w:beforeAutospacing="0" w:line="330" w:lineRule="atLeast"/>
        <w:rPr>
          <w:rFonts w:ascii="PT Sans" w:hAnsi="PT Sans"/>
          <w:color w:val="373A3C"/>
        </w:rPr>
      </w:pPr>
    </w:p>
    <w:p w:rsidR="00E703FB" w:rsidRDefault="00E703FB" w:rsidP="003905A6">
      <w:pPr>
        <w:pStyle w:val="a3"/>
        <w:shd w:val="clear" w:color="auto" w:fill="FFFFFF"/>
        <w:spacing w:before="0" w:beforeAutospacing="0" w:line="330" w:lineRule="atLeast"/>
        <w:rPr>
          <w:rFonts w:ascii="PT Sans" w:hAnsi="PT Sans"/>
          <w:color w:val="373A3C"/>
        </w:rPr>
      </w:pPr>
    </w:p>
    <w:p w:rsidR="00E703FB" w:rsidRDefault="00E703FB" w:rsidP="003905A6">
      <w:pPr>
        <w:pStyle w:val="a3"/>
        <w:shd w:val="clear" w:color="auto" w:fill="FFFFFF"/>
        <w:spacing w:before="0" w:beforeAutospacing="0" w:line="330" w:lineRule="atLeast"/>
        <w:rPr>
          <w:rFonts w:ascii="PT Sans" w:hAnsi="PT Sans"/>
          <w:color w:val="373A3C"/>
        </w:rPr>
      </w:pPr>
    </w:p>
    <w:sectPr w:rsidR="00E703FB" w:rsidSect="00092BE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587B"/>
    <w:multiLevelType w:val="hybridMultilevel"/>
    <w:tmpl w:val="67D2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B2F3B"/>
    <w:multiLevelType w:val="hybridMultilevel"/>
    <w:tmpl w:val="5F98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57CDD"/>
    <w:multiLevelType w:val="hybridMultilevel"/>
    <w:tmpl w:val="200C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C226F"/>
    <w:multiLevelType w:val="hybridMultilevel"/>
    <w:tmpl w:val="75D0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5504A"/>
    <w:multiLevelType w:val="hybridMultilevel"/>
    <w:tmpl w:val="BDECB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3120A"/>
    <w:multiLevelType w:val="multilevel"/>
    <w:tmpl w:val="8A26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838B1"/>
    <w:multiLevelType w:val="multilevel"/>
    <w:tmpl w:val="1728C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9D0520"/>
    <w:multiLevelType w:val="hybridMultilevel"/>
    <w:tmpl w:val="9B60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25CAA"/>
    <w:multiLevelType w:val="hybridMultilevel"/>
    <w:tmpl w:val="578AE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D3D8C"/>
    <w:multiLevelType w:val="hybridMultilevel"/>
    <w:tmpl w:val="E2707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0E7C64"/>
    <w:multiLevelType w:val="hybridMultilevel"/>
    <w:tmpl w:val="C9BE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D59FE"/>
    <w:multiLevelType w:val="hybridMultilevel"/>
    <w:tmpl w:val="57E2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54E33"/>
    <w:multiLevelType w:val="hybridMultilevel"/>
    <w:tmpl w:val="6ECC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57CE2"/>
    <w:multiLevelType w:val="hybridMultilevel"/>
    <w:tmpl w:val="6B0E6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D62D52"/>
    <w:multiLevelType w:val="hybridMultilevel"/>
    <w:tmpl w:val="9868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12"/>
  </w:num>
  <w:num w:numId="10">
    <w:abstractNumId w:val="7"/>
  </w:num>
  <w:num w:numId="11">
    <w:abstractNumId w:val="5"/>
  </w:num>
  <w:num w:numId="12">
    <w:abstractNumId w:val="14"/>
  </w:num>
  <w:num w:numId="13">
    <w:abstractNumId w:val="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A6"/>
    <w:rsid w:val="000529A8"/>
    <w:rsid w:val="00092BE8"/>
    <w:rsid w:val="00124705"/>
    <w:rsid w:val="0019371E"/>
    <w:rsid w:val="00260960"/>
    <w:rsid w:val="00264B40"/>
    <w:rsid w:val="002C0CB0"/>
    <w:rsid w:val="002F04D1"/>
    <w:rsid w:val="0030059D"/>
    <w:rsid w:val="003905A6"/>
    <w:rsid w:val="004B3228"/>
    <w:rsid w:val="005379F9"/>
    <w:rsid w:val="005A6FBD"/>
    <w:rsid w:val="005B50C7"/>
    <w:rsid w:val="00647EBD"/>
    <w:rsid w:val="006C5D8C"/>
    <w:rsid w:val="00811361"/>
    <w:rsid w:val="00994579"/>
    <w:rsid w:val="009F4547"/>
    <w:rsid w:val="00A9651B"/>
    <w:rsid w:val="00C62445"/>
    <w:rsid w:val="00E703FB"/>
    <w:rsid w:val="00F72BA5"/>
    <w:rsid w:val="00FA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05A6"/>
    <w:rPr>
      <w:b/>
      <w:bCs/>
    </w:rPr>
  </w:style>
  <w:style w:type="character" w:customStyle="1" w:styleId="apple-converted-space">
    <w:name w:val="apple-converted-space"/>
    <w:basedOn w:val="a0"/>
    <w:rsid w:val="003905A6"/>
  </w:style>
  <w:style w:type="character" w:styleId="a5">
    <w:name w:val="Hyperlink"/>
    <w:basedOn w:val="a0"/>
    <w:uiPriority w:val="99"/>
    <w:semiHidden/>
    <w:unhideWhenUsed/>
    <w:rsid w:val="003905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D7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A0D7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64B40"/>
    <w:pPr>
      <w:ind w:left="720"/>
      <w:contextualSpacing/>
    </w:pPr>
  </w:style>
  <w:style w:type="table" w:styleId="aa">
    <w:name w:val="Table Grid"/>
    <w:basedOn w:val="a1"/>
    <w:uiPriority w:val="39"/>
    <w:rsid w:val="00F72B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05A6"/>
    <w:rPr>
      <w:b/>
      <w:bCs/>
    </w:rPr>
  </w:style>
  <w:style w:type="character" w:customStyle="1" w:styleId="apple-converted-space">
    <w:name w:val="apple-converted-space"/>
    <w:basedOn w:val="a0"/>
    <w:rsid w:val="003905A6"/>
  </w:style>
  <w:style w:type="character" w:styleId="a5">
    <w:name w:val="Hyperlink"/>
    <w:basedOn w:val="a0"/>
    <w:uiPriority w:val="99"/>
    <w:semiHidden/>
    <w:unhideWhenUsed/>
    <w:rsid w:val="003905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D7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A0D7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64B40"/>
    <w:pPr>
      <w:ind w:left="720"/>
      <w:contextualSpacing/>
    </w:pPr>
  </w:style>
  <w:style w:type="table" w:styleId="aa">
    <w:name w:val="Table Grid"/>
    <w:basedOn w:val="a1"/>
    <w:uiPriority w:val="39"/>
    <w:rsid w:val="00F72B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talantov72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ndmt7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nd7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2017-03-23T03:58:00Z</dcterms:created>
  <dcterms:modified xsi:type="dcterms:W3CDTF">2017-03-23T03:58:00Z</dcterms:modified>
</cp:coreProperties>
</file>