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318AA" w14:textId="5618462B" w:rsidR="000C6234" w:rsidRPr="000C6234" w:rsidRDefault="000C6234" w:rsidP="000C623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6234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Муниципальное бюджетное общеобразовательное учреж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Pr="000C6234">
        <w:rPr>
          <w:rFonts w:ascii="Times New Roman" w:hAnsi="Times New Roman" w:cs="Times New Roman"/>
          <w:bCs/>
          <w:color w:val="000000"/>
          <w:sz w:val="24"/>
          <w:szCs w:val="24"/>
        </w:rPr>
        <w:t>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0C6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proofErr w:type="gramEnd"/>
      <w:r w:rsidRPr="000C6234">
        <w:rPr>
          <w:rFonts w:ascii="Times New Roman" w:hAnsi="Times New Roman" w:cs="Times New Roman"/>
          <w:bCs/>
          <w:color w:val="000000"/>
          <w:sz w:val="24"/>
          <w:szCs w:val="24"/>
        </w:rPr>
        <w:t>Средняя общеобразовательная школа 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6234">
        <w:rPr>
          <w:rFonts w:ascii="Times New Roman" w:hAnsi="Times New Roman" w:cs="Times New Roman"/>
          <w:bCs/>
          <w:color w:val="000000"/>
          <w:sz w:val="24"/>
          <w:szCs w:val="24"/>
        </w:rPr>
        <w:t>Бижиктиг</w:t>
      </w:r>
      <w:proofErr w:type="spellEnd"/>
      <w:r w:rsidRPr="000C6234">
        <w:rPr>
          <w:rFonts w:ascii="Times New Roman" w:hAnsi="Times New Roman" w:cs="Times New Roman"/>
          <w:bCs/>
          <w:color w:val="000000"/>
          <w:sz w:val="24"/>
          <w:szCs w:val="24"/>
        </w:rPr>
        <w:t>-Хая</w:t>
      </w:r>
    </w:p>
    <w:p w14:paraId="6F7D3B66" w14:textId="7EEE68B2" w:rsidR="000C6234" w:rsidRPr="000C6234" w:rsidRDefault="000C6234" w:rsidP="000C623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C6234">
        <w:rPr>
          <w:rFonts w:ascii="Times New Roman" w:hAnsi="Times New Roman" w:cs="Times New Roman"/>
          <w:bCs/>
          <w:color w:val="000000"/>
          <w:sz w:val="24"/>
          <w:szCs w:val="24"/>
        </w:rPr>
        <w:t>Барун-Хемчикского</w:t>
      </w:r>
      <w:proofErr w:type="spellEnd"/>
      <w:r w:rsidRPr="000C6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C6234">
        <w:rPr>
          <w:rFonts w:ascii="Times New Roman" w:hAnsi="Times New Roman" w:cs="Times New Roman"/>
          <w:bCs/>
          <w:color w:val="000000"/>
          <w:sz w:val="24"/>
          <w:szCs w:val="24"/>
        </w:rPr>
        <w:t>кожууна</w:t>
      </w:r>
      <w:proofErr w:type="spellEnd"/>
      <w:r w:rsidRPr="000C6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Республики Тыва»</w:t>
      </w:r>
    </w:p>
    <w:p w14:paraId="1B3370D3" w14:textId="77777777" w:rsidR="000C6234" w:rsidRDefault="000C6234" w:rsidP="000C623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7C0162" w14:textId="77777777" w:rsidR="000C6234" w:rsidRDefault="000C6234" w:rsidP="000C623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4DBEF3" w14:textId="77777777" w:rsidR="000C6234" w:rsidRDefault="000C6234" w:rsidP="000C623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A372E2" w14:textId="77777777" w:rsidR="000C6234" w:rsidRDefault="000C6234" w:rsidP="000C623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7AEC4C" w14:textId="77777777" w:rsidR="000C6234" w:rsidRDefault="000C6234" w:rsidP="000C623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C7C8D1" w14:textId="77777777" w:rsidR="000C6234" w:rsidRDefault="000C6234" w:rsidP="000C623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26FF663" w14:textId="77777777" w:rsidR="000C6234" w:rsidRDefault="000C6234" w:rsidP="000C623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4BE798" w14:textId="77777777" w:rsidR="000C6234" w:rsidRDefault="000C6234" w:rsidP="000C623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B6CA0F" w14:textId="0225744C" w:rsidR="000C6234" w:rsidRDefault="000C6234" w:rsidP="000C623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Анализ работы</w:t>
      </w:r>
    </w:p>
    <w:p w14:paraId="20C35F23" w14:textId="399997E0" w:rsidR="000C6234" w:rsidRPr="000C6234" w:rsidRDefault="000C6234" w:rsidP="000C623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color w:val="000000"/>
          <w:sz w:val="40"/>
          <w:szCs w:val="40"/>
        </w:rPr>
      </w:pPr>
      <w:proofErr w:type="gramStart"/>
      <w:r w:rsidRPr="000C6234">
        <w:rPr>
          <w:rFonts w:ascii="Times New Roman" w:hAnsi="Times New Roman" w:cs="Times New Roman"/>
          <w:bCs/>
          <w:color w:val="000000"/>
          <w:sz w:val="40"/>
          <w:szCs w:val="40"/>
        </w:rPr>
        <w:t>заместителя</w:t>
      </w:r>
      <w:proofErr w:type="gramEnd"/>
      <w:r w:rsidRPr="000C6234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 директора по учебно-воспитательной работе МБОУ СОШ с. </w:t>
      </w:r>
      <w:proofErr w:type="spellStart"/>
      <w:r w:rsidRPr="000C6234">
        <w:rPr>
          <w:rFonts w:ascii="Times New Roman" w:hAnsi="Times New Roman" w:cs="Times New Roman"/>
          <w:bCs/>
          <w:color w:val="000000"/>
          <w:sz w:val="40"/>
          <w:szCs w:val="40"/>
        </w:rPr>
        <w:t>Бижиктиг</w:t>
      </w:r>
      <w:proofErr w:type="spellEnd"/>
      <w:r w:rsidRPr="000C6234">
        <w:rPr>
          <w:rFonts w:ascii="Times New Roman" w:hAnsi="Times New Roman" w:cs="Times New Roman"/>
          <w:bCs/>
          <w:color w:val="000000"/>
          <w:sz w:val="40"/>
          <w:szCs w:val="40"/>
        </w:rPr>
        <w:t>-Хая</w:t>
      </w:r>
    </w:p>
    <w:p w14:paraId="7D981291" w14:textId="4F77A9AE" w:rsidR="000C6234" w:rsidRPr="000C6234" w:rsidRDefault="000C6234" w:rsidP="000C623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color w:val="000000"/>
          <w:sz w:val="40"/>
          <w:szCs w:val="40"/>
        </w:rPr>
      </w:pPr>
      <w:proofErr w:type="gramStart"/>
      <w:r w:rsidRPr="000C6234">
        <w:rPr>
          <w:rFonts w:ascii="Times New Roman" w:hAnsi="Times New Roman" w:cs="Times New Roman"/>
          <w:bCs/>
          <w:color w:val="000000"/>
          <w:sz w:val="40"/>
          <w:szCs w:val="40"/>
        </w:rPr>
        <w:t>за</w:t>
      </w:r>
      <w:proofErr w:type="gramEnd"/>
      <w:r w:rsidRPr="000C6234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 201</w:t>
      </w:r>
      <w:r w:rsidR="004F43E4">
        <w:rPr>
          <w:rFonts w:ascii="Times New Roman" w:hAnsi="Times New Roman" w:cs="Times New Roman"/>
          <w:bCs/>
          <w:color w:val="000000"/>
          <w:sz w:val="40"/>
          <w:szCs w:val="40"/>
        </w:rPr>
        <w:t>5-2016</w:t>
      </w:r>
      <w:r w:rsidRPr="000C6234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 учебный год </w:t>
      </w:r>
    </w:p>
    <w:p w14:paraId="5507C75B" w14:textId="77777777" w:rsidR="000C6234" w:rsidRDefault="000C6234" w:rsidP="000C623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14:paraId="2677CD12" w14:textId="77777777" w:rsidR="000C6234" w:rsidRDefault="000C6234" w:rsidP="000C623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14:paraId="5D02EB4D" w14:textId="77777777" w:rsidR="000C6234" w:rsidRDefault="000C6234" w:rsidP="000C623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14:paraId="5409D8EA" w14:textId="77777777" w:rsidR="000C6234" w:rsidRDefault="000C6234" w:rsidP="000C623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14:paraId="18D37116" w14:textId="77777777" w:rsidR="000C6234" w:rsidRDefault="000C6234" w:rsidP="000C623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14:paraId="02A617F0" w14:textId="77777777" w:rsidR="000C6234" w:rsidRDefault="000C6234" w:rsidP="000C623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14:paraId="38F0F57B" w14:textId="77777777" w:rsidR="000C6234" w:rsidRDefault="000C6234" w:rsidP="000C623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14:paraId="0F06385F" w14:textId="77777777" w:rsidR="000C6234" w:rsidRDefault="000C6234" w:rsidP="000C623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14:paraId="1D7BF46C" w14:textId="77777777" w:rsidR="000C6234" w:rsidRDefault="000C6234" w:rsidP="000C623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14:paraId="375C994B" w14:textId="77777777" w:rsidR="000C6234" w:rsidRDefault="000C6234" w:rsidP="000C623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14:paraId="19DB3705" w14:textId="77777777" w:rsidR="000C6234" w:rsidRDefault="000C6234" w:rsidP="000C623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14:paraId="6B78247B" w14:textId="51E4A89B" w:rsidR="000C6234" w:rsidRDefault="000C6234" w:rsidP="000C623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6234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с. </w:t>
      </w:r>
      <w:proofErr w:type="spellStart"/>
      <w:r w:rsidRPr="000C6234">
        <w:rPr>
          <w:rFonts w:ascii="Times New Roman" w:hAnsi="Times New Roman" w:cs="Times New Roman"/>
          <w:bCs/>
          <w:color w:val="000000"/>
          <w:sz w:val="32"/>
          <w:szCs w:val="32"/>
        </w:rPr>
        <w:t>Бижиктиг</w:t>
      </w:r>
      <w:proofErr w:type="spellEnd"/>
      <w:r w:rsidRPr="000C6234">
        <w:rPr>
          <w:rFonts w:ascii="Times New Roman" w:hAnsi="Times New Roman" w:cs="Times New Roman"/>
          <w:bCs/>
          <w:color w:val="000000"/>
          <w:sz w:val="32"/>
          <w:szCs w:val="32"/>
        </w:rPr>
        <w:t>-Хая – 2015 г</w:t>
      </w:r>
    </w:p>
    <w:p w14:paraId="25E5C56E" w14:textId="77777777" w:rsidR="00683973" w:rsidRPr="00857065" w:rsidRDefault="00683973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06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Цель   образовательной   </w:t>
      </w:r>
      <w:proofErr w:type="gramStart"/>
      <w:r w:rsidRPr="008570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деятельности:   </w:t>
      </w:r>
      <w:proofErr w:type="gramEnd"/>
      <w:r w:rsidRPr="00857065">
        <w:rPr>
          <w:rFonts w:ascii="Times New Roman" w:hAnsi="Times New Roman" w:cs="Times New Roman"/>
          <w:color w:val="000000"/>
          <w:sz w:val="28"/>
          <w:szCs w:val="28"/>
        </w:rPr>
        <w:t>создание   условий   для   развития школьника с учетом его возможностей, образовательных потребностей на основе   использования  современных  педагогических   и   информационных технологий.</w:t>
      </w:r>
    </w:p>
    <w:p w14:paraId="7AD3C694" w14:textId="77777777" w:rsidR="00683973" w:rsidRPr="00857065" w:rsidRDefault="00683973" w:rsidP="0085706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70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образовательной деятельности:</w:t>
      </w:r>
    </w:p>
    <w:p w14:paraId="29760FC2" w14:textId="77777777" w:rsidR="00683973" w:rsidRPr="00857065" w:rsidRDefault="00683973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065">
        <w:rPr>
          <w:rFonts w:ascii="Times New Roman" w:hAnsi="Times New Roman" w:cs="Times New Roman"/>
          <w:color w:val="000000"/>
          <w:sz w:val="28"/>
          <w:szCs w:val="28"/>
        </w:rPr>
        <w:t>1.Усилить личностно ориентирующую направленность образования, совершенствование традиционных и развитие новых педагогических технологий, направленных на развитие индивидуальных возможностей школьников.</w:t>
      </w:r>
    </w:p>
    <w:p w14:paraId="31473FD9" w14:textId="77777777" w:rsidR="00683973" w:rsidRPr="00857065" w:rsidRDefault="00683973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065">
        <w:rPr>
          <w:rFonts w:ascii="Times New Roman" w:hAnsi="Times New Roman" w:cs="Times New Roman"/>
          <w:color w:val="000000"/>
          <w:sz w:val="28"/>
          <w:szCs w:val="28"/>
        </w:rPr>
        <w:t>2.Обеспечение оптимального уровня квалификации педагогических кадров, необходимого для успешного развития школы.</w:t>
      </w:r>
    </w:p>
    <w:p w14:paraId="15692E6B" w14:textId="77777777" w:rsidR="00683973" w:rsidRPr="00857065" w:rsidRDefault="00683973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065">
        <w:rPr>
          <w:rFonts w:ascii="Times New Roman" w:hAnsi="Times New Roman" w:cs="Times New Roman"/>
          <w:color w:val="000000"/>
          <w:sz w:val="28"/>
          <w:szCs w:val="28"/>
        </w:rPr>
        <w:t>3.Продолжить формирование банка данных по диагностике и мониторингу учебно-воспитательного процесса.</w:t>
      </w:r>
    </w:p>
    <w:p w14:paraId="7F267664" w14:textId="77777777" w:rsidR="00683973" w:rsidRPr="00857065" w:rsidRDefault="00683973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065">
        <w:rPr>
          <w:rFonts w:ascii="Times New Roman" w:hAnsi="Times New Roman" w:cs="Times New Roman"/>
          <w:color w:val="000000"/>
          <w:sz w:val="28"/>
          <w:szCs w:val="28"/>
        </w:rPr>
        <w:t xml:space="preserve">4.Способствовать    развитию    </w:t>
      </w:r>
      <w:proofErr w:type="gramStart"/>
      <w:r w:rsidRPr="00857065">
        <w:rPr>
          <w:rFonts w:ascii="Times New Roman" w:hAnsi="Times New Roman" w:cs="Times New Roman"/>
          <w:color w:val="000000"/>
          <w:sz w:val="28"/>
          <w:szCs w:val="28"/>
        </w:rPr>
        <w:t xml:space="preserve">нравственной,   </w:t>
      </w:r>
      <w:proofErr w:type="gramEnd"/>
      <w:r w:rsidRPr="00857065">
        <w:rPr>
          <w:rFonts w:ascii="Times New Roman" w:hAnsi="Times New Roman" w:cs="Times New Roman"/>
          <w:color w:val="000000"/>
          <w:sz w:val="28"/>
          <w:szCs w:val="28"/>
        </w:rPr>
        <w:t xml:space="preserve">  физически    здоровой  личности, способной к творчеству и самоопределению.</w:t>
      </w:r>
    </w:p>
    <w:p w14:paraId="0198CB06" w14:textId="77777777" w:rsidR="004E6BEB" w:rsidRPr="00857065" w:rsidRDefault="004E6BEB" w:rsidP="0085706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65">
        <w:rPr>
          <w:rFonts w:ascii="Times New Roman" w:hAnsi="Times New Roman" w:cs="Times New Roman"/>
          <w:color w:val="000000"/>
          <w:sz w:val="28"/>
          <w:szCs w:val="28"/>
        </w:rPr>
        <w:t>Деятельность педагогического коллектива школы нацелена на обеспечение соблюдения Закона РФ «Об образовании в Российской Федерации» по выполнению государственного образовательного стандарта, прав учащихся на доступность, адаптивность образования через личностно ориентированный подход на основе дифференциации учебно-воспитательного процесса; повышение качества образования на основе применения педагогического мониторинга, современных педагогических и информационных технологий.</w:t>
      </w:r>
    </w:p>
    <w:p w14:paraId="5DB15FD9" w14:textId="13616B2A" w:rsidR="004E6BEB" w:rsidRPr="00857065" w:rsidRDefault="004E6BEB" w:rsidP="0085706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065">
        <w:rPr>
          <w:rFonts w:ascii="Times New Roman" w:hAnsi="Times New Roman" w:cs="Times New Roman"/>
          <w:color w:val="000000"/>
          <w:sz w:val="28"/>
          <w:szCs w:val="28"/>
        </w:rPr>
        <w:t xml:space="preserve">Давая общую оценку выполнения цели, выдвинутой педагогическим коллективом, можно </w:t>
      </w:r>
      <w:proofErr w:type="gramStart"/>
      <w:r w:rsidRPr="00857065">
        <w:rPr>
          <w:rFonts w:ascii="Times New Roman" w:hAnsi="Times New Roman" w:cs="Times New Roman"/>
          <w:color w:val="000000"/>
          <w:sz w:val="28"/>
          <w:szCs w:val="28"/>
        </w:rPr>
        <w:t>делать  вывод</w:t>
      </w:r>
      <w:proofErr w:type="gramEnd"/>
      <w:r w:rsidRPr="00857065">
        <w:rPr>
          <w:rFonts w:ascii="Times New Roman" w:hAnsi="Times New Roman" w:cs="Times New Roman"/>
          <w:color w:val="000000"/>
          <w:sz w:val="28"/>
          <w:szCs w:val="28"/>
        </w:rPr>
        <w:t>, что она ре</w:t>
      </w:r>
      <w:r w:rsidR="004F43E4">
        <w:rPr>
          <w:rFonts w:ascii="Times New Roman" w:hAnsi="Times New Roman" w:cs="Times New Roman"/>
          <w:color w:val="000000"/>
          <w:sz w:val="28"/>
          <w:szCs w:val="28"/>
        </w:rPr>
        <w:t xml:space="preserve">шалась </w:t>
      </w:r>
      <w:r w:rsidRPr="00857065">
        <w:rPr>
          <w:rFonts w:ascii="Times New Roman" w:hAnsi="Times New Roman" w:cs="Times New Roman"/>
          <w:color w:val="000000"/>
          <w:sz w:val="28"/>
          <w:szCs w:val="28"/>
        </w:rPr>
        <w:t>, но требует дальнейшего развития, о чем свидетельствует анализ выполнения задач. Поставленные задачи остаются актуальными, так как их составляющие являются обязательными элементами развития учебно-воспитательного процесса в школе.</w:t>
      </w:r>
    </w:p>
    <w:p w14:paraId="78B6EA49" w14:textId="5D4CFFB3" w:rsidR="004E6BEB" w:rsidRPr="00857065" w:rsidRDefault="004E6BEB" w:rsidP="0085706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06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Показателями успешности работы школы в 201</w:t>
      </w:r>
      <w:r w:rsidR="004F43E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5</w:t>
      </w:r>
      <w:r w:rsidRPr="0085706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– </w:t>
      </w:r>
      <w:proofErr w:type="gramStart"/>
      <w:r w:rsidRPr="0085706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201</w:t>
      </w:r>
      <w:r w:rsidR="004F43E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6</w:t>
      </w:r>
      <w:r w:rsidRPr="0085706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учебном</w:t>
      </w:r>
      <w:proofErr w:type="gramEnd"/>
      <w:r w:rsidRPr="0085706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году являются:</w:t>
      </w:r>
    </w:p>
    <w:p w14:paraId="1C46F1C0" w14:textId="77777777" w:rsidR="004E6BEB" w:rsidRPr="00857065" w:rsidRDefault="004E6BEB" w:rsidP="0085706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7065">
        <w:rPr>
          <w:rFonts w:ascii="Times New Roman" w:hAnsi="Times New Roman" w:cs="Times New Roman"/>
          <w:color w:val="000000"/>
          <w:sz w:val="28"/>
          <w:szCs w:val="28"/>
        </w:rPr>
        <w:t>1. Выполнение Закона РФ «Об образовании в Российской Федерации»;</w:t>
      </w:r>
    </w:p>
    <w:p w14:paraId="68B516B5" w14:textId="77777777" w:rsidR="004E6BEB" w:rsidRDefault="004E6BEB" w:rsidP="0085706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7065">
        <w:rPr>
          <w:rFonts w:ascii="Times New Roman" w:hAnsi="Times New Roman" w:cs="Times New Roman"/>
          <w:color w:val="000000"/>
          <w:sz w:val="28"/>
          <w:szCs w:val="28"/>
        </w:rPr>
        <w:t>2. Стабильное качество знаний и успеваемости, что отражено в таблице:</w:t>
      </w:r>
    </w:p>
    <w:p w14:paraId="6A3B0DC0" w14:textId="77777777" w:rsidR="00584FCB" w:rsidRPr="00857065" w:rsidRDefault="00584FCB" w:rsidP="0085706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635144B" w14:textId="77777777" w:rsidR="008B6BF9" w:rsidRPr="00857065" w:rsidRDefault="008B6BF9" w:rsidP="00857065">
      <w:pPr>
        <w:pStyle w:val="a8"/>
        <w:contextualSpacing/>
        <w:jc w:val="center"/>
        <w:rPr>
          <w:sz w:val="28"/>
          <w:szCs w:val="28"/>
        </w:rPr>
      </w:pPr>
      <w:r w:rsidRPr="00857065">
        <w:rPr>
          <w:color w:val="000000"/>
          <w:sz w:val="28"/>
          <w:szCs w:val="28"/>
        </w:rPr>
        <w:tab/>
      </w:r>
      <w:r w:rsidRPr="00857065">
        <w:rPr>
          <w:b/>
          <w:i/>
          <w:sz w:val="28"/>
          <w:szCs w:val="28"/>
          <w:u w:val="single"/>
        </w:rPr>
        <w:t>Сравнительный анализ успеваемости по школе за три года</w:t>
      </w:r>
    </w:p>
    <w:tbl>
      <w:tblPr>
        <w:tblW w:w="0" w:type="auto"/>
        <w:tblInd w:w="1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8"/>
        <w:gridCol w:w="1418"/>
        <w:gridCol w:w="1787"/>
        <w:gridCol w:w="1701"/>
      </w:tblGrid>
      <w:tr w:rsidR="008B6BF9" w:rsidRPr="00857065" w14:paraId="24777B16" w14:textId="77777777" w:rsidTr="001407D5">
        <w:tc>
          <w:tcPr>
            <w:tcW w:w="2078" w:type="dxa"/>
          </w:tcPr>
          <w:p w14:paraId="3D58425C" w14:textId="77777777" w:rsidR="008B6BF9" w:rsidRPr="00857065" w:rsidRDefault="008B6BF9" w:rsidP="00857065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857065">
              <w:rPr>
                <w:sz w:val="28"/>
                <w:szCs w:val="28"/>
              </w:rPr>
              <w:t>Учебный год</w:t>
            </w:r>
          </w:p>
        </w:tc>
        <w:tc>
          <w:tcPr>
            <w:tcW w:w="1418" w:type="dxa"/>
          </w:tcPr>
          <w:p w14:paraId="7DF69757" w14:textId="77777777" w:rsidR="008B6BF9" w:rsidRPr="00857065" w:rsidRDefault="008B6BF9" w:rsidP="00857065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857065">
              <w:rPr>
                <w:sz w:val="28"/>
                <w:szCs w:val="28"/>
              </w:rPr>
              <w:t>1-4 классы</w:t>
            </w:r>
          </w:p>
        </w:tc>
        <w:tc>
          <w:tcPr>
            <w:tcW w:w="1787" w:type="dxa"/>
          </w:tcPr>
          <w:p w14:paraId="7818CF3A" w14:textId="77777777" w:rsidR="008B6BF9" w:rsidRPr="00857065" w:rsidRDefault="008B6BF9" w:rsidP="00857065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857065">
              <w:rPr>
                <w:sz w:val="28"/>
                <w:szCs w:val="28"/>
              </w:rPr>
              <w:t>5-9</w:t>
            </w:r>
          </w:p>
          <w:p w14:paraId="6AD2D031" w14:textId="77777777" w:rsidR="008B6BF9" w:rsidRPr="00857065" w:rsidRDefault="008B6BF9" w:rsidP="00857065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857065">
              <w:rPr>
                <w:sz w:val="28"/>
                <w:szCs w:val="28"/>
              </w:rPr>
              <w:t>классы</w:t>
            </w:r>
            <w:proofErr w:type="gramEnd"/>
          </w:p>
        </w:tc>
        <w:tc>
          <w:tcPr>
            <w:tcW w:w="1701" w:type="dxa"/>
          </w:tcPr>
          <w:p w14:paraId="3489C5D6" w14:textId="77777777" w:rsidR="008B6BF9" w:rsidRPr="00857065" w:rsidRDefault="008B6BF9" w:rsidP="00857065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857065">
              <w:rPr>
                <w:sz w:val="28"/>
                <w:szCs w:val="28"/>
              </w:rPr>
              <w:t>10-11 классы</w:t>
            </w:r>
          </w:p>
        </w:tc>
      </w:tr>
      <w:tr w:rsidR="008B6BF9" w:rsidRPr="00857065" w14:paraId="285BEA55" w14:textId="77777777" w:rsidTr="001407D5">
        <w:tc>
          <w:tcPr>
            <w:tcW w:w="2078" w:type="dxa"/>
          </w:tcPr>
          <w:p w14:paraId="28813FB5" w14:textId="77777777" w:rsidR="008B6BF9" w:rsidRPr="00857065" w:rsidRDefault="008B6BF9" w:rsidP="00857065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857065">
              <w:rPr>
                <w:sz w:val="28"/>
                <w:szCs w:val="28"/>
              </w:rPr>
              <w:t>2013-2014</w:t>
            </w:r>
          </w:p>
        </w:tc>
        <w:tc>
          <w:tcPr>
            <w:tcW w:w="1418" w:type="dxa"/>
          </w:tcPr>
          <w:p w14:paraId="0175DE2C" w14:textId="77777777" w:rsidR="008B6BF9" w:rsidRPr="00857065" w:rsidRDefault="008B6BF9" w:rsidP="00857065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857065">
              <w:rPr>
                <w:sz w:val="28"/>
                <w:szCs w:val="28"/>
              </w:rPr>
              <w:t>100%</w:t>
            </w:r>
          </w:p>
        </w:tc>
        <w:tc>
          <w:tcPr>
            <w:tcW w:w="1787" w:type="dxa"/>
          </w:tcPr>
          <w:p w14:paraId="21D8E22D" w14:textId="77777777" w:rsidR="008B6BF9" w:rsidRPr="00857065" w:rsidRDefault="008B6BF9" w:rsidP="008570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6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14:paraId="1869A7ED" w14:textId="77777777" w:rsidR="008B6BF9" w:rsidRPr="00857065" w:rsidRDefault="008B6BF9" w:rsidP="008570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6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B6BF9" w:rsidRPr="00857065" w14:paraId="0435ECDC" w14:textId="77777777" w:rsidTr="001407D5">
        <w:tc>
          <w:tcPr>
            <w:tcW w:w="2078" w:type="dxa"/>
          </w:tcPr>
          <w:p w14:paraId="693975B0" w14:textId="77777777" w:rsidR="008B6BF9" w:rsidRPr="00857065" w:rsidRDefault="008B6BF9" w:rsidP="00857065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857065">
              <w:rPr>
                <w:sz w:val="28"/>
                <w:szCs w:val="28"/>
              </w:rPr>
              <w:lastRenderedPageBreak/>
              <w:t>2014-2015</w:t>
            </w:r>
          </w:p>
        </w:tc>
        <w:tc>
          <w:tcPr>
            <w:tcW w:w="1418" w:type="dxa"/>
          </w:tcPr>
          <w:p w14:paraId="5C64C8F9" w14:textId="77777777" w:rsidR="008B6BF9" w:rsidRPr="00857065" w:rsidRDefault="008B6BF9" w:rsidP="00857065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857065">
              <w:rPr>
                <w:sz w:val="28"/>
                <w:szCs w:val="28"/>
              </w:rPr>
              <w:t>100%</w:t>
            </w:r>
          </w:p>
        </w:tc>
        <w:tc>
          <w:tcPr>
            <w:tcW w:w="1787" w:type="dxa"/>
          </w:tcPr>
          <w:p w14:paraId="217EED7F" w14:textId="77777777" w:rsidR="008B6BF9" w:rsidRPr="00857065" w:rsidRDefault="008B6BF9" w:rsidP="008570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6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14:paraId="1D69F057" w14:textId="77777777" w:rsidR="008B6BF9" w:rsidRPr="00857065" w:rsidRDefault="008B6BF9" w:rsidP="008570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6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F43E4" w:rsidRPr="00857065" w14:paraId="23872F8D" w14:textId="77777777" w:rsidTr="001407D5">
        <w:tc>
          <w:tcPr>
            <w:tcW w:w="2078" w:type="dxa"/>
          </w:tcPr>
          <w:p w14:paraId="24E66437" w14:textId="1437FEC8" w:rsidR="004F43E4" w:rsidRPr="00857065" w:rsidRDefault="004F43E4" w:rsidP="00857065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  <w:tc>
          <w:tcPr>
            <w:tcW w:w="1418" w:type="dxa"/>
          </w:tcPr>
          <w:p w14:paraId="359F5771" w14:textId="4335E7DE" w:rsidR="004F43E4" w:rsidRPr="00857065" w:rsidRDefault="004F43E4" w:rsidP="00857065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787" w:type="dxa"/>
          </w:tcPr>
          <w:p w14:paraId="3CEA4C23" w14:textId="31949A7D" w:rsidR="004F43E4" w:rsidRPr="00857065" w:rsidRDefault="004F43E4" w:rsidP="008570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14:paraId="0377BC80" w14:textId="2CF768E8" w:rsidR="004F43E4" w:rsidRPr="00857065" w:rsidRDefault="004F43E4" w:rsidP="008570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14:paraId="23CC70B1" w14:textId="77777777" w:rsidR="008B6BF9" w:rsidRPr="00857065" w:rsidRDefault="008B6BF9" w:rsidP="00857065">
      <w:pPr>
        <w:pStyle w:val="a8"/>
        <w:contextualSpacing/>
        <w:rPr>
          <w:sz w:val="28"/>
          <w:szCs w:val="28"/>
        </w:rPr>
      </w:pPr>
    </w:p>
    <w:p w14:paraId="750BF5B0" w14:textId="77777777" w:rsidR="008B6BF9" w:rsidRPr="00857065" w:rsidRDefault="008B6BF9" w:rsidP="00857065">
      <w:pPr>
        <w:pStyle w:val="a8"/>
        <w:contextualSpacing/>
        <w:jc w:val="center"/>
        <w:rPr>
          <w:i/>
          <w:sz w:val="28"/>
          <w:szCs w:val="28"/>
          <w:u w:val="single"/>
        </w:rPr>
      </w:pPr>
      <w:r w:rsidRPr="00857065">
        <w:rPr>
          <w:b/>
          <w:i/>
          <w:sz w:val="28"/>
          <w:szCs w:val="28"/>
          <w:u w:val="single"/>
        </w:rPr>
        <w:t xml:space="preserve">Сравнительный анализ качества знаний по школе за три года. </w:t>
      </w:r>
      <w:r w:rsidRPr="00857065">
        <w:rPr>
          <w:b/>
          <w:sz w:val="28"/>
          <w:szCs w:val="28"/>
        </w:rPr>
        <w:t xml:space="preserve">                      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7"/>
        <w:gridCol w:w="1772"/>
        <w:gridCol w:w="1559"/>
        <w:gridCol w:w="1843"/>
        <w:gridCol w:w="1701"/>
      </w:tblGrid>
      <w:tr w:rsidR="008B6BF9" w:rsidRPr="00857065" w14:paraId="763D8323" w14:textId="77777777" w:rsidTr="001407D5">
        <w:trPr>
          <w:trHeight w:val="601"/>
        </w:trPr>
        <w:tc>
          <w:tcPr>
            <w:tcW w:w="1767" w:type="dxa"/>
          </w:tcPr>
          <w:p w14:paraId="66DD5466" w14:textId="77777777" w:rsidR="008B6BF9" w:rsidRPr="00857065" w:rsidRDefault="008B6BF9" w:rsidP="00857065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857065">
              <w:rPr>
                <w:sz w:val="28"/>
                <w:szCs w:val="28"/>
              </w:rPr>
              <w:t>Учебный год</w:t>
            </w:r>
          </w:p>
        </w:tc>
        <w:tc>
          <w:tcPr>
            <w:tcW w:w="1772" w:type="dxa"/>
          </w:tcPr>
          <w:p w14:paraId="53FBC9CF" w14:textId="77777777" w:rsidR="008B6BF9" w:rsidRPr="00857065" w:rsidRDefault="008B6BF9" w:rsidP="00857065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857065">
              <w:rPr>
                <w:sz w:val="28"/>
                <w:szCs w:val="28"/>
              </w:rPr>
              <w:t xml:space="preserve">1-4 </w:t>
            </w:r>
          </w:p>
          <w:p w14:paraId="7D79F498" w14:textId="77777777" w:rsidR="008B6BF9" w:rsidRPr="00857065" w:rsidRDefault="008B6BF9" w:rsidP="00857065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857065">
              <w:rPr>
                <w:sz w:val="28"/>
                <w:szCs w:val="28"/>
              </w:rPr>
              <w:t>классы</w:t>
            </w:r>
            <w:proofErr w:type="gramEnd"/>
          </w:p>
        </w:tc>
        <w:tc>
          <w:tcPr>
            <w:tcW w:w="1559" w:type="dxa"/>
          </w:tcPr>
          <w:p w14:paraId="4AA968B9" w14:textId="77777777" w:rsidR="008B6BF9" w:rsidRPr="00857065" w:rsidRDefault="008B6BF9" w:rsidP="00857065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857065">
              <w:rPr>
                <w:sz w:val="28"/>
                <w:szCs w:val="28"/>
              </w:rPr>
              <w:t xml:space="preserve">5-9 </w:t>
            </w:r>
          </w:p>
          <w:p w14:paraId="602364A3" w14:textId="77777777" w:rsidR="008B6BF9" w:rsidRPr="00857065" w:rsidRDefault="008B6BF9" w:rsidP="00857065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857065">
              <w:rPr>
                <w:sz w:val="28"/>
                <w:szCs w:val="28"/>
              </w:rPr>
              <w:t>классы</w:t>
            </w:r>
            <w:proofErr w:type="gramEnd"/>
          </w:p>
        </w:tc>
        <w:tc>
          <w:tcPr>
            <w:tcW w:w="1843" w:type="dxa"/>
          </w:tcPr>
          <w:p w14:paraId="48D89C7A" w14:textId="77777777" w:rsidR="008B6BF9" w:rsidRPr="00857065" w:rsidRDefault="008B6BF9" w:rsidP="00857065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857065">
              <w:rPr>
                <w:sz w:val="28"/>
                <w:szCs w:val="28"/>
              </w:rPr>
              <w:t>10-11</w:t>
            </w:r>
          </w:p>
          <w:p w14:paraId="38F7D74D" w14:textId="77777777" w:rsidR="008B6BF9" w:rsidRPr="00857065" w:rsidRDefault="008B6BF9" w:rsidP="00857065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857065">
              <w:rPr>
                <w:sz w:val="28"/>
                <w:szCs w:val="28"/>
              </w:rPr>
              <w:t xml:space="preserve"> </w:t>
            </w:r>
            <w:proofErr w:type="gramStart"/>
            <w:r w:rsidRPr="00857065">
              <w:rPr>
                <w:sz w:val="28"/>
                <w:szCs w:val="28"/>
              </w:rPr>
              <w:t>классы</w:t>
            </w:r>
            <w:proofErr w:type="gramEnd"/>
          </w:p>
        </w:tc>
        <w:tc>
          <w:tcPr>
            <w:tcW w:w="1701" w:type="dxa"/>
          </w:tcPr>
          <w:p w14:paraId="170B7CCB" w14:textId="77777777" w:rsidR="008B6BF9" w:rsidRPr="00857065" w:rsidRDefault="008B6BF9" w:rsidP="00857065">
            <w:pPr>
              <w:pStyle w:val="a8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  <w:p w14:paraId="2EBF26BA" w14:textId="77777777" w:rsidR="008B6BF9" w:rsidRPr="00857065" w:rsidRDefault="008B6BF9" w:rsidP="00857065">
            <w:pPr>
              <w:pStyle w:val="a8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857065">
              <w:rPr>
                <w:b/>
                <w:i/>
                <w:sz w:val="28"/>
                <w:szCs w:val="28"/>
              </w:rPr>
              <w:t>По школе</w:t>
            </w:r>
          </w:p>
        </w:tc>
      </w:tr>
      <w:tr w:rsidR="008B6BF9" w:rsidRPr="00857065" w14:paraId="1364A9BC" w14:textId="77777777" w:rsidTr="001407D5">
        <w:trPr>
          <w:trHeight w:val="300"/>
        </w:trPr>
        <w:tc>
          <w:tcPr>
            <w:tcW w:w="1767" w:type="dxa"/>
          </w:tcPr>
          <w:p w14:paraId="24A0EA9C" w14:textId="77777777" w:rsidR="008B6BF9" w:rsidRPr="00857065" w:rsidRDefault="008B6BF9" w:rsidP="00857065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857065">
              <w:rPr>
                <w:sz w:val="28"/>
                <w:szCs w:val="28"/>
              </w:rPr>
              <w:t>2013-2014</w:t>
            </w:r>
          </w:p>
        </w:tc>
        <w:tc>
          <w:tcPr>
            <w:tcW w:w="1772" w:type="dxa"/>
          </w:tcPr>
          <w:p w14:paraId="4C551792" w14:textId="77777777" w:rsidR="008B6BF9" w:rsidRPr="00857065" w:rsidRDefault="008B6BF9" w:rsidP="00857065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857065">
              <w:rPr>
                <w:sz w:val="28"/>
                <w:szCs w:val="28"/>
              </w:rPr>
              <w:t>50%</w:t>
            </w:r>
          </w:p>
        </w:tc>
        <w:tc>
          <w:tcPr>
            <w:tcW w:w="1559" w:type="dxa"/>
          </w:tcPr>
          <w:p w14:paraId="77761F04" w14:textId="77777777" w:rsidR="008B6BF9" w:rsidRPr="00857065" w:rsidRDefault="008B6BF9" w:rsidP="00857065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857065">
              <w:rPr>
                <w:sz w:val="28"/>
                <w:szCs w:val="28"/>
              </w:rPr>
              <w:t>40%</w:t>
            </w:r>
          </w:p>
        </w:tc>
        <w:tc>
          <w:tcPr>
            <w:tcW w:w="1843" w:type="dxa"/>
          </w:tcPr>
          <w:p w14:paraId="0990DAA3" w14:textId="77777777" w:rsidR="008B6BF9" w:rsidRPr="00857065" w:rsidRDefault="008B6BF9" w:rsidP="00857065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857065">
              <w:rPr>
                <w:sz w:val="28"/>
                <w:szCs w:val="28"/>
              </w:rPr>
              <w:t>25%</w:t>
            </w:r>
          </w:p>
        </w:tc>
        <w:tc>
          <w:tcPr>
            <w:tcW w:w="1701" w:type="dxa"/>
          </w:tcPr>
          <w:p w14:paraId="15204E33" w14:textId="77777777" w:rsidR="008B6BF9" w:rsidRPr="00857065" w:rsidRDefault="008B6BF9" w:rsidP="00857065">
            <w:pPr>
              <w:pStyle w:val="a8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857065">
              <w:rPr>
                <w:b/>
                <w:i/>
                <w:sz w:val="28"/>
                <w:szCs w:val="28"/>
              </w:rPr>
              <w:t>38%</w:t>
            </w:r>
          </w:p>
        </w:tc>
      </w:tr>
      <w:tr w:rsidR="008B6BF9" w:rsidRPr="00857065" w14:paraId="28EF0D8A" w14:textId="77777777" w:rsidTr="001407D5">
        <w:trPr>
          <w:trHeight w:val="300"/>
        </w:trPr>
        <w:tc>
          <w:tcPr>
            <w:tcW w:w="1767" w:type="dxa"/>
          </w:tcPr>
          <w:p w14:paraId="17D05569" w14:textId="77777777" w:rsidR="008B6BF9" w:rsidRPr="00857065" w:rsidRDefault="008B6BF9" w:rsidP="00857065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857065">
              <w:rPr>
                <w:sz w:val="28"/>
                <w:szCs w:val="28"/>
              </w:rPr>
              <w:t>2014-2015</w:t>
            </w:r>
          </w:p>
        </w:tc>
        <w:tc>
          <w:tcPr>
            <w:tcW w:w="1772" w:type="dxa"/>
          </w:tcPr>
          <w:p w14:paraId="2E6954E5" w14:textId="77777777" w:rsidR="008B6BF9" w:rsidRPr="00857065" w:rsidRDefault="008B6BF9" w:rsidP="00857065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857065">
              <w:rPr>
                <w:sz w:val="28"/>
                <w:szCs w:val="28"/>
              </w:rPr>
              <w:t>52%</w:t>
            </w:r>
          </w:p>
        </w:tc>
        <w:tc>
          <w:tcPr>
            <w:tcW w:w="1559" w:type="dxa"/>
          </w:tcPr>
          <w:p w14:paraId="19EA8E11" w14:textId="77777777" w:rsidR="008B6BF9" w:rsidRPr="00857065" w:rsidRDefault="008B6BF9" w:rsidP="00857065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857065">
              <w:rPr>
                <w:sz w:val="28"/>
                <w:szCs w:val="28"/>
              </w:rPr>
              <w:t>34%</w:t>
            </w:r>
          </w:p>
        </w:tc>
        <w:tc>
          <w:tcPr>
            <w:tcW w:w="1843" w:type="dxa"/>
          </w:tcPr>
          <w:p w14:paraId="5658D07B" w14:textId="77777777" w:rsidR="008B6BF9" w:rsidRPr="00857065" w:rsidRDefault="008B6BF9" w:rsidP="00857065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857065">
              <w:rPr>
                <w:sz w:val="28"/>
                <w:szCs w:val="28"/>
              </w:rPr>
              <w:t>33%</w:t>
            </w:r>
          </w:p>
        </w:tc>
        <w:tc>
          <w:tcPr>
            <w:tcW w:w="1701" w:type="dxa"/>
          </w:tcPr>
          <w:p w14:paraId="2842E244" w14:textId="77777777" w:rsidR="008B6BF9" w:rsidRPr="00857065" w:rsidRDefault="008B6BF9" w:rsidP="00857065">
            <w:pPr>
              <w:pStyle w:val="a8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857065">
              <w:rPr>
                <w:b/>
                <w:i/>
                <w:sz w:val="28"/>
                <w:szCs w:val="28"/>
              </w:rPr>
              <w:t>39%</w:t>
            </w:r>
          </w:p>
        </w:tc>
      </w:tr>
      <w:tr w:rsidR="004F43E4" w:rsidRPr="00857065" w14:paraId="4E367D03" w14:textId="77777777" w:rsidTr="001407D5">
        <w:trPr>
          <w:trHeight w:val="300"/>
        </w:trPr>
        <w:tc>
          <w:tcPr>
            <w:tcW w:w="1767" w:type="dxa"/>
          </w:tcPr>
          <w:p w14:paraId="3A4F3F04" w14:textId="1B66C6B7" w:rsidR="004F43E4" w:rsidRPr="00857065" w:rsidRDefault="004F43E4" w:rsidP="004F43E4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  <w:tc>
          <w:tcPr>
            <w:tcW w:w="1772" w:type="dxa"/>
          </w:tcPr>
          <w:p w14:paraId="0D3153AC" w14:textId="552B89FE" w:rsidR="004F43E4" w:rsidRPr="004F43E4" w:rsidRDefault="004F43E4" w:rsidP="004F43E4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4F43E4">
              <w:rPr>
                <w:sz w:val="28"/>
                <w:szCs w:val="28"/>
              </w:rPr>
              <w:t>36%</w:t>
            </w:r>
          </w:p>
        </w:tc>
        <w:tc>
          <w:tcPr>
            <w:tcW w:w="1559" w:type="dxa"/>
          </w:tcPr>
          <w:p w14:paraId="3863B172" w14:textId="0259C273" w:rsidR="004F43E4" w:rsidRPr="004F43E4" w:rsidRDefault="004F43E4" w:rsidP="004F43E4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4F43E4">
              <w:rPr>
                <w:sz w:val="28"/>
                <w:szCs w:val="28"/>
              </w:rPr>
              <w:t>37%</w:t>
            </w:r>
          </w:p>
        </w:tc>
        <w:tc>
          <w:tcPr>
            <w:tcW w:w="1843" w:type="dxa"/>
          </w:tcPr>
          <w:p w14:paraId="639B3296" w14:textId="48855BD7" w:rsidR="004F43E4" w:rsidRPr="004F43E4" w:rsidRDefault="004F43E4" w:rsidP="004F43E4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4F43E4">
              <w:rPr>
                <w:sz w:val="28"/>
                <w:szCs w:val="28"/>
              </w:rPr>
              <w:t>47%</w:t>
            </w:r>
          </w:p>
        </w:tc>
        <w:tc>
          <w:tcPr>
            <w:tcW w:w="1701" w:type="dxa"/>
          </w:tcPr>
          <w:p w14:paraId="53F08BF8" w14:textId="3F212B70" w:rsidR="004F43E4" w:rsidRPr="004F43E4" w:rsidRDefault="004F43E4" w:rsidP="004F43E4">
            <w:pPr>
              <w:pStyle w:val="a8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4F43E4">
              <w:rPr>
                <w:sz w:val="28"/>
                <w:szCs w:val="28"/>
              </w:rPr>
              <w:t>41%</w:t>
            </w:r>
          </w:p>
        </w:tc>
      </w:tr>
    </w:tbl>
    <w:p w14:paraId="75E741DE" w14:textId="77777777" w:rsidR="008B6BF9" w:rsidRDefault="008B6BF9" w:rsidP="00857065">
      <w:pPr>
        <w:pStyle w:val="a8"/>
        <w:contextualSpacing/>
        <w:rPr>
          <w:sz w:val="28"/>
          <w:szCs w:val="28"/>
        </w:rPr>
      </w:pPr>
    </w:p>
    <w:p w14:paraId="680C7892" w14:textId="77777777" w:rsidR="004063E7" w:rsidRPr="00BB2C76" w:rsidRDefault="004063E7" w:rsidP="004063E7">
      <w:pPr>
        <w:pStyle w:val="a8"/>
        <w:spacing w:line="360" w:lineRule="auto"/>
        <w:contextualSpacing/>
        <w:jc w:val="center"/>
        <w:rPr>
          <w:sz w:val="28"/>
          <w:szCs w:val="28"/>
        </w:rPr>
      </w:pPr>
      <w:r w:rsidRPr="00BB2C76">
        <w:rPr>
          <w:b/>
          <w:i/>
          <w:sz w:val="28"/>
          <w:szCs w:val="28"/>
          <w:u w:val="single"/>
        </w:rPr>
        <w:t>Сравнительный анализ   качеств</w:t>
      </w:r>
      <w:r>
        <w:rPr>
          <w:b/>
          <w:i/>
          <w:sz w:val="28"/>
          <w:szCs w:val="28"/>
          <w:u w:val="single"/>
        </w:rPr>
        <w:t>а обучения по классам за 3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  <w:gridCol w:w="1953"/>
        <w:gridCol w:w="2213"/>
        <w:gridCol w:w="1934"/>
        <w:gridCol w:w="1934"/>
      </w:tblGrid>
      <w:tr w:rsidR="004063E7" w:rsidRPr="00BB2C76" w14:paraId="1E841590" w14:textId="77777777" w:rsidTr="00E10DF8">
        <w:trPr>
          <w:trHeight w:val="314"/>
        </w:trPr>
        <w:tc>
          <w:tcPr>
            <w:tcW w:w="701" w:type="pct"/>
          </w:tcPr>
          <w:p w14:paraId="417A79EA" w14:textId="77777777" w:rsidR="004063E7" w:rsidRPr="00F26547" w:rsidRDefault="004063E7" w:rsidP="00E10DF8">
            <w:pPr>
              <w:pStyle w:val="4"/>
              <w:contextualSpacing/>
              <w:rPr>
                <w:b/>
                <w:szCs w:val="28"/>
              </w:rPr>
            </w:pPr>
            <w:r w:rsidRPr="00F26547">
              <w:rPr>
                <w:szCs w:val="28"/>
              </w:rPr>
              <w:t>Классы</w:t>
            </w:r>
          </w:p>
        </w:tc>
        <w:tc>
          <w:tcPr>
            <w:tcW w:w="1045" w:type="pct"/>
          </w:tcPr>
          <w:p w14:paraId="12A3F009" w14:textId="77777777" w:rsidR="004063E7" w:rsidRPr="00BB2C76" w:rsidRDefault="004063E7" w:rsidP="00E10DF8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BB2C76">
              <w:rPr>
                <w:sz w:val="28"/>
                <w:szCs w:val="28"/>
              </w:rPr>
              <w:t>2012-2013</w:t>
            </w:r>
          </w:p>
        </w:tc>
        <w:tc>
          <w:tcPr>
            <w:tcW w:w="1184" w:type="pct"/>
          </w:tcPr>
          <w:p w14:paraId="363C3D92" w14:textId="77777777" w:rsidR="004063E7" w:rsidRPr="00BB2C76" w:rsidRDefault="004063E7" w:rsidP="00E10DF8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BB2C76">
              <w:rPr>
                <w:sz w:val="28"/>
                <w:szCs w:val="28"/>
              </w:rPr>
              <w:t>2013-2014</w:t>
            </w:r>
          </w:p>
        </w:tc>
        <w:tc>
          <w:tcPr>
            <w:tcW w:w="1035" w:type="pct"/>
          </w:tcPr>
          <w:p w14:paraId="4012DBA3" w14:textId="77777777" w:rsidR="004063E7" w:rsidRPr="00BB2C76" w:rsidRDefault="004063E7" w:rsidP="00E10DF8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BB2C76">
              <w:rPr>
                <w:sz w:val="28"/>
                <w:szCs w:val="28"/>
              </w:rPr>
              <w:t>2014-2015</w:t>
            </w:r>
          </w:p>
        </w:tc>
        <w:tc>
          <w:tcPr>
            <w:tcW w:w="1035" w:type="pct"/>
          </w:tcPr>
          <w:p w14:paraId="2E80CEA3" w14:textId="77777777" w:rsidR="004063E7" w:rsidRPr="00BB2C76" w:rsidRDefault="004063E7" w:rsidP="00E10DF8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</w:tr>
      <w:tr w:rsidR="004063E7" w:rsidRPr="00BB2C76" w14:paraId="2A830F0A" w14:textId="77777777" w:rsidTr="00E10DF8">
        <w:trPr>
          <w:trHeight w:val="314"/>
        </w:trPr>
        <w:tc>
          <w:tcPr>
            <w:tcW w:w="701" w:type="pct"/>
          </w:tcPr>
          <w:p w14:paraId="4C3C00B1" w14:textId="77777777" w:rsidR="004063E7" w:rsidRPr="00F26547" w:rsidRDefault="004063E7" w:rsidP="00E10DF8">
            <w:pPr>
              <w:pStyle w:val="4"/>
              <w:contextualSpacing/>
              <w:jc w:val="center"/>
              <w:rPr>
                <w:b/>
                <w:i w:val="0"/>
                <w:color w:val="000000"/>
                <w:szCs w:val="28"/>
              </w:rPr>
            </w:pPr>
            <w:r w:rsidRPr="00F26547">
              <w:rPr>
                <w:b/>
                <w:i w:val="0"/>
                <w:color w:val="000000"/>
                <w:szCs w:val="28"/>
              </w:rPr>
              <w:t>2</w:t>
            </w:r>
          </w:p>
        </w:tc>
        <w:tc>
          <w:tcPr>
            <w:tcW w:w="1045" w:type="pct"/>
          </w:tcPr>
          <w:p w14:paraId="34F355CD" w14:textId="77777777" w:rsidR="004063E7" w:rsidRPr="00BB2C76" w:rsidRDefault="004063E7" w:rsidP="00E10DF8">
            <w:pPr>
              <w:contextualSpacing/>
              <w:jc w:val="center"/>
              <w:rPr>
                <w:sz w:val="28"/>
                <w:szCs w:val="28"/>
              </w:rPr>
            </w:pPr>
            <w:r w:rsidRPr="00BB2C76">
              <w:rPr>
                <w:sz w:val="28"/>
                <w:szCs w:val="28"/>
              </w:rPr>
              <w:t>50%</w:t>
            </w:r>
          </w:p>
        </w:tc>
        <w:tc>
          <w:tcPr>
            <w:tcW w:w="1184" w:type="pct"/>
          </w:tcPr>
          <w:p w14:paraId="762F6898" w14:textId="77777777" w:rsidR="004063E7" w:rsidRPr="00BB2C76" w:rsidRDefault="004063E7" w:rsidP="00E10DF8">
            <w:pPr>
              <w:contextualSpacing/>
              <w:jc w:val="center"/>
              <w:rPr>
                <w:sz w:val="28"/>
                <w:szCs w:val="28"/>
              </w:rPr>
            </w:pPr>
            <w:r w:rsidRPr="00BB2C76">
              <w:rPr>
                <w:sz w:val="28"/>
                <w:szCs w:val="28"/>
              </w:rPr>
              <w:t>66%</w:t>
            </w:r>
          </w:p>
        </w:tc>
        <w:tc>
          <w:tcPr>
            <w:tcW w:w="1035" w:type="pct"/>
          </w:tcPr>
          <w:p w14:paraId="13CC883B" w14:textId="77777777" w:rsidR="004063E7" w:rsidRPr="00BB2C76" w:rsidRDefault="004063E7" w:rsidP="00E10DF8">
            <w:pPr>
              <w:contextualSpacing/>
              <w:jc w:val="center"/>
              <w:rPr>
                <w:sz w:val="28"/>
                <w:szCs w:val="28"/>
              </w:rPr>
            </w:pPr>
            <w:r w:rsidRPr="00BB2C76">
              <w:rPr>
                <w:sz w:val="28"/>
                <w:szCs w:val="28"/>
              </w:rPr>
              <w:t>50%</w:t>
            </w:r>
          </w:p>
        </w:tc>
        <w:tc>
          <w:tcPr>
            <w:tcW w:w="1035" w:type="pct"/>
          </w:tcPr>
          <w:p w14:paraId="28930066" w14:textId="77777777" w:rsidR="004063E7" w:rsidRPr="00BB2C76" w:rsidRDefault="004063E7" w:rsidP="00E10DF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4063E7" w:rsidRPr="00BB2C76" w14:paraId="7B8EE0F3" w14:textId="77777777" w:rsidTr="00E10DF8">
        <w:trPr>
          <w:trHeight w:val="334"/>
        </w:trPr>
        <w:tc>
          <w:tcPr>
            <w:tcW w:w="701" w:type="pct"/>
          </w:tcPr>
          <w:p w14:paraId="00E4BF24" w14:textId="77777777" w:rsidR="004063E7" w:rsidRPr="00BB2C76" w:rsidRDefault="004063E7" w:rsidP="00E10DF8">
            <w:pPr>
              <w:contextualSpacing/>
              <w:jc w:val="center"/>
              <w:rPr>
                <w:sz w:val="28"/>
                <w:szCs w:val="28"/>
              </w:rPr>
            </w:pPr>
            <w:r w:rsidRPr="00BB2C76">
              <w:rPr>
                <w:sz w:val="28"/>
                <w:szCs w:val="28"/>
              </w:rPr>
              <w:t>3</w:t>
            </w:r>
          </w:p>
        </w:tc>
        <w:tc>
          <w:tcPr>
            <w:tcW w:w="1045" w:type="pct"/>
          </w:tcPr>
          <w:p w14:paraId="628566A6" w14:textId="77777777" w:rsidR="004063E7" w:rsidRPr="00BB2C76" w:rsidRDefault="004063E7" w:rsidP="00E10DF8">
            <w:pPr>
              <w:contextualSpacing/>
              <w:jc w:val="center"/>
              <w:rPr>
                <w:sz w:val="28"/>
                <w:szCs w:val="28"/>
              </w:rPr>
            </w:pPr>
            <w:r w:rsidRPr="00BB2C76">
              <w:rPr>
                <w:sz w:val="28"/>
                <w:szCs w:val="28"/>
              </w:rPr>
              <w:t>33%</w:t>
            </w:r>
          </w:p>
        </w:tc>
        <w:tc>
          <w:tcPr>
            <w:tcW w:w="1184" w:type="pct"/>
          </w:tcPr>
          <w:p w14:paraId="32BFCC58" w14:textId="77777777" w:rsidR="004063E7" w:rsidRPr="00BB2C76" w:rsidRDefault="004063E7" w:rsidP="00E10DF8">
            <w:pPr>
              <w:contextualSpacing/>
              <w:jc w:val="center"/>
              <w:rPr>
                <w:sz w:val="28"/>
                <w:szCs w:val="28"/>
              </w:rPr>
            </w:pPr>
            <w:r w:rsidRPr="00BB2C76">
              <w:rPr>
                <w:sz w:val="28"/>
                <w:szCs w:val="28"/>
              </w:rPr>
              <w:t>46%</w:t>
            </w:r>
          </w:p>
        </w:tc>
        <w:tc>
          <w:tcPr>
            <w:tcW w:w="1035" w:type="pct"/>
          </w:tcPr>
          <w:p w14:paraId="030F0957" w14:textId="77777777" w:rsidR="004063E7" w:rsidRPr="00BB2C76" w:rsidRDefault="004063E7" w:rsidP="00E10DF8">
            <w:pPr>
              <w:contextualSpacing/>
              <w:jc w:val="center"/>
              <w:rPr>
                <w:sz w:val="28"/>
                <w:szCs w:val="28"/>
              </w:rPr>
            </w:pPr>
            <w:r w:rsidRPr="00BB2C76">
              <w:rPr>
                <w:sz w:val="28"/>
                <w:szCs w:val="28"/>
              </w:rPr>
              <w:t>60%</w:t>
            </w:r>
          </w:p>
        </w:tc>
        <w:tc>
          <w:tcPr>
            <w:tcW w:w="1035" w:type="pct"/>
          </w:tcPr>
          <w:p w14:paraId="72E5F903" w14:textId="77777777" w:rsidR="004063E7" w:rsidRPr="00BB2C76" w:rsidRDefault="004063E7" w:rsidP="00E10DF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42%</w:t>
            </w:r>
          </w:p>
        </w:tc>
      </w:tr>
      <w:tr w:rsidR="004063E7" w:rsidRPr="00BB2C76" w14:paraId="6459FFDC" w14:textId="77777777" w:rsidTr="00E10DF8">
        <w:trPr>
          <w:trHeight w:val="314"/>
        </w:trPr>
        <w:tc>
          <w:tcPr>
            <w:tcW w:w="701" w:type="pct"/>
          </w:tcPr>
          <w:p w14:paraId="3358BA99" w14:textId="77777777" w:rsidR="004063E7" w:rsidRPr="00BB2C76" w:rsidRDefault="004063E7" w:rsidP="00E10DF8">
            <w:pPr>
              <w:contextualSpacing/>
              <w:jc w:val="center"/>
              <w:rPr>
                <w:sz w:val="28"/>
                <w:szCs w:val="28"/>
              </w:rPr>
            </w:pPr>
            <w:r w:rsidRPr="00BB2C76">
              <w:rPr>
                <w:sz w:val="28"/>
                <w:szCs w:val="28"/>
              </w:rPr>
              <w:t>4</w:t>
            </w:r>
          </w:p>
        </w:tc>
        <w:tc>
          <w:tcPr>
            <w:tcW w:w="1045" w:type="pct"/>
          </w:tcPr>
          <w:p w14:paraId="6DFB3DD8" w14:textId="77777777" w:rsidR="004063E7" w:rsidRPr="00BB2C76" w:rsidRDefault="004063E7" w:rsidP="00E10DF8">
            <w:pPr>
              <w:contextualSpacing/>
              <w:jc w:val="center"/>
              <w:rPr>
                <w:sz w:val="28"/>
                <w:szCs w:val="28"/>
              </w:rPr>
            </w:pPr>
            <w:r w:rsidRPr="00BB2C76">
              <w:rPr>
                <w:sz w:val="28"/>
                <w:szCs w:val="28"/>
              </w:rPr>
              <w:t>66%</w:t>
            </w:r>
          </w:p>
        </w:tc>
        <w:tc>
          <w:tcPr>
            <w:tcW w:w="1184" w:type="pct"/>
          </w:tcPr>
          <w:p w14:paraId="5A80857F" w14:textId="77777777" w:rsidR="004063E7" w:rsidRPr="00BB2C76" w:rsidRDefault="004063E7" w:rsidP="00E10DF8">
            <w:pPr>
              <w:contextualSpacing/>
              <w:jc w:val="center"/>
              <w:rPr>
                <w:sz w:val="28"/>
                <w:szCs w:val="28"/>
              </w:rPr>
            </w:pPr>
            <w:r w:rsidRPr="00BB2C76">
              <w:rPr>
                <w:sz w:val="28"/>
                <w:szCs w:val="28"/>
              </w:rPr>
              <w:t>44%</w:t>
            </w:r>
          </w:p>
        </w:tc>
        <w:tc>
          <w:tcPr>
            <w:tcW w:w="1035" w:type="pct"/>
          </w:tcPr>
          <w:p w14:paraId="0F8E470F" w14:textId="77777777" w:rsidR="004063E7" w:rsidRPr="00BB2C76" w:rsidRDefault="004063E7" w:rsidP="00E10DF8">
            <w:pPr>
              <w:contextualSpacing/>
              <w:jc w:val="center"/>
              <w:rPr>
                <w:sz w:val="28"/>
                <w:szCs w:val="28"/>
              </w:rPr>
            </w:pPr>
            <w:r w:rsidRPr="00BB2C76">
              <w:rPr>
                <w:sz w:val="28"/>
                <w:szCs w:val="28"/>
              </w:rPr>
              <w:t>50%</w:t>
            </w:r>
          </w:p>
        </w:tc>
        <w:tc>
          <w:tcPr>
            <w:tcW w:w="1035" w:type="pct"/>
          </w:tcPr>
          <w:p w14:paraId="6048CFD5" w14:textId="77777777" w:rsidR="004063E7" w:rsidRPr="00BB2C76" w:rsidRDefault="004063E7" w:rsidP="00E10DF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</w:tr>
      <w:tr w:rsidR="004063E7" w:rsidRPr="00BB2C76" w14:paraId="34F2A5AC" w14:textId="77777777" w:rsidTr="00E10DF8">
        <w:trPr>
          <w:trHeight w:val="334"/>
        </w:trPr>
        <w:tc>
          <w:tcPr>
            <w:tcW w:w="701" w:type="pct"/>
          </w:tcPr>
          <w:p w14:paraId="6BB980D2" w14:textId="77777777" w:rsidR="004063E7" w:rsidRPr="00BB2C76" w:rsidRDefault="004063E7" w:rsidP="00E10DF8">
            <w:pPr>
              <w:contextualSpacing/>
              <w:jc w:val="center"/>
              <w:rPr>
                <w:sz w:val="28"/>
                <w:szCs w:val="28"/>
              </w:rPr>
            </w:pPr>
            <w:r w:rsidRPr="00BB2C76">
              <w:rPr>
                <w:sz w:val="28"/>
                <w:szCs w:val="28"/>
              </w:rPr>
              <w:t>5</w:t>
            </w:r>
          </w:p>
        </w:tc>
        <w:tc>
          <w:tcPr>
            <w:tcW w:w="1045" w:type="pct"/>
          </w:tcPr>
          <w:p w14:paraId="468FF9B1" w14:textId="77777777" w:rsidR="004063E7" w:rsidRPr="00BB2C76" w:rsidRDefault="004063E7" w:rsidP="00E10DF8">
            <w:pPr>
              <w:contextualSpacing/>
              <w:jc w:val="center"/>
              <w:rPr>
                <w:sz w:val="28"/>
                <w:szCs w:val="28"/>
              </w:rPr>
            </w:pPr>
            <w:r w:rsidRPr="00BB2C76">
              <w:rPr>
                <w:sz w:val="28"/>
                <w:szCs w:val="28"/>
              </w:rPr>
              <w:t>71%</w:t>
            </w:r>
          </w:p>
        </w:tc>
        <w:tc>
          <w:tcPr>
            <w:tcW w:w="1184" w:type="pct"/>
          </w:tcPr>
          <w:p w14:paraId="1C6AC974" w14:textId="77777777" w:rsidR="004063E7" w:rsidRPr="00BB2C76" w:rsidRDefault="004063E7" w:rsidP="00E10DF8">
            <w:pPr>
              <w:contextualSpacing/>
              <w:jc w:val="center"/>
              <w:rPr>
                <w:sz w:val="28"/>
                <w:szCs w:val="28"/>
              </w:rPr>
            </w:pPr>
            <w:r w:rsidRPr="00BB2C76">
              <w:rPr>
                <w:sz w:val="28"/>
                <w:szCs w:val="28"/>
              </w:rPr>
              <w:t>60%</w:t>
            </w:r>
          </w:p>
        </w:tc>
        <w:tc>
          <w:tcPr>
            <w:tcW w:w="1035" w:type="pct"/>
          </w:tcPr>
          <w:p w14:paraId="47BF2BED" w14:textId="77777777" w:rsidR="004063E7" w:rsidRPr="00BB2C76" w:rsidRDefault="004063E7" w:rsidP="00E10DF8">
            <w:pPr>
              <w:contextualSpacing/>
              <w:jc w:val="center"/>
              <w:rPr>
                <w:sz w:val="28"/>
                <w:szCs w:val="28"/>
              </w:rPr>
            </w:pPr>
            <w:r w:rsidRPr="00BB2C76">
              <w:rPr>
                <w:sz w:val="28"/>
                <w:szCs w:val="28"/>
              </w:rPr>
              <w:t>16%</w:t>
            </w:r>
          </w:p>
        </w:tc>
        <w:tc>
          <w:tcPr>
            <w:tcW w:w="1035" w:type="pct"/>
          </w:tcPr>
          <w:p w14:paraId="0C04F333" w14:textId="77777777" w:rsidR="004063E7" w:rsidRPr="00BB2C76" w:rsidRDefault="004063E7" w:rsidP="00E10DF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4063E7" w:rsidRPr="00BB2C76" w14:paraId="2A712D17" w14:textId="77777777" w:rsidTr="00E10DF8">
        <w:trPr>
          <w:trHeight w:val="334"/>
        </w:trPr>
        <w:tc>
          <w:tcPr>
            <w:tcW w:w="701" w:type="pct"/>
          </w:tcPr>
          <w:p w14:paraId="5BCA8F86" w14:textId="77777777" w:rsidR="004063E7" w:rsidRPr="00BB2C76" w:rsidRDefault="004063E7" w:rsidP="00E10DF8">
            <w:pPr>
              <w:contextualSpacing/>
              <w:jc w:val="center"/>
              <w:rPr>
                <w:sz w:val="28"/>
                <w:szCs w:val="28"/>
              </w:rPr>
            </w:pPr>
            <w:r w:rsidRPr="00BB2C76">
              <w:rPr>
                <w:sz w:val="28"/>
                <w:szCs w:val="28"/>
              </w:rPr>
              <w:t>6</w:t>
            </w:r>
          </w:p>
        </w:tc>
        <w:tc>
          <w:tcPr>
            <w:tcW w:w="1045" w:type="pct"/>
          </w:tcPr>
          <w:p w14:paraId="04F0F1EF" w14:textId="77777777" w:rsidR="004063E7" w:rsidRPr="00BB2C76" w:rsidRDefault="004063E7" w:rsidP="00E10DF8">
            <w:pPr>
              <w:contextualSpacing/>
              <w:jc w:val="center"/>
              <w:rPr>
                <w:sz w:val="28"/>
                <w:szCs w:val="28"/>
              </w:rPr>
            </w:pPr>
            <w:r w:rsidRPr="00BB2C76">
              <w:rPr>
                <w:sz w:val="28"/>
                <w:szCs w:val="28"/>
              </w:rPr>
              <w:t>28%</w:t>
            </w:r>
          </w:p>
        </w:tc>
        <w:tc>
          <w:tcPr>
            <w:tcW w:w="1184" w:type="pct"/>
          </w:tcPr>
          <w:p w14:paraId="2A7E00AB" w14:textId="77777777" w:rsidR="004063E7" w:rsidRPr="00BB2C76" w:rsidRDefault="004063E7" w:rsidP="00E10DF8">
            <w:pPr>
              <w:contextualSpacing/>
              <w:jc w:val="center"/>
              <w:rPr>
                <w:sz w:val="28"/>
                <w:szCs w:val="28"/>
              </w:rPr>
            </w:pPr>
            <w:r w:rsidRPr="00BB2C76">
              <w:rPr>
                <w:sz w:val="28"/>
                <w:szCs w:val="28"/>
              </w:rPr>
              <w:t>40%</w:t>
            </w:r>
          </w:p>
        </w:tc>
        <w:tc>
          <w:tcPr>
            <w:tcW w:w="1035" w:type="pct"/>
          </w:tcPr>
          <w:p w14:paraId="3EEC655B" w14:textId="77777777" w:rsidR="004063E7" w:rsidRPr="00BB2C76" w:rsidRDefault="004063E7" w:rsidP="00E10DF8">
            <w:pPr>
              <w:contextualSpacing/>
              <w:jc w:val="center"/>
              <w:rPr>
                <w:sz w:val="28"/>
                <w:szCs w:val="28"/>
              </w:rPr>
            </w:pPr>
            <w:r w:rsidRPr="00BB2C76">
              <w:rPr>
                <w:sz w:val="28"/>
                <w:szCs w:val="28"/>
              </w:rPr>
              <w:t>66%</w:t>
            </w:r>
          </w:p>
        </w:tc>
        <w:tc>
          <w:tcPr>
            <w:tcW w:w="1035" w:type="pct"/>
          </w:tcPr>
          <w:p w14:paraId="0DF9279B" w14:textId="77777777" w:rsidR="004063E7" w:rsidRPr="00BB2C76" w:rsidRDefault="004063E7" w:rsidP="00E10DF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16%</w:t>
            </w:r>
          </w:p>
        </w:tc>
      </w:tr>
      <w:tr w:rsidR="004063E7" w:rsidRPr="00BB2C76" w14:paraId="0C662DBC" w14:textId="77777777" w:rsidTr="00E10DF8">
        <w:trPr>
          <w:trHeight w:val="314"/>
        </w:trPr>
        <w:tc>
          <w:tcPr>
            <w:tcW w:w="701" w:type="pct"/>
          </w:tcPr>
          <w:p w14:paraId="52DBA5A5" w14:textId="77777777" w:rsidR="004063E7" w:rsidRPr="00BB2C76" w:rsidRDefault="004063E7" w:rsidP="00E10DF8">
            <w:pPr>
              <w:contextualSpacing/>
              <w:jc w:val="center"/>
              <w:rPr>
                <w:sz w:val="28"/>
                <w:szCs w:val="28"/>
              </w:rPr>
            </w:pPr>
            <w:r w:rsidRPr="00BB2C76">
              <w:rPr>
                <w:sz w:val="28"/>
                <w:szCs w:val="28"/>
              </w:rPr>
              <w:t>7</w:t>
            </w:r>
          </w:p>
        </w:tc>
        <w:tc>
          <w:tcPr>
            <w:tcW w:w="1045" w:type="pct"/>
          </w:tcPr>
          <w:p w14:paraId="4F6E800F" w14:textId="77777777" w:rsidR="004063E7" w:rsidRPr="00BB2C76" w:rsidRDefault="004063E7" w:rsidP="00E10DF8">
            <w:pPr>
              <w:contextualSpacing/>
              <w:jc w:val="center"/>
              <w:rPr>
                <w:sz w:val="28"/>
                <w:szCs w:val="28"/>
              </w:rPr>
            </w:pPr>
            <w:r w:rsidRPr="00BB2C76">
              <w:rPr>
                <w:sz w:val="28"/>
                <w:szCs w:val="28"/>
              </w:rPr>
              <w:t>28%</w:t>
            </w:r>
          </w:p>
        </w:tc>
        <w:tc>
          <w:tcPr>
            <w:tcW w:w="1184" w:type="pct"/>
          </w:tcPr>
          <w:p w14:paraId="5D33A679" w14:textId="77777777" w:rsidR="004063E7" w:rsidRPr="00BB2C76" w:rsidRDefault="004063E7" w:rsidP="00E10DF8">
            <w:pPr>
              <w:contextualSpacing/>
              <w:jc w:val="center"/>
              <w:rPr>
                <w:sz w:val="28"/>
                <w:szCs w:val="28"/>
              </w:rPr>
            </w:pPr>
            <w:r w:rsidRPr="00BB2C76">
              <w:rPr>
                <w:sz w:val="28"/>
                <w:szCs w:val="28"/>
              </w:rPr>
              <w:t>14%</w:t>
            </w:r>
          </w:p>
        </w:tc>
        <w:tc>
          <w:tcPr>
            <w:tcW w:w="1035" w:type="pct"/>
          </w:tcPr>
          <w:p w14:paraId="218666CC" w14:textId="77777777" w:rsidR="004063E7" w:rsidRPr="00BB2C76" w:rsidRDefault="004063E7" w:rsidP="00E10DF8">
            <w:pPr>
              <w:contextualSpacing/>
              <w:jc w:val="center"/>
              <w:rPr>
                <w:sz w:val="28"/>
                <w:szCs w:val="28"/>
              </w:rPr>
            </w:pPr>
            <w:r w:rsidRPr="00BB2C76">
              <w:rPr>
                <w:sz w:val="28"/>
                <w:szCs w:val="28"/>
              </w:rPr>
              <w:t>44%</w:t>
            </w:r>
          </w:p>
        </w:tc>
        <w:tc>
          <w:tcPr>
            <w:tcW w:w="1035" w:type="pct"/>
          </w:tcPr>
          <w:p w14:paraId="3C2256BC" w14:textId="77777777" w:rsidR="004063E7" w:rsidRPr="00BB2C76" w:rsidRDefault="004063E7" w:rsidP="00E10DF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66%</w:t>
            </w:r>
          </w:p>
        </w:tc>
      </w:tr>
      <w:tr w:rsidR="004063E7" w:rsidRPr="00BB2C76" w14:paraId="021EB17C" w14:textId="77777777" w:rsidTr="00E10DF8">
        <w:trPr>
          <w:trHeight w:val="314"/>
        </w:trPr>
        <w:tc>
          <w:tcPr>
            <w:tcW w:w="701" w:type="pct"/>
          </w:tcPr>
          <w:p w14:paraId="46F54B0E" w14:textId="77777777" w:rsidR="004063E7" w:rsidRPr="00BB2C76" w:rsidRDefault="004063E7" w:rsidP="00E10DF8">
            <w:pPr>
              <w:contextualSpacing/>
              <w:jc w:val="center"/>
              <w:rPr>
                <w:sz w:val="28"/>
                <w:szCs w:val="28"/>
              </w:rPr>
            </w:pPr>
            <w:r w:rsidRPr="00BB2C76">
              <w:rPr>
                <w:sz w:val="28"/>
                <w:szCs w:val="28"/>
              </w:rPr>
              <w:t>8</w:t>
            </w:r>
          </w:p>
        </w:tc>
        <w:tc>
          <w:tcPr>
            <w:tcW w:w="1045" w:type="pct"/>
          </w:tcPr>
          <w:p w14:paraId="4B4D360C" w14:textId="77777777" w:rsidR="004063E7" w:rsidRPr="00BB2C76" w:rsidRDefault="004063E7" w:rsidP="00E10DF8">
            <w:pPr>
              <w:contextualSpacing/>
              <w:jc w:val="center"/>
              <w:rPr>
                <w:sz w:val="28"/>
                <w:szCs w:val="28"/>
              </w:rPr>
            </w:pPr>
            <w:r w:rsidRPr="00BB2C76">
              <w:rPr>
                <w:sz w:val="28"/>
                <w:szCs w:val="28"/>
              </w:rPr>
              <w:t>40%</w:t>
            </w:r>
          </w:p>
        </w:tc>
        <w:tc>
          <w:tcPr>
            <w:tcW w:w="1184" w:type="pct"/>
          </w:tcPr>
          <w:p w14:paraId="6C1F3BA7" w14:textId="77777777" w:rsidR="004063E7" w:rsidRPr="00BB2C76" w:rsidRDefault="004063E7" w:rsidP="00E10DF8">
            <w:pPr>
              <w:contextualSpacing/>
              <w:jc w:val="center"/>
              <w:rPr>
                <w:sz w:val="28"/>
                <w:szCs w:val="28"/>
              </w:rPr>
            </w:pPr>
            <w:r w:rsidRPr="00BB2C76">
              <w:rPr>
                <w:sz w:val="28"/>
                <w:szCs w:val="28"/>
              </w:rPr>
              <w:t>42%</w:t>
            </w:r>
          </w:p>
        </w:tc>
        <w:tc>
          <w:tcPr>
            <w:tcW w:w="1035" w:type="pct"/>
          </w:tcPr>
          <w:p w14:paraId="054078F2" w14:textId="77777777" w:rsidR="004063E7" w:rsidRPr="00BB2C76" w:rsidRDefault="004063E7" w:rsidP="00E10DF8">
            <w:pPr>
              <w:contextualSpacing/>
              <w:jc w:val="center"/>
              <w:rPr>
                <w:sz w:val="28"/>
                <w:szCs w:val="28"/>
              </w:rPr>
            </w:pPr>
            <w:r w:rsidRPr="00BB2C76">
              <w:rPr>
                <w:sz w:val="28"/>
                <w:szCs w:val="28"/>
              </w:rPr>
              <w:t>28%</w:t>
            </w:r>
          </w:p>
        </w:tc>
        <w:tc>
          <w:tcPr>
            <w:tcW w:w="1035" w:type="pct"/>
          </w:tcPr>
          <w:p w14:paraId="156C9862" w14:textId="77777777" w:rsidR="004063E7" w:rsidRPr="00BB2C76" w:rsidRDefault="004063E7" w:rsidP="00E10DF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37%</w:t>
            </w:r>
          </w:p>
        </w:tc>
      </w:tr>
      <w:tr w:rsidR="004063E7" w:rsidRPr="00BB2C76" w14:paraId="6787C3B9" w14:textId="77777777" w:rsidTr="00E10DF8">
        <w:trPr>
          <w:trHeight w:val="334"/>
        </w:trPr>
        <w:tc>
          <w:tcPr>
            <w:tcW w:w="701" w:type="pct"/>
          </w:tcPr>
          <w:p w14:paraId="6E8B9944" w14:textId="77777777" w:rsidR="004063E7" w:rsidRPr="00BB2C76" w:rsidRDefault="004063E7" w:rsidP="00E10DF8">
            <w:pPr>
              <w:contextualSpacing/>
              <w:jc w:val="center"/>
              <w:rPr>
                <w:sz w:val="28"/>
                <w:szCs w:val="28"/>
              </w:rPr>
            </w:pPr>
            <w:r w:rsidRPr="00BB2C76">
              <w:rPr>
                <w:sz w:val="28"/>
                <w:szCs w:val="28"/>
              </w:rPr>
              <w:t>9</w:t>
            </w:r>
          </w:p>
        </w:tc>
        <w:tc>
          <w:tcPr>
            <w:tcW w:w="1045" w:type="pct"/>
          </w:tcPr>
          <w:p w14:paraId="7C83C0E2" w14:textId="77777777" w:rsidR="004063E7" w:rsidRPr="00BB2C76" w:rsidRDefault="004063E7" w:rsidP="00E10DF8">
            <w:pPr>
              <w:contextualSpacing/>
              <w:jc w:val="center"/>
              <w:rPr>
                <w:sz w:val="28"/>
                <w:szCs w:val="28"/>
              </w:rPr>
            </w:pPr>
            <w:r w:rsidRPr="00BB2C76">
              <w:rPr>
                <w:sz w:val="28"/>
                <w:szCs w:val="28"/>
              </w:rPr>
              <w:t>25%</w:t>
            </w:r>
          </w:p>
        </w:tc>
        <w:tc>
          <w:tcPr>
            <w:tcW w:w="1184" w:type="pct"/>
          </w:tcPr>
          <w:p w14:paraId="658BA6B2" w14:textId="77777777" w:rsidR="004063E7" w:rsidRPr="00BB2C76" w:rsidRDefault="004063E7" w:rsidP="00E10DF8">
            <w:pPr>
              <w:contextualSpacing/>
              <w:jc w:val="center"/>
              <w:rPr>
                <w:sz w:val="28"/>
                <w:szCs w:val="28"/>
              </w:rPr>
            </w:pPr>
            <w:r w:rsidRPr="00BB2C76">
              <w:rPr>
                <w:sz w:val="28"/>
                <w:szCs w:val="28"/>
              </w:rPr>
              <w:t>36%</w:t>
            </w:r>
          </w:p>
        </w:tc>
        <w:tc>
          <w:tcPr>
            <w:tcW w:w="1035" w:type="pct"/>
          </w:tcPr>
          <w:p w14:paraId="3986D999" w14:textId="77777777" w:rsidR="004063E7" w:rsidRPr="00BB2C76" w:rsidRDefault="004063E7" w:rsidP="00E10DF8">
            <w:pPr>
              <w:contextualSpacing/>
              <w:jc w:val="center"/>
              <w:rPr>
                <w:sz w:val="28"/>
                <w:szCs w:val="28"/>
              </w:rPr>
            </w:pPr>
            <w:r w:rsidRPr="00BB2C76">
              <w:rPr>
                <w:sz w:val="28"/>
                <w:szCs w:val="28"/>
              </w:rPr>
              <w:t>44%</w:t>
            </w:r>
          </w:p>
        </w:tc>
        <w:tc>
          <w:tcPr>
            <w:tcW w:w="1035" w:type="pct"/>
          </w:tcPr>
          <w:p w14:paraId="0556A1BF" w14:textId="77777777" w:rsidR="004063E7" w:rsidRPr="00BB2C76" w:rsidRDefault="004063E7" w:rsidP="00E10DF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42%</w:t>
            </w:r>
          </w:p>
        </w:tc>
      </w:tr>
      <w:tr w:rsidR="004063E7" w:rsidRPr="00BB2C76" w14:paraId="5B1BC41A" w14:textId="77777777" w:rsidTr="00E10DF8">
        <w:trPr>
          <w:trHeight w:val="334"/>
        </w:trPr>
        <w:tc>
          <w:tcPr>
            <w:tcW w:w="701" w:type="pct"/>
          </w:tcPr>
          <w:p w14:paraId="5E6C77E8" w14:textId="77777777" w:rsidR="004063E7" w:rsidRPr="00BB2C76" w:rsidRDefault="004063E7" w:rsidP="00E10DF8">
            <w:pPr>
              <w:contextualSpacing/>
              <w:jc w:val="center"/>
              <w:rPr>
                <w:sz w:val="28"/>
                <w:szCs w:val="28"/>
              </w:rPr>
            </w:pPr>
            <w:r w:rsidRPr="00BB2C76">
              <w:rPr>
                <w:sz w:val="28"/>
                <w:szCs w:val="28"/>
              </w:rPr>
              <w:t>10</w:t>
            </w:r>
          </w:p>
        </w:tc>
        <w:tc>
          <w:tcPr>
            <w:tcW w:w="1045" w:type="pct"/>
          </w:tcPr>
          <w:p w14:paraId="0240E81C" w14:textId="77777777" w:rsidR="004063E7" w:rsidRPr="00BB2C76" w:rsidRDefault="004063E7" w:rsidP="00E10DF8">
            <w:pPr>
              <w:contextualSpacing/>
              <w:jc w:val="center"/>
              <w:rPr>
                <w:sz w:val="28"/>
                <w:szCs w:val="28"/>
              </w:rPr>
            </w:pPr>
            <w:r w:rsidRPr="00BB2C76">
              <w:rPr>
                <w:sz w:val="28"/>
                <w:szCs w:val="28"/>
              </w:rPr>
              <w:t>23%</w:t>
            </w:r>
          </w:p>
        </w:tc>
        <w:tc>
          <w:tcPr>
            <w:tcW w:w="1184" w:type="pct"/>
          </w:tcPr>
          <w:p w14:paraId="0F153212" w14:textId="77777777" w:rsidR="004063E7" w:rsidRPr="00BB2C76" w:rsidRDefault="004063E7" w:rsidP="00E10DF8">
            <w:pPr>
              <w:contextualSpacing/>
              <w:jc w:val="center"/>
              <w:rPr>
                <w:sz w:val="28"/>
                <w:szCs w:val="28"/>
              </w:rPr>
            </w:pPr>
            <w:r w:rsidRPr="00BB2C76">
              <w:rPr>
                <w:sz w:val="28"/>
                <w:szCs w:val="28"/>
              </w:rPr>
              <w:t>25%</w:t>
            </w:r>
          </w:p>
        </w:tc>
        <w:tc>
          <w:tcPr>
            <w:tcW w:w="1035" w:type="pct"/>
          </w:tcPr>
          <w:p w14:paraId="3B2EA359" w14:textId="77777777" w:rsidR="004063E7" w:rsidRPr="00BB2C76" w:rsidRDefault="004063E7" w:rsidP="00E10DF8">
            <w:pPr>
              <w:contextualSpacing/>
              <w:jc w:val="center"/>
              <w:rPr>
                <w:sz w:val="28"/>
                <w:szCs w:val="28"/>
              </w:rPr>
            </w:pPr>
            <w:r w:rsidRPr="00BB2C76">
              <w:rPr>
                <w:sz w:val="28"/>
                <w:szCs w:val="28"/>
              </w:rPr>
              <w:t>30%</w:t>
            </w:r>
          </w:p>
        </w:tc>
        <w:tc>
          <w:tcPr>
            <w:tcW w:w="1035" w:type="pct"/>
          </w:tcPr>
          <w:p w14:paraId="073D70C4" w14:textId="77777777" w:rsidR="004063E7" w:rsidRPr="00BB2C76" w:rsidRDefault="004063E7" w:rsidP="00E10DF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</w:tr>
      <w:tr w:rsidR="004063E7" w:rsidRPr="00BB2C76" w14:paraId="0EA6AE2D" w14:textId="77777777" w:rsidTr="00E10DF8">
        <w:trPr>
          <w:trHeight w:val="334"/>
        </w:trPr>
        <w:tc>
          <w:tcPr>
            <w:tcW w:w="701" w:type="pct"/>
          </w:tcPr>
          <w:p w14:paraId="533EFC6D" w14:textId="77777777" w:rsidR="004063E7" w:rsidRPr="00BB2C76" w:rsidRDefault="004063E7" w:rsidP="00E10DF8">
            <w:pPr>
              <w:contextualSpacing/>
              <w:jc w:val="center"/>
              <w:rPr>
                <w:sz w:val="28"/>
                <w:szCs w:val="28"/>
              </w:rPr>
            </w:pPr>
            <w:r w:rsidRPr="00BB2C76">
              <w:rPr>
                <w:sz w:val="28"/>
                <w:szCs w:val="28"/>
              </w:rPr>
              <w:t>11</w:t>
            </w:r>
          </w:p>
        </w:tc>
        <w:tc>
          <w:tcPr>
            <w:tcW w:w="1045" w:type="pct"/>
          </w:tcPr>
          <w:p w14:paraId="3266B96A" w14:textId="77777777" w:rsidR="004063E7" w:rsidRPr="00BB2C76" w:rsidRDefault="004063E7" w:rsidP="00E10DF8">
            <w:pPr>
              <w:contextualSpacing/>
              <w:jc w:val="center"/>
              <w:rPr>
                <w:sz w:val="28"/>
                <w:szCs w:val="28"/>
              </w:rPr>
            </w:pPr>
            <w:r w:rsidRPr="00BB2C76">
              <w:rPr>
                <w:sz w:val="28"/>
                <w:szCs w:val="28"/>
              </w:rPr>
              <w:t>26%</w:t>
            </w:r>
          </w:p>
        </w:tc>
        <w:tc>
          <w:tcPr>
            <w:tcW w:w="1184" w:type="pct"/>
          </w:tcPr>
          <w:p w14:paraId="29E3ECDA" w14:textId="77777777" w:rsidR="004063E7" w:rsidRPr="00BB2C76" w:rsidRDefault="004063E7" w:rsidP="00E10DF8">
            <w:pPr>
              <w:contextualSpacing/>
              <w:jc w:val="center"/>
              <w:rPr>
                <w:sz w:val="28"/>
                <w:szCs w:val="28"/>
              </w:rPr>
            </w:pPr>
            <w:r w:rsidRPr="00BB2C76">
              <w:rPr>
                <w:sz w:val="28"/>
                <w:szCs w:val="28"/>
              </w:rPr>
              <w:t>33%</w:t>
            </w:r>
          </w:p>
        </w:tc>
        <w:tc>
          <w:tcPr>
            <w:tcW w:w="1035" w:type="pct"/>
          </w:tcPr>
          <w:p w14:paraId="28023CC4" w14:textId="77777777" w:rsidR="004063E7" w:rsidRPr="00BB2C76" w:rsidRDefault="004063E7" w:rsidP="00E10DF8">
            <w:pPr>
              <w:contextualSpacing/>
              <w:jc w:val="center"/>
              <w:rPr>
                <w:sz w:val="28"/>
                <w:szCs w:val="28"/>
              </w:rPr>
            </w:pPr>
            <w:r w:rsidRPr="00BB2C76">
              <w:rPr>
                <w:sz w:val="28"/>
                <w:szCs w:val="28"/>
              </w:rPr>
              <w:t>33%</w:t>
            </w:r>
          </w:p>
        </w:tc>
        <w:tc>
          <w:tcPr>
            <w:tcW w:w="1035" w:type="pct"/>
          </w:tcPr>
          <w:p w14:paraId="78E1EF4F" w14:textId="77777777" w:rsidR="004063E7" w:rsidRPr="00BB2C76" w:rsidRDefault="004063E7" w:rsidP="00E10DF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</w:tr>
    </w:tbl>
    <w:p w14:paraId="093C4414" w14:textId="77777777" w:rsidR="004063E7" w:rsidRPr="00857065" w:rsidRDefault="004063E7" w:rsidP="00857065">
      <w:pPr>
        <w:pStyle w:val="a8"/>
        <w:contextualSpacing/>
        <w:rPr>
          <w:sz w:val="28"/>
          <w:szCs w:val="28"/>
        </w:rPr>
      </w:pPr>
    </w:p>
    <w:p w14:paraId="43D6E094" w14:textId="334271F2" w:rsidR="008B6BF9" w:rsidRPr="00857065" w:rsidRDefault="008B6BF9" w:rsidP="0085706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06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Анализ эффективности работы за </w:t>
      </w:r>
      <w:proofErr w:type="gramStart"/>
      <w:r w:rsidRPr="0085706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201</w:t>
      </w:r>
      <w:r w:rsidR="00332E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5</w:t>
      </w:r>
      <w:r w:rsidRPr="0085706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-</w:t>
      </w:r>
      <w:proofErr w:type="gramEnd"/>
      <w:r w:rsidRPr="0085706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201</w:t>
      </w:r>
      <w:r w:rsidR="00332E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6</w:t>
      </w:r>
      <w:r w:rsidRPr="0085706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учебный год состоит из следующих разделов:</w:t>
      </w:r>
    </w:p>
    <w:p w14:paraId="25725C38" w14:textId="77777777" w:rsidR="008B6BF9" w:rsidRPr="00857065" w:rsidRDefault="008B6BF9" w:rsidP="0085706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7065">
        <w:rPr>
          <w:rFonts w:ascii="Times New Roman" w:hAnsi="Times New Roman" w:cs="Times New Roman"/>
          <w:color w:val="000000"/>
          <w:sz w:val="28"/>
          <w:szCs w:val="28"/>
        </w:rPr>
        <w:t xml:space="preserve">1. Анализ    </w:t>
      </w:r>
      <w:proofErr w:type="gramStart"/>
      <w:r w:rsidRPr="00857065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деятельности,   </w:t>
      </w:r>
      <w:proofErr w:type="gramEnd"/>
      <w:r w:rsidRPr="00857065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направленной    на    </w:t>
      </w:r>
      <w:r w:rsidR="00933FC3" w:rsidRPr="00857065">
        <w:rPr>
          <w:rFonts w:ascii="Times New Roman" w:hAnsi="Times New Roman" w:cs="Times New Roman"/>
          <w:color w:val="000000"/>
          <w:sz w:val="28"/>
          <w:szCs w:val="28"/>
        </w:rPr>
        <w:t>получение    всеобщего</w:t>
      </w:r>
      <w:r w:rsidRPr="00857065">
        <w:rPr>
          <w:rFonts w:ascii="Times New Roman" w:hAnsi="Times New Roman" w:cs="Times New Roman"/>
          <w:color w:val="000000"/>
          <w:sz w:val="28"/>
          <w:szCs w:val="28"/>
        </w:rPr>
        <w:t xml:space="preserve">  образования.</w:t>
      </w:r>
    </w:p>
    <w:p w14:paraId="2F488AA4" w14:textId="77777777" w:rsidR="008B6BF9" w:rsidRPr="00857065" w:rsidRDefault="008B6BF9" w:rsidP="0085706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7065">
        <w:rPr>
          <w:rFonts w:ascii="Times New Roman" w:hAnsi="Times New Roman" w:cs="Times New Roman"/>
          <w:color w:val="000000"/>
          <w:sz w:val="28"/>
          <w:szCs w:val="28"/>
        </w:rPr>
        <w:t>2. Анализ динамики профессионального уровня учителей.</w:t>
      </w:r>
    </w:p>
    <w:p w14:paraId="0CFB7532" w14:textId="77777777" w:rsidR="008B6BF9" w:rsidRPr="00857065" w:rsidRDefault="008B6BF9" w:rsidP="0085706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7065">
        <w:rPr>
          <w:rFonts w:ascii="Times New Roman" w:hAnsi="Times New Roman" w:cs="Times New Roman"/>
          <w:color w:val="000000"/>
          <w:sz w:val="28"/>
          <w:szCs w:val="28"/>
        </w:rPr>
        <w:t>3. Анализ методической службы школы.</w:t>
      </w:r>
    </w:p>
    <w:p w14:paraId="25CBBACF" w14:textId="77777777" w:rsidR="008B6BF9" w:rsidRPr="00857065" w:rsidRDefault="008B6BF9" w:rsidP="0085706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7065">
        <w:rPr>
          <w:rFonts w:ascii="Times New Roman" w:hAnsi="Times New Roman" w:cs="Times New Roman"/>
          <w:color w:val="000000"/>
          <w:sz w:val="28"/>
          <w:szCs w:val="28"/>
        </w:rPr>
        <w:t xml:space="preserve">4. Мониторинг      образовательного      процесса      и      </w:t>
      </w:r>
      <w:proofErr w:type="spellStart"/>
      <w:r w:rsidRPr="00857065">
        <w:rPr>
          <w:rFonts w:ascii="Times New Roman" w:hAnsi="Times New Roman" w:cs="Times New Roman"/>
          <w:color w:val="000000"/>
          <w:sz w:val="28"/>
          <w:szCs w:val="28"/>
        </w:rPr>
        <w:t>внутришкольное</w:t>
      </w:r>
      <w:proofErr w:type="spellEnd"/>
      <w:r w:rsidRPr="00857065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руководство и контроль.</w:t>
      </w:r>
    </w:p>
    <w:p w14:paraId="13CA6128" w14:textId="77777777" w:rsidR="008B6BF9" w:rsidRPr="00857065" w:rsidRDefault="008B6BF9" w:rsidP="0085706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7065">
        <w:rPr>
          <w:rFonts w:ascii="Times New Roman" w:hAnsi="Times New Roman" w:cs="Times New Roman"/>
          <w:color w:val="000000"/>
          <w:sz w:val="28"/>
          <w:szCs w:val="28"/>
        </w:rPr>
        <w:t>5. Анализ итоговой аттестации выпускников школы.</w:t>
      </w:r>
    </w:p>
    <w:p w14:paraId="55FDF9B9" w14:textId="77777777" w:rsidR="008B6BF9" w:rsidRDefault="008B6BF9" w:rsidP="0085706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7065">
        <w:rPr>
          <w:rFonts w:ascii="Times New Roman" w:hAnsi="Times New Roman" w:cs="Times New Roman"/>
          <w:color w:val="000000"/>
          <w:sz w:val="28"/>
          <w:szCs w:val="28"/>
        </w:rPr>
        <w:t>7. Приложения (анализы ШМО)</w:t>
      </w:r>
    </w:p>
    <w:p w14:paraId="2B74AD38" w14:textId="77777777" w:rsidR="004063E7" w:rsidRDefault="004063E7" w:rsidP="0085706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6261203" w14:textId="77777777" w:rsidR="004063E7" w:rsidRPr="00857065" w:rsidRDefault="004063E7" w:rsidP="0085706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B61FEE9" w14:textId="77777777" w:rsidR="00933FC3" w:rsidRPr="00857065" w:rsidRDefault="00933FC3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06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 Анализ    деятельности</w:t>
      </w:r>
    </w:p>
    <w:p w14:paraId="497CD5CF" w14:textId="77777777" w:rsidR="001E692C" w:rsidRDefault="001E692C" w:rsidP="00857065">
      <w:pPr>
        <w:shd w:val="clear" w:color="auto" w:fill="FFFFFF"/>
        <w:adjustRightInd w:val="0"/>
        <w:spacing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образовательного процесса регламентируется учебным планом и расписанием занятий.</w:t>
      </w:r>
    </w:p>
    <w:p w14:paraId="23018B4D" w14:textId="77777777" w:rsidR="004063E7" w:rsidRPr="00510E57" w:rsidRDefault="004063E7" w:rsidP="004063E7">
      <w:pPr>
        <w:pStyle w:val="3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510E57">
        <w:rPr>
          <w:sz w:val="28"/>
          <w:szCs w:val="28"/>
        </w:rPr>
        <w:t>Реализация учебного плана на начальной ступени общего образования направлена на формирование базовых основ и фундамента всего последующего обучения, в том числе:</w:t>
      </w:r>
    </w:p>
    <w:p w14:paraId="0D49C272" w14:textId="77777777" w:rsidR="004063E7" w:rsidRPr="00510E57" w:rsidRDefault="004063E7" w:rsidP="004063E7">
      <w:pPr>
        <w:pStyle w:val="3"/>
        <w:numPr>
          <w:ilvl w:val="0"/>
          <w:numId w:val="39"/>
        </w:numPr>
        <w:shd w:val="clear" w:color="auto" w:fill="auto"/>
        <w:tabs>
          <w:tab w:val="left" w:pos="892"/>
        </w:tabs>
        <w:spacing w:before="0" w:line="276" w:lineRule="auto"/>
        <w:ind w:left="20" w:right="20" w:firstLine="700"/>
        <w:rPr>
          <w:sz w:val="28"/>
          <w:szCs w:val="28"/>
        </w:rPr>
      </w:pPr>
      <w:proofErr w:type="gramStart"/>
      <w:r w:rsidRPr="00510E57">
        <w:rPr>
          <w:sz w:val="28"/>
          <w:szCs w:val="28"/>
        </w:rPr>
        <w:t>учебной</w:t>
      </w:r>
      <w:proofErr w:type="gramEnd"/>
      <w:r w:rsidRPr="00510E57">
        <w:rPr>
          <w:sz w:val="28"/>
          <w:szCs w:val="28"/>
        </w:rPr>
        <w:t xml:space="preserve">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14:paraId="61B54F1A" w14:textId="77777777" w:rsidR="004063E7" w:rsidRPr="00510E57" w:rsidRDefault="004063E7" w:rsidP="004063E7">
      <w:pPr>
        <w:pStyle w:val="3"/>
        <w:numPr>
          <w:ilvl w:val="0"/>
          <w:numId w:val="39"/>
        </w:numPr>
        <w:shd w:val="clear" w:color="auto" w:fill="auto"/>
        <w:tabs>
          <w:tab w:val="left" w:pos="892"/>
        </w:tabs>
        <w:spacing w:before="0" w:line="276" w:lineRule="auto"/>
        <w:ind w:left="20" w:firstLine="700"/>
        <w:rPr>
          <w:sz w:val="28"/>
          <w:szCs w:val="28"/>
        </w:rPr>
      </w:pPr>
      <w:proofErr w:type="gramStart"/>
      <w:r w:rsidRPr="00510E57">
        <w:rPr>
          <w:sz w:val="28"/>
          <w:szCs w:val="28"/>
        </w:rPr>
        <w:t>универсальных</w:t>
      </w:r>
      <w:proofErr w:type="gramEnd"/>
      <w:r w:rsidRPr="00510E57">
        <w:rPr>
          <w:sz w:val="28"/>
          <w:szCs w:val="28"/>
        </w:rPr>
        <w:t xml:space="preserve"> учебных действий;</w:t>
      </w:r>
    </w:p>
    <w:p w14:paraId="03A8816D" w14:textId="77777777" w:rsidR="004063E7" w:rsidRPr="00510E57" w:rsidRDefault="004063E7" w:rsidP="004063E7">
      <w:pPr>
        <w:pStyle w:val="3"/>
        <w:numPr>
          <w:ilvl w:val="0"/>
          <w:numId w:val="39"/>
        </w:numPr>
        <w:shd w:val="clear" w:color="auto" w:fill="auto"/>
        <w:tabs>
          <w:tab w:val="left" w:pos="892"/>
        </w:tabs>
        <w:spacing w:before="0" w:line="276" w:lineRule="auto"/>
        <w:ind w:left="20" w:right="20" w:firstLine="700"/>
        <w:rPr>
          <w:sz w:val="28"/>
          <w:szCs w:val="28"/>
        </w:rPr>
      </w:pPr>
      <w:proofErr w:type="gramStart"/>
      <w:r w:rsidRPr="00510E57">
        <w:rPr>
          <w:sz w:val="28"/>
          <w:szCs w:val="28"/>
        </w:rPr>
        <w:t>познавательной</w:t>
      </w:r>
      <w:proofErr w:type="gramEnd"/>
      <w:r w:rsidRPr="00510E57">
        <w:rPr>
          <w:sz w:val="28"/>
          <w:szCs w:val="28"/>
        </w:rPr>
        <w:t xml:space="preserve">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14:paraId="7279D211" w14:textId="77777777" w:rsidR="004063E7" w:rsidRPr="00510E57" w:rsidRDefault="004063E7" w:rsidP="004063E7">
      <w:pPr>
        <w:pStyle w:val="3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510E57">
        <w:rPr>
          <w:sz w:val="28"/>
          <w:szCs w:val="28"/>
        </w:rPr>
        <w:t>Учебный план, и в целом, основная образовательная программа начального общего образования, состоят из двух частей - обязательной части и части, формируемой участниками образовательного процесса.</w:t>
      </w:r>
    </w:p>
    <w:p w14:paraId="467CBB1B" w14:textId="77777777" w:rsidR="004063E7" w:rsidRPr="00510E57" w:rsidRDefault="004063E7" w:rsidP="004063E7">
      <w:pPr>
        <w:pStyle w:val="3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510E57">
        <w:rPr>
          <w:sz w:val="28"/>
          <w:szCs w:val="28"/>
        </w:rPr>
        <w:t>Обязательная часть основной образовательной программы начального общего образования (как и входящего в нее учебного плана) составляет 80 %, а часть, формируемая участниками образовательного процесса, - 20 % от общего объема.</w:t>
      </w:r>
    </w:p>
    <w:p w14:paraId="3A22C80F" w14:textId="77777777" w:rsidR="004063E7" w:rsidRPr="00510E57" w:rsidRDefault="004063E7" w:rsidP="004063E7">
      <w:pPr>
        <w:pStyle w:val="3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510E57">
        <w:rPr>
          <w:sz w:val="28"/>
          <w:szCs w:val="28"/>
        </w:rPr>
        <w:t xml:space="preserve">Обязательные предметные области учебного плана: филология, математика и информатика, обществознание и естествознание (окружающий мир), основы духовно - нравственной культуры народов </w:t>
      </w:r>
      <w:proofErr w:type="gramStart"/>
      <w:r w:rsidRPr="00510E57">
        <w:rPr>
          <w:sz w:val="28"/>
          <w:szCs w:val="28"/>
        </w:rPr>
        <w:t>России,(</w:t>
      </w:r>
      <w:proofErr w:type="gramEnd"/>
      <w:r w:rsidRPr="00510E57">
        <w:rPr>
          <w:sz w:val="28"/>
          <w:szCs w:val="28"/>
        </w:rPr>
        <w:t>приказ от 28 января 2012г. № 84-р) искусство, технология, физическая культура.</w:t>
      </w:r>
    </w:p>
    <w:p w14:paraId="6361CBB4" w14:textId="77777777" w:rsidR="004063E7" w:rsidRPr="00510E57" w:rsidRDefault="004063E7" w:rsidP="004063E7">
      <w:pPr>
        <w:pStyle w:val="3"/>
        <w:shd w:val="clear" w:color="auto" w:fill="auto"/>
        <w:spacing w:before="0" w:line="276" w:lineRule="auto"/>
        <w:ind w:right="20" w:firstLine="700"/>
        <w:rPr>
          <w:sz w:val="28"/>
          <w:szCs w:val="28"/>
        </w:rPr>
      </w:pPr>
      <w:r w:rsidRPr="00510E57">
        <w:rPr>
          <w:sz w:val="28"/>
          <w:szCs w:val="28"/>
        </w:rPr>
        <w:t xml:space="preserve">Учебные планы для </w:t>
      </w:r>
      <w:r w:rsidRPr="00510E57">
        <w:rPr>
          <w:sz w:val="28"/>
          <w:szCs w:val="28"/>
          <w:lang w:val="en-US"/>
        </w:rPr>
        <w:t>I</w:t>
      </w:r>
      <w:r w:rsidRPr="00510E57">
        <w:rPr>
          <w:sz w:val="28"/>
          <w:szCs w:val="28"/>
        </w:rPr>
        <w:t>-</w:t>
      </w:r>
      <w:r w:rsidRPr="00510E57">
        <w:rPr>
          <w:sz w:val="28"/>
          <w:szCs w:val="28"/>
          <w:lang w:val="en-US"/>
        </w:rPr>
        <w:t>IV</w:t>
      </w:r>
      <w:r w:rsidRPr="00510E57">
        <w:rPr>
          <w:sz w:val="28"/>
          <w:szCs w:val="28"/>
        </w:rPr>
        <w:t xml:space="preserve"> классов разработаны в соответствии с требованиями Федерального государственного образовательного стандарта, Федерального базисного учебного плана (вариант 3), изменений, утвержденных приказом Министерства образования и науки Республики Тыва от 20 сентября 2011 года № 821/д.</w:t>
      </w:r>
    </w:p>
    <w:p w14:paraId="39D09394" w14:textId="77777777" w:rsidR="004063E7" w:rsidRDefault="004063E7" w:rsidP="004063E7">
      <w:pPr>
        <w:pStyle w:val="3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510E57">
        <w:rPr>
          <w:sz w:val="28"/>
          <w:szCs w:val="28"/>
        </w:rPr>
        <w:t>Часть формируемая участниками образовательного процесса во</w:t>
      </w:r>
      <w:r>
        <w:rPr>
          <w:sz w:val="28"/>
          <w:szCs w:val="28"/>
        </w:rPr>
        <w:t xml:space="preserve"> </w:t>
      </w:r>
      <w:r w:rsidRPr="00510E57">
        <w:rPr>
          <w:sz w:val="28"/>
          <w:szCs w:val="28"/>
          <w:lang w:val="en-US"/>
        </w:rPr>
        <w:t>II</w:t>
      </w:r>
      <w:r w:rsidRPr="00510E57">
        <w:rPr>
          <w:sz w:val="28"/>
          <w:szCs w:val="28"/>
        </w:rPr>
        <w:t>-</w:t>
      </w:r>
      <w:r w:rsidRPr="00510E57">
        <w:rPr>
          <w:sz w:val="28"/>
          <w:szCs w:val="28"/>
          <w:lang w:val="en-US"/>
        </w:rPr>
        <w:t>III</w:t>
      </w:r>
      <w:r w:rsidRPr="00510E57">
        <w:rPr>
          <w:sz w:val="28"/>
          <w:szCs w:val="28"/>
        </w:rPr>
        <w:t xml:space="preserve"> классах используется на информатику - 1 час, а в </w:t>
      </w:r>
      <w:r w:rsidRPr="00510E57">
        <w:rPr>
          <w:sz w:val="28"/>
          <w:szCs w:val="28"/>
          <w:lang w:val="en-US"/>
        </w:rPr>
        <w:t>IV</w:t>
      </w:r>
      <w:r w:rsidRPr="00510E57">
        <w:rPr>
          <w:sz w:val="28"/>
          <w:szCs w:val="28"/>
        </w:rPr>
        <w:t xml:space="preserve"> классе – 1 час</w:t>
      </w:r>
      <w:r>
        <w:rPr>
          <w:sz w:val="28"/>
          <w:szCs w:val="28"/>
        </w:rPr>
        <w:t>ов по русскому языку первом полугодии.</w:t>
      </w:r>
    </w:p>
    <w:p w14:paraId="11BA70C8" w14:textId="77777777" w:rsidR="004063E7" w:rsidRPr="00510E57" w:rsidRDefault="004063E7" w:rsidP="004063E7">
      <w:pPr>
        <w:pStyle w:val="3"/>
        <w:shd w:val="clear" w:color="auto" w:fill="auto"/>
        <w:spacing w:before="0" w:line="276" w:lineRule="auto"/>
        <w:ind w:right="20" w:firstLine="700"/>
        <w:rPr>
          <w:sz w:val="28"/>
          <w:szCs w:val="28"/>
        </w:rPr>
      </w:pPr>
      <w:r w:rsidRPr="00510E57">
        <w:rPr>
          <w:sz w:val="28"/>
          <w:szCs w:val="28"/>
        </w:rPr>
        <w:t>Учебный план школы реализуется через Основную образовательную программу начального общего образования (</w:t>
      </w:r>
      <w:r w:rsidRPr="00510E57">
        <w:rPr>
          <w:sz w:val="28"/>
          <w:szCs w:val="28"/>
          <w:lang w:val="en-US"/>
        </w:rPr>
        <w:t>I</w:t>
      </w:r>
      <w:r w:rsidRPr="00510E57">
        <w:rPr>
          <w:sz w:val="28"/>
          <w:szCs w:val="28"/>
        </w:rPr>
        <w:t>-</w:t>
      </w:r>
      <w:r w:rsidRPr="00510E57">
        <w:rPr>
          <w:sz w:val="28"/>
          <w:szCs w:val="28"/>
          <w:lang w:val="en-US"/>
        </w:rPr>
        <w:t>IV</w:t>
      </w:r>
      <w:r w:rsidRPr="00510E57">
        <w:rPr>
          <w:sz w:val="28"/>
          <w:szCs w:val="28"/>
        </w:rPr>
        <w:t xml:space="preserve"> классы), УМК «Школа России», программ преподавания русского и родного языка в классах с родным (нерусским) языком обучения под редакцией А.А. </w:t>
      </w:r>
      <w:proofErr w:type="spellStart"/>
      <w:r w:rsidRPr="00510E57">
        <w:rPr>
          <w:sz w:val="28"/>
          <w:szCs w:val="28"/>
        </w:rPr>
        <w:t>Алдын-оола</w:t>
      </w:r>
      <w:proofErr w:type="spellEnd"/>
      <w:r w:rsidRPr="00510E57">
        <w:rPr>
          <w:sz w:val="28"/>
          <w:szCs w:val="28"/>
        </w:rPr>
        <w:t xml:space="preserve">, </w:t>
      </w:r>
      <w:proofErr w:type="spellStart"/>
      <w:r w:rsidRPr="00510E57">
        <w:rPr>
          <w:sz w:val="28"/>
          <w:szCs w:val="28"/>
        </w:rPr>
        <w:t>Бартан</w:t>
      </w:r>
      <w:proofErr w:type="spellEnd"/>
      <w:r w:rsidRPr="00510E57">
        <w:rPr>
          <w:sz w:val="28"/>
          <w:szCs w:val="28"/>
        </w:rPr>
        <w:t xml:space="preserve"> Ф.М.</w:t>
      </w:r>
    </w:p>
    <w:p w14:paraId="38855E3B" w14:textId="77777777" w:rsidR="004063E7" w:rsidRPr="00DA07F7" w:rsidRDefault="004063E7" w:rsidP="004063E7">
      <w:pPr>
        <w:pStyle w:val="3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DA07F7">
        <w:rPr>
          <w:sz w:val="28"/>
          <w:szCs w:val="28"/>
        </w:rPr>
        <w:t>На</w:t>
      </w:r>
      <w:r>
        <w:rPr>
          <w:sz w:val="28"/>
          <w:szCs w:val="28"/>
        </w:rPr>
        <w:t xml:space="preserve"> изучение </w:t>
      </w:r>
      <w:r w:rsidRPr="00DA07F7">
        <w:rPr>
          <w:sz w:val="28"/>
          <w:szCs w:val="28"/>
        </w:rPr>
        <w:t xml:space="preserve">русского языка в классах с русским языком обучения в </w:t>
      </w:r>
      <w:r w:rsidRPr="00DA07F7">
        <w:rPr>
          <w:sz w:val="28"/>
          <w:szCs w:val="28"/>
        </w:rPr>
        <w:lastRenderedPageBreak/>
        <w:t xml:space="preserve">параллелях </w:t>
      </w:r>
      <w:r w:rsidRPr="00DA07F7">
        <w:rPr>
          <w:sz w:val="28"/>
          <w:szCs w:val="28"/>
          <w:lang w:val="en-US"/>
        </w:rPr>
        <w:t>I</w:t>
      </w:r>
      <w:r w:rsidRPr="00DA07F7">
        <w:rPr>
          <w:sz w:val="28"/>
          <w:szCs w:val="28"/>
        </w:rPr>
        <w:t xml:space="preserve">—IV - х классов отводится 4 часа в неделю, для </w:t>
      </w:r>
      <w:r w:rsidRPr="00DA07F7">
        <w:rPr>
          <w:sz w:val="28"/>
          <w:szCs w:val="28"/>
          <w:lang w:val="en-US"/>
        </w:rPr>
        <w:t>II</w:t>
      </w:r>
      <w:r w:rsidRPr="00DA07F7">
        <w:rPr>
          <w:sz w:val="28"/>
          <w:szCs w:val="28"/>
        </w:rPr>
        <w:t xml:space="preserve"> </w:t>
      </w:r>
      <w:proofErr w:type="gramStart"/>
      <w:r w:rsidRPr="00DA07F7">
        <w:rPr>
          <w:sz w:val="28"/>
          <w:szCs w:val="28"/>
        </w:rPr>
        <w:t xml:space="preserve">и  </w:t>
      </w:r>
      <w:r w:rsidRPr="00DA07F7">
        <w:rPr>
          <w:sz w:val="28"/>
          <w:szCs w:val="28"/>
          <w:lang w:val="en-US"/>
        </w:rPr>
        <w:t>IV</w:t>
      </w:r>
      <w:proofErr w:type="gramEnd"/>
      <w:r w:rsidRPr="00DA07F7">
        <w:rPr>
          <w:sz w:val="28"/>
          <w:szCs w:val="28"/>
        </w:rPr>
        <w:t xml:space="preserve">  классах 6 в часов в неделю, в </w:t>
      </w:r>
      <w:r w:rsidRPr="00DA07F7">
        <w:rPr>
          <w:sz w:val="28"/>
          <w:szCs w:val="28"/>
          <w:lang w:val="en-US"/>
        </w:rPr>
        <w:t>III</w:t>
      </w:r>
      <w:r w:rsidRPr="00DA07F7">
        <w:rPr>
          <w:sz w:val="28"/>
          <w:szCs w:val="28"/>
        </w:rPr>
        <w:t xml:space="preserve"> классе – 5 часов в неделю.</w:t>
      </w:r>
    </w:p>
    <w:p w14:paraId="6F7CD266" w14:textId="77777777" w:rsidR="004063E7" w:rsidRPr="00DA07F7" w:rsidRDefault="004063E7" w:rsidP="004063E7">
      <w:pPr>
        <w:pStyle w:val="3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DA07F7">
        <w:rPr>
          <w:sz w:val="28"/>
          <w:szCs w:val="28"/>
        </w:rPr>
        <w:t xml:space="preserve">Программа изучения иностранного (английского) языка во </w:t>
      </w:r>
      <w:r w:rsidRPr="00DA07F7">
        <w:rPr>
          <w:sz w:val="28"/>
          <w:szCs w:val="28"/>
          <w:lang w:val="en-US"/>
        </w:rPr>
        <w:t>II</w:t>
      </w:r>
      <w:r w:rsidRPr="00DA07F7">
        <w:rPr>
          <w:sz w:val="28"/>
          <w:szCs w:val="28"/>
        </w:rPr>
        <w:t>-</w:t>
      </w:r>
      <w:r w:rsidRPr="00DA07F7">
        <w:rPr>
          <w:sz w:val="28"/>
          <w:szCs w:val="28"/>
          <w:lang w:val="en-US"/>
        </w:rPr>
        <w:t>IV</w:t>
      </w:r>
      <w:r w:rsidRPr="00DA07F7">
        <w:rPr>
          <w:sz w:val="28"/>
          <w:szCs w:val="28"/>
        </w:rPr>
        <w:t xml:space="preserve"> -х классах (2 часа в неделю согласно региональному базисному плану) предусматривает развитие способностей школьников к общению на иностранном (английском) языке.</w:t>
      </w:r>
    </w:p>
    <w:p w14:paraId="22A09283" w14:textId="77777777" w:rsidR="004063E7" w:rsidRDefault="004063E7" w:rsidP="004063E7">
      <w:pPr>
        <w:pStyle w:val="3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DA07F7">
        <w:rPr>
          <w:sz w:val="28"/>
          <w:szCs w:val="28"/>
        </w:rPr>
        <w:t xml:space="preserve">Учебная нагрузка составляет в I классах. -21 час, во II- </w:t>
      </w:r>
      <w:r w:rsidRPr="00DA07F7">
        <w:rPr>
          <w:sz w:val="28"/>
          <w:szCs w:val="28"/>
          <w:lang w:val="en-US"/>
        </w:rPr>
        <w:t>IV</w:t>
      </w:r>
      <w:r w:rsidRPr="00DA07F7">
        <w:rPr>
          <w:sz w:val="28"/>
          <w:szCs w:val="28"/>
        </w:rPr>
        <w:t>-</w:t>
      </w:r>
      <w:r w:rsidRPr="00DA07F7">
        <w:rPr>
          <w:sz w:val="28"/>
          <w:szCs w:val="28"/>
          <w:lang w:val="en-US"/>
        </w:rPr>
        <w:t>x</w:t>
      </w:r>
      <w:r w:rsidRPr="00DA07F7">
        <w:rPr>
          <w:sz w:val="28"/>
          <w:szCs w:val="28"/>
        </w:rPr>
        <w:t xml:space="preserve"> классах. - 26 часов в неделю. Максимальная недельная нагрузка в I классах. - 31 час, во </w:t>
      </w:r>
      <w:r w:rsidRPr="00DA07F7">
        <w:rPr>
          <w:sz w:val="28"/>
          <w:szCs w:val="28"/>
          <w:lang w:val="en-US"/>
        </w:rPr>
        <w:t>II</w:t>
      </w:r>
      <w:r w:rsidRPr="00DA07F7">
        <w:rPr>
          <w:sz w:val="28"/>
          <w:szCs w:val="28"/>
        </w:rPr>
        <w:t>-</w:t>
      </w:r>
      <w:r w:rsidRPr="00DA07F7">
        <w:rPr>
          <w:sz w:val="28"/>
          <w:szCs w:val="28"/>
          <w:lang w:val="en-US"/>
        </w:rPr>
        <w:t>IV</w:t>
      </w:r>
      <w:r w:rsidRPr="00DA07F7">
        <w:rPr>
          <w:sz w:val="28"/>
          <w:szCs w:val="28"/>
        </w:rPr>
        <w:t xml:space="preserve"> классах - 36 часов за счет добавления 10 часов внеурочной деятельности.</w:t>
      </w:r>
    </w:p>
    <w:p w14:paraId="05215E05" w14:textId="77777777" w:rsidR="004063E7" w:rsidRDefault="004063E7" w:rsidP="004063E7">
      <w:pPr>
        <w:pStyle w:val="3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Учебные предметы: трудовое обучение, физическая культура, искусство (ИЗО, музыка) обучаются как совместные занятия в начальных классах. В 2 и 3 классах совместных занятий 6 часов, раздельных занятий 40 часов.</w:t>
      </w:r>
    </w:p>
    <w:p w14:paraId="6C20A2A8" w14:textId="77777777" w:rsidR="004063E7" w:rsidRDefault="004063E7" w:rsidP="004063E7">
      <w:pPr>
        <w:pStyle w:val="3"/>
        <w:shd w:val="clear" w:color="auto" w:fill="auto"/>
        <w:spacing w:before="0" w:line="276" w:lineRule="auto"/>
        <w:ind w:left="23" w:right="23" w:firstLine="697"/>
        <w:rPr>
          <w:sz w:val="28"/>
          <w:szCs w:val="28"/>
        </w:rPr>
      </w:pPr>
      <w:r>
        <w:rPr>
          <w:sz w:val="28"/>
          <w:szCs w:val="28"/>
        </w:rPr>
        <w:t>Введение 1 часа информатики из школьного компонента в 2. 3 классах ориентировано на развитие алгоритмического мышления и элементарных навыков программирования, что в конечном итоге обеспечивает требования к развитию и адаптации личности в современном информационном мире.</w:t>
      </w:r>
    </w:p>
    <w:p w14:paraId="3B0CF3C1" w14:textId="77777777" w:rsidR="004063E7" w:rsidRPr="009B2BD5" w:rsidRDefault="004063E7" w:rsidP="004063E7">
      <w:pPr>
        <w:pStyle w:val="3"/>
        <w:shd w:val="clear" w:color="auto" w:fill="auto"/>
        <w:spacing w:before="0" w:line="276" w:lineRule="auto"/>
        <w:ind w:left="20" w:right="20" w:firstLine="720"/>
        <w:rPr>
          <w:sz w:val="28"/>
          <w:szCs w:val="28"/>
        </w:rPr>
      </w:pPr>
      <w:r w:rsidRPr="009B2BD5">
        <w:rPr>
          <w:sz w:val="28"/>
          <w:szCs w:val="28"/>
        </w:rPr>
        <w:t xml:space="preserve">В рамках реализации Федерального государственного образовательного стандарта в I- IV классах вводится по 10 часов </w:t>
      </w:r>
      <w:r w:rsidRPr="00F836C9">
        <w:rPr>
          <w:b/>
          <w:i/>
          <w:sz w:val="28"/>
          <w:szCs w:val="28"/>
        </w:rPr>
        <w:t>внеурочной деятельности</w:t>
      </w:r>
      <w:r w:rsidRPr="009B2BD5">
        <w:rPr>
          <w:sz w:val="28"/>
          <w:szCs w:val="28"/>
        </w:rPr>
        <w:t xml:space="preserve">. Внеурочная деятельность представлена 4 разделами: </w:t>
      </w:r>
      <w:proofErr w:type="spellStart"/>
      <w:r w:rsidRPr="009B2BD5"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 </w:t>
      </w:r>
      <w:r w:rsidRPr="009B2BD5">
        <w:rPr>
          <w:sz w:val="28"/>
          <w:szCs w:val="28"/>
        </w:rPr>
        <w:t>направление, общекультурное направление, д</w:t>
      </w:r>
      <w:r>
        <w:rPr>
          <w:sz w:val="28"/>
          <w:szCs w:val="28"/>
        </w:rPr>
        <w:t>уховно-нравственное направление и социальное направление.</w:t>
      </w:r>
    </w:p>
    <w:p w14:paraId="7AEFFC2A" w14:textId="77777777" w:rsidR="004063E7" w:rsidRDefault="004063E7" w:rsidP="004063E7">
      <w:pPr>
        <w:pStyle w:val="3"/>
        <w:numPr>
          <w:ilvl w:val="0"/>
          <w:numId w:val="40"/>
        </w:numPr>
        <w:shd w:val="clear" w:color="auto" w:fill="auto"/>
        <w:tabs>
          <w:tab w:val="left" w:pos="1189"/>
        </w:tabs>
        <w:spacing w:before="0" w:line="276" w:lineRule="auto"/>
        <w:ind w:left="20" w:right="20" w:firstLine="720"/>
        <w:rPr>
          <w:sz w:val="28"/>
          <w:szCs w:val="28"/>
        </w:rPr>
      </w:pPr>
      <w:proofErr w:type="spellStart"/>
      <w:r w:rsidRPr="009B2BD5">
        <w:rPr>
          <w:rStyle w:val="af3"/>
          <w:sz w:val="28"/>
          <w:szCs w:val="28"/>
        </w:rPr>
        <w:t>Общеинтеллектуальное</w:t>
      </w:r>
      <w:proofErr w:type="spellEnd"/>
      <w:r w:rsidRPr="009B2BD5">
        <w:rPr>
          <w:rStyle w:val="af3"/>
          <w:sz w:val="28"/>
          <w:szCs w:val="28"/>
        </w:rPr>
        <w:t xml:space="preserve"> направление.</w:t>
      </w:r>
      <w:r>
        <w:rPr>
          <w:rStyle w:val="af3"/>
          <w:sz w:val="28"/>
          <w:szCs w:val="28"/>
        </w:rPr>
        <w:t xml:space="preserve"> </w:t>
      </w:r>
      <w:r w:rsidRPr="009B2BD5">
        <w:rPr>
          <w:sz w:val="28"/>
          <w:szCs w:val="28"/>
        </w:rPr>
        <w:t>Данное направление предс</w:t>
      </w:r>
      <w:r>
        <w:rPr>
          <w:sz w:val="28"/>
          <w:szCs w:val="28"/>
        </w:rPr>
        <w:t xml:space="preserve">тавлено внеурочной деятельностью по интересам </w:t>
      </w:r>
      <w:r w:rsidRPr="006D608F">
        <w:rPr>
          <w:sz w:val="28"/>
          <w:szCs w:val="28"/>
        </w:rPr>
        <w:t xml:space="preserve">«Школа развития </w:t>
      </w:r>
      <w:proofErr w:type="gramStart"/>
      <w:r w:rsidRPr="006D608F">
        <w:rPr>
          <w:sz w:val="28"/>
          <w:szCs w:val="28"/>
        </w:rPr>
        <w:t>речи»-</w:t>
      </w:r>
      <w:proofErr w:type="gramEnd"/>
      <w:r w:rsidRPr="006D608F">
        <w:rPr>
          <w:sz w:val="28"/>
          <w:szCs w:val="28"/>
        </w:rPr>
        <w:t>6 часов</w:t>
      </w:r>
      <w:r>
        <w:rPr>
          <w:sz w:val="28"/>
          <w:szCs w:val="28"/>
        </w:rPr>
        <w:t xml:space="preserve"> – по 2  часа в 1 – 3 классах</w:t>
      </w:r>
      <w:r w:rsidRPr="006D608F">
        <w:rPr>
          <w:sz w:val="28"/>
          <w:szCs w:val="28"/>
        </w:rPr>
        <w:t>,  «Шахматы» - 4 часа</w:t>
      </w:r>
      <w:r>
        <w:rPr>
          <w:sz w:val="28"/>
          <w:szCs w:val="28"/>
        </w:rPr>
        <w:t xml:space="preserve"> - по 1 часу  в 1-4 классах;</w:t>
      </w:r>
      <w:r w:rsidRPr="006D608F">
        <w:rPr>
          <w:sz w:val="28"/>
          <w:szCs w:val="28"/>
        </w:rPr>
        <w:t xml:space="preserve"> «Веселый английский язык»-3ч</w:t>
      </w:r>
      <w:r>
        <w:rPr>
          <w:sz w:val="28"/>
          <w:szCs w:val="28"/>
        </w:rPr>
        <w:t xml:space="preserve"> – по 1 часу в 2-4 классах; </w:t>
      </w:r>
      <w:r w:rsidRPr="006D608F">
        <w:rPr>
          <w:sz w:val="28"/>
          <w:szCs w:val="28"/>
        </w:rPr>
        <w:t xml:space="preserve"> );</w:t>
      </w:r>
    </w:p>
    <w:p w14:paraId="63A9DB48" w14:textId="77777777" w:rsidR="004063E7" w:rsidRPr="006D608F" w:rsidRDefault="004063E7" w:rsidP="004063E7">
      <w:pPr>
        <w:pStyle w:val="3"/>
        <w:numPr>
          <w:ilvl w:val="0"/>
          <w:numId w:val="40"/>
        </w:numPr>
        <w:shd w:val="clear" w:color="auto" w:fill="auto"/>
        <w:tabs>
          <w:tab w:val="left" w:pos="1189"/>
        </w:tabs>
        <w:spacing w:before="0" w:line="276" w:lineRule="auto"/>
        <w:ind w:left="20" w:right="20" w:firstLine="720"/>
        <w:rPr>
          <w:sz w:val="28"/>
          <w:szCs w:val="28"/>
        </w:rPr>
      </w:pPr>
      <w:r w:rsidRPr="009B2BD5">
        <w:rPr>
          <w:rStyle w:val="af3"/>
          <w:sz w:val="28"/>
          <w:szCs w:val="28"/>
        </w:rPr>
        <w:t>Общекультурное направление</w:t>
      </w:r>
      <w:r w:rsidRPr="009B2BD5">
        <w:rPr>
          <w:sz w:val="28"/>
          <w:szCs w:val="28"/>
        </w:rPr>
        <w:t xml:space="preserve"> представлено организацией внеурочной деятельности по интересам </w:t>
      </w:r>
      <w:r w:rsidRPr="006D608F">
        <w:rPr>
          <w:sz w:val="28"/>
          <w:szCs w:val="28"/>
        </w:rPr>
        <w:t xml:space="preserve">(Общекультурное –10 </w:t>
      </w:r>
      <w:r>
        <w:rPr>
          <w:sz w:val="28"/>
          <w:szCs w:val="28"/>
        </w:rPr>
        <w:t>часов</w:t>
      </w:r>
      <w:proofErr w:type="gramStart"/>
      <w:r>
        <w:rPr>
          <w:sz w:val="28"/>
          <w:szCs w:val="28"/>
        </w:rPr>
        <w:t>:</w:t>
      </w:r>
      <w:r w:rsidRPr="006D608F">
        <w:rPr>
          <w:sz w:val="28"/>
          <w:szCs w:val="28"/>
        </w:rPr>
        <w:t>(«</w:t>
      </w:r>
      <w:proofErr w:type="gramEnd"/>
      <w:r w:rsidRPr="006D608F">
        <w:rPr>
          <w:sz w:val="28"/>
          <w:szCs w:val="28"/>
        </w:rPr>
        <w:t>Шыян-ам»-1 час</w:t>
      </w:r>
      <w:r>
        <w:rPr>
          <w:sz w:val="28"/>
          <w:szCs w:val="28"/>
        </w:rPr>
        <w:t xml:space="preserve"> в 1 классе</w:t>
      </w:r>
      <w:r w:rsidRPr="006D608F">
        <w:rPr>
          <w:sz w:val="28"/>
          <w:szCs w:val="28"/>
        </w:rPr>
        <w:t>,</w:t>
      </w:r>
      <w:r>
        <w:rPr>
          <w:sz w:val="28"/>
          <w:szCs w:val="28"/>
        </w:rPr>
        <w:t xml:space="preserve"> «Умелые ручки</w:t>
      </w:r>
      <w:r w:rsidRPr="006D608F">
        <w:rPr>
          <w:sz w:val="28"/>
          <w:szCs w:val="28"/>
        </w:rPr>
        <w:t xml:space="preserve">»- </w:t>
      </w:r>
      <w:r>
        <w:rPr>
          <w:sz w:val="28"/>
          <w:szCs w:val="28"/>
        </w:rPr>
        <w:t>2</w:t>
      </w:r>
      <w:r w:rsidRPr="006D608F">
        <w:rPr>
          <w:sz w:val="28"/>
          <w:szCs w:val="28"/>
        </w:rPr>
        <w:t xml:space="preserve"> часа</w:t>
      </w:r>
      <w:r>
        <w:rPr>
          <w:sz w:val="28"/>
          <w:szCs w:val="28"/>
        </w:rPr>
        <w:t xml:space="preserve"> – по 1 часу в 2,3 классах</w:t>
      </w:r>
      <w:r w:rsidRPr="006D608F">
        <w:rPr>
          <w:sz w:val="28"/>
          <w:szCs w:val="28"/>
        </w:rPr>
        <w:t>, «Сказочный театр»- 4 часа</w:t>
      </w:r>
      <w:r>
        <w:rPr>
          <w:sz w:val="28"/>
          <w:szCs w:val="28"/>
        </w:rPr>
        <w:t xml:space="preserve"> – по 1 часу в 1-4 классах</w:t>
      </w:r>
      <w:r w:rsidRPr="006D608F">
        <w:rPr>
          <w:sz w:val="28"/>
          <w:szCs w:val="28"/>
        </w:rPr>
        <w:t xml:space="preserve">, «Бумажная вселенная»-1 час </w:t>
      </w:r>
      <w:r>
        <w:rPr>
          <w:sz w:val="28"/>
          <w:szCs w:val="28"/>
        </w:rPr>
        <w:t>в 1 классах, «Волшебный крестик» - 1 час в 4 классе.</w:t>
      </w:r>
    </w:p>
    <w:p w14:paraId="064E3519" w14:textId="77777777" w:rsidR="004063E7" w:rsidRDefault="004063E7" w:rsidP="004063E7">
      <w:pPr>
        <w:pStyle w:val="3"/>
        <w:numPr>
          <w:ilvl w:val="0"/>
          <w:numId w:val="40"/>
        </w:numPr>
        <w:shd w:val="clear" w:color="auto" w:fill="auto"/>
        <w:tabs>
          <w:tab w:val="left" w:pos="1189"/>
        </w:tabs>
        <w:spacing w:before="0" w:line="276" w:lineRule="auto"/>
        <w:ind w:left="20" w:right="20" w:firstLine="1020"/>
        <w:rPr>
          <w:sz w:val="28"/>
          <w:szCs w:val="28"/>
        </w:rPr>
      </w:pPr>
      <w:r w:rsidRPr="009B2BD5">
        <w:rPr>
          <w:rStyle w:val="af3"/>
          <w:sz w:val="28"/>
          <w:szCs w:val="28"/>
        </w:rPr>
        <w:t>Духовно-нравственное направление</w:t>
      </w:r>
      <w:r w:rsidRPr="009B2BD5">
        <w:rPr>
          <w:sz w:val="28"/>
          <w:szCs w:val="28"/>
        </w:rPr>
        <w:t xml:space="preserve"> представлено</w:t>
      </w:r>
      <w:r>
        <w:rPr>
          <w:sz w:val="28"/>
          <w:szCs w:val="28"/>
        </w:rPr>
        <w:t xml:space="preserve"> организацией внеурочной деятельности по </w:t>
      </w:r>
      <w:proofErr w:type="gramStart"/>
      <w:r>
        <w:rPr>
          <w:sz w:val="28"/>
          <w:szCs w:val="28"/>
        </w:rPr>
        <w:t>интересам  Народоведение</w:t>
      </w:r>
      <w:proofErr w:type="gramEnd"/>
      <w:r>
        <w:rPr>
          <w:sz w:val="28"/>
          <w:szCs w:val="28"/>
        </w:rPr>
        <w:t xml:space="preserve"> -  «</w:t>
      </w:r>
      <w:proofErr w:type="spellStart"/>
      <w:r>
        <w:rPr>
          <w:sz w:val="28"/>
          <w:szCs w:val="28"/>
        </w:rPr>
        <w:t>Улусчуужурлар</w:t>
      </w:r>
      <w:proofErr w:type="spellEnd"/>
      <w:r>
        <w:rPr>
          <w:sz w:val="28"/>
          <w:szCs w:val="28"/>
        </w:rPr>
        <w:t>» - 8 часов – по 2 часа в 1-4 классах.</w:t>
      </w:r>
    </w:p>
    <w:p w14:paraId="0157AEB1" w14:textId="77777777" w:rsidR="004063E7" w:rsidRDefault="004063E7" w:rsidP="004063E7">
      <w:pPr>
        <w:pStyle w:val="3"/>
        <w:numPr>
          <w:ilvl w:val="0"/>
          <w:numId w:val="40"/>
        </w:numPr>
        <w:shd w:val="clear" w:color="auto" w:fill="auto"/>
        <w:tabs>
          <w:tab w:val="left" w:pos="1189"/>
        </w:tabs>
        <w:spacing w:before="0" w:line="276" w:lineRule="auto"/>
        <w:ind w:left="20" w:right="20" w:firstLine="1020"/>
        <w:rPr>
          <w:sz w:val="28"/>
          <w:szCs w:val="28"/>
        </w:rPr>
      </w:pPr>
      <w:r>
        <w:rPr>
          <w:rStyle w:val="af3"/>
          <w:sz w:val="28"/>
          <w:szCs w:val="28"/>
        </w:rPr>
        <w:t xml:space="preserve">Социальное направление – представлено организацией внеурочной деятельности по интересам «Учусь создавать проект» - 4 </w:t>
      </w:r>
      <w:proofErr w:type="gramStart"/>
      <w:r>
        <w:rPr>
          <w:rStyle w:val="af3"/>
          <w:sz w:val="28"/>
          <w:szCs w:val="28"/>
        </w:rPr>
        <w:t>часа  -</w:t>
      </w:r>
      <w:proofErr w:type="gramEnd"/>
      <w:r>
        <w:rPr>
          <w:rStyle w:val="af3"/>
          <w:sz w:val="28"/>
          <w:szCs w:val="28"/>
        </w:rPr>
        <w:t xml:space="preserve"> по 1 часу в 1-4 классах, «Азбука безопасности» - 4 часа  - по 1 часу в 1- 4 классах, «Информатика» – по 1 часу в 4 классе.</w:t>
      </w:r>
    </w:p>
    <w:p w14:paraId="1BD56F08" w14:textId="77777777" w:rsidR="004063E7" w:rsidRDefault="004063E7" w:rsidP="004063E7">
      <w:pPr>
        <w:pStyle w:val="dash041e005f0431005f044b005f0447005f043d005f044b005f0439"/>
        <w:spacing w:line="276" w:lineRule="auto"/>
        <w:ind w:firstLine="709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DD217C">
        <w:rPr>
          <w:rStyle w:val="dash041e005f0431005f044b005f0447005f043d005f044b005f0439005f005fchar1char1"/>
          <w:sz w:val="28"/>
          <w:szCs w:val="28"/>
        </w:rPr>
        <w:t xml:space="preserve">Учебный план для 5-11 классов рассчитан на 35 учебных недель в году. </w:t>
      </w:r>
      <w:proofErr w:type="gramStart"/>
      <w:r w:rsidRPr="00DD217C">
        <w:rPr>
          <w:rStyle w:val="dash041e005f0431005f044b005f0447005f043d005f044b005f0439005f005fchar1char1"/>
          <w:sz w:val="28"/>
          <w:szCs w:val="28"/>
        </w:rPr>
        <w:t>Продолжительность  урока</w:t>
      </w:r>
      <w:proofErr w:type="gramEnd"/>
      <w:r w:rsidRPr="00DD217C">
        <w:rPr>
          <w:rStyle w:val="dash041e005f0431005f044b005f0447005f043d005f044b005f0439005f005fchar1char1"/>
          <w:sz w:val="28"/>
          <w:szCs w:val="28"/>
        </w:rPr>
        <w:t xml:space="preserve">  – 40  минут, 6-тидневная  учебная неделя.</w:t>
      </w:r>
    </w:p>
    <w:p w14:paraId="66113842" w14:textId="77777777" w:rsidR="004063E7" w:rsidRDefault="004063E7" w:rsidP="004063E7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DD217C">
        <w:rPr>
          <w:rFonts w:ascii="Times New Roman" w:hAnsi="Times New Roman"/>
          <w:sz w:val="28"/>
          <w:szCs w:val="28"/>
        </w:rPr>
        <w:lastRenderedPageBreak/>
        <w:t xml:space="preserve">По русскому языку в учебном плане школы в 5-7 классах количество часов составляет 3 часа в неделю. По образовательной </w:t>
      </w:r>
      <w:proofErr w:type="gramStart"/>
      <w:r w:rsidRPr="00DD217C">
        <w:rPr>
          <w:rFonts w:ascii="Times New Roman" w:hAnsi="Times New Roman"/>
          <w:sz w:val="28"/>
          <w:szCs w:val="28"/>
        </w:rPr>
        <w:t>программе  5</w:t>
      </w:r>
      <w:proofErr w:type="gramEnd"/>
      <w:r w:rsidRPr="00DD217C">
        <w:rPr>
          <w:rFonts w:ascii="Times New Roman" w:hAnsi="Times New Roman"/>
          <w:sz w:val="28"/>
          <w:szCs w:val="28"/>
        </w:rPr>
        <w:t xml:space="preserve">-7 классов  по русскому языку для национальных школ  </w:t>
      </w:r>
      <w:proofErr w:type="spellStart"/>
      <w:r w:rsidRPr="00DD217C">
        <w:rPr>
          <w:rFonts w:ascii="Times New Roman" w:hAnsi="Times New Roman"/>
          <w:sz w:val="28"/>
          <w:szCs w:val="28"/>
        </w:rPr>
        <w:t>Г.Н.Никольской</w:t>
      </w:r>
      <w:proofErr w:type="spellEnd"/>
      <w:r w:rsidRPr="00DD21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217C">
        <w:rPr>
          <w:rFonts w:ascii="Times New Roman" w:hAnsi="Times New Roman"/>
          <w:sz w:val="28"/>
          <w:szCs w:val="28"/>
        </w:rPr>
        <w:t>Н.М.Хасанова</w:t>
      </w:r>
      <w:proofErr w:type="spellEnd"/>
      <w:r w:rsidRPr="00DD217C">
        <w:rPr>
          <w:rFonts w:ascii="Times New Roman" w:hAnsi="Times New Roman"/>
          <w:sz w:val="28"/>
          <w:szCs w:val="28"/>
        </w:rPr>
        <w:t xml:space="preserve"> (2002г)  дано на изучение предмета «Русский язык» 5 часов. Поэтому </w:t>
      </w:r>
      <w:proofErr w:type="gramStart"/>
      <w:r w:rsidRPr="00DD217C">
        <w:rPr>
          <w:rFonts w:ascii="Times New Roman" w:hAnsi="Times New Roman"/>
          <w:sz w:val="28"/>
          <w:szCs w:val="28"/>
        </w:rPr>
        <w:t>часы  из</w:t>
      </w:r>
      <w:proofErr w:type="gramEnd"/>
      <w:r w:rsidRPr="00DD217C">
        <w:rPr>
          <w:rFonts w:ascii="Times New Roman" w:hAnsi="Times New Roman"/>
          <w:sz w:val="28"/>
          <w:szCs w:val="28"/>
        </w:rPr>
        <w:t xml:space="preserve"> регионального  компонента и компонента образовательного учреждения даны по 2 часа  5-6 классам,  (ещё  1 час дан на факультативное занятие в 5 классе на тему «Учись писать грамотно»), 1 час дан 7классу  на реализацию данной программы</w:t>
      </w:r>
      <w:r w:rsidRPr="00DD217C">
        <w:rPr>
          <w:rFonts w:ascii="Times New Roman" w:hAnsi="Times New Roman"/>
          <w:color w:val="FF0000"/>
          <w:sz w:val="28"/>
          <w:szCs w:val="28"/>
        </w:rPr>
        <w:t xml:space="preserve">.   </w:t>
      </w:r>
    </w:p>
    <w:p w14:paraId="3DA823B7" w14:textId="77777777" w:rsidR="004063E7" w:rsidRDefault="004063E7" w:rsidP="004063E7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DD217C">
        <w:rPr>
          <w:rFonts w:ascii="Times New Roman" w:hAnsi="Times New Roman"/>
          <w:sz w:val="28"/>
          <w:szCs w:val="28"/>
        </w:rPr>
        <w:t>В образовательной области «Математика» учебный предмет «Информатика и ИКТ» направленный на обеспечение всеобщей компьютерной грамотности с 8 класса изучается как самостоятельный учебный предмет.</w:t>
      </w:r>
    </w:p>
    <w:p w14:paraId="766EFCA4" w14:textId="77777777" w:rsidR="004063E7" w:rsidRDefault="004063E7" w:rsidP="004063E7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DD217C">
        <w:rPr>
          <w:rFonts w:ascii="Times New Roman" w:hAnsi="Times New Roman"/>
          <w:sz w:val="28"/>
          <w:szCs w:val="28"/>
        </w:rPr>
        <w:t xml:space="preserve">По учебному </w:t>
      </w:r>
      <w:proofErr w:type="gramStart"/>
      <w:r w:rsidRPr="00DD217C">
        <w:rPr>
          <w:rFonts w:ascii="Times New Roman" w:hAnsi="Times New Roman"/>
          <w:sz w:val="28"/>
          <w:szCs w:val="28"/>
        </w:rPr>
        <w:t>плану  «</w:t>
      </w:r>
      <w:proofErr w:type="gramEnd"/>
      <w:r w:rsidRPr="00DD217C">
        <w:rPr>
          <w:rFonts w:ascii="Times New Roman" w:hAnsi="Times New Roman"/>
          <w:sz w:val="28"/>
          <w:szCs w:val="28"/>
        </w:rPr>
        <w:t xml:space="preserve">Биология» в 6 классе 1 час в неделю, поскольку  в 2012-2013 учебном году на заседании КМО биологов </w:t>
      </w:r>
      <w:proofErr w:type="spellStart"/>
      <w:r w:rsidRPr="00DD217C">
        <w:rPr>
          <w:rFonts w:ascii="Times New Roman" w:hAnsi="Times New Roman"/>
          <w:sz w:val="28"/>
          <w:szCs w:val="28"/>
        </w:rPr>
        <w:t>кожууна</w:t>
      </w:r>
      <w:proofErr w:type="spellEnd"/>
      <w:r w:rsidRPr="00DD217C">
        <w:rPr>
          <w:rFonts w:ascii="Times New Roman" w:hAnsi="Times New Roman"/>
          <w:sz w:val="28"/>
          <w:szCs w:val="28"/>
        </w:rPr>
        <w:t xml:space="preserve"> решили изучить по программе для общеобразовательных учреждений к комплекту учебников под руководством </w:t>
      </w:r>
      <w:proofErr w:type="spellStart"/>
      <w:r w:rsidRPr="00DD217C">
        <w:rPr>
          <w:rFonts w:ascii="Times New Roman" w:hAnsi="Times New Roman"/>
          <w:sz w:val="28"/>
          <w:szCs w:val="28"/>
        </w:rPr>
        <w:t>В.В.Пасечника</w:t>
      </w:r>
      <w:proofErr w:type="spellEnd"/>
      <w:r w:rsidRPr="00DD217C">
        <w:rPr>
          <w:rFonts w:ascii="Times New Roman" w:hAnsi="Times New Roman"/>
          <w:sz w:val="28"/>
          <w:szCs w:val="28"/>
        </w:rPr>
        <w:t>, для усиления  ведения практической части  предмета, дан 1 час из национ</w:t>
      </w:r>
      <w:r>
        <w:rPr>
          <w:rFonts w:ascii="Times New Roman" w:hAnsi="Times New Roman"/>
          <w:sz w:val="28"/>
          <w:szCs w:val="28"/>
        </w:rPr>
        <w:t xml:space="preserve">ально-регионального компонента. </w:t>
      </w:r>
    </w:p>
    <w:p w14:paraId="1ADF25A1" w14:textId="77777777" w:rsidR="004063E7" w:rsidRDefault="004063E7" w:rsidP="004063E7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DD217C">
        <w:rPr>
          <w:rFonts w:ascii="Times New Roman" w:hAnsi="Times New Roman"/>
          <w:sz w:val="28"/>
          <w:szCs w:val="28"/>
        </w:rPr>
        <w:t>В образовательной области «</w:t>
      </w:r>
      <w:proofErr w:type="gramStart"/>
      <w:r w:rsidRPr="00DD217C">
        <w:rPr>
          <w:rFonts w:ascii="Times New Roman" w:hAnsi="Times New Roman"/>
          <w:sz w:val="28"/>
          <w:szCs w:val="28"/>
        </w:rPr>
        <w:t>Обществознание»  предметы</w:t>
      </w:r>
      <w:proofErr w:type="gramEnd"/>
      <w:r w:rsidRPr="00DD217C">
        <w:rPr>
          <w:rFonts w:ascii="Times New Roman" w:hAnsi="Times New Roman"/>
          <w:sz w:val="28"/>
          <w:szCs w:val="28"/>
        </w:rPr>
        <w:t xml:space="preserve"> регионального компонента «История Тувы» в 9 классе и «География Тувы» в 8 классе изучаются как самостоятельный предмет. </w:t>
      </w:r>
    </w:p>
    <w:p w14:paraId="7DB34350" w14:textId="77777777" w:rsidR="004063E7" w:rsidRDefault="004063E7" w:rsidP="004063E7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DD217C">
        <w:rPr>
          <w:rFonts w:ascii="Times New Roman" w:hAnsi="Times New Roman"/>
          <w:sz w:val="28"/>
          <w:szCs w:val="28"/>
        </w:rPr>
        <w:t xml:space="preserve">2 часа учебного предмета «Технология» в 9 классе переданы в компонент образовательного учреждения для организации </w:t>
      </w:r>
      <w:proofErr w:type="spellStart"/>
      <w:r w:rsidRPr="00DD217C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DD217C">
        <w:rPr>
          <w:rFonts w:ascii="Times New Roman" w:hAnsi="Times New Roman"/>
          <w:sz w:val="28"/>
          <w:szCs w:val="28"/>
        </w:rPr>
        <w:t xml:space="preserve"> подготовки обучающихся для ведения элективных </w:t>
      </w:r>
      <w:proofErr w:type="gramStart"/>
      <w:r w:rsidRPr="00DD217C">
        <w:rPr>
          <w:rFonts w:ascii="Times New Roman" w:hAnsi="Times New Roman"/>
          <w:sz w:val="28"/>
          <w:szCs w:val="28"/>
        </w:rPr>
        <w:t>курсов:  «</w:t>
      </w:r>
      <w:proofErr w:type="gramEnd"/>
      <w:r w:rsidRPr="00DD217C">
        <w:rPr>
          <w:rFonts w:ascii="Times New Roman" w:hAnsi="Times New Roman"/>
          <w:sz w:val="28"/>
          <w:szCs w:val="28"/>
        </w:rPr>
        <w:t>Математический практикум» по математике»,   «Сочинение рассуждение» по русскому языку.</w:t>
      </w:r>
    </w:p>
    <w:p w14:paraId="612A4C3F" w14:textId="77777777" w:rsidR="004063E7" w:rsidRDefault="004063E7" w:rsidP="004063E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17C">
        <w:rPr>
          <w:rFonts w:ascii="Times New Roman" w:hAnsi="Times New Roman"/>
          <w:sz w:val="28"/>
          <w:szCs w:val="28"/>
        </w:rPr>
        <w:t xml:space="preserve">Учащиеся 10-11 </w:t>
      </w:r>
      <w:proofErr w:type="gramStart"/>
      <w:r w:rsidRPr="00DD217C">
        <w:rPr>
          <w:rFonts w:ascii="Times New Roman" w:hAnsi="Times New Roman"/>
          <w:sz w:val="28"/>
          <w:szCs w:val="28"/>
        </w:rPr>
        <w:t>классов  обучаются</w:t>
      </w:r>
      <w:proofErr w:type="gramEnd"/>
      <w:r w:rsidRPr="00DD217C">
        <w:rPr>
          <w:rFonts w:ascii="Times New Roman" w:hAnsi="Times New Roman"/>
          <w:sz w:val="28"/>
          <w:szCs w:val="28"/>
        </w:rPr>
        <w:t xml:space="preserve"> по учебному плану универсального обучения. </w:t>
      </w:r>
    </w:p>
    <w:p w14:paraId="2EBBF437" w14:textId="77777777" w:rsidR="004063E7" w:rsidRPr="00DD217C" w:rsidRDefault="004063E7" w:rsidP="004063E7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DD217C">
        <w:rPr>
          <w:rFonts w:ascii="Times New Roman" w:hAnsi="Times New Roman"/>
          <w:sz w:val="28"/>
          <w:szCs w:val="28"/>
        </w:rPr>
        <w:t xml:space="preserve">По русскому языку в учебном плане школы в 10-11 классах количество часов составляет 1 час в неделю, а по рабочей </w:t>
      </w:r>
      <w:proofErr w:type="gramStart"/>
      <w:r w:rsidRPr="00DD217C">
        <w:rPr>
          <w:rFonts w:ascii="Times New Roman" w:hAnsi="Times New Roman"/>
          <w:sz w:val="28"/>
          <w:szCs w:val="28"/>
        </w:rPr>
        <w:t>программе  10</w:t>
      </w:r>
      <w:proofErr w:type="gramEnd"/>
      <w:r w:rsidRPr="00DD217C">
        <w:rPr>
          <w:rFonts w:ascii="Times New Roman" w:hAnsi="Times New Roman"/>
          <w:sz w:val="28"/>
          <w:szCs w:val="28"/>
        </w:rPr>
        <w:t xml:space="preserve">-11классов  по русскому языку для национальных школ  </w:t>
      </w:r>
      <w:proofErr w:type="spellStart"/>
      <w:r w:rsidRPr="00DD217C">
        <w:rPr>
          <w:rFonts w:ascii="Times New Roman" w:hAnsi="Times New Roman"/>
          <w:sz w:val="28"/>
          <w:szCs w:val="28"/>
        </w:rPr>
        <w:t>Г.Н.Никольской</w:t>
      </w:r>
      <w:proofErr w:type="spellEnd"/>
      <w:r w:rsidRPr="00DD21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217C">
        <w:rPr>
          <w:rFonts w:ascii="Times New Roman" w:hAnsi="Times New Roman"/>
          <w:sz w:val="28"/>
          <w:szCs w:val="28"/>
        </w:rPr>
        <w:t>Н.М.Хасанова</w:t>
      </w:r>
      <w:proofErr w:type="spellEnd"/>
      <w:r w:rsidRPr="00DD217C">
        <w:rPr>
          <w:rFonts w:ascii="Times New Roman" w:hAnsi="Times New Roman"/>
          <w:sz w:val="28"/>
          <w:szCs w:val="28"/>
        </w:rPr>
        <w:t xml:space="preserve"> (2002г)  дано на изучение предмета «Русский язык» 2часа в  неделю(поэтому дополнительно 1час дан  из регионального  компонента и компонента образовательного учреждения ) для реализации  рабочей программы</w:t>
      </w:r>
    </w:p>
    <w:p w14:paraId="7B94A7F6" w14:textId="77777777" w:rsidR="004063E7" w:rsidRPr="00DD217C" w:rsidRDefault="004063E7" w:rsidP="004063E7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DD217C">
        <w:rPr>
          <w:rFonts w:ascii="Times New Roman" w:hAnsi="Times New Roman"/>
          <w:sz w:val="28"/>
          <w:szCs w:val="28"/>
        </w:rPr>
        <w:t xml:space="preserve">Ещё по 1 </w:t>
      </w:r>
      <w:proofErr w:type="gramStart"/>
      <w:r w:rsidRPr="00DD217C">
        <w:rPr>
          <w:rFonts w:ascii="Times New Roman" w:hAnsi="Times New Roman"/>
          <w:sz w:val="28"/>
          <w:szCs w:val="28"/>
        </w:rPr>
        <w:t>часу  даны</w:t>
      </w:r>
      <w:proofErr w:type="gramEnd"/>
      <w:r w:rsidRPr="00DD217C">
        <w:rPr>
          <w:rFonts w:ascii="Times New Roman" w:hAnsi="Times New Roman"/>
          <w:sz w:val="28"/>
          <w:szCs w:val="28"/>
        </w:rPr>
        <w:t xml:space="preserve">  на факультативные курсы  в 10-11 классах, которые ориентированы на подготовку  к государственной (итоговой) </w:t>
      </w:r>
      <w:proofErr w:type="spellStart"/>
      <w:r w:rsidRPr="00DD217C">
        <w:rPr>
          <w:rFonts w:ascii="Times New Roman" w:hAnsi="Times New Roman"/>
          <w:sz w:val="28"/>
          <w:szCs w:val="28"/>
        </w:rPr>
        <w:t>аттестациипо</w:t>
      </w:r>
      <w:proofErr w:type="spellEnd"/>
      <w:r w:rsidRPr="00DD217C">
        <w:rPr>
          <w:rFonts w:ascii="Times New Roman" w:hAnsi="Times New Roman"/>
          <w:sz w:val="28"/>
          <w:szCs w:val="28"/>
        </w:rPr>
        <w:t xml:space="preserve"> биологии    «Систематизация знаний по биологии в рамках подготовки учащихся 10 класса к ЕГЭ»,  по  русскому языку «К тайнам слов»-11классе.</w:t>
      </w:r>
    </w:p>
    <w:p w14:paraId="10FC7B3C" w14:textId="77777777" w:rsidR="004063E7" w:rsidRPr="00DD217C" w:rsidRDefault="004063E7" w:rsidP="004063E7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DD217C">
        <w:rPr>
          <w:rFonts w:ascii="Times New Roman" w:hAnsi="Times New Roman"/>
          <w:sz w:val="28"/>
          <w:szCs w:val="28"/>
        </w:rPr>
        <w:t xml:space="preserve">В 10,11 классах </w:t>
      </w:r>
      <w:proofErr w:type="gramStart"/>
      <w:r w:rsidRPr="00DD217C">
        <w:rPr>
          <w:rFonts w:ascii="Times New Roman" w:hAnsi="Times New Roman"/>
          <w:sz w:val="28"/>
          <w:szCs w:val="28"/>
        </w:rPr>
        <w:t>часы  регионального</w:t>
      </w:r>
      <w:proofErr w:type="gramEnd"/>
      <w:r w:rsidRPr="00DD217C">
        <w:rPr>
          <w:rFonts w:ascii="Times New Roman" w:hAnsi="Times New Roman"/>
          <w:sz w:val="28"/>
          <w:szCs w:val="28"/>
        </w:rPr>
        <w:t xml:space="preserve"> компонента даны на  преподавание учебного предмета «Родной  язык  и литература» (3 часа). </w:t>
      </w:r>
    </w:p>
    <w:p w14:paraId="411071CE" w14:textId="77777777" w:rsidR="004063E7" w:rsidRPr="00DD217C" w:rsidRDefault="004063E7" w:rsidP="004063E7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DD217C">
        <w:rPr>
          <w:rFonts w:ascii="Times New Roman" w:hAnsi="Times New Roman"/>
          <w:sz w:val="28"/>
          <w:szCs w:val="28"/>
        </w:rPr>
        <w:t xml:space="preserve">По математике в учебном плане школы в 10-11 классах количество часов составляет 4 </w:t>
      </w:r>
      <w:proofErr w:type="gramStart"/>
      <w:r w:rsidRPr="00DD217C">
        <w:rPr>
          <w:rFonts w:ascii="Times New Roman" w:hAnsi="Times New Roman"/>
          <w:sz w:val="28"/>
          <w:szCs w:val="28"/>
        </w:rPr>
        <w:t>часа  в</w:t>
      </w:r>
      <w:proofErr w:type="gramEnd"/>
      <w:r w:rsidRPr="00DD217C">
        <w:rPr>
          <w:rFonts w:ascii="Times New Roman" w:hAnsi="Times New Roman"/>
          <w:sz w:val="28"/>
          <w:szCs w:val="28"/>
        </w:rPr>
        <w:t xml:space="preserve"> неделю (2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17C">
        <w:rPr>
          <w:rFonts w:ascii="Times New Roman" w:hAnsi="Times New Roman"/>
          <w:sz w:val="28"/>
          <w:szCs w:val="28"/>
        </w:rPr>
        <w:t>часа на алгебру,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17C">
        <w:rPr>
          <w:rFonts w:ascii="Times New Roman" w:hAnsi="Times New Roman"/>
          <w:sz w:val="28"/>
          <w:szCs w:val="28"/>
        </w:rPr>
        <w:t xml:space="preserve">2 часа на геометрию) а  </w:t>
      </w:r>
      <w:r w:rsidRPr="00DD217C">
        <w:rPr>
          <w:rFonts w:ascii="Times New Roman" w:hAnsi="Times New Roman"/>
          <w:sz w:val="28"/>
          <w:szCs w:val="28"/>
        </w:rPr>
        <w:lastRenderedPageBreak/>
        <w:t>дополнительно дан 1 час на алгебру из регионального компонента для реализации авторской рабочей программы 10-11 классов   А.Г. Мордковича .</w:t>
      </w:r>
    </w:p>
    <w:p w14:paraId="2EEAD0D7" w14:textId="77777777" w:rsidR="004063E7" w:rsidRDefault="004063E7" w:rsidP="004063E7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DD217C">
        <w:rPr>
          <w:rFonts w:ascii="Times New Roman" w:hAnsi="Times New Roman"/>
          <w:sz w:val="28"/>
          <w:szCs w:val="28"/>
        </w:rPr>
        <w:t xml:space="preserve">Ещё по 1 </w:t>
      </w:r>
      <w:proofErr w:type="gramStart"/>
      <w:r w:rsidRPr="00DD217C">
        <w:rPr>
          <w:rFonts w:ascii="Times New Roman" w:hAnsi="Times New Roman"/>
          <w:sz w:val="28"/>
          <w:szCs w:val="28"/>
        </w:rPr>
        <w:t>часу  даны</w:t>
      </w:r>
      <w:proofErr w:type="gramEnd"/>
      <w:r w:rsidRPr="00DD217C">
        <w:rPr>
          <w:rFonts w:ascii="Times New Roman" w:hAnsi="Times New Roman"/>
          <w:sz w:val="28"/>
          <w:szCs w:val="28"/>
        </w:rPr>
        <w:t xml:space="preserve"> на факультативные курсы  в 10-11 классах, которые ориентированы на подготовку  к государственной (итоговой) аттестации по темам:  «Решение задач  по  математике»-10кл, ориентированный на подготовку к итоговой аттестации «Решение задач повышенной сложности»-11кл.</w:t>
      </w:r>
    </w:p>
    <w:p w14:paraId="015A9C41" w14:textId="77777777" w:rsidR="004063E7" w:rsidRPr="00DD217C" w:rsidRDefault="004063E7" w:rsidP="004063E7">
      <w:pPr>
        <w:pStyle w:val="a8"/>
        <w:tabs>
          <w:tab w:val="left" w:pos="219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Обществознание </w:t>
      </w:r>
      <w:r w:rsidRPr="00DD217C">
        <w:rPr>
          <w:sz w:val="28"/>
          <w:szCs w:val="28"/>
        </w:rPr>
        <w:t>в учебном плане предметами «История», «Обществознание», «Право», «</w:t>
      </w:r>
      <w:proofErr w:type="spellStart"/>
      <w:r w:rsidRPr="00DD217C">
        <w:rPr>
          <w:sz w:val="28"/>
          <w:szCs w:val="28"/>
        </w:rPr>
        <w:t>География</w:t>
      </w:r>
      <w:proofErr w:type="gramStart"/>
      <w:r w:rsidRPr="00DD217C">
        <w:rPr>
          <w:sz w:val="28"/>
          <w:szCs w:val="28"/>
        </w:rPr>
        <w:t>».Количество</w:t>
      </w:r>
      <w:proofErr w:type="spellEnd"/>
      <w:proofErr w:type="gramEnd"/>
      <w:r w:rsidRPr="00DD217C">
        <w:rPr>
          <w:sz w:val="28"/>
          <w:szCs w:val="28"/>
        </w:rPr>
        <w:t xml:space="preserve"> часов, отводимых на изучение данных предметов. соответствует БУП.</w:t>
      </w:r>
    </w:p>
    <w:p w14:paraId="5B73117A" w14:textId="15B47710" w:rsidR="001E692C" w:rsidRPr="00857065" w:rsidRDefault="001E692C" w:rsidP="008570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706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8570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201</w:t>
      </w:r>
      <w:r w:rsidR="004063E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proofErr w:type="gramEnd"/>
      <w:r w:rsidRPr="008570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- 201</w:t>
      </w:r>
      <w:r w:rsidR="004063E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Pr="008570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Pr="00857065">
        <w:rPr>
          <w:rFonts w:ascii="Times New Roman" w:hAnsi="Times New Roman" w:cs="Times New Roman"/>
          <w:color w:val="000000"/>
          <w:sz w:val="28"/>
          <w:szCs w:val="28"/>
        </w:rPr>
        <w:t>учебном году школа работала в режиме 6-дневной недели,  на конец учебного года обучалось 9</w:t>
      </w:r>
      <w:r w:rsidR="004063E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57065">
        <w:rPr>
          <w:rFonts w:ascii="Times New Roman" w:hAnsi="Times New Roman" w:cs="Times New Roman"/>
          <w:color w:val="000000"/>
          <w:sz w:val="28"/>
          <w:szCs w:val="28"/>
        </w:rPr>
        <w:t xml:space="preserve">  уча</w:t>
      </w:r>
      <w:r w:rsidR="00464525">
        <w:rPr>
          <w:rFonts w:ascii="Times New Roman" w:hAnsi="Times New Roman" w:cs="Times New Roman"/>
          <w:color w:val="000000"/>
          <w:sz w:val="28"/>
          <w:szCs w:val="28"/>
        </w:rPr>
        <w:t>щихся.  Всего мальчиков – 46</w:t>
      </w:r>
      <w:r w:rsidRPr="00857065">
        <w:rPr>
          <w:rFonts w:ascii="Times New Roman" w:hAnsi="Times New Roman" w:cs="Times New Roman"/>
          <w:color w:val="000000"/>
          <w:sz w:val="28"/>
          <w:szCs w:val="28"/>
        </w:rPr>
        <w:t>, девочек – 4</w:t>
      </w:r>
      <w:r w:rsidR="0046452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570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8725587" w14:textId="00EFB282" w:rsidR="001E692C" w:rsidRPr="00857065" w:rsidRDefault="00464525" w:rsidP="00857065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 окончили школу </w:t>
      </w:r>
      <w:proofErr w:type="gramStart"/>
      <w:r>
        <w:rPr>
          <w:rFonts w:ascii="Times New Roman" w:hAnsi="Times New Roman" w:cs="Times New Roman"/>
          <w:sz w:val="28"/>
          <w:szCs w:val="28"/>
        </w:rPr>
        <w:t>33  учащихся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 ученик 7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отличник учебы, 32</w:t>
      </w:r>
      <w:r w:rsidR="001E692C" w:rsidRPr="00857065">
        <w:rPr>
          <w:rFonts w:ascii="Times New Roman" w:hAnsi="Times New Roman" w:cs="Times New Roman"/>
          <w:sz w:val="28"/>
          <w:szCs w:val="28"/>
        </w:rPr>
        <w:t xml:space="preserve"> учащихся – ударники. </w:t>
      </w:r>
      <w:r w:rsidR="001E692C" w:rsidRPr="00857065">
        <w:rPr>
          <w:rFonts w:ascii="Times New Roman" w:hAnsi="Times New Roman" w:cs="Times New Roman"/>
          <w:i/>
          <w:sz w:val="28"/>
          <w:szCs w:val="28"/>
        </w:rPr>
        <w:t>Успеваем</w:t>
      </w:r>
      <w:r>
        <w:rPr>
          <w:rFonts w:ascii="Times New Roman" w:hAnsi="Times New Roman" w:cs="Times New Roman"/>
          <w:i/>
          <w:sz w:val="28"/>
          <w:szCs w:val="28"/>
        </w:rPr>
        <w:t>ость – 100%, качество знаний – 41</w:t>
      </w:r>
      <w:r w:rsidR="001E692C" w:rsidRPr="00857065">
        <w:rPr>
          <w:rFonts w:ascii="Times New Roman" w:hAnsi="Times New Roman" w:cs="Times New Roman"/>
          <w:i/>
          <w:sz w:val="28"/>
          <w:szCs w:val="28"/>
        </w:rPr>
        <w:t>%.</w:t>
      </w:r>
      <w:r w:rsidR="007E773C" w:rsidRPr="008570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692C" w:rsidRPr="00464525">
        <w:rPr>
          <w:rFonts w:ascii="Times New Roman" w:hAnsi="Times New Roman" w:cs="Times New Roman"/>
          <w:color w:val="000000"/>
          <w:sz w:val="28"/>
          <w:szCs w:val="28"/>
        </w:rPr>
        <w:t>Оставленных учащихся на повторный курс обучения по</w:t>
      </w:r>
      <w:r w:rsidR="001E692C" w:rsidRPr="00464525">
        <w:rPr>
          <w:rFonts w:ascii="Times New Roman" w:hAnsi="Times New Roman" w:cs="Times New Roman"/>
          <w:sz w:val="28"/>
          <w:szCs w:val="28"/>
        </w:rPr>
        <w:t xml:space="preserve"> </w:t>
      </w:r>
      <w:r w:rsidR="001E692C" w:rsidRPr="00464525">
        <w:rPr>
          <w:rFonts w:ascii="Times New Roman" w:hAnsi="Times New Roman" w:cs="Times New Roman"/>
          <w:color w:val="000000"/>
          <w:sz w:val="28"/>
          <w:szCs w:val="28"/>
        </w:rPr>
        <w:t>итогам учебного года- нет.</w:t>
      </w:r>
      <w:r w:rsidR="001E692C" w:rsidRPr="0085706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14:paraId="0789F95B" w14:textId="77777777" w:rsidR="00857065" w:rsidRDefault="00857065" w:rsidP="008570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47FE94" w14:textId="77777777" w:rsidR="001E692C" w:rsidRDefault="001E692C" w:rsidP="008570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Сохранность контингента учащихся представлена в цифрах:</w:t>
      </w:r>
    </w:p>
    <w:p w14:paraId="532FBCD9" w14:textId="77777777" w:rsidR="00857065" w:rsidRPr="00857065" w:rsidRDefault="00857065" w:rsidP="008570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376"/>
        <w:gridCol w:w="2376"/>
        <w:gridCol w:w="2376"/>
      </w:tblGrid>
      <w:tr w:rsidR="001E692C" w:rsidRPr="00857065" w14:paraId="697EE060" w14:textId="77777777" w:rsidTr="001407D5">
        <w:trPr>
          <w:trHeight w:val="607"/>
        </w:trPr>
        <w:tc>
          <w:tcPr>
            <w:tcW w:w="2376" w:type="dxa"/>
          </w:tcPr>
          <w:p w14:paraId="35FE21C6" w14:textId="77777777" w:rsidR="001E692C" w:rsidRPr="00857065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376" w:type="dxa"/>
          </w:tcPr>
          <w:p w14:paraId="716270A2" w14:textId="77777777" w:rsidR="001E692C" w:rsidRPr="00857065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уч-ся на начало года</w:t>
            </w:r>
          </w:p>
        </w:tc>
        <w:tc>
          <w:tcPr>
            <w:tcW w:w="2376" w:type="dxa"/>
          </w:tcPr>
          <w:p w14:paraId="6887F088" w14:textId="77777777" w:rsidR="001E692C" w:rsidRPr="00857065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на конец года</w:t>
            </w:r>
          </w:p>
        </w:tc>
        <w:tc>
          <w:tcPr>
            <w:tcW w:w="2376" w:type="dxa"/>
          </w:tcPr>
          <w:p w14:paraId="42239102" w14:textId="77777777" w:rsidR="001E692C" w:rsidRPr="00857065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Сохранность %</w:t>
            </w:r>
          </w:p>
        </w:tc>
      </w:tr>
      <w:tr w:rsidR="001E692C" w:rsidRPr="00857065" w14:paraId="2500FF3F" w14:textId="77777777" w:rsidTr="001407D5">
        <w:trPr>
          <w:trHeight w:val="292"/>
        </w:trPr>
        <w:tc>
          <w:tcPr>
            <w:tcW w:w="2376" w:type="dxa"/>
          </w:tcPr>
          <w:p w14:paraId="4372BD3C" w14:textId="77777777" w:rsidR="001E692C" w:rsidRPr="00857065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2376" w:type="dxa"/>
          </w:tcPr>
          <w:p w14:paraId="23D27207" w14:textId="77777777" w:rsidR="001E692C" w:rsidRPr="00857065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376" w:type="dxa"/>
          </w:tcPr>
          <w:p w14:paraId="5B6D381B" w14:textId="77777777" w:rsidR="001E692C" w:rsidRPr="00857065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376" w:type="dxa"/>
          </w:tcPr>
          <w:p w14:paraId="080E3B2E" w14:textId="77777777" w:rsidR="001E692C" w:rsidRPr="00857065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1E692C" w:rsidRPr="00857065" w14:paraId="78DF285B" w14:textId="77777777" w:rsidTr="001407D5">
        <w:trPr>
          <w:trHeight w:val="315"/>
        </w:trPr>
        <w:tc>
          <w:tcPr>
            <w:tcW w:w="2376" w:type="dxa"/>
          </w:tcPr>
          <w:p w14:paraId="324CDBD2" w14:textId="77777777" w:rsidR="001E692C" w:rsidRPr="00857065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2376" w:type="dxa"/>
          </w:tcPr>
          <w:p w14:paraId="4999C927" w14:textId="77777777" w:rsidR="001E692C" w:rsidRPr="00857065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76" w:type="dxa"/>
          </w:tcPr>
          <w:p w14:paraId="2BC6AA0C" w14:textId="77777777" w:rsidR="001E692C" w:rsidRPr="00857065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376" w:type="dxa"/>
          </w:tcPr>
          <w:p w14:paraId="7F764FC5" w14:textId="77777777" w:rsidR="001E692C" w:rsidRPr="00857065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101%</w:t>
            </w:r>
          </w:p>
        </w:tc>
      </w:tr>
      <w:tr w:rsidR="001E692C" w:rsidRPr="00857065" w14:paraId="606B4313" w14:textId="77777777" w:rsidTr="001407D5">
        <w:trPr>
          <w:trHeight w:val="315"/>
        </w:trPr>
        <w:tc>
          <w:tcPr>
            <w:tcW w:w="2376" w:type="dxa"/>
          </w:tcPr>
          <w:p w14:paraId="241C2B90" w14:textId="77777777" w:rsidR="001E692C" w:rsidRPr="00857065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2376" w:type="dxa"/>
          </w:tcPr>
          <w:p w14:paraId="67BFFA91" w14:textId="77777777" w:rsidR="001E692C" w:rsidRPr="00857065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76" w:type="dxa"/>
          </w:tcPr>
          <w:p w14:paraId="4AFC82EA" w14:textId="77777777" w:rsidR="001E692C" w:rsidRPr="00857065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376" w:type="dxa"/>
          </w:tcPr>
          <w:p w14:paraId="5437169C" w14:textId="77777777" w:rsidR="001E692C" w:rsidRPr="00857065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98%</w:t>
            </w:r>
          </w:p>
        </w:tc>
      </w:tr>
      <w:tr w:rsidR="00464525" w:rsidRPr="00857065" w14:paraId="1FD04ECF" w14:textId="77777777" w:rsidTr="001407D5">
        <w:trPr>
          <w:trHeight w:val="315"/>
        </w:trPr>
        <w:tc>
          <w:tcPr>
            <w:tcW w:w="2376" w:type="dxa"/>
          </w:tcPr>
          <w:p w14:paraId="5469C71C" w14:textId="156C2036" w:rsidR="00464525" w:rsidRPr="00857065" w:rsidRDefault="00464525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2376" w:type="dxa"/>
          </w:tcPr>
          <w:p w14:paraId="790865D8" w14:textId="701C7641" w:rsidR="00464525" w:rsidRPr="00857065" w:rsidRDefault="00464525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376" w:type="dxa"/>
          </w:tcPr>
          <w:p w14:paraId="52380628" w14:textId="0EF19620" w:rsidR="00464525" w:rsidRPr="00857065" w:rsidRDefault="00464525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376" w:type="dxa"/>
          </w:tcPr>
          <w:p w14:paraId="4A50FB95" w14:textId="6518FC80" w:rsidR="00464525" w:rsidRPr="00857065" w:rsidRDefault="00464525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102%</w:t>
            </w:r>
          </w:p>
        </w:tc>
      </w:tr>
    </w:tbl>
    <w:p w14:paraId="0DF91908" w14:textId="77777777" w:rsidR="001E692C" w:rsidRPr="00857065" w:rsidRDefault="001E692C" w:rsidP="00857065">
      <w:pPr>
        <w:spacing w:after="120" w:line="240" w:lineRule="auto"/>
        <w:ind w:left="1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1739"/>
        <w:gridCol w:w="2056"/>
        <w:gridCol w:w="1897"/>
        <w:gridCol w:w="2109"/>
      </w:tblGrid>
      <w:tr w:rsidR="001E692C" w:rsidRPr="00857065" w14:paraId="6D4E7B4F" w14:textId="77777777" w:rsidTr="001407D5">
        <w:trPr>
          <w:trHeight w:val="585"/>
        </w:trPr>
        <w:tc>
          <w:tcPr>
            <w:tcW w:w="1703" w:type="dxa"/>
          </w:tcPr>
          <w:p w14:paraId="2841F551" w14:textId="77777777" w:rsidR="001E692C" w:rsidRPr="00857065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739" w:type="dxa"/>
          </w:tcPr>
          <w:p w14:paraId="056CDAC1" w14:textId="77777777" w:rsidR="001E692C" w:rsidRPr="00857065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056" w:type="dxa"/>
          </w:tcPr>
          <w:p w14:paraId="3C10C5AD" w14:textId="77777777" w:rsidR="001E692C" w:rsidRPr="00857065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на начало года</w:t>
            </w:r>
          </w:p>
        </w:tc>
        <w:tc>
          <w:tcPr>
            <w:tcW w:w="1897" w:type="dxa"/>
          </w:tcPr>
          <w:p w14:paraId="6A7C5416" w14:textId="77777777" w:rsidR="001E692C" w:rsidRPr="00857065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на конец года</w:t>
            </w:r>
          </w:p>
        </w:tc>
        <w:tc>
          <w:tcPr>
            <w:tcW w:w="2109" w:type="dxa"/>
          </w:tcPr>
          <w:p w14:paraId="3EB2D2D1" w14:textId="77777777" w:rsidR="001E692C" w:rsidRPr="00857065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Сохранность %</w:t>
            </w:r>
          </w:p>
        </w:tc>
      </w:tr>
      <w:tr w:rsidR="001E692C" w:rsidRPr="00857065" w14:paraId="4A02D0D4" w14:textId="77777777" w:rsidTr="001407D5">
        <w:trPr>
          <w:trHeight w:val="887"/>
        </w:trPr>
        <w:tc>
          <w:tcPr>
            <w:tcW w:w="1703" w:type="dxa"/>
          </w:tcPr>
          <w:p w14:paraId="76DD684D" w14:textId="77777777" w:rsidR="001E692C" w:rsidRPr="00857065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39" w:type="dxa"/>
          </w:tcPr>
          <w:p w14:paraId="26F753AD" w14:textId="77777777" w:rsidR="001E692C" w:rsidRPr="00857065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2012-2013</w:t>
            </w:r>
          </w:p>
          <w:p w14:paraId="7951D781" w14:textId="77777777" w:rsidR="001E692C" w:rsidRPr="00857065" w:rsidRDefault="001E692C" w:rsidP="0085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</w:t>
            </w:r>
          </w:p>
          <w:p w14:paraId="0A9BA128" w14:textId="77777777" w:rsidR="001E692C" w:rsidRDefault="001E692C" w:rsidP="0085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  <w:p w14:paraId="53C570E4" w14:textId="0F82292A" w:rsidR="00464525" w:rsidRPr="00857065" w:rsidRDefault="00464525" w:rsidP="0085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2056" w:type="dxa"/>
          </w:tcPr>
          <w:p w14:paraId="5888AC93" w14:textId="77777777" w:rsidR="001E692C" w:rsidRPr="00857065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38</w:t>
            </w:r>
          </w:p>
          <w:p w14:paraId="0E5163C3" w14:textId="77777777" w:rsidR="001E692C" w:rsidRPr="00857065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33</w:t>
            </w:r>
          </w:p>
          <w:p w14:paraId="399A8F28" w14:textId="77777777" w:rsidR="001E692C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35</w:t>
            </w:r>
          </w:p>
          <w:p w14:paraId="636CF9F1" w14:textId="60D18BB1" w:rsidR="00464525" w:rsidRPr="00857065" w:rsidRDefault="00464525" w:rsidP="0046452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36</w:t>
            </w:r>
          </w:p>
        </w:tc>
        <w:tc>
          <w:tcPr>
            <w:tcW w:w="1897" w:type="dxa"/>
          </w:tcPr>
          <w:p w14:paraId="66BD850A" w14:textId="77777777" w:rsidR="001E692C" w:rsidRPr="00857065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37</w:t>
            </w:r>
          </w:p>
          <w:p w14:paraId="0FA5BF74" w14:textId="77777777" w:rsidR="001E692C" w:rsidRPr="00857065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36</w:t>
            </w:r>
          </w:p>
          <w:p w14:paraId="7972B364" w14:textId="77777777" w:rsidR="001E692C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35</w:t>
            </w:r>
          </w:p>
          <w:p w14:paraId="64AE916A" w14:textId="61E8F40B" w:rsidR="00464525" w:rsidRPr="00857065" w:rsidRDefault="00464525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36</w:t>
            </w:r>
          </w:p>
        </w:tc>
        <w:tc>
          <w:tcPr>
            <w:tcW w:w="2109" w:type="dxa"/>
          </w:tcPr>
          <w:p w14:paraId="180D8C44" w14:textId="77777777" w:rsidR="001E692C" w:rsidRPr="00857065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97 %</w:t>
            </w:r>
          </w:p>
          <w:p w14:paraId="5ACAD0BD" w14:textId="77777777" w:rsidR="001E692C" w:rsidRPr="00857065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109 %</w:t>
            </w:r>
          </w:p>
          <w:p w14:paraId="40E735AB" w14:textId="77777777" w:rsidR="001E692C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  <w:p w14:paraId="31B6B9CE" w14:textId="0102BBA3" w:rsidR="00464525" w:rsidRPr="00857065" w:rsidRDefault="00464525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1005</w:t>
            </w:r>
          </w:p>
        </w:tc>
      </w:tr>
      <w:tr w:rsidR="001E692C" w:rsidRPr="00857065" w14:paraId="07A7DCC0" w14:textId="77777777" w:rsidTr="001407D5">
        <w:trPr>
          <w:trHeight w:val="887"/>
        </w:trPr>
        <w:tc>
          <w:tcPr>
            <w:tcW w:w="1703" w:type="dxa"/>
          </w:tcPr>
          <w:p w14:paraId="6912294F" w14:textId="77777777" w:rsidR="001E692C" w:rsidRPr="00857065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739" w:type="dxa"/>
          </w:tcPr>
          <w:p w14:paraId="78C7A2CC" w14:textId="77777777" w:rsidR="001E692C" w:rsidRPr="00857065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2012-2013</w:t>
            </w:r>
          </w:p>
          <w:p w14:paraId="1DBD69EB" w14:textId="77777777" w:rsidR="001E692C" w:rsidRPr="00857065" w:rsidRDefault="001E692C" w:rsidP="0085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</w:t>
            </w:r>
          </w:p>
          <w:p w14:paraId="0F71FB7D" w14:textId="77777777" w:rsidR="001E692C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  <w:p w14:paraId="06950EF4" w14:textId="22C9ABF9" w:rsidR="00464525" w:rsidRPr="00857065" w:rsidRDefault="00464525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2056" w:type="dxa"/>
          </w:tcPr>
          <w:p w14:paraId="1F6B4B0F" w14:textId="77777777" w:rsidR="001E692C" w:rsidRPr="00857065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38</w:t>
            </w:r>
          </w:p>
          <w:p w14:paraId="722B3C90" w14:textId="77777777" w:rsidR="001E692C" w:rsidRPr="00857065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48</w:t>
            </w:r>
          </w:p>
          <w:p w14:paraId="583BEB50" w14:textId="77777777" w:rsidR="001E692C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43</w:t>
            </w:r>
          </w:p>
          <w:p w14:paraId="7FBF5067" w14:textId="0DBF2DF6" w:rsidR="00464525" w:rsidRPr="00857065" w:rsidRDefault="00464525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43</w:t>
            </w:r>
          </w:p>
        </w:tc>
        <w:tc>
          <w:tcPr>
            <w:tcW w:w="1897" w:type="dxa"/>
          </w:tcPr>
          <w:p w14:paraId="697C756E" w14:textId="77777777" w:rsidR="001E692C" w:rsidRPr="00857065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40</w:t>
            </w:r>
          </w:p>
          <w:p w14:paraId="66B1DA18" w14:textId="77777777" w:rsidR="001E692C" w:rsidRPr="00857065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45</w:t>
            </w:r>
          </w:p>
          <w:p w14:paraId="60E51FE0" w14:textId="77777777" w:rsidR="001E692C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43</w:t>
            </w:r>
          </w:p>
          <w:p w14:paraId="5008C274" w14:textId="5104AF0A" w:rsidR="00464525" w:rsidRPr="00857065" w:rsidRDefault="00464525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43</w:t>
            </w:r>
          </w:p>
        </w:tc>
        <w:tc>
          <w:tcPr>
            <w:tcW w:w="2109" w:type="dxa"/>
          </w:tcPr>
          <w:p w14:paraId="7B18C004" w14:textId="77777777" w:rsidR="001E692C" w:rsidRPr="00857065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105 %</w:t>
            </w:r>
          </w:p>
          <w:p w14:paraId="7F8B5E86" w14:textId="77777777" w:rsidR="001E692C" w:rsidRPr="00857065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93 %</w:t>
            </w:r>
          </w:p>
          <w:p w14:paraId="3BBBEFB2" w14:textId="77777777" w:rsidR="001E692C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  <w:p w14:paraId="20B62B4D" w14:textId="33E74A12" w:rsidR="00464525" w:rsidRPr="00857065" w:rsidRDefault="00464525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1E692C" w:rsidRPr="00857065" w14:paraId="72B67C22" w14:textId="77777777" w:rsidTr="001407D5">
        <w:trPr>
          <w:trHeight w:val="887"/>
        </w:trPr>
        <w:tc>
          <w:tcPr>
            <w:tcW w:w="1703" w:type="dxa"/>
          </w:tcPr>
          <w:p w14:paraId="4DCC78EE" w14:textId="77777777" w:rsidR="001E692C" w:rsidRPr="00857065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739" w:type="dxa"/>
          </w:tcPr>
          <w:p w14:paraId="384831BB" w14:textId="77777777" w:rsidR="001E692C" w:rsidRPr="00857065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2012-2013</w:t>
            </w:r>
          </w:p>
          <w:p w14:paraId="44A8A2A8" w14:textId="77777777" w:rsidR="001E692C" w:rsidRPr="00857065" w:rsidRDefault="001E692C" w:rsidP="008570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</w:t>
            </w:r>
          </w:p>
          <w:p w14:paraId="2DD746D3" w14:textId="77777777" w:rsidR="001E692C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  <w:p w14:paraId="1474EB10" w14:textId="36C4DE8D" w:rsidR="00464525" w:rsidRPr="00857065" w:rsidRDefault="00464525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2056" w:type="dxa"/>
          </w:tcPr>
          <w:p w14:paraId="646A8B18" w14:textId="77777777" w:rsidR="001E692C" w:rsidRPr="00857065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29</w:t>
            </w:r>
          </w:p>
          <w:p w14:paraId="66670018" w14:textId="77777777" w:rsidR="001E692C" w:rsidRPr="00857065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19</w:t>
            </w:r>
          </w:p>
          <w:p w14:paraId="7A52FE4C" w14:textId="77777777" w:rsidR="001E692C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22</w:t>
            </w:r>
          </w:p>
          <w:p w14:paraId="187B7389" w14:textId="5CF291D5" w:rsidR="00464525" w:rsidRPr="00857065" w:rsidRDefault="00464525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13</w:t>
            </w:r>
          </w:p>
        </w:tc>
        <w:tc>
          <w:tcPr>
            <w:tcW w:w="1897" w:type="dxa"/>
          </w:tcPr>
          <w:p w14:paraId="530C07F0" w14:textId="77777777" w:rsidR="001E692C" w:rsidRPr="00857065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28</w:t>
            </w:r>
          </w:p>
          <w:p w14:paraId="0F9972BC" w14:textId="77777777" w:rsidR="001E692C" w:rsidRPr="00857065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</w:t>
            </w:r>
          </w:p>
          <w:p w14:paraId="4B11562D" w14:textId="77777777" w:rsidR="001E692C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21</w:t>
            </w:r>
          </w:p>
          <w:p w14:paraId="0CD34308" w14:textId="7323DAAE" w:rsidR="00464525" w:rsidRPr="00857065" w:rsidRDefault="00464525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15</w:t>
            </w:r>
          </w:p>
        </w:tc>
        <w:tc>
          <w:tcPr>
            <w:tcW w:w="2109" w:type="dxa"/>
          </w:tcPr>
          <w:p w14:paraId="1FBF4E3E" w14:textId="77777777" w:rsidR="001E692C" w:rsidRPr="00857065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96 %</w:t>
            </w:r>
          </w:p>
          <w:p w14:paraId="09296D2E" w14:textId="77777777" w:rsidR="001E692C" w:rsidRPr="00857065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105 %</w:t>
            </w:r>
          </w:p>
          <w:p w14:paraId="4189395A" w14:textId="77777777" w:rsidR="001E692C" w:rsidRDefault="001E692C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95 %</w:t>
            </w:r>
          </w:p>
          <w:p w14:paraId="154E2A39" w14:textId="4869FA27" w:rsidR="00464525" w:rsidRPr="00857065" w:rsidRDefault="00464525" w:rsidP="00857065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115%</w:t>
            </w:r>
          </w:p>
        </w:tc>
      </w:tr>
    </w:tbl>
    <w:p w14:paraId="5DC523BA" w14:textId="77777777" w:rsidR="001E692C" w:rsidRPr="00857065" w:rsidRDefault="001E692C" w:rsidP="00857065">
      <w:pPr>
        <w:spacing w:after="120" w:line="240" w:lineRule="auto"/>
        <w:ind w:left="1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88EAE" w14:textId="3B25AF86" w:rsidR="001E692C" w:rsidRPr="00857065" w:rsidRDefault="001E692C" w:rsidP="00857065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2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и немного но увеличился контингент </w:t>
      </w:r>
      <w:proofErr w:type="spellStart"/>
      <w:proofErr w:type="gramStart"/>
      <w:r w:rsidRPr="008570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</w:t>
      </w:r>
      <w:proofErr w:type="spellEnd"/>
      <w:r w:rsidR="0072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proofErr w:type="gramEnd"/>
      <w:r w:rsidRPr="0085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2%. </w:t>
      </w:r>
    </w:p>
    <w:p w14:paraId="50868991" w14:textId="23F2F1AB" w:rsidR="00933FC3" w:rsidRPr="00857065" w:rsidRDefault="001E692C" w:rsidP="0085706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0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Порядок приема и отчисления учащихся регламентируется Федеральным законом </w:t>
      </w:r>
      <w:proofErr w:type="gramStart"/>
      <w:r w:rsidRPr="008570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 Федерации</w:t>
      </w:r>
      <w:proofErr w:type="gramEnd"/>
      <w:r w:rsidRPr="0085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29  декабря  2012г. №273-ФЗ "Об   образовании  в  Российской  Федерации"  и Уставом МБОУ СОШ с. </w:t>
      </w:r>
      <w:proofErr w:type="spellStart"/>
      <w:r w:rsidRPr="0085706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Бижиктиг</w:t>
      </w:r>
      <w:proofErr w:type="spellEnd"/>
      <w:r w:rsidRPr="00857065">
        <w:rPr>
          <w:rFonts w:ascii="Times New Roman" w:eastAsia="Times New Roman" w:hAnsi="Times New Roman" w:cs="Times New Roman"/>
          <w:sz w:val="28"/>
          <w:szCs w:val="28"/>
          <w:lang w:eastAsia="ru-RU"/>
        </w:rPr>
        <w:t>-Хая. Личные дела учащихся сформиров</w:t>
      </w:r>
      <w:r w:rsidR="0072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аны и хранятся в соответствии с Уставом школы. </w:t>
      </w:r>
      <w:r w:rsidRPr="008570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оформляются грамотно с обоснованием, на всех выбывших имеются подтверждения.</w:t>
      </w:r>
    </w:p>
    <w:p w14:paraId="5458704B" w14:textId="77777777" w:rsidR="00933FC3" w:rsidRPr="00857065" w:rsidRDefault="00933FC3" w:rsidP="0085706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065">
        <w:rPr>
          <w:rFonts w:ascii="Times New Roman" w:hAnsi="Times New Roman" w:cs="Times New Roman"/>
          <w:color w:val="000000"/>
          <w:sz w:val="28"/>
          <w:szCs w:val="28"/>
        </w:rPr>
        <w:t xml:space="preserve">Одна из задач по совершенствованию учебно-воспитательного процесса с целью предупреждения </w:t>
      </w:r>
      <w:proofErr w:type="spellStart"/>
      <w:r w:rsidRPr="00857065">
        <w:rPr>
          <w:rFonts w:ascii="Times New Roman" w:hAnsi="Times New Roman" w:cs="Times New Roman"/>
          <w:color w:val="000000"/>
          <w:sz w:val="28"/>
          <w:szCs w:val="28"/>
        </w:rPr>
        <w:t>неуспешности</w:t>
      </w:r>
      <w:proofErr w:type="spellEnd"/>
      <w:r w:rsidRPr="00857065"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школьников является обеспечение единства действий всего педагогического коллектива, направленных на достижение единства обучения и воспитания, установление </w:t>
      </w:r>
      <w:proofErr w:type="spellStart"/>
      <w:r w:rsidRPr="00857065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857065">
        <w:rPr>
          <w:rFonts w:ascii="Times New Roman" w:hAnsi="Times New Roman" w:cs="Times New Roman"/>
          <w:color w:val="000000"/>
          <w:sz w:val="28"/>
          <w:szCs w:val="28"/>
        </w:rPr>
        <w:t xml:space="preserve"> связей, а также координация действий педагогов с родителями и общественностью.</w:t>
      </w:r>
    </w:p>
    <w:p w14:paraId="5FD8C74F" w14:textId="77777777" w:rsidR="00933FC3" w:rsidRPr="00857065" w:rsidRDefault="00933FC3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7065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Выработаны рекомендации по предупреждению неуспеваемости учащихся:</w:t>
      </w:r>
    </w:p>
    <w:p w14:paraId="1A630847" w14:textId="77777777" w:rsidR="00933FC3" w:rsidRPr="00857065" w:rsidRDefault="00933FC3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065">
        <w:rPr>
          <w:rFonts w:ascii="Times New Roman" w:hAnsi="Times New Roman" w:cs="Times New Roman"/>
          <w:color w:val="000000"/>
          <w:sz w:val="28"/>
          <w:szCs w:val="28"/>
        </w:rPr>
        <w:t>1. Всестороннее повышение эффективности каждого урока.</w:t>
      </w:r>
    </w:p>
    <w:p w14:paraId="644158D1" w14:textId="77777777" w:rsidR="00933FC3" w:rsidRPr="00857065" w:rsidRDefault="00933FC3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065">
        <w:rPr>
          <w:rFonts w:ascii="Times New Roman" w:hAnsi="Times New Roman" w:cs="Times New Roman"/>
          <w:color w:val="000000"/>
          <w:sz w:val="28"/>
          <w:szCs w:val="28"/>
        </w:rPr>
        <w:t>2. Формирование положительного отношения, интереса к учению.</w:t>
      </w:r>
    </w:p>
    <w:p w14:paraId="39F93FA4" w14:textId="77777777" w:rsidR="00933FC3" w:rsidRPr="00857065" w:rsidRDefault="00933FC3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065">
        <w:rPr>
          <w:rFonts w:ascii="Times New Roman" w:hAnsi="Times New Roman" w:cs="Times New Roman"/>
          <w:color w:val="000000"/>
          <w:sz w:val="28"/>
          <w:szCs w:val="28"/>
        </w:rPr>
        <w:t>3. Индивидуальный подход к обучению учащихся.</w:t>
      </w:r>
    </w:p>
    <w:p w14:paraId="2A0B37C4" w14:textId="77777777" w:rsidR="00933FC3" w:rsidRPr="00857065" w:rsidRDefault="00933FC3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065">
        <w:rPr>
          <w:rFonts w:ascii="Times New Roman" w:hAnsi="Times New Roman" w:cs="Times New Roman"/>
          <w:color w:val="000000"/>
          <w:sz w:val="28"/>
          <w:szCs w:val="28"/>
        </w:rPr>
        <w:t>4. Усиление работы с родителями.</w:t>
      </w:r>
    </w:p>
    <w:p w14:paraId="0B673518" w14:textId="77777777" w:rsidR="00933FC3" w:rsidRPr="00857065" w:rsidRDefault="00933FC3" w:rsidP="0085706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65">
        <w:rPr>
          <w:rFonts w:ascii="Times New Roman" w:hAnsi="Times New Roman" w:cs="Times New Roman"/>
          <w:color w:val="000000"/>
          <w:sz w:val="28"/>
          <w:szCs w:val="28"/>
        </w:rPr>
        <w:t>В результате этого наблюдается положительная динамика в решении вопроса о предупреждении неуспеваемости и второгодничества.</w:t>
      </w:r>
    </w:p>
    <w:p w14:paraId="116C99DC" w14:textId="77777777" w:rsidR="00933FC3" w:rsidRPr="00857065" w:rsidRDefault="00933FC3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06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85706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8570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7065">
        <w:rPr>
          <w:rFonts w:ascii="Times New Roman" w:hAnsi="Times New Roman" w:cs="Times New Roman"/>
          <w:b/>
          <w:color w:val="000000"/>
          <w:sz w:val="28"/>
          <w:szCs w:val="28"/>
        </w:rPr>
        <w:t>Анализ динамики профессионального уровня учителей.</w:t>
      </w:r>
    </w:p>
    <w:p w14:paraId="0E5752FC" w14:textId="77777777" w:rsidR="00882C04" w:rsidRPr="00857065" w:rsidRDefault="00882C04" w:rsidP="00857065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70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2.1. Характеристика педагогического коллектива</w:t>
      </w:r>
    </w:p>
    <w:p w14:paraId="47173AA7" w14:textId="5D3876F9" w:rsidR="00E67971" w:rsidRDefault="00E67971" w:rsidP="00857065">
      <w:pPr>
        <w:shd w:val="clear" w:color="auto" w:fill="FFFFFF"/>
        <w:spacing w:after="15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570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2014-</w:t>
      </w:r>
      <w:proofErr w:type="gramStart"/>
      <w:r w:rsidRPr="008570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2015  учебном</w:t>
      </w:r>
      <w:proofErr w:type="gramEnd"/>
      <w:r w:rsidRPr="008570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году в педаг</w:t>
      </w:r>
      <w:r w:rsidR="007206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огический состав школы входило 18</w:t>
      </w:r>
      <w:r w:rsidRPr="008570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учителей, из них  один внешний совместитель – </w:t>
      </w:r>
      <w:proofErr w:type="spellStart"/>
      <w:r w:rsidRPr="008570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Кужугет</w:t>
      </w:r>
      <w:proofErr w:type="spellEnd"/>
      <w:r w:rsidRPr="008570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570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Субудай</w:t>
      </w:r>
      <w:proofErr w:type="spellEnd"/>
      <w:r w:rsidRPr="008570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Альбертович, учитель физической культуры. </w:t>
      </w:r>
    </w:p>
    <w:p w14:paraId="59AA55F8" w14:textId="77777777" w:rsidR="007206EC" w:rsidRPr="00D40F63" w:rsidRDefault="007206EC" w:rsidP="007206EC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D40F63">
        <w:rPr>
          <w:rFonts w:ascii="Times New Roman" w:hAnsi="Times New Roman"/>
          <w:bCs/>
          <w:color w:val="000000"/>
          <w:sz w:val="28"/>
          <w:szCs w:val="28"/>
        </w:rPr>
        <w:t xml:space="preserve">В целом </w:t>
      </w:r>
      <w:proofErr w:type="spellStart"/>
      <w:r w:rsidRPr="00D40F63">
        <w:rPr>
          <w:rFonts w:ascii="Times New Roman" w:hAnsi="Times New Roman"/>
          <w:bCs/>
          <w:color w:val="000000"/>
          <w:sz w:val="28"/>
          <w:szCs w:val="28"/>
        </w:rPr>
        <w:t>педколлектив</w:t>
      </w:r>
      <w:proofErr w:type="spellEnd"/>
      <w:r w:rsidRPr="00D40F63">
        <w:rPr>
          <w:rFonts w:ascii="Times New Roman" w:hAnsi="Times New Roman"/>
          <w:bCs/>
          <w:color w:val="000000"/>
          <w:sz w:val="28"/>
          <w:szCs w:val="28"/>
        </w:rPr>
        <w:t xml:space="preserve"> школы можно </w:t>
      </w:r>
      <w:proofErr w:type="gramStart"/>
      <w:r w:rsidRPr="00D40F63">
        <w:rPr>
          <w:rFonts w:ascii="Times New Roman" w:hAnsi="Times New Roman"/>
          <w:bCs/>
          <w:color w:val="000000"/>
          <w:sz w:val="28"/>
          <w:szCs w:val="28"/>
        </w:rPr>
        <w:t>оценить</w:t>
      </w:r>
      <w:proofErr w:type="gramEnd"/>
      <w:r w:rsidRPr="00D40F63">
        <w:rPr>
          <w:rFonts w:ascii="Times New Roman" w:hAnsi="Times New Roman"/>
          <w:bCs/>
          <w:color w:val="000000"/>
          <w:sz w:val="28"/>
          <w:szCs w:val="28"/>
        </w:rPr>
        <w:t xml:space="preserve"> как стабильный, имеющий достаточно высокие уровни образования и квалификации.</w:t>
      </w:r>
    </w:p>
    <w:p w14:paraId="76B0F57D" w14:textId="77777777" w:rsidR="007206EC" w:rsidRPr="00D40F63" w:rsidRDefault="007206EC" w:rsidP="007206EC">
      <w:pPr>
        <w:shd w:val="clear" w:color="auto" w:fill="FFFFFF"/>
        <w:spacing w:after="0" w:line="36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D40F63">
        <w:rPr>
          <w:rFonts w:ascii="Times New Roman" w:hAnsi="Times New Roman"/>
          <w:bCs/>
          <w:color w:val="000000"/>
          <w:sz w:val="28"/>
          <w:szCs w:val="28"/>
        </w:rPr>
        <w:t>Количество учителей начальных классов: 4 человека;</w:t>
      </w:r>
    </w:p>
    <w:p w14:paraId="7DC6C560" w14:textId="77777777" w:rsidR="007206EC" w:rsidRPr="00D40F63" w:rsidRDefault="007206EC" w:rsidP="007206EC">
      <w:pPr>
        <w:shd w:val="clear" w:color="auto" w:fill="FFFFFF"/>
        <w:spacing w:after="0" w:line="36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D40F63">
        <w:rPr>
          <w:rFonts w:ascii="Times New Roman" w:hAnsi="Times New Roman"/>
          <w:bCs/>
          <w:color w:val="000000"/>
          <w:sz w:val="28"/>
          <w:szCs w:val="28"/>
        </w:rPr>
        <w:t>Количество учителей русского языка и литературы, тувинского языка и литературы: 3 человека.</w:t>
      </w:r>
    </w:p>
    <w:p w14:paraId="4D8EF593" w14:textId="77777777" w:rsidR="007206EC" w:rsidRPr="00D40F63" w:rsidRDefault="007206EC" w:rsidP="007206EC">
      <w:pPr>
        <w:shd w:val="clear" w:color="auto" w:fill="FFFFFF"/>
        <w:spacing w:after="0" w:line="36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D40F63">
        <w:rPr>
          <w:rFonts w:ascii="Times New Roman" w:hAnsi="Times New Roman"/>
          <w:bCs/>
          <w:color w:val="000000"/>
          <w:sz w:val="28"/>
          <w:szCs w:val="28"/>
        </w:rPr>
        <w:t>Количество учителей английского языка: 1 человек.</w:t>
      </w:r>
    </w:p>
    <w:p w14:paraId="006FF26E" w14:textId="77777777" w:rsidR="007206EC" w:rsidRPr="00D40F63" w:rsidRDefault="007206EC" w:rsidP="007206EC">
      <w:pPr>
        <w:shd w:val="clear" w:color="auto" w:fill="FFFFFF"/>
        <w:spacing w:after="0" w:line="36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D40F63">
        <w:rPr>
          <w:rFonts w:ascii="Times New Roman" w:hAnsi="Times New Roman"/>
          <w:bCs/>
          <w:color w:val="000000"/>
          <w:sz w:val="28"/>
          <w:szCs w:val="28"/>
        </w:rPr>
        <w:t>К</w:t>
      </w:r>
      <w:r>
        <w:rPr>
          <w:rFonts w:ascii="Times New Roman" w:hAnsi="Times New Roman"/>
          <w:bCs/>
          <w:color w:val="000000"/>
          <w:sz w:val="28"/>
          <w:szCs w:val="28"/>
        </w:rPr>
        <w:t>оличество учителей математики и физики: 1</w:t>
      </w:r>
      <w:r w:rsidRPr="00D40F63">
        <w:rPr>
          <w:rFonts w:ascii="Times New Roman" w:hAnsi="Times New Roman"/>
          <w:bCs/>
          <w:color w:val="000000"/>
          <w:sz w:val="28"/>
          <w:szCs w:val="28"/>
        </w:rPr>
        <w:t xml:space="preserve"> человек.</w:t>
      </w:r>
    </w:p>
    <w:p w14:paraId="61B41A42" w14:textId="77777777" w:rsidR="007206EC" w:rsidRPr="00D40F63" w:rsidRDefault="007206EC" w:rsidP="007206EC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D40F63">
        <w:rPr>
          <w:rFonts w:ascii="Times New Roman" w:hAnsi="Times New Roman"/>
          <w:bCs/>
          <w:color w:val="000000"/>
          <w:sz w:val="28"/>
          <w:szCs w:val="28"/>
        </w:rPr>
        <w:t>Ко</w:t>
      </w:r>
      <w:r>
        <w:rPr>
          <w:rFonts w:ascii="Times New Roman" w:hAnsi="Times New Roman"/>
          <w:bCs/>
          <w:color w:val="000000"/>
          <w:sz w:val="28"/>
          <w:szCs w:val="28"/>
        </w:rPr>
        <w:t>личество учителей информатики: 1 человек</w:t>
      </w:r>
      <w:r w:rsidRPr="00D40F6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55604DF0" w14:textId="77777777" w:rsidR="007206EC" w:rsidRPr="00D40F63" w:rsidRDefault="007206EC" w:rsidP="007206EC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D40F63">
        <w:rPr>
          <w:rFonts w:ascii="Times New Roman" w:hAnsi="Times New Roman"/>
          <w:bCs/>
          <w:color w:val="000000"/>
          <w:sz w:val="28"/>
          <w:szCs w:val="28"/>
        </w:rPr>
        <w:t>Количество учителей естественного цикла: 3 человека. Из них учителей:</w:t>
      </w:r>
    </w:p>
    <w:p w14:paraId="6A9ACE12" w14:textId="77777777" w:rsidR="007206EC" w:rsidRPr="00D40F63" w:rsidRDefault="007206EC" w:rsidP="007206EC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D40F63">
        <w:rPr>
          <w:rFonts w:ascii="Times New Roman" w:hAnsi="Times New Roman"/>
          <w:bCs/>
          <w:color w:val="000000"/>
          <w:sz w:val="28"/>
          <w:szCs w:val="28"/>
        </w:rPr>
        <w:t>биологии</w:t>
      </w:r>
      <w:proofErr w:type="gramEnd"/>
      <w:r w:rsidRPr="00D40F63">
        <w:rPr>
          <w:rFonts w:ascii="Times New Roman" w:hAnsi="Times New Roman"/>
          <w:bCs/>
          <w:color w:val="000000"/>
          <w:sz w:val="28"/>
          <w:szCs w:val="28"/>
        </w:rPr>
        <w:t xml:space="preserve"> и химии – 1;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физики-</w:t>
      </w:r>
    </w:p>
    <w:p w14:paraId="4FE0793B" w14:textId="77777777" w:rsidR="007206EC" w:rsidRPr="00D40F63" w:rsidRDefault="007206EC" w:rsidP="007206EC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D40F63">
        <w:rPr>
          <w:rFonts w:ascii="Times New Roman" w:hAnsi="Times New Roman"/>
          <w:bCs/>
          <w:color w:val="000000"/>
          <w:sz w:val="28"/>
          <w:szCs w:val="28"/>
        </w:rPr>
        <w:t>географии</w:t>
      </w:r>
      <w:proofErr w:type="gramEnd"/>
      <w:r w:rsidRPr="00D40F63">
        <w:rPr>
          <w:rFonts w:ascii="Times New Roman" w:hAnsi="Times New Roman"/>
          <w:bCs/>
          <w:color w:val="000000"/>
          <w:sz w:val="28"/>
          <w:szCs w:val="28"/>
        </w:rPr>
        <w:t xml:space="preserve"> – 1;</w:t>
      </w:r>
    </w:p>
    <w:p w14:paraId="7197AD77" w14:textId="77777777" w:rsidR="007206EC" w:rsidRPr="00D40F63" w:rsidRDefault="007206EC" w:rsidP="007206EC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D40F63">
        <w:rPr>
          <w:rFonts w:ascii="Times New Roman" w:hAnsi="Times New Roman"/>
          <w:bCs/>
          <w:color w:val="000000"/>
          <w:sz w:val="28"/>
          <w:szCs w:val="28"/>
        </w:rPr>
        <w:lastRenderedPageBreak/>
        <w:t>Количество учителей истории: 1 человек.</w:t>
      </w:r>
    </w:p>
    <w:p w14:paraId="62E690AF" w14:textId="77777777" w:rsidR="007206EC" w:rsidRPr="00D40F63" w:rsidRDefault="007206EC" w:rsidP="007206EC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D40F63">
        <w:rPr>
          <w:rFonts w:ascii="Times New Roman" w:hAnsi="Times New Roman"/>
          <w:bCs/>
          <w:color w:val="000000"/>
          <w:sz w:val="28"/>
          <w:szCs w:val="28"/>
        </w:rPr>
        <w:t>Количество учителей предметов развивающего цикла: 5 человек. Из них учителей:</w:t>
      </w:r>
    </w:p>
    <w:p w14:paraId="42497D7D" w14:textId="77777777" w:rsidR="007206EC" w:rsidRPr="00D40F63" w:rsidRDefault="007206EC" w:rsidP="007206EC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D40F63">
        <w:rPr>
          <w:rFonts w:ascii="Times New Roman" w:hAnsi="Times New Roman"/>
          <w:bCs/>
          <w:color w:val="000000"/>
          <w:sz w:val="28"/>
          <w:szCs w:val="28"/>
        </w:rPr>
        <w:t>музыки</w:t>
      </w:r>
      <w:proofErr w:type="gramEnd"/>
      <w:r w:rsidRPr="00D40F63">
        <w:rPr>
          <w:rFonts w:ascii="Times New Roman" w:hAnsi="Times New Roman"/>
          <w:bCs/>
          <w:color w:val="000000"/>
          <w:sz w:val="28"/>
          <w:szCs w:val="28"/>
        </w:rPr>
        <w:t xml:space="preserve"> – 1;</w:t>
      </w:r>
    </w:p>
    <w:p w14:paraId="185FFE2D" w14:textId="77777777" w:rsidR="007206EC" w:rsidRPr="00D40F63" w:rsidRDefault="007206EC" w:rsidP="007206EC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D40F63">
        <w:rPr>
          <w:rFonts w:ascii="Times New Roman" w:hAnsi="Times New Roman"/>
          <w:bCs/>
          <w:color w:val="000000"/>
          <w:sz w:val="28"/>
          <w:szCs w:val="28"/>
        </w:rPr>
        <w:t>физической</w:t>
      </w:r>
      <w:proofErr w:type="gramEnd"/>
      <w:r w:rsidRPr="00D40F63">
        <w:rPr>
          <w:rFonts w:ascii="Times New Roman" w:hAnsi="Times New Roman"/>
          <w:bCs/>
          <w:color w:val="000000"/>
          <w:sz w:val="28"/>
          <w:szCs w:val="28"/>
        </w:rPr>
        <w:t xml:space="preserve"> культуры и ОБЖ  – 2;</w:t>
      </w:r>
    </w:p>
    <w:p w14:paraId="35A6CF0D" w14:textId="77777777" w:rsidR="007206EC" w:rsidRPr="00D40F63" w:rsidRDefault="007206EC" w:rsidP="007206EC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D40F63">
        <w:rPr>
          <w:rFonts w:ascii="Times New Roman" w:hAnsi="Times New Roman"/>
          <w:bCs/>
          <w:color w:val="000000"/>
          <w:sz w:val="28"/>
          <w:szCs w:val="28"/>
        </w:rPr>
        <w:t>технологии</w:t>
      </w:r>
      <w:proofErr w:type="gramEnd"/>
      <w:r w:rsidRPr="00D40F63">
        <w:rPr>
          <w:rFonts w:ascii="Times New Roman" w:hAnsi="Times New Roman"/>
          <w:bCs/>
          <w:color w:val="000000"/>
          <w:sz w:val="28"/>
          <w:szCs w:val="28"/>
        </w:rPr>
        <w:t>, изобразительного искусства– 2;</w:t>
      </w:r>
    </w:p>
    <w:p w14:paraId="5B62033B" w14:textId="77777777" w:rsidR="007206EC" w:rsidRDefault="007206EC" w:rsidP="007206EC">
      <w:pPr>
        <w:shd w:val="clear" w:color="auto" w:fill="FFFFFF"/>
        <w:spacing w:after="15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5A22E2A5" w14:textId="77777777" w:rsidR="007206EC" w:rsidRPr="00D40F63" w:rsidRDefault="007206EC" w:rsidP="007206EC">
      <w:pPr>
        <w:shd w:val="clear" w:color="auto" w:fill="FFFFFF"/>
        <w:spacing w:after="15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40F63">
        <w:rPr>
          <w:rFonts w:ascii="Times New Roman" w:hAnsi="Times New Roman"/>
          <w:bCs/>
          <w:color w:val="000000"/>
          <w:sz w:val="28"/>
          <w:szCs w:val="28"/>
        </w:rPr>
        <w:t>По уровню профессионального образования: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</w:tblGrid>
      <w:tr w:rsidR="007206EC" w:rsidRPr="00D40F63" w14:paraId="27F21C58" w14:textId="77777777" w:rsidTr="00E10DF8">
        <w:trPr>
          <w:jc w:val="center"/>
        </w:trPr>
        <w:tc>
          <w:tcPr>
            <w:tcW w:w="3115" w:type="dxa"/>
          </w:tcPr>
          <w:p w14:paraId="075DC995" w14:textId="77777777" w:rsidR="007206EC" w:rsidRPr="00D40F63" w:rsidRDefault="007206EC" w:rsidP="00E10DF8">
            <w:pPr>
              <w:spacing w:before="100" w:beforeAutospacing="1" w:after="150" w:after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40F6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3115" w:type="dxa"/>
          </w:tcPr>
          <w:p w14:paraId="340B1359" w14:textId="77777777" w:rsidR="007206EC" w:rsidRPr="00D40F63" w:rsidRDefault="007206EC" w:rsidP="00E10DF8">
            <w:pPr>
              <w:spacing w:before="100" w:beforeAutospacing="1" w:after="150" w:after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40F6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Среднее педагогическое</w:t>
            </w:r>
          </w:p>
        </w:tc>
      </w:tr>
      <w:tr w:rsidR="007206EC" w:rsidRPr="00D40F63" w14:paraId="4CD7AD73" w14:textId="77777777" w:rsidTr="00E10DF8">
        <w:trPr>
          <w:jc w:val="center"/>
        </w:trPr>
        <w:tc>
          <w:tcPr>
            <w:tcW w:w="3115" w:type="dxa"/>
          </w:tcPr>
          <w:p w14:paraId="0E361BBC" w14:textId="77777777" w:rsidR="007206EC" w:rsidRPr="00D40F63" w:rsidRDefault="007206EC" w:rsidP="00E10DF8">
            <w:pPr>
              <w:spacing w:before="100" w:beforeAutospacing="1" w:after="150" w:after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40F6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14:paraId="4CD2C4E0" w14:textId="77777777" w:rsidR="007206EC" w:rsidRPr="00D40F63" w:rsidRDefault="007206EC" w:rsidP="00E10DF8">
            <w:pPr>
              <w:spacing w:before="100" w:beforeAutospacing="1" w:after="150" w:after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</w:tbl>
    <w:p w14:paraId="0925FA16" w14:textId="77777777" w:rsidR="007206EC" w:rsidRDefault="007206EC" w:rsidP="007206EC">
      <w:pPr>
        <w:shd w:val="clear" w:color="auto" w:fill="FFFFFF"/>
        <w:spacing w:after="150"/>
        <w:jc w:val="center"/>
        <w:rPr>
          <w:rFonts w:ascii="Times New Roman" w:hAnsi="Times New Roman"/>
          <w:noProof/>
          <w:lang w:eastAsia="ru-RU"/>
        </w:rPr>
      </w:pPr>
    </w:p>
    <w:p w14:paraId="10F7C149" w14:textId="40878B8B" w:rsidR="007206EC" w:rsidRPr="00D40F63" w:rsidRDefault="007206EC" w:rsidP="007206EC">
      <w:pPr>
        <w:shd w:val="clear" w:color="auto" w:fill="FFFFFF"/>
        <w:spacing w:after="15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26547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060DA97" wp14:editId="4EC5663C">
            <wp:extent cx="5120946" cy="3888828"/>
            <wp:effectExtent l="0" t="0" r="3810" b="1651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BBED634" w14:textId="77777777" w:rsidR="007206EC" w:rsidRPr="00D40F63" w:rsidRDefault="007206EC" w:rsidP="007206EC">
      <w:pPr>
        <w:shd w:val="clear" w:color="auto" w:fill="FFFFFF"/>
        <w:spacing w:after="150"/>
        <w:rPr>
          <w:rFonts w:ascii="Times New Roman" w:hAnsi="Times New Roman"/>
          <w:bCs/>
          <w:color w:val="000000"/>
          <w:sz w:val="28"/>
          <w:szCs w:val="28"/>
        </w:rPr>
      </w:pPr>
    </w:p>
    <w:p w14:paraId="332C43B6" w14:textId="77777777" w:rsidR="007206EC" w:rsidRPr="00D40F63" w:rsidRDefault="007206EC" w:rsidP="007206EC">
      <w:pPr>
        <w:shd w:val="clear" w:color="auto" w:fill="FFFFFF"/>
        <w:spacing w:after="150"/>
        <w:rPr>
          <w:rFonts w:ascii="Times New Roman" w:hAnsi="Times New Roman"/>
          <w:bCs/>
          <w:color w:val="000000"/>
          <w:sz w:val="28"/>
          <w:szCs w:val="28"/>
        </w:rPr>
      </w:pPr>
      <w:r w:rsidRPr="00D40F63">
        <w:rPr>
          <w:rFonts w:ascii="Times New Roman" w:hAnsi="Times New Roman"/>
          <w:bCs/>
          <w:color w:val="000000"/>
          <w:sz w:val="28"/>
          <w:szCs w:val="28"/>
        </w:rPr>
        <w:t>По квалификационным категориям педагогический коллектив представлен следующим образом:</w:t>
      </w:r>
    </w:p>
    <w:tbl>
      <w:tblPr>
        <w:tblW w:w="0" w:type="auto"/>
        <w:tblInd w:w="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2036"/>
        <w:gridCol w:w="1590"/>
        <w:gridCol w:w="1590"/>
      </w:tblGrid>
      <w:tr w:rsidR="007206EC" w:rsidRPr="00D40F63" w14:paraId="56AE7CDC" w14:textId="77777777" w:rsidTr="00E10DF8">
        <w:tc>
          <w:tcPr>
            <w:tcW w:w="2097" w:type="dxa"/>
          </w:tcPr>
          <w:p w14:paraId="442E6725" w14:textId="77777777" w:rsidR="007206EC" w:rsidRPr="00D40F63" w:rsidRDefault="007206EC" w:rsidP="00E10DF8">
            <w:pPr>
              <w:spacing w:before="100" w:beforeAutospacing="1" w:after="150" w:afterAutospacing="1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D40F63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2036" w:type="dxa"/>
          </w:tcPr>
          <w:p w14:paraId="4337E1F7" w14:textId="77777777" w:rsidR="007206EC" w:rsidRPr="00D40F63" w:rsidRDefault="007206EC" w:rsidP="00E10DF8">
            <w:pPr>
              <w:spacing w:before="100" w:beforeAutospacing="1" w:after="150" w:afterAutospacing="1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D40F63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1590" w:type="dxa"/>
          </w:tcPr>
          <w:p w14:paraId="51E48D4E" w14:textId="77777777" w:rsidR="007206EC" w:rsidRPr="00D40F63" w:rsidRDefault="007206EC" w:rsidP="00E10DF8">
            <w:pPr>
              <w:spacing w:before="100" w:beforeAutospacing="1" w:after="150" w:afterAutospacing="1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D40F63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>СЗД</w:t>
            </w:r>
          </w:p>
        </w:tc>
        <w:tc>
          <w:tcPr>
            <w:tcW w:w="1590" w:type="dxa"/>
          </w:tcPr>
          <w:p w14:paraId="480DDB9A" w14:textId="77777777" w:rsidR="007206EC" w:rsidRPr="00D40F63" w:rsidRDefault="007206EC" w:rsidP="00E10DF8">
            <w:pPr>
              <w:spacing w:before="100" w:beforeAutospacing="1" w:after="150" w:afterAutospacing="1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D40F63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>Б/к</w:t>
            </w:r>
          </w:p>
        </w:tc>
      </w:tr>
      <w:tr w:rsidR="007206EC" w:rsidRPr="00D40F63" w14:paraId="3F1A2DC6" w14:textId="77777777" w:rsidTr="00E10DF8">
        <w:tc>
          <w:tcPr>
            <w:tcW w:w="2097" w:type="dxa"/>
          </w:tcPr>
          <w:p w14:paraId="7EF8DC8F" w14:textId="77777777" w:rsidR="007206EC" w:rsidRPr="00D40F63" w:rsidRDefault="007206EC" w:rsidP="00E10DF8">
            <w:pPr>
              <w:spacing w:before="100" w:beforeAutospacing="1" w:after="150" w:after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40F6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36" w:type="dxa"/>
          </w:tcPr>
          <w:p w14:paraId="2C325595" w14:textId="77777777" w:rsidR="007206EC" w:rsidRPr="00D40F63" w:rsidRDefault="007206EC" w:rsidP="00E10DF8">
            <w:pPr>
              <w:spacing w:before="100" w:beforeAutospacing="1" w:after="150" w:after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40F6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90" w:type="dxa"/>
          </w:tcPr>
          <w:p w14:paraId="220A03E1" w14:textId="77777777" w:rsidR="007206EC" w:rsidRPr="00D40F63" w:rsidRDefault="007206EC" w:rsidP="00E10DF8">
            <w:pPr>
              <w:spacing w:before="100" w:beforeAutospacing="1" w:after="150" w:after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40F6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90" w:type="dxa"/>
          </w:tcPr>
          <w:p w14:paraId="7543A4E7" w14:textId="77777777" w:rsidR="007206EC" w:rsidRPr="00D40F63" w:rsidRDefault="007206EC" w:rsidP="00E10DF8">
            <w:pPr>
              <w:spacing w:before="100" w:beforeAutospacing="1" w:after="150" w:after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</w:tbl>
    <w:p w14:paraId="6A5AE882" w14:textId="77777777" w:rsidR="007206EC" w:rsidRDefault="007206EC" w:rsidP="007206EC">
      <w:pPr>
        <w:shd w:val="clear" w:color="auto" w:fill="FFFFFF"/>
        <w:spacing w:after="150"/>
        <w:jc w:val="center"/>
        <w:rPr>
          <w:rFonts w:ascii="Times New Roman" w:hAnsi="Times New Roman"/>
          <w:noProof/>
          <w:lang w:eastAsia="ru-RU"/>
        </w:rPr>
      </w:pPr>
    </w:p>
    <w:p w14:paraId="3C96AC6D" w14:textId="77777777" w:rsidR="007206EC" w:rsidRDefault="007206EC" w:rsidP="007206EC">
      <w:pPr>
        <w:shd w:val="clear" w:color="auto" w:fill="FFFFFF"/>
        <w:spacing w:after="150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14:paraId="7B61AC55" w14:textId="04E4966A" w:rsidR="007206EC" w:rsidRPr="00D40F63" w:rsidRDefault="007206EC" w:rsidP="007206EC">
      <w:pPr>
        <w:shd w:val="clear" w:color="auto" w:fill="FFFFFF"/>
        <w:spacing w:after="15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20396" distR="114300" simplePos="0" relativeHeight="251659264" behindDoc="0" locked="0" layoutInCell="1" allowOverlap="1" wp14:anchorId="5CAAD2AB" wp14:editId="7E38E2C4">
                <wp:simplePos x="0" y="0"/>
                <wp:positionH relativeFrom="margin">
                  <wp:posOffset>1099404</wp:posOffset>
                </wp:positionH>
                <wp:positionV relativeFrom="paragraph">
                  <wp:posOffset>504</wp:posOffset>
                </wp:positionV>
                <wp:extent cx="3834130" cy="421005"/>
                <wp:effectExtent l="0" t="0" r="13970" b="17145"/>
                <wp:wrapNone/>
                <wp:docPr id="6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4130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FD312" w14:textId="77777777" w:rsidR="007206EC" w:rsidRDefault="007206EC" w:rsidP="007206EC">
                            <w:pPr>
                              <w:pStyle w:val="a3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Уровень квалификации педагогического коллектива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AD2AB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86.55pt;margin-top:.05pt;width:301.9pt;height:33.15pt;z-index:251659264;visibility:visible;mso-wrap-style:square;mso-width-percent:0;mso-height-percent:0;mso-wrap-distance-left:9.48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" fillcolor="white [3201]" strokecolor="#7f7f7f [1601]">
                <v:textbox>
                  <w:txbxContent>
                    <w:p w14:paraId="1E5FD312" w14:textId="77777777" w:rsidR="007206EC" w:rsidRDefault="007206EC" w:rsidP="007206EC">
                      <w:pPr>
                        <w:pStyle w:val="a3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Уровень квалификации педагогического коллектива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6547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AE9EFC" wp14:editId="001B021C">
            <wp:extent cx="5595949" cy="3577590"/>
            <wp:effectExtent l="0" t="0" r="5080" b="381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D1D37CE" w14:textId="77777777" w:rsidR="007206EC" w:rsidRDefault="007206EC" w:rsidP="007206EC">
      <w:pPr>
        <w:shd w:val="clear" w:color="auto" w:fill="FFFFFF"/>
        <w:spacing w:after="150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</w:p>
    <w:p w14:paraId="14F2CEA7" w14:textId="77777777" w:rsidR="007206EC" w:rsidRPr="004C73AA" w:rsidRDefault="007206EC" w:rsidP="007206EC">
      <w:pPr>
        <w:shd w:val="clear" w:color="auto" w:fill="FFFFFF"/>
        <w:spacing w:after="150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 xml:space="preserve">8.2. </w:t>
      </w:r>
      <w:proofErr w:type="gramStart"/>
      <w:r w:rsidRPr="004C73AA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Квалификационн</w:t>
      </w:r>
      <w:r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 xml:space="preserve">ые </w:t>
      </w:r>
      <w:r w:rsidRPr="004C73AA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 xml:space="preserve"> категори</w:t>
      </w:r>
      <w:r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и</w:t>
      </w:r>
      <w:proofErr w:type="gramEnd"/>
    </w:p>
    <w:p w14:paraId="41EE970A" w14:textId="77777777" w:rsidR="007206EC" w:rsidRPr="00D40F63" w:rsidRDefault="007206EC" w:rsidP="007206EC">
      <w:pPr>
        <w:shd w:val="clear" w:color="auto" w:fill="FFFFFF"/>
        <w:spacing w:after="150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Из 19 </w:t>
      </w:r>
      <w:r w:rsidRPr="00D40F63">
        <w:rPr>
          <w:rFonts w:ascii="Times New Roman" w:hAnsi="Times New Roman"/>
          <w:bCs/>
          <w:color w:val="000000"/>
          <w:sz w:val="28"/>
          <w:szCs w:val="28"/>
        </w:rPr>
        <w:t>педагогов:</w:t>
      </w:r>
    </w:p>
    <w:p w14:paraId="79252136" w14:textId="77777777" w:rsidR="007206EC" w:rsidRPr="00D40F63" w:rsidRDefault="007206EC" w:rsidP="007206EC">
      <w:pPr>
        <w:shd w:val="clear" w:color="auto" w:fill="FFFFFF"/>
        <w:spacing w:after="150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D40F63">
        <w:rPr>
          <w:rFonts w:ascii="Times New Roman" w:hAnsi="Times New Roman"/>
          <w:bCs/>
          <w:color w:val="000000"/>
          <w:sz w:val="28"/>
          <w:szCs w:val="28"/>
        </w:rPr>
        <w:t xml:space="preserve"> - 2 учителя имеют высшую квалификационную </w:t>
      </w:r>
      <w:proofErr w:type="gramStart"/>
      <w:r w:rsidRPr="00D40F63">
        <w:rPr>
          <w:rFonts w:ascii="Times New Roman" w:hAnsi="Times New Roman"/>
          <w:bCs/>
          <w:color w:val="000000"/>
          <w:sz w:val="28"/>
          <w:szCs w:val="28"/>
        </w:rPr>
        <w:t>категорию  -</w:t>
      </w:r>
      <w:proofErr w:type="gramEnd"/>
      <w:r w:rsidRPr="00D40F63">
        <w:rPr>
          <w:rFonts w:ascii="Times New Roman" w:hAnsi="Times New Roman"/>
          <w:bCs/>
          <w:color w:val="000000"/>
          <w:sz w:val="28"/>
          <w:szCs w:val="28"/>
        </w:rPr>
        <w:t xml:space="preserve"> 10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,5 </w:t>
      </w:r>
      <w:r w:rsidRPr="00D40F63">
        <w:rPr>
          <w:rFonts w:ascii="Times New Roman" w:hAnsi="Times New Roman"/>
          <w:bCs/>
          <w:color w:val="000000"/>
          <w:sz w:val="28"/>
          <w:szCs w:val="28"/>
        </w:rPr>
        <w:t>% от общего числа педагогов;</w:t>
      </w:r>
    </w:p>
    <w:p w14:paraId="207818DE" w14:textId="77777777" w:rsidR="007206EC" w:rsidRPr="00D40F63" w:rsidRDefault="007206EC" w:rsidP="007206EC">
      <w:pPr>
        <w:shd w:val="clear" w:color="auto" w:fill="FFFFFF"/>
        <w:spacing w:after="150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D40F63">
        <w:rPr>
          <w:rFonts w:ascii="Times New Roman" w:hAnsi="Times New Roman"/>
          <w:bCs/>
          <w:color w:val="000000"/>
          <w:sz w:val="28"/>
          <w:szCs w:val="28"/>
        </w:rPr>
        <w:t xml:space="preserve"> -  первая – </w:t>
      </w:r>
      <w:proofErr w:type="gramStart"/>
      <w:r w:rsidRPr="00D40F63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0  учителей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– 52 </w:t>
      </w:r>
      <w:r w:rsidRPr="00D40F63">
        <w:rPr>
          <w:rFonts w:ascii="Times New Roman" w:hAnsi="Times New Roman"/>
          <w:bCs/>
          <w:color w:val="000000"/>
          <w:sz w:val="28"/>
          <w:szCs w:val="28"/>
        </w:rPr>
        <w:t xml:space="preserve">%; </w:t>
      </w:r>
    </w:p>
    <w:p w14:paraId="3A5EC70E" w14:textId="77777777" w:rsidR="007206EC" w:rsidRPr="00D40F63" w:rsidRDefault="007206EC" w:rsidP="007206EC">
      <w:pPr>
        <w:shd w:val="clear" w:color="auto" w:fill="FFFFFF"/>
        <w:spacing w:after="150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D40F63">
        <w:rPr>
          <w:rFonts w:ascii="Times New Roman" w:hAnsi="Times New Roman"/>
          <w:bCs/>
          <w:color w:val="000000"/>
          <w:sz w:val="28"/>
          <w:szCs w:val="28"/>
        </w:rPr>
        <w:t>- СЗД – 2 учителя – 10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,5 </w:t>
      </w:r>
      <w:r w:rsidRPr="00D40F63">
        <w:rPr>
          <w:rFonts w:ascii="Times New Roman" w:hAnsi="Times New Roman"/>
          <w:bCs/>
          <w:color w:val="000000"/>
          <w:sz w:val="28"/>
          <w:szCs w:val="28"/>
        </w:rPr>
        <w:t>%;</w:t>
      </w:r>
    </w:p>
    <w:p w14:paraId="610725B9" w14:textId="77777777" w:rsidR="007206EC" w:rsidRPr="00D40F63" w:rsidRDefault="007206EC" w:rsidP="007206EC">
      <w:pPr>
        <w:shd w:val="clear" w:color="auto" w:fill="FFFFFF"/>
        <w:spacing w:after="150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D40F63">
        <w:rPr>
          <w:rFonts w:ascii="Times New Roman" w:hAnsi="Times New Roman"/>
          <w:bCs/>
          <w:color w:val="000000"/>
          <w:sz w:val="28"/>
          <w:szCs w:val="28"/>
        </w:rPr>
        <w:t xml:space="preserve">- не имеют категорию –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5 </w:t>
      </w:r>
      <w:r w:rsidRPr="00D40F63">
        <w:rPr>
          <w:rFonts w:ascii="Times New Roman" w:hAnsi="Times New Roman"/>
          <w:bCs/>
          <w:color w:val="000000"/>
          <w:sz w:val="28"/>
          <w:szCs w:val="28"/>
        </w:rPr>
        <w:t xml:space="preserve"> учителя</w:t>
      </w:r>
      <w:proofErr w:type="gramEnd"/>
      <w:r w:rsidRPr="00D40F63">
        <w:rPr>
          <w:rFonts w:ascii="Times New Roman" w:hAnsi="Times New Roman"/>
          <w:bCs/>
          <w:color w:val="000000"/>
          <w:sz w:val="28"/>
          <w:szCs w:val="28"/>
        </w:rPr>
        <w:t xml:space="preserve"> -  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6 </w:t>
      </w:r>
      <w:r w:rsidRPr="00D40F63">
        <w:rPr>
          <w:rFonts w:ascii="Times New Roman" w:hAnsi="Times New Roman"/>
          <w:bCs/>
          <w:color w:val="000000"/>
          <w:sz w:val="28"/>
          <w:szCs w:val="28"/>
        </w:rPr>
        <w:t>%.</w:t>
      </w:r>
    </w:p>
    <w:p w14:paraId="6A3F088A" w14:textId="77777777" w:rsidR="007206EC" w:rsidRPr="004C73AA" w:rsidRDefault="007206EC" w:rsidP="007206EC">
      <w:pPr>
        <w:shd w:val="clear" w:color="auto" w:fill="FFFFFF"/>
        <w:spacing w:after="150"/>
        <w:contextualSpacing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4C73AA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Звания и награды</w:t>
      </w:r>
    </w:p>
    <w:p w14:paraId="0F378A46" w14:textId="77777777" w:rsidR="007206EC" w:rsidRPr="00D40F63" w:rsidRDefault="007206EC" w:rsidP="007206EC">
      <w:pPr>
        <w:shd w:val="clear" w:color="auto" w:fill="FFFFFF"/>
        <w:spacing w:after="150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D40F63">
        <w:rPr>
          <w:rFonts w:ascii="Times New Roman" w:hAnsi="Times New Roman"/>
          <w:bCs/>
          <w:color w:val="000000"/>
          <w:sz w:val="28"/>
          <w:szCs w:val="28"/>
        </w:rPr>
        <w:t>Количество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40F63">
        <w:rPr>
          <w:rFonts w:ascii="Times New Roman" w:hAnsi="Times New Roman"/>
          <w:bCs/>
          <w:color w:val="000000"/>
          <w:sz w:val="28"/>
          <w:szCs w:val="28"/>
        </w:rPr>
        <w:t>награжденных:</w:t>
      </w:r>
    </w:p>
    <w:p w14:paraId="60C067BC" w14:textId="77777777" w:rsidR="007206EC" w:rsidRPr="00D40F63" w:rsidRDefault="007206EC" w:rsidP="007206EC">
      <w:pPr>
        <w:shd w:val="clear" w:color="auto" w:fill="FFFFFF"/>
        <w:spacing w:after="150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D40F63">
        <w:rPr>
          <w:rFonts w:ascii="Times New Roman" w:hAnsi="Times New Roman"/>
          <w:bCs/>
          <w:color w:val="000000"/>
          <w:sz w:val="28"/>
          <w:szCs w:val="28"/>
        </w:rPr>
        <w:t>Заслуженный учитель РТ - 1 учитель;</w:t>
      </w:r>
    </w:p>
    <w:p w14:paraId="50587C00" w14:textId="77777777" w:rsidR="007206EC" w:rsidRPr="00D40F63" w:rsidRDefault="007206EC" w:rsidP="007206EC">
      <w:pPr>
        <w:shd w:val="clear" w:color="auto" w:fill="FFFFFF"/>
        <w:spacing w:after="150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D40F63">
        <w:rPr>
          <w:rFonts w:ascii="Times New Roman" w:hAnsi="Times New Roman"/>
          <w:bCs/>
          <w:color w:val="000000"/>
          <w:sz w:val="28"/>
          <w:szCs w:val="28"/>
        </w:rPr>
        <w:t xml:space="preserve">Почетный работник образования </w:t>
      </w:r>
      <w:proofErr w:type="gramStart"/>
      <w:r w:rsidRPr="00D40F63">
        <w:rPr>
          <w:rFonts w:ascii="Times New Roman" w:hAnsi="Times New Roman"/>
          <w:bCs/>
          <w:color w:val="000000"/>
          <w:sz w:val="28"/>
          <w:szCs w:val="28"/>
        </w:rPr>
        <w:t>РФ  –</w:t>
      </w:r>
      <w:proofErr w:type="gramEnd"/>
      <w:r w:rsidRPr="00D40F63">
        <w:rPr>
          <w:rFonts w:ascii="Times New Roman" w:hAnsi="Times New Roman"/>
          <w:bCs/>
          <w:color w:val="000000"/>
          <w:sz w:val="28"/>
          <w:szCs w:val="28"/>
        </w:rPr>
        <w:t xml:space="preserve">  2 учителя;</w:t>
      </w:r>
    </w:p>
    <w:p w14:paraId="6D99EAA2" w14:textId="77777777" w:rsidR="007206EC" w:rsidRPr="00D40F63" w:rsidRDefault="007206EC" w:rsidP="007206EC">
      <w:pPr>
        <w:shd w:val="clear" w:color="auto" w:fill="FFFFFF"/>
        <w:spacing w:after="150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D40F63">
        <w:rPr>
          <w:rFonts w:ascii="Times New Roman" w:hAnsi="Times New Roman"/>
          <w:bCs/>
          <w:color w:val="000000"/>
          <w:sz w:val="28"/>
          <w:szCs w:val="28"/>
        </w:rPr>
        <w:t xml:space="preserve">Почетная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40F63">
        <w:rPr>
          <w:rFonts w:ascii="Times New Roman" w:hAnsi="Times New Roman"/>
          <w:bCs/>
          <w:color w:val="000000"/>
          <w:sz w:val="28"/>
          <w:szCs w:val="28"/>
        </w:rPr>
        <w:t>Грамота</w:t>
      </w:r>
      <w:proofErr w:type="gramEnd"/>
      <w:r w:rsidRPr="00D40F6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40F63">
        <w:rPr>
          <w:rFonts w:ascii="Times New Roman" w:hAnsi="Times New Roman"/>
          <w:bCs/>
          <w:color w:val="000000"/>
          <w:sz w:val="28"/>
          <w:szCs w:val="28"/>
        </w:rPr>
        <w:t xml:space="preserve">Председателя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40F63">
        <w:rPr>
          <w:rFonts w:ascii="Times New Roman" w:hAnsi="Times New Roman"/>
          <w:bCs/>
          <w:color w:val="000000"/>
          <w:sz w:val="28"/>
          <w:szCs w:val="28"/>
        </w:rPr>
        <w:t>Правительства РТ – 1;</w:t>
      </w:r>
    </w:p>
    <w:p w14:paraId="44CB3280" w14:textId="77777777" w:rsidR="007206EC" w:rsidRPr="00D40F63" w:rsidRDefault="007206EC" w:rsidP="007206EC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D40F63">
        <w:rPr>
          <w:rFonts w:ascii="Times New Roman" w:hAnsi="Times New Roman"/>
          <w:bCs/>
          <w:color w:val="000000"/>
          <w:sz w:val="28"/>
          <w:szCs w:val="28"/>
        </w:rPr>
        <w:t>Почетная грамота Министерства образования и науки РТ – 8 учителей;</w:t>
      </w:r>
    </w:p>
    <w:p w14:paraId="425D36D6" w14:textId="77777777" w:rsidR="007206EC" w:rsidRDefault="007206EC" w:rsidP="007206EC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</w:p>
    <w:p w14:paraId="0D0D7D85" w14:textId="77777777" w:rsidR="007206EC" w:rsidRPr="00D62C62" w:rsidRDefault="007206EC" w:rsidP="007206EC">
      <w:pPr>
        <w:spacing w:after="0" w:line="240" w:lineRule="auto"/>
        <w:ind w:left="360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62C62">
        <w:rPr>
          <w:rFonts w:ascii="Times New Roman" w:hAnsi="Times New Roman"/>
          <w:i/>
          <w:color w:val="000000"/>
          <w:sz w:val="28"/>
          <w:szCs w:val="28"/>
          <w:lang w:eastAsia="ru-RU"/>
        </w:rPr>
        <w:t>8.3</w:t>
      </w:r>
      <w:proofErr w:type="gramStart"/>
      <w:r w:rsidRPr="00D62C62">
        <w:rPr>
          <w:rFonts w:ascii="Times New Roman" w:hAnsi="Times New Roman"/>
          <w:i/>
          <w:color w:val="000000"/>
          <w:sz w:val="28"/>
          <w:szCs w:val="28"/>
          <w:lang w:eastAsia="ru-RU"/>
        </w:rPr>
        <w:t>. возраст</w:t>
      </w:r>
      <w:proofErr w:type="gramEnd"/>
      <w:r w:rsidRPr="00D62C62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педагогов</w:t>
      </w:r>
    </w:p>
    <w:p w14:paraId="59951F9F" w14:textId="77777777" w:rsidR="007206EC" w:rsidRDefault="007206EC" w:rsidP="007206EC">
      <w:pPr>
        <w:spacing w:after="0" w:line="240" w:lineRule="auto"/>
        <w:ind w:left="36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</w:p>
    <w:tbl>
      <w:tblPr>
        <w:tblW w:w="966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960"/>
        <w:gridCol w:w="793"/>
        <w:gridCol w:w="793"/>
        <w:gridCol w:w="856"/>
        <w:gridCol w:w="946"/>
        <w:gridCol w:w="1131"/>
        <w:gridCol w:w="1105"/>
        <w:gridCol w:w="1134"/>
        <w:gridCol w:w="1067"/>
      </w:tblGrid>
      <w:tr w:rsidR="007206EC" w:rsidRPr="0079567C" w14:paraId="5D9810A0" w14:textId="77777777" w:rsidTr="007206EC">
        <w:tc>
          <w:tcPr>
            <w:tcW w:w="882" w:type="dxa"/>
            <w:vMerge w:val="restart"/>
          </w:tcPr>
          <w:p w14:paraId="48EAFB77" w14:textId="77777777" w:rsidR="007206EC" w:rsidRDefault="007206EC" w:rsidP="00E10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</w:pPr>
          </w:p>
          <w:p w14:paraId="79BDE2DD" w14:textId="77777777" w:rsidR="007206EC" w:rsidRDefault="007206EC" w:rsidP="00E10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</w:pPr>
          </w:p>
          <w:p w14:paraId="04B521F0" w14:textId="77777777" w:rsidR="007206EC" w:rsidRDefault="007206EC" w:rsidP="00E10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</w:pPr>
          </w:p>
          <w:p w14:paraId="33E3AC29" w14:textId="77777777" w:rsidR="007206EC" w:rsidRPr="005C7E36" w:rsidRDefault="007206EC" w:rsidP="00E10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C7E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  <w:proofErr w:type="gramEnd"/>
          </w:p>
        </w:tc>
        <w:tc>
          <w:tcPr>
            <w:tcW w:w="4348" w:type="dxa"/>
            <w:gridSpan w:val="5"/>
          </w:tcPr>
          <w:p w14:paraId="40506EAC" w14:textId="77777777" w:rsidR="007206EC" w:rsidRPr="005C7E36" w:rsidRDefault="007206EC" w:rsidP="00E10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C7E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имеют</w:t>
            </w:r>
            <w:proofErr w:type="gramEnd"/>
            <w:r w:rsidRPr="005C7E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стаж работы</w:t>
            </w:r>
          </w:p>
        </w:tc>
        <w:tc>
          <w:tcPr>
            <w:tcW w:w="4437" w:type="dxa"/>
            <w:gridSpan w:val="4"/>
          </w:tcPr>
          <w:p w14:paraId="68B284CA" w14:textId="77777777" w:rsidR="007206EC" w:rsidRPr="005C7E36" w:rsidRDefault="007206EC" w:rsidP="00E10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C7E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возраст</w:t>
            </w:r>
            <w:proofErr w:type="gramEnd"/>
            <w:r w:rsidRPr="005C7E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полных лет</w:t>
            </w:r>
          </w:p>
          <w:p w14:paraId="239D1E17" w14:textId="77777777" w:rsidR="007206EC" w:rsidRPr="005C7E36" w:rsidRDefault="007206EC" w:rsidP="00E10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06EC" w:rsidRPr="0079567C" w14:paraId="6E03C757" w14:textId="77777777" w:rsidTr="007206EC">
        <w:tc>
          <w:tcPr>
            <w:tcW w:w="882" w:type="dxa"/>
            <w:vMerge/>
          </w:tcPr>
          <w:p w14:paraId="2DC2B3C6" w14:textId="77777777" w:rsidR="007206EC" w:rsidRPr="0079567C" w:rsidRDefault="007206EC" w:rsidP="00E10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14:paraId="2177911E" w14:textId="77777777" w:rsidR="007206EC" w:rsidRPr="005C7E36" w:rsidRDefault="007206EC" w:rsidP="00E10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C7E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менее</w:t>
            </w:r>
            <w:proofErr w:type="gramEnd"/>
            <w:r w:rsidRPr="005C7E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 лет</w:t>
            </w:r>
          </w:p>
        </w:tc>
        <w:tc>
          <w:tcPr>
            <w:tcW w:w="793" w:type="dxa"/>
          </w:tcPr>
          <w:p w14:paraId="0306EBBE" w14:textId="77777777" w:rsidR="007206EC" w:rsidRPr="005C7E36" w:rsidRDefault="007206EC" w:rsidP="00E10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C7E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5C7E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 до 5 лет</w:t>
            </w:r>
          </w:p>
        </w:tc>
        <w:tc>
          <w:tcPr>
            <w:tcW w:w="793" w:type="dxa"/>
          </w:tcPr>
          <w:p w14:paraId="3B8E8235" w14:textId="77777777" w:rsidR="007206EC" w:rsidRPr="005C7E36" w:rsidRDefault="007206EC" w:rsidP="00E10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C7E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5C7E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5 до 10 лет</w:t>
            </w:r>
          </w:p>
        </w:tc>
        <w:tc>
          <w:tcPr>
            <w:tcW w:w="856" w:type="dxa"/>
          </w:tcPr>
          <w:p w14:paraId="65260F35" w14:textId="77777777" w:rsidR="007206EC" w:rsidRPr="005C7E36" w:rsidRDefault="007206EC" w:rsidP="00E10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C7E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5C7E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 до 20 лет</w:t>
            </w:r>
          </w:p>
        </w:tc>
        <w:tc>
          <w:tcPr>
            <w:tcW w:w="946" w:type="dxa"/>
          </w:tcPr>
          <w:p w14:paraId="002260F0" w14:textId="77777777" w:rsidR="007206EC" w:rsidRPr="005C7E36" w:rsidRDefault="007206EC" w:rsidP="00E10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7E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лет и более</w:t>
            </w:r>
          </w:p>
        </w:tc>
        <w:tc>
          <w:tcPr>
            <w:tcW w:w="1131" w:type="dxa"/>
          </w:tcPr>
          <w:p w14:paraId="41ED9441" w14:textId="77777777" w:rsidR="007206EC" w:rsidRPr="005C7E36" w:rsidRDefault="007206EC" w:rsidP="00E10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 до 30 лет</w:t>
            </w:r>
          </w:p>
        </w:tc>
        <w:tc>
          <w:tcPr>
            <w:tcW w:w="1105" w:type="dxa"/>
          </w:tcPr>
          <w:p w14:paraId="525D5CE0" w14:textId="77777777" w:rsidR="007206EC" w:rsidRPr="005C7E36" w:rsidRDefault="007206EC" w:rsidP="00E10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31 до 40 </w:t>
            </w:r>
            <w:r w:rsidRPr="005C7E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134" w:type="dxa"/>
          </w:tcPr>
          <w:p w14:paraId="62C0EEBD" w14:textId="77777777" w:rsidR="007206EC" w:rsidRPr="005C7E36" w:rsidRDefault="007206EC" w:rsidP="00E10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41</w:t>
            </w:r>
            <w:r w:rsidRPr="005C7E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50 лет</w:t>
            </w:r>
          </w:p>
        </w:tc>
        <w:tc>
          <w:tcPr>
            <w:tcW w:w="1067" w:type="dxa"/>
          </w:tcPr>
          <w:p w14:paraId="1E93C20C" w14:textId="77777777" w:rsidR="007206EC" w:rsidRDefault="007206EC" w:rsidP="00E10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51</w:t>
            </w:r>
            <w:r w:rsidRPr="005C7E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60</w:t>
            </w:r>
          </w:p>
          <w:p w14:paraId="258803BA" w14:textId="77777777" w:rsidR="007206EC" w:rsidRPr="005C7E36" w:rsidRDefault="007206EC" w:rsidP="00E10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06EC" w:rsidRPr="0079567C" w14:paraId="6FA30A5A" w14:textId="77777777" w:rsidTr="007206EC">
        <w:tc>
          <w:tcPr>
            <w:tcW w:w="882" w:type="dxa"/>
          </w:tcPr>
          <w:p w14:paraId="22034D78" w14:textId="77777777" w:rsidR="007206EC" w:rsidRPr="005C7E36" w:rsidRDefault="007206EC" w:rsidP="00E10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C7E3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0" w:type="dxa"/>
          </w:tcPr>
          <w:p w14:paraId="73BFA79E" w14:textId="77777777" w:rsidR="007206EC" w:rsidRPr="005C7E36" w:rsidRDefault="007206EC" w:rsidP="00E10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C7E3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3 (1 </w:t>
            </w:r>
            <w:proofErr w:type="spellStart"/>
            <w:r w:rsidRPr="005C7E3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совм</w:t>
            </w:r>
            <w:proofErr w:type="spellEnd"/>
            <w:r w:rsidRPr="005C7E3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93" w:type="dxa"/>
          </w:tcPr>
          <w:p w14:paraId="1A8E4CFD" w14:textId="77777777" w:rsidR="007206EC" w:rsidRPr="005C7E36" w:rsidRDefault="007206EC" w:rsidP="00E10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C7E3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</w:tcPr>
          <w:p w14:paraId="602C51A9" w14:textId="77777777" w:rsidR="007206EC" w:rsidRPr="005C7E36" w:rsidRDefault="007206EC" w:rsidP="00E10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C7E3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6" w:type="dxa"/>
          </w:tcPr>
          <w:p w14:paraId="1F45B2BD" w14:textId="77777777" w:rsidR="007206EC" w:rsidRPr="005C7E36" w:rsidRDefault="007206EC" w:rsidP="00E10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C7E3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6" w:type="dxa"/>
          </w:tcPr>
          <w:p w14:paraId="4FE6B72E" w14:textId="77777777" w:rsidR="007206EC" w:rsidRPr="005C7E36" w:rsidRDefault="007206EC" w:rsidP="00E10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C7E3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1" w:type="dxa"/>
          </w:tcPr>
          <w:p w14:paraId="610E343A" w14:textId="77777777" w:rsidR="007206EC" w:rsidRPr="005C7E36" w:rsidRDefault="007206EC" w:rsidP="00E10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5" w:type="dxa"/>
          </w:tcPr>
          <w:p w14:paraId="78F69113" w14:textId="77777777" w:rsidR="007206EC" w:rsidRPr="005C7E36" w:rsidRDefault="007206EC" w:rsidP="00E10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14:paraId="26287758" w14:textId="77777777" w:rsidR="007206EC" w:rsidRPr="005C7E36" w:rsidRDefault="007206EC" w:rsidP="00E10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7" w:type="dxa"/>
          </w:tcPr>
          <w:p w14:paraId="7977451B" w14:textId="77777777" w:rsidR="007206EC" w:rsidRPr="005C7E36" w:rsidRDefault="007206EC" w:rsidP="00E10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14:paraId="5CD10E1D" w14:textId="63840417" w:rsidR="007206EC" w:rsidRDefault="007206EC" w:rsidP="007206EC">
      <w:pPr>
        <w:spacing w:after="0" w:line="240" w:lineRule="auto"/>
        <w:ind w:left="36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7206EC">
        <w:rPr>
          <w:rFonts w:ascii="Times New Roman" w:eastAsia="Calibri" w:hAnsi="Times New Roman" w:cs="Times New Roman"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 wp14:anchorId="109C6156" wp14:editId="17A91D1B">
            <wp:extent cx="6127115" cy="5307724"/>
            <wp:effectExtent l="0" t="0" r="6985" b="762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B174C45" w14:textId="44988CD2" w:rsidR="007206EC" w:rsidRDefault="007206EC" w:rsidP="007206EC">
      <w:pPr>
        <w:spacing w:after="0" w:line="240" w:lineRule="auto"/>
        <w:ind w:left="360"/>
        <w:jc w:val="center"/>
        <w:rPr>
          <w:rFonts w:ascii="Times New Roman" w:hAnsi="Times New Roman"/>
          <w:noProof/>
          <w:color w:val="0000FF"/>
          <w:sz w:val="28"/>
          <w:szCs w:val="28"/>
          <w:lang w:eastAsia="ru-RU"/>
        </w:rPr>
      </w:pPr>
    </w:p>
    <w:p w14:paraId="27D5D5D3" w14:textId="77777777" w:rsidR="007206EC" w:rsidRDefault="007206EC" w:rsidP="007206EC">
      <w:pPr>
        <w:spacing w:after="0" w:line="240" w:lineRule="auto"/>
        <w:ind w:left="360"/>
        <w:jc w:val="center"/>
        <w:rPr>
          <w:rFonts w:ascii="Times New Roman" w:hAnsi="Times New Roman"/>
          <w:color w:val="0000FF"/>
          <w:sz w:val="28"/>
          <w:szCs w:val="28"/>
          <w:lang w:eastAsia="ru-RU"/>
        </w:rPr>
      </w:pPr>
    </w:p>
    <w:p w14:paraId="5178C290" w14:textId="45E20AF8" w:rsidR="007206EC" w:rsidRDefault="007206EC" w:rsidP="007206EC">
      <w:pPr>
        <w:spacing w:after="0" w:line="240" w:lineRule="auto"/>
        <w:ind w:left="360"/>
        <w:jc w:val="center"/>
        <w:rPr>
          <w:rFonts w:ascii="Times New Roman" w:hAnsi="Times New Roman"/>
          <w:color w:val="0000FF"/>
          <w:sz w:val="28"/>
          <w:szCs w:val="28"/>
          <w:lang w:eastAsia="ru-RU"/>
        </w:rPr>
      </w:pPr>
    </w:p>
    <w:p w14:paraId="5A3918EE" w14:textId="2392A1D7" w:rsidR="007206EC" w:rsidRPr="00857065" w:rsidRDefault="00D11FE0" w:rsidP="00857065">
      <w:pPr>
        <w:shd w:val="clear" w:color="auto" w:fill="FFFFFF"/>
        <w:spacing w:after="15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26547">
        <w:rPr>
          <w:rFonts w:ascii="Times New Roman" w:hAnsi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4B5789A0" wp14:editId="04BF22D1">
            <wp:extent cx="4869815" cy="2890345"/>
            <wp:effectExtent l="0" t="0" r="6985" b="571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A034E8F" w14:textId="33A762A0" w:rsidR="00E67971" w:rsidRPr="00857065" w:rsidRDefault="00E67971" w:rsidP="00D11FE0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206E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14:paraId="6C9A2520" w14:textId="77777777" w:rsidR="00BC12BE" w:rsidRPr="00857065" w:rsidRDefault="00882C04" w:rsidP="0085706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570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</w:t>
      </w:r>
      <w:r w:rsidR="00BC12BE" w:rsidRPr="00857065">
        <w:rPr>
          <w:rFonts w:ascii="Times New Roman" w:hAnsi="Times New Roman" w:cs="Times New Roman"/>
          <w:b/>
          <w:sz w:val="28"/>
          <w:szCs w:val="28"/>
        </w:rPr>
        <w:t>Курсовая система повышения квалификации педагогических кадров</w:t>
      </w:r>
    </w:p>
    <w:p w14:paraId="708F255F" w14:textId="77777777" w:rsidR="00933FC3" w:rsidRPr="00857065" w:rsidRDefault="00933FC3" w:rsidP="0085706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065">
        <w:rPr>
          <w:rFonts w:ascii="Times New Roman" w:hAnsi="Times New Roman" w:cs="Times New Roman"/>
          <w:color w:val="000000"/>
          <w:sz w:val="28"/>
          <w:szCs w:val="28"/>
        </w:rPr>
        <w:t>Важным направлением методической работы и администрации школы является   постоянное   совершенствование   педагогического   мастерства учительских кадров через курсовую систему повышения квалификации и стимулирование педагогов школы к аттестации. Перед методической службой школы поставлена цель: создание условий для повышения профессионального мастерства преподавателей на основе обмена передовым опытом, самообразования и курсовой переподготовки.</w:t>
      </w:r>
    </w:p>
    <w:p w14:paraId="3E99AB51" w14:textId="77777777" w:rsidR="00933FC3" w:rsidRPr="00857065" w:rsidRDefault="00933FC3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065">
        <w:rPr>
          <w:rFonts w:ascii="Times New Roman" w:hAnsi="Times New Roman" w:cs="Times New Roman"/>
          <w:color w:val="000000"/>
          <w:sz w:val="28"/>
          <w:szCs w:val="28"/>
        </w:rPr>
        <w:t>Для ее реализации были сформулированы следующие задачи:</w:t>
      </w:r>
    </w:p>
    <w:p w14:paraId="284E1B5E" w14:textId="77777777" w:rsidR="00933FC3" w:rsidRPr="00857065" w:rsidRDefault="00933FC3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065">
        <w:rPr>
          <w:rFonts w:ascii="Times New Roman" w:hAnsi="Times New Roman" w:cs="Times New Roman"/>
          <w:color w:val="000000"/>
          <w:sz w:val="28"/>
          <w:szCs w:val="28"/>
        </w:rPr>
        <w:t>1. Продолжить работу по повышению качества обучения.</w:t>
      </w:r>
    </w:p>
    <w:p w14:paraId="577CAFED" w14:textId="77777777" w:rsidR="00933FC3" w:rsidRPr="00857065" w:rsidRDefault="00933FC3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065">
        <w:rPr>
          <w:rFonts w:ascii="Times New Roman" w:hAnsi="Times New Roman" w:cs="Times New Roman"/>
          <w:color w:val="000000"/>
          <w:sz w:val="28"/>
          <w:szCs w:val="28"/>
        </w:rPr>
        <w:t>2. Продолжить работу, нацеленную на предупреждение неуспеваемости.</w:t>
      </w:r>
    </w:p>
    <w:p w14:paraId="6575FB93" w14:textId="77777777" w:rsidR="00933FC3" w:rsidRPr="00857065" w:rsidRDefault="00933FC3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065">
        <w:rPr>
          <w:rFonts w:ascii="Times New Roman" w:hAnsi="Times New Roman" w:cs="Times New Roman"/>
          <w:color w:val="000000"/>
          <w:sz w:val="28"/>
          <w:szCs w:val="28"/>
        </w:rPr>
        <w:t xml:space="preserve">3. Продолжить работу по отработке навыков тестирования как одного из видов контроля над качеством обучения учащихся с целью подготовки к </w:t>
      </w:r>
      <w:r w:rsidR="00D61220" w:rsidRPr="00857065">
        <w:rPr>
          <w:rFonts w:ascii="Times New Roman" w:hAnsi="Times New Roman" w:cs="Times New Roman"/>
          <w:color w:val="000000"/>
          <w:sz w:val="28"/>
          <w:szCs w:val="28"/>
        </w:rPr>
        <w:t>ЕГЭ и ОГЭ</w:t>
      </w:r>
      <w:r w:rsidRPr="008570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A41267E" w14:textId="77777777" w:rsidR="00933FC3" w:rsidRPr="00857065" w:rsidRDefault="00D61220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06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33FC3" w:rsidRPr="00857065">
        <w:rPr>
          <w:rFonts w:ascii="Times New Roman" w:hAnsi="Times New Roman" w:cs="Times New Roman"/>
          <w:color w:val="000000"/>
          <w:sz w:val="28"/>
          <w:szCs w:val="28"/>
        </w:rPr>
        <w:t>. Продолжить работу с одарёнными обучающимися направленную на участие в предметных олимпиадах.</w:t>
      </w:r>
    </w:p>
    <w:p w14:paraId="306EA5C9" w14:textId="77777777" w:rsidR="00933FC3" w:rsidRPr="00857065" w:rsidRDefault="00D61220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06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33FC3" w:rsidRPr="00857065">
        <w:rPr>
          <w:rFonts w:ascii="Times New Roman" w:hAnsi="Times New Roman" w:cs="Times New Roman"/>
          <w:color w:val="000000"/>
          <w:sz w:val="28"/>
          <w:szCs w:val="28"/>
        </w:rPr>
        <w:t>. Продолжить формирование банка данных по диагностике и мониторингу образовательного процесса.</w:t>
      </w:r>
    </w:p>
    <w:p w14:paraId="1FDAED28" w14:textId="77777777" w:rsidR="00933FC3" w:rsidRPr="00857065" w:rsidRDefault="00D61220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065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933FC3" w:rsidRPr="00857065">
        <w:rPr>
          <w:rFonts w:ascii="Times New Roman" w:hAnsi="Times New Roman" w:cs="Times New Roman"/>
          <w:color w:val="000000"/>
          <w:sz w:val="28"/>
          <w:szCs w:val="28"/>
        </w:rPr>
        <w:t>Выявление, обобщение и распространение положительного опыта творчески работающих учителей.</w:t>
      </w:r>
    </w:p>
    <w:p w14:paraId="2CC8E8E8" w14:textId="77777777" w:rsidR="00936C2E" w:rsidRPr="00857065" w:rsidRDefault="00936C2E" w:rsidP="0085706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065">
        <w:rPr>
          <w:rFonts w:ascii="Times New Roman" w:hAnsi="Times New Roman" w:cs="Times New Roman"/>
          <w:sz w:val="28"/>
          <w:szCs w:val="28"/>
        </w:rPr>
        <w:t>В этом учебн</w:t>
      </w:r>
      <w:r w:rsidR="00BC12BE" w:rsidRPr="00857065">
        <w:rPr>
          <w:rFonts w:ascii="Times New Roman" w:hAnsi="Times New Roman" w:cs="Times New Roman"/>
          <w:sz w:val="28"/>
          <w:szCs w:val="28"/>
        </w:rPr>
        <w:t>ом году учителя</w:t>
      </w:r>
      <w:r w:rsidRPr="00857065">
        <w:rPr>
          <w:rFonts w:ascii="Times New Roman" w:hAnsi="Times New Roman" w:cs="Times New Roman"/>
          <w:sz w:val="28"/>
          <w:szCs w:val="28"/>
        </w:rPr>
        <w:t xml:space="preserve"> школы прошли курсы повышения квалификации при ГАОУ ДПО (ПК) ТГИП и ПКК. В основном это были </w:t>
      </w:r>
      <w:proofErr w:type="gramStart"/>
      <w:r w:rsidRPr="00857065">
        <w:rPr>
          <w:rFonts w:ascii="Times New Roman" w:hAnsi="Times New Roman" w:cs="Times New Roman"/>
          <w:sz w:val="28"/>
          <w:szCs w:val="28"/>
        </w:rPr>
        <w:t>курсы  по</w:t>
      </w:r>
      <w:proofErr w:type="gramEnd"/>
      <w:r w:rsidRPr="00857065">
        <w:rPr>
          <w:rFonts w:ascii="Times New Roman" w:hAnsi="Times New Roman" w:cs="Times New Roman"/>
          <w:sz w:val="28"/>
          <w:szCs w:val="28"/>
        </w:rPr>
        <w:t xml:space="preserve"> ЕГЭ, по ФГОС НОО, ФГОС ООО. Был создан перспективный план повышения </w:t>
      </w:r>
      <w:proofErr w:type="gramStart"/>
      <w:r w:rsidRPr="00857065">
        <w:rPr>
          <w:rFonts w:ascii="Times New Roman" w:hAnsi="Times New Roman" w:cs="Times New Roman"/>
          <w:sz w:val="28"/>
          <w:szCs w:val="28"/>
        </w:rPr>
        <w:t>квалификации  учителей</w:t>
      </w:r>
      <w:proofErr w:type="gramEnd"/>
      <w:r w:rsidRPr="00857065">
        <w:rPr>
          <w:rFonts w:ascii="Times New Roman" w:hAnsi="Times New Roman" w:cs="Times New Roman"/>
          <w:sz w:val="28"/>
          <w:szCs w:val="28"/>
        </w:rPr>
        <w:t xml:space="preserve"> за 5 лет. </w:t>
      </w:r>
    </w:p>
    <w:p w14:paraId="329BC9CC" w14:textId="47A02459" w:rsidR="008860E0" w:rsidRPr="00857065" w:rsidRDefault="009A34C7" w:rsidP="00857065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570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Всего обучалось на курсах, участвовали в семинарах, </w:t>
      </w:r>
      <w:proofErr w:type="gramStart"/>
      <w:r w:rsidRPr="008570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конференциях </w:t>
      </w:r>
      <w:r w:rsidR="008860E0" w:rsidRPr="008570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570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</w:t>
      </w:r>
      <w:proofErr w:type="gramEnd"/>
      <w:r w:rsidRPr="008570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  1</w:t>
      </w:r>
      <w:r w:rsidR="0008462F" w:rsidRPr="008570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AF17E7" w:rsidRPr="008570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E0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человек, что составляет 77</w:t>
      </w:r>
      <w:r w:rsidR="00AF17E7" w:rsidRPr="008570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860E0" w:rsidRPr="008570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% всего </w:t>
      </w:r>
      <w:proofErr w:type="spellStart"/>
      <w:r w:rsidR="008860E0" w:rsidRPr="008570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педколлектива</w:t>
      </w:r>
      <w:proofErr w:type="spellEnd"/>
      <w:r w:rsidR="008860E0" w:rsidRPr="008570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14:paraId="1D9975D2" w14:textId="77777777" w:rsidR="009A34C7" w:rsidRPr="00857065" w:rsidRDefault="009A34C7" w:rsidP="008570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570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Курсы:</w:t>
      </w:r>
    </w:p>
    <w:p w14:paraId="2349C38C" w14:textId="03EE44FC" w:rsidR="009A34C7" w:rsidRPr="00857065" w:rsidRDefault="009A34C7" w:rsidP="008570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570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по ФГОС</w:t>
      </w:r>
      <w:r w:rsidR="00AF17E7" w:rsidRPr="008570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НОО</w:t>
      </w:r>
      <w:r w:rsidR="00AE0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ООО – </w:t>
      </w:r>
      <w:proofErr w:type="gramStart"/>
      <w:r w:rsidR="00AE0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6 </w:t>
      </w:r>
      <w:r w:rsidR="0008462F" w:rsidRPr="008570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учителя</w:t>
      </w:r>
      <w:proofErr w:type="gramEnd"/>
      <w:r w:rsidRPr="008570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14:paraId="5FDF858F" w14:textId="77777777" w:rsidR="009A34C7" w:rsidRPr="00857065" w:rsidRDefault="009A34C7" w:rsidP="008570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570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ИКТ – 2 учителя;</w:t>
      </w:r>
    </w:p>
    <w:p w14:paraId="1D13A587" w14:textId="5C935D63" w:rsidR="009A34C7" w:rsidRPr="00857065" w:rsidRDefault="00AE0B3D" w:rsidP="008570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Администрация – 3 учителя</w:t>
      </w:r>
      <w:r w:rsidR="009A34C7" w:rsidRPr="008570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14:paraId="15C1F912" w14:textId="5133A95A" w:rsidR="009A34C7" w:rsidRPr="00857065" w:rsidRDefault="00AE0B3D" w:rsidP="008570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по воспитательной работе – 2 </w:t>
      </w:r>
      <w:r w:rsidR="009A34C7" w:rsidRPr="008570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учителя;</w:t>
      </w:r>
    </w:p>
    <w:p w14:paraId="4D7CF6E3" w14:textId="213FFB4B" w:rsidR="009A34C7" w:rsidRDefault="00AE0B3D" w:rsidP="008570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A81A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ОГЭ </w:t>
      </w:r>
      <w:proofErr w:type="gramStart"/>
      <w:r w:rsidR="00A81A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ЕГЭ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5</w:t>
      </w:r>
      <w:r w:rsidR="009A34C7" w:rsidRPr="008570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учителя;</w:t>
      </w:r>
    </w:p>
    <w:p w14:paraId="659F3AE1" w14:textId="77777777" w:rsidR="00AE0B3D" w:rsidRPr="00857065" w:rsidRDefault="00AE0B3D" w:rsidP="008570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4E184A04" w14:textId="2D328395" w:rsidR="0008462F" w:rsidRDefault="0008462F" w:rsidP="0085706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57065">
        <w:rPr>
          <w:rFonts w:ascii="Times New Roman" w:hAnsi="Times New Roman" w:cs="Times New Roman"/>
          <w:i/>
          <w:color w:val="000000"/>
          <w:sz w:val="28"/>
          <w:szCs w:val="28"/>
        </w:rPr>
        <w:t>В 201</w:t>
      </w:r>
      <w:r w:rsidR="00AE0B3D">
        <w:rPr>
          <w:rFonts w:ascii="Times New Roman" w:hAnsi="Times New Roman" w:cs="Times New Roman"/>
          <w:i/>
          <w:color w:val="000000"/>
          <w:sz w:val="28"/>
          <w:szCs w:val="28"/>
        </w:rPr>
        <w:t>5</w:t>
      </w:r>
      <w:r w:rsidRPr="00857065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proofErr w:type="gramStart"/>
      <w:r w:rsidRPr="00857065">
        <w:rPr>
          <w:rFonts w:ascii="Times New Roman" w:hAnsi="Times New Roman" w:cs="Times New Roman"/>
          <w:i/>
          <w:color w:val="000000"/>
          <w:sz w:val="28"/>
          <w:szCs w:val="28"/>
        </w:rPr>
        <w:t>201</w:t>
      </w:r>
      <w:r w:rsidR="00AE0B3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6 </w:t>
      </w:r>
      <w:r w:rsidRPr="0085706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учебном</w:t>
      </w:r>
      <w:proofErr w:type="gramEnd"/>
      <w:r w:rsidRPr="0085706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году прошли курсы повышения квалификации:</w:t>
      </w:r>
    </w:p>
    <w:p w14:paraId="05EEB1A4" w14:textId="77777777" w:rsidR="00AE0B3D" w:rsidRPr="00857065" w:rsidRDefault="00AE0B3D" w:rsidP="0085706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70F46D0A" w14:textId="77777777" w:rsidR="00A81A1B" w:rsidRPr="00633764" w:rsidRDefault="00A81A1B" w:rsidP="00A81A1B">
      <w:pPr>
        <w:pStyle w:val="a7"/>
        <w:numPr>
          <w:ilvl w:val="0"/>
          <w:numId w:val="41"/>
        </w:numPr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AC63C0">
        <w:rPr>
          <w:rFonts w:ascii="Times New Roman" w:hAnsi="Times New Roman"/>
          <w:sz w:val="24"/>
          <w:szCs w:val="24"/>
        </w:rPr>
        <w:lastRenderedPageBreak/>
        <w:t>О</w:t>
      </w:r>
      <w:r w:rsidRPr="00633764">
        <w:rPr>
          <w:rFonts w:ascii="Times New Roman" w:hAnsi="Times New Roman"/>
          <w:sz w:val="24"/>
          <w:szCs w:val="24"/>
        </w:rPr>
        <w:t>оржак</w:t>
      </w:r>
      <w:proofErr w:type="spellEnd"/>
      <w:r w:rsidRPr="00633764">
        <w:rPr>
          <w:rFonts w:ascii="Times New Roman" w:hAnsi="Times New Roman"/>
          <w:sz w:val="24"/>
          <w:szCs w:val="24"/>
        </w:rPr>
        <w:t xml:space="preserve"> Любовь </w:t>
      </w:r>
      <w:proofErr w:type="spellStart"/>
      <w:r w:rsidRPr="00633764">
        <w:rPr>
          <w:rFonts w:ascii="Times New Roman" w:hAnsi="Times New Roman"/>
          <w:sz w:val="24"/>
          <w:szCs w:val="24"/>
        </w:rPr>
        <w:t>Чанчыпаевна</w:t>
      </w:r>
      <w:proofErr w:type="spellEnd"/>
      <w:r w:rsidRPr="00633764">
        <w:rPr>
          <w:rFonts w:ascii="Times New Roman" w:hAnsi="Times New Roman"/>
          <w:sz w:val="24"/>
          <w:szCs w:val="24"/>
        </w:rPr>
        <w:t>–24</w:t>
      </w:r>
      <w:proofErr w:type="gramStart"/>
      <w:r w:rsidRPr="00633764">
        <w:rPr>
          <w:rFonts w:ascii="Times New Roman" w:hAnsi="Times New Roman"/>
          <w:sz w:val="24"/>
          <w:szCs w:val="24"/>
        </w:rPr>
        <w:t>ч,  с</w:t>
      </w:r>
      <w:proofErr w:type="gramEnd"/>
      <w:r w:rsidRPr="00633764">
        <w:rPr>
          <w:rFonts w:ascii="Times New Roman" w:hAnsi="Times New Roman"/>
          <w:sz w:val="24"/>
          <w:szCs w:val="24"/>
        </w:rPr>
        <w:t xml:space="preserve"> 28.03 по 30.03.2016 ГАОУ ДПО (ПК) ТГИП и ПКК  «Совершенствование предметной и методической компетентности педагогов при подготовке учащихся к ЕГЭ по русскому языку и литературе»;</w:t>
      </w:r>
    </w:p>
    <w:p w14:paraId="6C07FCA9" w14:textId="77777777" w:rsidR="00A81A1B" w:rsidRPr="00633764" w:rsidRDefault="00A81A1B" w:rsidP="00A81A1B">
      <w:pPr>
        <w:pStyle w:val="a7"/>
        <w:numPr>
          <w:ilvl w:val="0"/>
          <w:numId w:val="41"/>
        </w:numPr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633764">
        <w:rPr>
          <w:rFonts w:ascii="Times New Roman" w:hAnsi="Times New Roman"/>
          <w:sz w:val="24"/>
          <w:szCs w:val="24"/>
        </w:rPr>
        <w:t>Саая</w:t>
      </w:r>
      <w:proofErr w:type="spellEnd"/>
      <w:r w:rsidRPr="00633764">
        <w:rPr>
          <w:rFonts w:ascii="Times New Roman" w:hAnsi="Times New Roman"/>
          <w:sz w:val="24"/>
          <w:szCs w:val="24"/>
        </w:rPr>
        <w:t xml:space="preserve"> Надежда Максимовна – «Особенности подготовки обучающихся к сдаче ЕГЭ по математике» - 24 часа, с 4-6 ноября 2015 г;</w:t>
      </w:r>
    </w:p>
    <w:p w14:paraId="0974CC1F" w14:textId="77777777" w:rsidR="00A81A1B" w:rsidRPr="00633764" w:rsidRDefault="00A81A1B" w:rsidP="00A81A1B">
      <w:pPr>
        <w:rPr>
          <w:rFonts w:ascii="Times New Roman" w:hAnsi="Times New Roman"/>
          <w:sz w:val="24"/>
          <w:szCs w:val="24"/>
        </w:rPr>
      </w:pPr>
      <w:r w:rsidRPr="00633764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633764">
        <w:rPr>
          <w:rFonts w:ascii="Times New Roman" w:hAnsi="Times New Roman"/>
          <w:sz w:val="24"/>
          <w:szCs w:val="24"/>
        </w:rPr>
        <w:t>Саая</w:t>
      </w:r>
      <w:proofErr w:type="spellEnd"/>
      <w:r w:rsidRPr="00633764">
        <w:rPr>
          <w:rFonts w:ascii="Times New Roman" w:hAnsi="Times New Roman"/>
          <w:sz w:val="24"/>
          <w:szCs w:val="24"/>
        </w:rPr>
        <w:t xml:space="preserve"> Надежда Максимовна – «Методика подготовки обучающихся к сдаче ЕГЭ по </w:t>
      </w:r>
      <w:proofErr w:type="gramStart"/>
      <w:r w:rsidRPr="00633764">
        <w:rPr>
          <w:rFonts w:ascii="Times New Roman" w:hAnsi="Times New Roman"/>
          <w:sz w:val="24"/>
          <w:szCs w:val="24"/>
        </w:rPr>
        <w:t>математике»  -</w:t>
      </w:r>
      <w:proofErr w:type="gramEnd"/>
      <w:r w:rsidRPr="00633764">
        <w:rPr>
          <w:rFonts w:ascii="Times New Roman" w:hAnsi="Times New Roman"/>
          <w:sz w:val="24"/>
          <w:szCs w:val="24"/>
        </w:rPr>
        <w:t xml:space="preserve"> 32 часа, с 9 по 12 декабря 2015 г;</w:t>
      </w:r>
    </w:p>
    <w:p w14:paraId="60C763F4" w14:textId="77777777" w:rsidR="00A81A1B" w:rsidRPr="00633764" w:rsidRDefault="00A81A1B" w:rsidP="00A81A1B">
      <w:pPr>
        <w:rPr>
          <w:rFonts w:ascii="Times New Roman" w:hAnsi="Times New Roman"/>
          <w:sz w:val="24"/>
          <w:szCs w:val="24"/>
        </w:rPr>
      </w:pPr>
      <w:r w:rsidRPr="00633764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633764">
        <w:rPr>
          <w:rFonts w:ascii="Times New Roman" w:hAnsi="Times New Roman"/>
          <w:sz w:val="24"/>
          <w:szCs w:val="24"/>
        </w:rPr>
        <w:t>Ооржак</w:t>
      </w:r>
      <w:proofErr w:type="spellEnd"/>
      <w:r w:rsidRPr="00633764">
        <w:rPr>
          <w:rFonts w:ascii="Times New Roman" w:hAnsi="Times New Roman"/>
          <w:sz w:val="24"/>
          <w:szCs w:val="24"/>
        </w:rPr>
        <w:t xml:space="preserve"> Милана </w:t>
      </w:r>
      <w:proofErr w:type="spellStart"/>
      <w:r w:rsidRPr="00633764">
        <w:rPr>
          <w:rFonts w:ascii="Times New Roman" w:hAnsi="Times New Roman"/>
          <w:sz w:val="24"/>
          <w:szCs w:val="24"/>
        </w:rPr>
        <w:t>Спар-ооловна</w:t>
      </w:r>
      <w:proofErr w:type="spellEnd"/>
      <w:r w:rsidRPr="00633764">
        <w:rPr>
          <w:rFonts w:ascii="Times New Roman" w:hAnsi="Times New Roman"/>
          <w:sz w:val="24"/>
          <w:szCs w:val="24"/>
        </w:rPr>
        <w:t>– «Развитие иноязычной коммуникативной компетенции школьников в свете ФГОС» - 40 часов, с 14 по 19 декабря 2015 г;</w:t>
      </w:r>
    </w:p>
    <w:p w14:paraId="5C52654D" w14:textId="77777777" w:rsidR="00A81A1B" w:rsidRPr="00633764" w:rsidRDefault="00A81A1B" w:rsidP="00A81A1B">
      <w:pPr>
        <w:rPr>
          <w:rFonts w:ascii="Times New Roman" w:hAnsi="Times New Roman"/>
          <w:sz w:val="24"/>
          <w:szCs w:val="24"/>
        </w:rPr>
      </w:pPr>
      <w:r w:rsidRPr="00633764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633764">
        <w:rPr>
          <w:rFonts w:ascii="Times New Roman" w:hAnsi="Times New Roman"/>
          <w:sz w:val="24"/>
          <w:szCs w:val="24"/>
        </w:rPr>
        <w:t>Саая</w:t>
      </w:r>
      <w:proofErr w:type="spellEnd"/>
      <w:r w:rsidRPr="00633764">
        <w:rPr>
          <w:rFonts w:ascii="Times New Roman" w:hAnsi="Times New Roman"/>
          <w:sz w:val="24"/>
          <w:szCs w:val="24"/>
        </w:rPr>
        <w:t xml:space="preserve"> Роберт </w:t>
      </w:r>
      <w:proofErr w:type="spellStart"/>
      <w:r w:rsidRPr="00633764">
        <w:rPr>
          <w:rFonts w:ascii="Times New Roman" w:hAnsi="Times New Roman"/>
          <w:sz w:val="24"/>
          <w:szCs w:val="24"/>
        </w:rPr>
        <w:t>Каадыр-оолович</w:t>
      </w:r>
      <w:proofErr w:type="spellEnd"/>
      <w:proofErr w:type="gramStart"/>
      <w:r w:rsidRPr="00633764">
        <w:rPr>
          <w:rFonts w:ascii="Times New Roman" w:hAnsi="Times New Roman"/>
          <w:sz w:val="24"/>
          <w:szCs w:val="24"/>
        </w:rPr>
        <w:t>–«</w:t>
      </w:r>
      <w:proofErr w:type="gramEnd"/>
      <w:r w:rsidRPr="00633764">
        <w:rPr>
          <w:rFonts w:ascii="Times New Roman" w:hAnsi="Times New Roman"/>
          <w:sz w:val="24"/>
          <w:szCs w:val="24"/>
        </w:rPr>
        <w:t>Формирование универсальных учебных действий в ФГОС ООО»,40 часов;</w:t>
      </w:r>
    </w:p>
    <w:p w14:paraId="600516C2" w14:textId="77777777" w:rsidR="00A81A1B" w:rsidRPr="00633764" w:rsidRDefault="00A81A1B" w:rsidP="00A81A1B">
      <w:pPr>
        <w:rPr>
          <w:rFonts w:ascii="Times New Roman" w:hAnsi="Times New Roman"/>
          <w:bCs/>
          <w:sz w:val="24"/>
          <w:szCs w:val="24"/>
        </w:rPr>
      </w:pPr>
      <w:r w:rsidRPr="00633764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633764">
        <w:rPr>
          <w:rFonts w:ascii="Times New Roman" w:hAnsi="Times New Roman"/>
          <w:sz w:val="24"/>
          <w:szCs w:val="24"/>
        </w:rPr>
        <w:t>Ооржак</w:t>
      </w:r>
      <w:proofErr w:type="spellEnd"/>
      <w:r w:rsidRPr="00633764">
        <w:rPr>
          <w:rFonts w:ascii="Times New Roman" w:hAnsi="Times New Roman"/>
          <w:sz w:val="24"/>
          <w:szCs w:val="24"/>
        </w:rPr>
        <w:t xml:space="preserve"> Рада Олеговна </w:t>
      </w:r>
      <w:proofErr w:type="gramStart"/>
      <w:r w:rsidRPr="00633764">
        <w:rPr>
          <w:rFonts w:ascii="Times New Roman" w:hAnsi="Times New Roman"/>
          <w:sz w:val="24"/>
          <w:szCs w:val="24"/>
        </w:rPr>
        <w:t>-</w:t>
      </w:r>
      <w:r w:rsidRPr="00633764">
        <w:rPr>
          <w:rFonts w:ascii="Times New Roman" w:hAnsi="Times New Roman"/>
          <w:bCs/>
          <w:sz w:val="24"/>
          <w:szCs w:val="24"/>
        </w:rPr>
        <w:t>«</w:t>
      </w:r>
      <w:proofErr w:type="gramEnd"/>
      <w:r w:rsidRPr="00633764">
        <w:rPr>
          <w:rFonts w:ascii="Times New Roman" w:hAnsi="Times New Roman"/>
          <w:sz w:val="24"/>
          <w:szCs w:val="24"/>
        </w:rPr>
        <w:t>Организация урочной и внеурочной деятельности в условиях реализации ФГОС основного общего образования</w:t>
      </w:r>
      <w:r w:rsidRPr="00633764">
        <w:rPr>
          <w:rFonts w:ascii="Times New Roman" w:hAnsi="Times New Roman"/>
          <w:bCs/>
          <w:sz w:val="24"/>
          <w:szCs w:val="24"/>
        </w:rPr>
        <w:t>», 40 ч;</w:t>
      </w:r>
    </w:p>
    <w:p w14:paraId="3E46FDDF" w14:textId="77777777" w:rsidR="00A81A1B" w:rsidRPr="00633764" w:rsidRDefault="00A81A1B" w:rsidP="00A81A1B">
      <w:pPr>
        <w:rPr>
          <w:rFonts w:ascii="Times New Roman" w:hAnsi="Times New Roman"/>
          <w:sz w:val="24"/>
          <w:szCs w:val="24"/>
        </w:rPr>
      </w:pPr>
      <w:r w:rsidRPr="00633764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633764">
        <w:rPr>
          <w:rFonts w:ascii="Times New Roman" w:hAnsi="Times New Roman"/>
          <w:sz w:val="24"/>
          <w:szCs w:val="24"/>
        </w:rPr>
        <w:t>Байыр-оол</w:t>
      </w:r>
      <w:proofErr w:type="spellEnd"/>
      <w:r w:rsidRPr="00633764">
        <w:rPr>
          <w:rFonts w:ascii="Times New Roman" w:hAnsi="Times New Roman"/>
          <w:sz w:val="24"/>
          <w:szCs w:val="24"/>
        </w:rPr>
        <w:t xml:space="preserve"> Саида Григорьевна – «Теория и практика организации методической работы педагога начальной </w:t>
      </w:r>
      <w:proofErr w:type="gramStart"/>
      <w:r w:rsidRPr="00633764">
        <w:rPr>
          <w:rFonts w:ascii="Times New Roman" w:hAnsi="Times New Roman"/>
          <w:sz w:val="24"/>
          <w:szCs w:val="24"/>
        </w:rPr>
        <w:t>школы»  с</w:t>
      </w:r>
      <w:proofErr w:type="gramEnd"/>
      <w:r w:rsidRPr="00633764">
        <w:rPr>
          <w:rFonts w:ascii="Times New Roman" w:hAnsi="Times New Roman"/>
          <w:sz w:val="24"/>
          <w:szCs w:val="24"/>
        </w:rPr>
        <w:t xml:space="preserve"> 14 по 16 декабря 2015 г, 24 ч</w:t>
      </w:r>
    </w:p>
    <w:p w14:paraId="44863558" w14:textId="77777777" w:rsidR="00A81A1B" w:rsidRPr="00633764" w:rsidRDefault="00A81A1B" w:rsidP="00A81A1B">
      <w:pPr>
        <w:rPr>
          <w:rFonts w:ascii="Times New Roman" w:hAnsi="Times New Roman"/>
          <w:sz w:val="24"/>
          <w:szCs w:val="24"/>
        </w:rPr>
      </w:pPr>
      <w:r w:rsidRPr="00633764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633764">
        <w:rPr>
          <w:rFonts w:ascii="Times New Roman" w:hAnsi="Times New Roman"/>
          <w:sz w:val="24"/>
          <w:szCs w:val="24"/>
        </w:rPr>
        <w:t>Сарыглар</w:t>
      </w:r>
      <w:proofErr w:type="spellEnd"/>
      <w:r w:rsidRPr="00633764">
        <w:rPr>
          <w:rFonts w:ascii="Times New Roman" w:hAnsi="Times New Roman"/>
          <w:sz w:val="24"/>
          <w:szCs w:val="24"/>
        </w:rPr>
        <w:t xml:space="preserve"> Тамара </w:t>
      </w:r>
      <w:proofErr w:type="spellStart"/>
      <w:r w:rsidRPr="00633764">
        <w:rPr>
          <w:rFonts w:ascii="Times New Roman" w:hAnsi="Times New Roman"/>
          <w:sz w:val="24"/>
          <w:szCs w:val="24"/>
        </w:rPr>
        <w:t>Ооржаковна</w:t>
      </w:r>
      <w:proofErr w:type="spellEnd"/>
      <w:proofErr w:type="gramStart"/>
      <w:r w:rsidRPr="00633764">
        <w:rPr>
          <w:rFonts w:ascii="Times New Roman" w:hAnsi="Times New Roman"/>
          <w:sz w:val="24"/>
          <w:szCs w:val="24"/>
        </w:rPr>
        <w:t>–«</w:t>
      </w:r>
      <w:proofErr w:type="gramEnd"/>
      <w:r w:rsidRPr="00633764">
        <w:rPr>
          <w:rFonts w:ascii="Times New Roman" w:hAnsi="Times New Roman"/>
          <w:sz w:val="24"/>
          <w:szCs w:val="24"/>
        </w:rPr>
        <w:t>Проектирование образовательного процесса в условиях перехода на новые образовательные стандарты», 40 ч</w:t>
      </w:r>
    </w:p>
    <w:p w14:paraId="6BB948EF" w14:textId="77777777" w:rsidR="00A81A1B" w:rsidRPr="00633764" w:rsidRDefault="00A81A1B" w:rsidP="00A81A1B">
      <w:pPr>
        <w:rPr>
          <w:rFonts w:ascii="Times New Roman" w:hAnsi="Times New Roman"/>
          <w:sz w:val="24"/>
          <w:szCs w:val="24"/>
        </w:rPr>
      </w:pPr>
      <w:r w:rsidRPr="00633764">
        <w:rPr>
          <w:rFonts w:ascii="Times New Roman" w:hAnsi="Times New Roman"/>
          <w:sz w:val="24"/>
          <w:szCs w:val="24"/>
        </w:rPr>
        <w:t xml:space="preserve">9.  </w:t>
      </w:r>
      <w:proofErr w:type="spellStart"/>
      <w:r w:rsidRPr="00633764">
        <w:rPr>
          <w:rFonts w:ascii="Times New Roman" w:hAnsi="Times New Roman"/>
          <w:sz w:val="24"/>
          <w:szCs w:val="24"/>
        </w:rPr>
        <w:t>Доржу</w:t>
      </w:r>
      <w:proofErr w:type="spellEnd"/>
      <w:r w:rsidRPr="00633764">
        <w:rPr>
          <w:rFonts w:ascii="Times New Roman" w:hAnsi="Times New Roman"/>
          <w:sz w:val="24"/>
          <w:szCs w:val="24"/>
        </w:rPr>
        <w:t xml:space="preserve"> Раиса </w:t>
      </w:r>
      <w:proofErr w:type="spellStart"/>
      <w:r w:rsidRPr="00633764">
        <w:rPr>
          <w:rFonts w:ascii="Times New Roman" w:hAnsi="Times New Roman"/>
          <w:sz w:val="24"/>
          <w:szCs w:val="24"/>
        </w:rPr>
        <w:t>Олчей-ооловна</w:t>
      </w:r>
      <w:proofErr w:type="spellEnd"/>
      <w:r w:rsidRPr="00633764">
        <w:rPr>
          <w:rFonts w:ascii="Times New Roman" w:hAnsi="Times New Roman"/>
          <w:sz w:val="24"/>
          <w:szCs w:val="24"/>
        </w:rPr>
        <w:t xml:space="preserve"> – «Конструирование уроков на основе реализации системно – </w:t>
      </w:r>
      <w:proofErr w:type="spellStart"/>
      <w:r w:rsidRPr="00633764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633764">
        <w:rPr>
          <w:rFonts w:ascii="Times New Roman" w:hAnsi="Times New Roman"/>
          <w:sz w:val="24"/>
          <w:szCs w:val="24"/>
        </w:rPr>
        <w:t xml:space="preserve"> подхода», 8 ч ТГИП и ПКК, 25 сентября 2015 г;</w:t>
      </w:r>
    </w:p>
    <w:p w14:paraId="3E2FDC1B" w14:textId="77777777" w:rsidR="00A81A1B" w:rsidRPr="00633764" w:rsidRDefault="00A81A1B" w:rsidP="00A81A1B">
      <w:pPr>
        <w:rPr>
          <w:rFonts w:ascii="Times New Roman" w:hAnsi="Times New Roman"/>
          <w:sz w:val="24"/>
          <w:szCs w:val="24"/>
        </w:rPr>
      </w:pPr>
      <w:r w:rsidRPr="00633764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633764">
        <w:rPr>
          <w:rFonts w:ascii="Times New Roman" w:hAnsi="Times New Roman"/>
          <w:sz w:val="24"/>
          <w:szCs w:val="24"/>
        </w:rPr>
        <w:t>Ооржак</w:t>
      </w:r>
      <w:proofErr w:type="spellEnd"/>
      <w:r w:rsidRPr="00633764">
        <w:rPr>
          <w:rFonts w:ascii="Times New Roman" w:hAnsi="Times New Roman"/>
          <w:sz w:val="24"/>
          <w:szCs w:val="24"/>
        </w:rPr>
        <w:t xml:space="preserve"> Любовь </w:t>
      </w:r>
      <w:proofErr w:type="spellStart"/>
      <w:r w:rsidRPr="00633764">
        <w:rPr>
          <w:rFonts w:ascii="Times New Roman" w:hAnsi="Times New Roman"/>
          <w:sz w:val="24"/>
          <w:szCs w:val="24"/>
        </w:rPr>
        <w:t>Чанчыпаевна</w:t>
      </w:r>
      <w:proofErr w:type="spellEnd"/>
      <w:r w:rsidRPr="00633764">
        <w:rPr>
          <w:rFonts w:ascii="Times New Roman" w:hAnsi="Times New Roman"/>
          <w:sz w:val="24"/>
          <w:szCs w:val="24"/>
        </w:rPr>
        <w:t>– «Система подготовки учащихся 11-х классов к ЕГЭ по русскому языку», 8 ч</w:t>
      </w:r>
    </w:p>
    <w:p w14:paraId="4D1BC536" w14:textId="77777777" w:rsidR="00A81A1B" w:rsidRPr="00633764" w:rsidRDefault="00A81A1B" w:rsidP="00A81A1B">
      <w:pPr>
        <w:rPr>
          <w:rFonts w:ascii="Times New Roman" w:hAnsi="Times New Roman"/>
          <w:sz w:val="24"/>
          <w:szCs w:val="24"/>
        </w:rPr>
      </w:pPr>
      <w:r w:rsidRPr="00633764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633764">
        <w:rPr>
          <w:rFonts w:ascii="Times New Roman" w:hAnsi="Times New Roman"/>
          <w:sz w:val="24"/>
          <w:szCs w:val="24"/>
        </w:rPr>
        <w:t>Саая</w:t>
      </w:r>
      <w:proofErr w:type="spellEnd"/>
      <w:r w:rsidRPr="00633764">
        <w:rPr>
          <w:rFonts w:ascii="Times New Roman" w:hAnsi="Times New Roman"/>
          <w:sz w:val="24"/>
          <w:szCs w:val="24"/>
        </w:rPr>
        <w:t xml:space="preserve"> Надежда Максимовна – «Формирование универсальных учебных действий в ФГОС ООО», 40 ч</w:t>
      </w:r>
    </w:p>
    <w:p w14:paraId="3D697472" w14:textId="77777777" w:rsidR="00A81A1B" w:rsidRPr="00633764" w:rsidRDefault="00A81A1B" w:rsidP="00A81A1B">
      <w:pPr>
        <w:rPr>
          <w:rFonts w:ascii="Times New Roman" w:hAnsi="Times New Roman"/>
          <w:sz w:val="24"/>
          <w:szCs w:val="24"/>
        </w:rPr>
      </w:pPr>
      <w:r w:rsidRPr="00633764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633764">
        <w:rPr>
          <w:rFonts w:ascii="Times New Roman" w:hAnsi="Times New Roman"/>
          <w:sz w:val="24"/>
          <w:szCs w:val="24"/>
        </w:rPr>
        <w:t>Ооржак</w:t>
      </w:r>
      <w:proofErr w:type="spellEnd"/>
      <w:r w:rsidRPr="00633764">
        <w:rPr>
          <w:rFonts w:ascii="Times New Roman" w:hAnsi="Times New Roman"/>
          <w:sz w:val="24"/>
          <w:szCs w:val="24"/>
        </w:rPr>
        <w:t xml:space="preserve"> Любовь </w:t>
      </w:r>
      <w:proofErr w:type="spellStart"/>
      <w:r w:rsidRPr="00633764">
        <w:rPr>
          <w:rFonts w:ascii="Times New Roman" w:hAnsi="Times New Roman"/>
          <w:sz w:val="24"/>
          <w:szCs w:val="24"/>
        </w:rPr>
        <w:t>Чанчыпаевна</w:t>
      </w:r>
      <w:proofErr w:type="spellEnd"/>
      <w:r w:rsidRPr="00633764">
        <w:rPr>
          <w:rFonts w:ascii="Times New Roman" w:hAnsi="Times New Roman"/>
          <w:sz w:val="24"/>
          <w:szCs w:val="24"/>
        </w:rPr>
        <w:t xml:space="preserve"> –24</w:t>
      </w:r>
      <w:proofErr w:type="gramStart"/>
      <w:r w:rsidRPr="00633764">
        <w:rPr>
          <w:rFonts w:ascii="Times New Roman" w:hAnsi="Times New Roman"/>
          <w:sz w:val="24"/>
          <w:szCs w:val="24"/>
        </w:rPr>
        <w:t>ч,  с</w:t>
      </w:r>
      <w:proofErr w:type="gramEnd"/>
      <w:r w:rsidRPr="00633764">
        <w:rPr>
          <w:rFonts w:ascii="Times New Roman" w:hAnsi="Times New Roman"/>
          <w:sz w:val="24"/>
          <w:szCs w:val="24"/>
        </w:rPr>
        <w:t xml:space="preserve"> 28.03 по 30.03.2016 ГАОУ ДПО (ПК) ТГИП и ПКК  «Совершенствование предметной и методической компетентности педагогов при подготовке учащихся к ЕГЭ по русскому языку и литературе»;</w:t>
      </w:r>
    </w:p>
    <w:p w14:paraId="11A50C5D" w14:textId="77777777" w:rsidR="00A81A1B" w:rsidRPr="00633764" w:rsidRDefault="00A81A1B" w:rsidP="00A81A1B">
      <w:pPr>
        <w:rPr>
          <w:rFonts w:ascii="Times New Roman" w:hAnsi="Times New Roman"/>
          <w:sz w:val="24"/>
          <w:szCs w:val="24"/>
        </w:rPr>
      </w:pPr>
      <w:r w:rsidRPr="00633764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Pr="00633764">
        <w:rPr>
          <w:rFonts w:ascii="Times New Roman" w:hAnsi="Times New Roman"/>
          <w:sz w:val="24"/>
          <w:szCs w:val="24"/>
        </w:rPr>
        <w:t>Саая</w:t>
      </w:r>
      <w:proofErr w:type="spellEnd"/>
      <w:r w:rsidRPr="00633764">
        <w:rPr>
          <w:rFonts w:ascii="Times New Roman" w:hAnsi="Times New Roman"/>
          <w:sz w:val="24"/>
          <w:szCs w:val="24"/>
        </w:rPr>
        <w:t xml:space="preserve"> Надежда Максимовна – 16 ч, ФГБОУ ВПО «Тувинский государственный университет» «Методика подготовки к ЕГЭ учителей по математике»;</w:t>
      </w:r>
    </w:p>
    <w:p w14:paraId="03D80230" w14:textId="77777777" w:rsidR="00A81A1B" w:rsidRPr="00633764" w:rsidRDefault="00A81A1B" w:rsidP="00A81A1B">
      <w:pPr>
        <w:rPr>
          <w:rFonts w:ascii="Times New Roman" w:hAnsi="Times New Roman"/>
          <w:sz w:val="24"/>
          <w:szCs w:val="24"/>
        </w:rPr>
      </w:pPr>
      <w:r w:rsidRPr="00633764"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Pr="00633764">
        <w:rPr>
          <w:rFonts w:ascii="Times New Roman" w:hAnsi="Times New Roman"/>
          <w:sz w:val="24"/>
          <w:szCs w:val="24"/>
        </w:rPr>
        <w:t>Саая</w:t>
      </w:r>
      <w:proofErr w:type="spellEnd"/>
      <w:r w:rsidRPr="00633764">
        <w:rPr>
          <w:rFonts w:ascii="Times New Roman" w:hAnsi="Times New Roman"/>
          <w:sz w:val="24"/>
          <w:szCs w:val="24"/>
        </w:rPr>
        <w:t xml:space="preserve"> Надежда Максимовна – 16</w:t>
      </w:r>
      <w:proofErr w:type="gramStart"/>
      <w:r w:rsidRPr="00633764">
        <w:rPr>
          <w:rFonts w:ascii="Times New Roman" w:hAnsi="Times New Roman"/>
          <w:sz w:val="24"/>
          <w:szCs w:val="24"/>
        </w:rPr>
        <w:t>ч,  ГАОУ</w:t>
      </w:r>
      <w:proofErr w:type="gramEnd"/>
      <w:r w:rsidRPr="00633764">
        <w:rPr>
          <w:rFonts w:ascii="Times New Roman" w:hAnsi="Times New Roman"/>
          <w:sz w:val="24"/>
          <w:szCs w:val="24"/>
        </w:rPr>
        <w:t xml:space="preserve"> ДПО (ПК) ТГИП и </w:t>
      </w:r>
      <w:proofErr w:type="spellStart"/>
      <w:r w:rsidRPr="00633764">
        <w:rPr>
          <w:rFonts w:ascii="Times New Roman" w:hAnsi="Times New Roman"/>
          <w:sz w:val="24"/>
          <w:szCs w:val="24"/>
        </w:rPr>
        <w:t>ПКК«Совершенствование</w:t>
      </w:r>
      <w:proofErr w:type="spellEnd"/>
      <w:r w:rsidRPr="00633764">
        <w:rPr>
          <w:rFonts w:ascii="Times New Roman" w:hAnsi="Times New Roman"/>
          <w:sz w:val="24"/>
          <w:szCs w:val="24"/>
        </w:rPr>
        <w:t xml:space="preserve"> профессиональной </w:t>
      </w:r>
      <w:proofErr w:type="spellStart"/>
      <w:r w:rsidRPr="00633764">
        <w:rPr>
          <w:rFonts w:ascii="Times New Roman" w:hAnsi="Times New Roman"/>
          <w:sz w:val="24"/>
          <w:szCs w:val="24"/>
        </w:rPr>
        <w:t>клмпетентности</w:t>
      </w:r>
      <w:proofErr w:type="spellEnd"/>
      <w:r w:rsidRPr="00633764">
        <w:rPr>
          <w:rFonts w:ascii="Times New Roman" w:hAnsi="Times New Roman"/>
          <w:sz w:val="24"/>
          <w:szCs w:val="24"/>
        </w:rPr>
        <w:t xml:space="preserve"> учителя математики в контексте Концепции математического образования в РТ. Модуль 3. Формирование кейса учителя математики»;</w:t>
      </w:r>
    </w:p>
    <w:p w14:paraId="10D899F9" w14:textId="77777777" w:rsidR="00A81A1B" w:rsidRPr="00633764" w:rsidRDefault="00A81A1B" w:rsidP="00A81A1B">
      <w:pPr>
        <w:rPr>
          <w:rFonts w:ascii="Times New Roman" w:hAnsi="Times New Roman"/>
          <w:sz w:val="24"/>
          <w:szCs w:val="24"/>
        </w:rPr>
      </w:pPr>
      <w:r w:rsidRPr="00633764">
        <w:rPr>
          <w:rFonts w:ascii="Times New Roman" w:hAnsi="Times New Roman"/>
          <w:sz w:val="24"/>
          <w:szCs w:val="24"/>
        </w:rPr>
        <w:t xml:space="preserve">15. </w:t>
      </w:r>
      <w:proofErr w:type="spellStart"/>
      <w:r w:rsidRPr="00633764">
        <w:rPr>
          <w:rFonts w:ascii="Times New Roman" w:hAnsi="Times New Roman"/>
          <w:sz w:val="24"/>
          <w:szCs w:val="24"/>
        </w:rPr>
        <w:t>Саая</w:t>
      </w:r>
      <w:proofErr w:type="spellEnd"/>
      <w:r w:rsidRPr="00633764">
        <w:rPr>
          <w:rFonts w:ascii="Times New Roman" w:hAnsi="Times New Roman"/>
          <w:sz w:val="24"/>
          <w:szCs w:val="24"/>
        </w:rPr>
        <w:t xml:space="preserve"> Надежда Максимовна – 24</w:t>
      </w:r>
      <w:proofErr w:type="gramStart"/>
      <w:r w:rsidRPr="00633764">
        <w:rPr>
          <w:rFonts w:ascii="Times New Roman" w:hAnsi="Times New Roman"/>
          <w:sz w:val="24"/>
          <w:szCs w:val="24"/>
        </w:rPr>
        <w:t>ч.,ГАОУ</w:t>
      </w:r>
      <w:proofErr w:type="gramEnd"/>
      <w:r w:rsidRPr="00633764">
        <w:rPr>
          <w:rFonts w:ascii="Times New Roman" w:hAnsi="Times New Roman"/>
          <w:sz w:val="24"/>
          <w:szCs w:val="24"/>
        </w:rPr>
        <w:t xml:space="preserve"> ДПО (ПК) ТГИП и ПКК« Обучение по предмету информатика с учетом требований итоговой аттестации учащихся в старшей школе»;</w:t>
      </w:r>
    </w:p>
    <w:p w14:paraId="60979137" w14:textId="77777777" w:rsidR="00A81A1B" w:rsidRPr="00633764" w:rsidRDefault="00A81A1B" w:rsidP="00A81A1B">
      <w:pPr>
        <w:rPr>
          <w:rFonts w:ascii="Times New Roman" w:hAnsi="Times New Roman"/>
          <w:sz w:val="24"/>
          <w:szCs w:val="24"/>
        </w:rPr>
      </w:pPr>
      <w:r w:rsidRPr="00633764">
        <w:rPr>
          <w:rFonts w:ascii="Times New Roman" w:hAnsi="Times New Roman"/>
          <w:sz w:val="24"/>
          <w:szCs w:val="24"/>
        </w:rPr>
        <w:t xml:space="preserve">16. </w:t>
      </w:r>
      <w:proofErr w:type="spellStart"/>
      <w:r w:rsidRPr="00633764">
        <w:rPr>
          <w:rFonts w:ascii="Times New Roman" w:hAnsi="Times New Roman"/>
          <w:sz w:val="24"/>
          <w:szCs w:val="24"/>
        </w:rPr>
        <w:t>Ооржак</w:t>
      </w:r>
      <w:proofErr w:type="spellEnd"/>
      <w:r w:rsidRPr="00633764">
        <w:rPr>
          <w:rFonts w:ascii="Times New Roman" w:hAnsi="Times New Roman"/>
          <w:sz w:val="24"/>
          <w:szCs w:val="24"/>
        </w:rPr>
        <w:t xml:space="preserve"> Рада Олеговна – 16</w:t>
      </w:r>
      <w:proofErr w:type="gramStart"/>
      <w:r w:rsidRPr="00633764">
        <w:rPr>
          <w:rFonts w:ascii="Times New Roman" w:hAnsi="Times New Roman"/>
          <w:sz w:val="24"/>
          <w:szCs w:val="24"/>
        </w:rPr>
        <w:t>ч,ФГБОУ</w:t>
      </w:r>
      <w:proofErr w:type="gramEnd"/>
      <w:r w:rsidRPr="00633764">
        <w:rPr>
          <w:rFonts w:ascii="Times New Roman" w:hAnsi="Times New Roman"/>
          <w:sz w:val="24"/>
          <w:szCs w:val="24"/>
        </w:rPr>
        <w:t xml:space="preserve"> ВПО «Тувинский государственный университет» «Методика подготовки к ЕГЭ учителей по истории и обществознанию»;</w:t>
      </w:r>
    </w:p>
    <w:p w14:paraId="31AAC7D1" w14:textId="77777777" w:rsidR="00A81A1B" w:rsidRPr="00633764" w:rsidRDefault="00A81A1B" w:rsidP="00A81A1B">
      <w:pPr>
        <w:rPr>
          <w:rFonts w:ascii="Times New Roman" w:hAnsi="Times New Roman"/>
          <w:sz w:val="24"/>
          <w:szCs w:val="24"/>
        </w:rPr>
      </w:pPr>
      <w:r w:rsidRPr="00633764">
        <w:rPr>
          <w:rFonts w:ascii="Times New Roman" w:hAnsi="Times New Roman"/>
          <w:sz w:val="24"/>
          <w:szCs w:val="24"/>
        </w:rPr>
        <w:t xml:space="preserve">17. </w:t>
      </w:r>
      <w:proofErr w:type="spellStart"/>
      <w:r w:rsidRPr="00633764">
        <w:rPr>
          <w:rFonts w:ascii="Times New Roman" w:hAnsi="Times New Roman"/>
          <w:sz w:val="24"/>
          <w:szCs w:val="24"/>
        </w:rPr>
        <w:t>Доржу</w:t>
      </w:r>
      <w:proofErr w:type="spellEnd"/>
      <w:r w:rsidRPr="006337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764">
        <w:rPr>
          <w:rFonts w:ascii="Times New Roman" w:hAnsi="Times New Roman"/>
          <w:sz w:val="24"/>
          <w:szCs w:val="24"/>
        </w:rPr>
        <w:t>Саяна</w:t>
      </w:r>
      <w:proofErr w:type="spellEnd"/>
      <w:r w:rsidRPr="006337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764">
        <w:rPr>
          <w:rFonts w:ascii="Times New Roman" w:hAnsi="Times New Roman"/>
          <w:sz w:val="24"/>
          <w:szCs w:val="24"/>
        </w:rPr>
        <w:t>Тойбугаевна</w:t>
      </w:r>
      <w:proofErr w:type="spellEnd"/>
      <w:r w:rsidRPr="00633764">
        <w:rPr>
          <w:rFonts w:ascii="Times New Roman" w:hAnsi="Times New Roman"/>
          <w:sz w:val="24"/>
          <w:szCs w:val="24"/>
        </w:rPr>
        <w:t xml:space="preserve"> -  8ч, ГАОУ ДПО (ПК) ТГИП и </w:t>
      </w:r>
      <w:proofErr w:type="gramStart"/>
      <w:r w:rsidRPr="00633764">
        <w:rPr>
          <w:rFonts w:ascii="Times New Roman" w:hAnsi="Times New Roman"/>
          <w:sz w:val="24"/>
          <w:szCs w:val="24"/>
        </w:rPr>
        <w:t>ПКК  «</w:t>
      </w:r>
      <w:proofErr w:type="gramEnd"/>
      <w:r w:rsidRPr="00633764">
        <w:rPr>
          <w:rFonts w:ascii="Times New Roman" w:hAnsi="Times New Roman"/>
          <w:sz w:val="24"/>
          <w:szCs w:val="24"/>
        </w:rPr>
        <w:t>Формирование кейса учителя физики»;</w:t>
      </w:r>
    </w:p>
    <w:p w14:paraId="7FC078C9" w14:textId="77777777" w:rsidR="00A81A1B" w:rsidRPr="00633764" w:rsidRDefault="00A81A1B" w:rsidP="00A81A1B">
      <w:pPr>
        <w:rPr>
          <w:rFonts w:ascii="Times New Roman" w:hAnsi="Times New Roman"/>
          <w:sz w:val="24"/>
          <w:szCs w:val="24"/>
        </w:rPr>
      </w:pPr>
      <w:r w:rsidRPr="00633764">
        <w:rPr>
          <w:rFonts w:ascii="Times New Roman" w:hAnsi="Times New Roman"/>
          <w:sz w:val="24"/>
          <w:szCs w:val="24"/>
        </w:rPr>
        <w:t xml:space="preserve">18. </w:t>
      </w:r>
      <w:proofErr w:type="spellStart"/>
      <w:r w:rsidRPr="00633764">
        <w:rPr>
          <w:rFonts w:ascii="Times New Roman" w:hAnsi="Times New Roman"/>
          <w:sz w:val="24"/>
          <w:szCs w:val="24"/>
        </w:rPr>
        <w:t>Доржу</w:t>
      </w:r>
      <w:proofErr w:type="spellEnd"/>
      <w:r w:rsidRPr="006337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764">
        <w:rPr>
          <w:rFonts w:ascii="Times New Roman" w:hAnsi="Times New Roman"/>
          <w:sz w:val="24"/>
          <w:szCs w:val="24"/>
        </w:rPr>
        <w:t>Саяна</w:t>
      </w:r>
      <w:proofErr w:type="spellEnd"/>
      <w:r w:rsidRPr="006337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764">
        <w:rPr>
          <w:rFonts w:ascii="Times New Roman" w:hAnsi="Times New Roman"/>
          <w:sz w:val="24"/>
          <w:szCs w:val="24"/>
        </w:rPr>
        <w:t>Тойбугаевна</w:t>
      </w:r>
      <w:proofErr w:type="spellEnd"/>
      <w:r w:rsidRPr="00633764">
        <w:rPr>
          <w:rFonts w:ascii="Times New Roman" w:hAnsi="Times New Roman"/>
          <w:sz w:val="24"/>
          <w:szCs w:val="24"/>
        </w:rPr>
        <w:t xml:space="preserve"> -  8ч, ГАОУ ДПО (ПК) ТГИП и </w:t>
      </w:r>
      <w:proofErr w:type="gramStart"/>
      <w:r w:rsidRPr="00633764">
        <w:rPr>
          <w:rFonts w:ascii="Times New Roman" w:hAnsi="Times New Roman"/>
          <w:sz w:val="24"/>
          <w:szCs w:val="24"/>
        </w:rPr>
        <w:t>ПКК  «</w:t>
      </w:r>
      <w:proofErr w:type="gramEnd"/>
      <w:r w:rsidRPr="00633764">
        <w:rPr>
          <w:rFonts w:ascii="Times New Roman" w:hAnsi="Times New Roman"/>
          <w:sz w:val="24"/>
          <w:szCs w:val="24"/>
        </w:rPr>
        <w:t>Формирование кейса учителя математики»;</w:t>
      </w:r>
    </w:p>
    <w:p w14:paraId="15E6AB63" w14:textId="77777777" w:rsidR="00A81A1B" w:rsidRPr="00633764" w:rsidRDefault="00A81A1B" w:rsidP="00A81A1B">
      <w:pPr>
        <w:rPr>
          <w:rFonts w:ascii="Times New Roman" w:hAnsi="Times New Roman"/>
          <w:sz w:val="24"/>
          <w:szCs w:val="24"/>
        </w:rPr>
      </w:pPr>
      <w:r w:rsidRPr="00633764">
        <w:rPr>
          <w:rFonts w:ascii="Times New Roman" w:hAnsi="Times New Roman"/>
          <w:sz w:val="24"/>
          <w:szCs w:val="24"/>
        </w:rPr>
        <w:lastRenderedPageBreak/>
        <w:t xml:space="preserve">19. </w:t>
      </w:r>
      <w:proofErr w:type="spellStart"/>
      <w:r w:rsidRPr="00633764">
        <w:rPr>
          <w:rFonts w:ascii="Times New Roman" w:hAnsi="Times New Roman"/>
          <w:sz w:val="24"/>
          <w:szCs w:val="24"/>
        </w:rPr>
        <w:t>Хомушку</w:t>
      </w:r>
      <w:proofErr w:type="spellEnd"/>
      <w:r w:rsidRPr="00633764">
        <w:rPr>
          <w:rFonts w:ascii="Times New Roman" w:hAnsi="Times New Roman"/>
          <w:sz w:val="24"/>
          <w:szCs w:val="24"/>
        </w:rPr>
        <w:t xml:space="preserve"> Надежда </w:t>
      </w:r>
      <w:proofErr w:type="spellStart"/>
      <w:r w:rsidRPr="00633764">
        <w:rPr>
          <w:rFonts w:ascii="Times New Roman" w:hAnsi="Times New Roman"/>
          <w:sz w:val="24"/>
          <w:szCs w:val="24"/>
        </w:rPr>
        <w:t>Дыртыковна</w:t>
      </w:r>
      <w:proofErr w:type="spellEnd"/>
      <w:r w:rsidRPr="00633764">
        <w:rPr>
          <w:rFonts w:ascii="Times New Roman" w:hAnsi="Times New Roman"/>
          <w:sz w:val="24"/>
          <w:szCs w:val="24"/>
        </w:rPr>
        <w:t xml:space="preserve"> – 32</w:t>
      </w:r>
      <w:proofErr w:type="gramStart"/>
      <w:r w:rsidRPr="00633764">
        <w:rPr>
          <w:rFonts w:ascii="Times New Roman" w:hAnsi="Times New Roman"/>
          <w:sz w:val="24"/>
          <w:szCs w:val="24"/>
        </w:rPr>
        <w:t>ч ,</w:t>
      </w:r>
      <w:proofErr w:type="gramEnd"/>
      <w:r w:rsidRPr="00633764">
        <w:rPr>
          <w:rFonts w:ascii="Times New Roman" w:hAnsi="Times New Roman"/>
          <w:sz w:val="24"/>
          <w:szCs w:val="24"/>
        </w:rPr>
        <w:t xml:space="preserve"> ГАОУ ДПО (ПК) ТГИП и </w:t>
      </w:r>
      <w:proofErr w:type="spellStart"/>
      <w:r w:rsidRPr="00633764">
        <w:rPr>
          <w:rFonts w:ascii="Times New Roman" w:hAnsi="Times New Roman"/>
          <w:sz w:val="24"/>
          <w:szCs w:val="24"/>
        </w:rPr>
        <w:t>ПКК«Методика</w:t>
      </w:r>
      <w:proofErr w:type="spellEnd"/>
      <w:r w:rsidRPr="00633764">
        <w:rPr>
          <w:rFonts w:ascii="Times New Roman" w:hAnsi="Times New Roman"/>
          <w:sz w:val="24"/>
          <w:szCs w:val="24"/>
        </w:rPr>
        <w:t xml:space="preserve"> подготовки к ЕГЭ и ОГЭ по химии»;</w:t>
      </w:r>
    </w:p>
    <w:p w14:paraId="4D49ABE3" w14:textId="77777777" w:rsidR="00A81A1B" w:rsidRPr="00633764" w:rsidRDefault="00A81A1B" w:rsidP="00A81A1B">
      <w:pPr>
        <w:rPr>
          <w:rFonts w:ascii="Times New Roman" w:hAnsi="Times New Roman"/>
          <w:sz w:val="24"/>
          <w:szCs w:val="24"/>
        </w:rPr>
      </w:pPr>
      <w:r w:rsidRPr="00633764">
        <w:rPr>
          <w:rFonts w:ascii="Times New Roman" w:hAnsi="Times New Roman"/>
          <w:sz w:val="24"/>
          <w:szCs w:val="24"/>
        </w:rPr>
        <w:t xml:space="preserve">20. </w:t>
      </w:r>
      <w:proofErr w:type="spellStart"/>
      <w:r w:rsidRPr="00633764">
        <w:rPr>
          <w:rFonts w:ascii="Times New Roman" w:hAnsi="Times New Roman"/>
          <w:sz w:val="24"/>
          <w:szCs w:val="24"/>
        </w:rPr>
        <w:t>Хомушку</w:t>
      </w:r>
      <w:proofErr w:type="spellEnd"/>
      <w:r w:rsidRPr="00633764">
        <w:rPr>
          <w:rFonts w:ascii="Times New Roman" w:hAnsi="Times New Roman"/>
          <w:sz w:val="24"/>
          <w:szCs w:val="24"/>
        </w:rPr>
        <w:t xml:space="preserve"> Надежда </w:t>
      </w:r>
      <w:proofErr w:type="spellStart"/>
      <w:r w:rsidRPr="00633764">
        <w:rPr>
          <w:rFonts w:ascii="Times New Roman" w:hAnsi="Times New Roman"/>
          <w:sz w:val="24"/>
          <w:szCs w:val="24"/>
        </w:rPr>
        <w:t>Дыртыковна</w:t>
      </w:r>
      <w:proofErr w:type="spellEnd"/>
      <w:r w:rsidRPr="00633764">
        <w:rPr>
          <w:rFonts w:ascii="Times New Roman" w:hAnsi="Times New Roman"/>
          <w:sz w:val="24"/>
          <w:szCs w:val="24"/>
        </w:rPr>
        <w:t xml:space="preserve"> – 32</w:t>
      </w:r>
      <w:proofErr w:type="gramStart"/>
      <w:r w:rsidRPr="00633764">
        <w:rPr>
          <w:rFonts w:ascii="Times New Roman" w:hAnsi="Times New Roman"/>
          <w:sz w:val="24"/>
          <w:szCs w:val="24"/>
        </w:rPr>
        <w:t>ч ,</w:t>
      </w:r>
      <w:proofErr w:type="gramEnd"/>
      <w:r w:rsidRPr="00633764">
        <w:rPr>
          <w:rFonts w:ascii="Times New Roman" w:hAnsi="Times New Roman"/>
          <w:sz w:val="24"/>
          <w:szCs w:val="24"/>
        </w:rPr>
        <w:t xml:space="preserve"> ГАОУ ДПО (ПК) ТГИП и </w:t>
      </w:r>
      <w:proofErr w:type="spellStart"/>
      <w:r w:rsidRPr="00633764">
        <w:rPr>
          <w:rFonts w:ascii="Times New Roman" w:hAnsi="Times New Roman"/>
          <w:sz w:val="24"/>
          <w:szCs w:val="24"/>
        </w:rPr>
        <w:t>ПКК«Методика</w:t>
      </w:r>
      <w:proofErr w:type="spellEnd"/>
      <w:r w:rsidRPr="00633764">
        <w:rPr>
          <w:rFonts w:ascii="Times New Roman" w:hAnsi="Times New Roman"/>
          <w:sz w:val="24"/>
          <w:szCs w:val="24"/>
        </w:rPr>
        <w:t xml:space="preserve"> подготовки к ЕГЭ и ОГЭ по химии»;</w:t>
      </w:r>
    </w:p>
    <w:p w14:paraId="1E5402C7" w14:textId="77777777" w:rsidR="00A81A1B" w:rsidRPr="00633764" w:rsidRDefault="00A81A1B" w:rsidP="00A81A1B">
      <w:pPr>
        <w:rPr>
          <w:rFonts w:ascii="Times New Roman" w:hAnsi="Times New Roman"/>
          <w:sz w:val="24"/>
          <w:szCs w:val="24"/>
        </w:rPr>
      </w:pPr>
      <w:r w:rsidRPr="00633764">
        <w:rPr>
          <w:rFonts w:ascii="Times New Roman" w:hAnsi="Times New Roman"/>
          <w:sz w:val="24"/>
          <w:szCs w:val="24"/>
        </w:rPr>
        <w:t xml:space="preserve">21. </w:t>
      </w:r>
      <w:proofErr w:type="spellStart"/>
      <w:r w:rsidRPr="00633764">
        <w:rPr>
          <w:rFonts w:ascii="Times New Roman" w:hAnsi="Times New Roman"/>
          <w:sz w:val="24"/>
          <w:szCs w:val="24"/>
        </w:rPr>
        <w:t>Хомушку</w:t>
      </w:r>
      <w:proofErr w:type="spellEnd"/>
      <w:r w:rsidRPr="006337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764">
        <w:rPr>
          <w:rFonts w:ascii="Times New Roman" w:hAnsi="Times New Roman"/>
          <w:sz w:val="24"/>
          <w:szCs w:val="24"/>
        </w:rPr>
        <w:t>Антонида</w:t>
      </w:r>
      <w:proofErr w:type="spellEnd"/>
      <w:r w:rsidRPr="006337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764">
        <w:rPr>
          <w:rFonts w:ascii="Times New Roman" w:hAnsi="Times New Roman"/>
          <w:sz w:val="24"/>
          <w:szCs w:val="24"/>
        </w:rPr>
        <w:t>Сагаан-ооловна</w:t>
      </w:r>
      <w:proofErr w:type="spellEnd"/>
      <w:r w:rsidRPr="00633764">
        <w:rPr>
          <w:rFonts w:ascii="Times New Roman" w:hAnsi="Times New Roman"/>
          <w:sz w:val="24"/>
          <w:szCs w:val="24"/>
        </w:rPr>
        <w:t xml:space="preserve"> – 8</w:t>
      </w:r>
      <w:proofErr w:type="gramStart"/>
      <w:r w:rsidRPr="00633764">
        <w:rPr>
          <w:rFonts w:ascii="Times New Roman" w:hAnsi="Times New Roman"/>
          <w:sz w:val="24"/>
          <w:szCs w:val="24"/>
        </w:rPr>
        <w:t>ч,  ГАОУ</w:t>
      </w:r>
      <w:proofErr w:type="gramEnd"/>
      <w:r w:rsidRPr="00633764">
        <w:rPr>
          <w:rFonts w:ascii="Times New Roman" w:hAnsi="Times New Roman"/>
          <w:sz w:val="24"/>
          <w:szCs w:val="24"/>
        </w:rPr>
        <w:t xml:space="preserve"> ДПО (ПК) ТГИП и ПКК «Инновационная деятельность педагога по аттестации»;</w:t>
      </w:r>
    </w:p>
    <w:p w14:paraId="17FB4192" w14:textId="77777777" w:rsidR="00A81A1B" w:rsidRPr="00633764" w:rsidRDefault="00A81A1B" w:rsidP="00A81A1B">
      <w:pPr>
        <w:rPr>
          <w:rFonts w:ascii="Times New Roman" w:hAnsi="Times New Roman"/>
          <w:sz w:val="24"/>
          <w:szCs w:val="24"/>
        </w:rPr>
      </w:pPr>
      <w:r w:rsidRPr="00633764">
        <w:rPr>
          <w:rFonts w:ascii="Times New Roman" w:hAnsi="Times New Roman"/>
          <w:sz w:val="24"/>
          <w:szCs w:val="24"/>
        </w:rPr>
        <w:t xml:space="preserve">22. </w:t>
      </w:r>
      <w:proofErr w:type="spellStart"/>
      <w:r w:rsidRPr="00633764">
        <w:rPr>
          <w:rFonts w:ascii="Times New Roman" w:hAnsi="Times New Roman"/>
          <w:sz w:val="24"/>
          <w:szCs w:val="24"/>
        </w:rPr>
        <w:t>Монгуш</w:t>
      </w:r>
      <w:proofErr w:type="spellEnd"/>
      <w:r w:rsidRPr="00633764">
        <w:rPr>
          <w:rFonts w:ascii="Times New Roman" w:hAnsi="Times New Roman"/>
          <w:sz w:val="24"/>
          <w:szCs w:val="24"/>
        </w:rPr>
        <w:t xml:space="preserve"> Саида </w:t>
      </w:r>
      <w:proofErr w:type="spellStart"/>
      <w:r w:rsidRPr="00633764">
        <w:rPr>
          <w:rFonts w:ascii="Times New Roman" w:hAnsi="Times New Roman"/>
          <w:sz w:val="24"/>
          <w:szCs w:val="24"/>
        </w:rPr>
        <w:t>Сарыг-ооловна</w:t>
      </w:r>
      <w:proofErr w:type="spellEnd"/>
      <w:r w:rsidRPr="00633764">
        <w:rPr>
          <w:rFonts w:ascii="Times New Roman" w:hAnsi="Times New Roman"/>
          <w:sz w:val="24"/>
          <w:szCs w:val="24"/>
        </w:rPr>
        <w:t>» - 8</w:t>
      </w:r>
      <w:proofErr w:type="gramStart"/>
      <w:r w:rsidRPr="00633764">
        <w:rPr>
          <w:rFonts w:ascii="Times New Roman" w:hAnsi="Times New Roman"/>
          <w:sz w:val="24"/>
          <w:szCs w:val="24"/>
        </w:rPr>
        <w:t>ч,  ГАОУ</w:t>
      </w:r>
      <w:proofErr w:type="gramEnd"/>
      <w:r w:rsidRPr="00633764">
        <w:rPr>
          <w:rFonts w:ascii="Times New Roman" w:hAnsi="Times New Roman"/>
          <w:sz w:val="24"/>
          <w:szCs w:val="24"/>
        </w:rPr>
        <w:t xml:space="preserve"> ДПО (ПК) ТГИП и ПКК «Инновационная деятельность педагога по аттестации»;</w:t>
      </w:r>
    </w:p>
    <w:p w14:paraId="56E31E56" w14:textId="77777777" w:rsidR="008860E0" w:rsidRPr="00857065" w:rsidRDefault="00882C04" w:rsidP="008570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70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8860E0" w:rsidRPr="008570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.3. Аттестация педагогических кадров</w:t>
      </w:r>
    </w:p>
    <w:p w14:paraId="620FA4BA" w14:textId="33D44A0D" w:rsidR="009A34C7" w:rsidRPr="00857065" w:rsidRDefault="008860E0" w:rsidP="00857065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570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течение 201</w:t>
      </w:r>
      <w:r w:rsidR="00A81A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 – </w:t>
      </w:r>
      <w:proofErr w:type="gramStart"/>
      <w:r w:rsidR="00A81A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2016 </w:t>
      </w:r>
      <w:r w:rsidRPr="008570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учебного</w:t>
      </w:r>
      <w:proofErr w:type="gramEnd"/>
      <w:r w:rsidRPr="008570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</w:t>
      </w:r>
      <w:r w:rsidR="009A34C7" w:rsidRPr="008570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 учителя </w:t>
      </w:r>
      <w:r w:rsidR="00A81A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</w:t>
      </w:r>
      <w:proofErr w:type="spellStart"/>
      <w:r w:rsidR="00A81A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Хомушку</w:t>
      </w:r>
      <w:proofErr w:type="spellEnd"/>
      <w:r w:rsidR="00A81A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462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Антонида</w:t>
      </w:r>
      <w:proofErr w:type="spellEnd"/>
      <w:r w:rsidR="004462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462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Сагаан-ооловна</w:t>
      </w:r>
      <w:proofErr w:type="spellEnd"/>
      <w:r w:rsidR="004462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4462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="00A81A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онгуш</w:t>
      </w:r>
      <w:proofErr w:type="spellEnd"/>
      <w:r w:rsidR="00A81A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Саида </w:t>
      </w:r>
      <w:proofErr w:type="spellStart"/>
      <w:r w:rsidR="00A81A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Сарыг-ооловна</w:t>
      </w:r>
      <w:proofErr w:type="spellEnd"/>
      <w:r w:rsidR="00A81A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462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="00AF17E7" w:rsidRPr="008570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462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подали заявление  на присвоение первой квалификационной категории, но Саида </w:t>
      </w:r>
      <w:proofErr w:type="spellStart"/>
      <w:r w:rsidR="004462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Сарыг-ооловна</w:t>
      </w:r>
      <w:proofErr w:type="spellEnd"/>
      <w:r w:rsidR="004462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написала заявление на перенос срока аттестации, </w:t>
      </w:r>
      <w:proofErr w:type="spellStart"/>
      <w:r w:rsidR="004462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Антонида</w:t>
      </w:r>
      <w:proofErr w:type="spellEnd"/>
      <w:r w:rsidR="004462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462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Сагаан-ооловна</w:t>
      </w:r>
      <w:proofErr w:type="spellEnd"/>
      <w:r w:rsidR="004462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данный момент прошла первый этап аттестации, допущена на второй этап. </w:t>
      </w:r>
    </w:p>
    <w:p w14:paraId="0D2F6B76" w14:textId="77777777" w:rsidR="00C85179" w:rsidRPr="00857065" w:rsidRDefault="00FB4C2D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6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proofErr w:type="gramStart"/>
      <w:r w:rsidRPr="008570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</w:t>
      </w:r>
      <w:r w:rsidR="00C85179" w:rsidRPr="00857065">
        <w:rPr>
          <w:rFonts w:ascii="Times New Roman" w:hAnsi="Times New Roman" w:cs="Times New Roman"/>
          <w:b/>
          <w:color w:val="000000"/>
          <w:sz w:val="28"/>
          <w:szCs w:val="28"/>
        </w:rPr>
        <w:t>Анализ</w:t>
      </w:r>
      <w:proofErr w:type="gramEnd"/>
      <w:r w:rsidR="00C85179" w:rsidRPr="008570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методической работы школы</w:t>
      </w:r>
    </w:p>
    <w:p w14:paraId="6F3A32F4" w14:textId="77777777" w:rsidR="00FB4C2D" w:rsidRPr="00857065" w:rsidRDefault="00C85179" w:rsidP="00857065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57065">
        <w:rPr>
          <w:rFonts w:ascii="Times New Roman" w:hAnsi="Times New Roman" w:cs="Times New Roman"/>
          <w:color w:val="000000"/>
          <w:sz w:val="28"/>
          <w:szCs w:val="28"/>
        </w:rPr>
        <w:t xml:space="preserve">      Важнейшим средством педагогического мастерства учителей, связующим в единое целое всю систему работы школы, является методическая работа. Методическая работа была направлена на выполнение поставленных задач и их реализацию через образовательную программу школы и учебно-воспитательный процесс. </w:t>
      </w:r>
      <w:r w:rsidR="00FB4C2D" w:rsidRPr="008570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методики, приемы и формы обучения и воспитания.</w:t>
      </w:r>
    </w:p>
    <w:p w14:paraId="26C1B779" w14:textId="77777777" w:rsidR="00FB4C2D" w:rsidRPr="00B76AE8" w:rsidRDefault="00FB4C2D" w:rsidP="008570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Организационные формы:</w:t>
      </w:r>
    </w:p>
    <w:p w14:paraId="70A8681C" w14:textId="77777777" w:rsidR="00FB4C2D" w:rsidRPr="00B76AE8" w:rsidRDefault="00FB4C2D" w:rsidP="00857065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76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педагогические</w:t>
      </w:r>
      <w:proofErr w:type="gramEnd"/>
      <w:r w:rsidRPr="00B76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советы.</w:t>
      </w:r>
    </w:p>
    <w:p w14:paraId="07AEDB22" w14:textId="77777777" w:rsidR="00FB4C2D" w:rsidRPr="00B76AE8" w:rsidRDefault="00FB4C2D" w:rsidP="00857065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76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методический</w:t>
      </w:r>
      <w:proofErr w:type="gramEnd"/>
      <w:r w:rsidRPr="00B76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совет.</w:t>
      </w:r>
    </w:p>
    <w:p w14:paraId="5A195CA0" w14:textId="77777777" w:rsidR="00FB4C2D" w:rsidRPr="00B76AE8" w:rsidRDefault="00FB4C2D" w:rsidP="00857065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76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</w:t>
      </w:r>
      <w:proofErr w:type="gramEnd"/>
      <w:r w:rsidRPr="00B76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объединения.</w:t>
      </w:r>
    </w:p>
    <w:p w14:paraId="1A034596" w14:textId="77777777" w:rsidR="00FB4C2D" w:rsidRPr="00B76AE8" w:rsidRDefault="00FB4C2D" w:rsidP="00857065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76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</w:t>
      </w:r>
      <w:proofErr w:type="gramEnd"/>
      <w:r w:rsidRPr="00B76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учителей над темами самообразования.</w:t>
      </w:r>
    </w:p>
    <w:p w14:paraId="0A914EB5" w14:textId="77777777" w:rsidR="00FB4C2D" w:rsidRPr="00B76AE8" w:rsidRDefault="00FB4C2D" w:rsidP="00857065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76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открытые</w:t>
      </w:r>
      <w:proofErr w:type="gramEnd"/>
      <w:r w:rsidRPr="00B76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уроки, их анализ.</w:t>
      </w:r>
    </w:p>
    <w:p w14:paraId="0385269C" w14:textId="77777777" w:rsidR="00FB4C2D" w:rsidRPr="00B76AE8" w:rsidRDefault="00FB4C2D" w:rsidP="00857065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B76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взаимопосещение</w:t>
      </w:r>
      <w:proofErr w:type="spellEnd"/>
      <w:proofErr w:type="gramEnd"/>
      <w:r w:rsidRPr="00B76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анализ уроков.</w:t>
      </w:r>
    </w:p>
    <w:p w14:paraId="2626F2A2" w14:textId="77777777" w:rsidR="00FB4C2D" w:rsidRPr="00B76AE8" w:rsidRDefault="00FB4C2D" w:rsidP="00857065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76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предметные</w:t>
      </w:r>
      <w:proofErr w:type="gramEnd"/>
      <w:r w:rsidRPr="00B76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недели.</w:t>
      </w:r>
    </w:p>
    <w:p w14:paraId="3F370106" w14:textId="77777777" w:rsidR="00FB4C2D" w:rsidRPr="00B76AE8" w:rsidRDefault="00FB4C2D" w:rsidP="008570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2F2AA8" w14:textId="77777777" w:rsidR="00C85179" w:rsidRPr="00B76AE8" w:rsidRDefault="00C85179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29954F" w14:textId="77777777" w:rsidR="0044629C" w:rsidRPr="00B76AE8" w:rsidRDefault="0044629C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51E791" w14:textId="77777777" w:rsidR="0044629C" w:rsidRPr="00B76AE8" w:rsidRDefault="0044629C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2D86DC" w14:textId="77777777" w:rsidR="0044629C" w:rsidRPr="00B76AE8" w:rsidRDefault="0044629C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8442F3" w14:textId="77777777" w:rsidR="00FB4C2D" w:rsidRPr="00B76AE8" w:rsidRDefault="00FB4C2D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094EE7" w14:textId="77777777" w:rsidR="00C85179" w:rsidRPr="00B76AE8" w:rsidRDefault="00C85179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AE8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E80214D" w14:textId="681FD485" w:rsidR="00C85179" w:rsidRPr="00B76AE8" w:rsidRDefault="00C85179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AE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Pr="00B76AE8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 w:rsidRPr="00B76AE8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Pr="00B76A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работа педсоветов</w:t>
      </w:r>
      <w:r w:rsidRPr="00B76A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8A4B4E" w14:textId="69EB4770" w:rsidR="00C85179" w:rsidRPr="00B76AE8" w:rsidRDefault="00C85179" w:rsidP="0085706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76AE8">
        <w:rPr>
          <w:rFonts w:ascii="Times New Roman" w:hAnsi="Times New Roman" w:cs="Times New Roman"/>
          <w:sz w:val="28"/>
          <w:szCs w:val="28"/>
        </w:rPr>
        <w:t>В 201</w:t>
      </w:r>
      <w:r w:rsidR="00D74497" w:rsidRPr="00B76AE8">
        <w:rPr>
          <w:rFonts w:ascii="Times New Roman" w:hAnsi="Times New Roman" w:cs="Times New Roman"/>
          <w:sz w:val="28"/>
          <w:szCs w:val="28"/>
        </w:rPr>
        <w:t>5</w:t>
      </w:r>
      <w:r w:rsidRPr="00B76AE8">
        <w:rPr>
          <w:rFonts w:ascii="Times New Roman" w:hAnsi="Times New Roman" w:cs="Times New Roman"/>
          <w:sz w:val="28"/>
          <w:szCs w:val="28"/>
        </w:rPr>
        <w:t>-201</w:t>
      </w:r>
      <w:r w:rsidR="00D74497" w:rsidRPr="00B76AE8">
        <w:rPr>
          <w:rFonts w:ascii="Times New Roman" w:hAnsi="Times New Roman" w:cs="Times New Roman"/>
          <w:sz w:val="28"/>
          <w:szCs w:val="28"/>
        </w:rPr>
        <w:t>6</w:t>
      </w:r>
      <w:r w:rsidRPr="00B76AE8">
        <w:rPr>
          <w:rFonts w:ascii="Times New Roman" w:hAnsi="Times New Roman" w:cs="Times New Roman"/>
          <w:sz w:val="28"/>
          <w:szCs w:val="28"/>
        </w:rPr>
        <w:t xml:space="preserve"> уч</w:t>
      </w:r>
      <w:r w:rsidR="00D74497" w:rsidRPr="00B76AE8">
        <w:rPr>
          <w:rFonts w:ascii="Times New Roman" w:hAnsi="Times New Roman" w:cs="Times New Roman"/>
          <w:sz w:val="28"/>
          <w:szCs w:val="28"/>
        </w:rPr>
        <w:t>ебном году было проведено семь</w:t>
      </w:r>
      <w:r w:rsidR="00FD345D" w:rsidRPr="00B76AE8">
        <w:rPr>
          <w:rFonts w:ascii="Times New Roman" w:hAnsi="Times New Roman" w:cs="Times New Roman"/>
          <w:sz w:val="28"/>
          <w:szCs w:val="28"/>
        </w:rPr>
        <w:t xml:space="preserve"> педагогических советов, в том числе, </w:t>
      </w:r>
      <w:proofErr w:type="gramStart"/>
      <w:r w:rsidR="00FD345D" w:rsidRPr="00B76AE8"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B76AE8">
        <w:rPr>
          <w:rFonts w:ascii="Times New Roman" w:hAnsi="Times New Roman" w:cs="Times New Roman"/>
          <w:sz w:val="28"/>
          <w:szCs w:val="28"/>
        </w:rPr>
        <w:t xml:space="preserve"> тематических</w:t>
      </w:r>
      <w:proofErr w:type="gramEnd"/>
      <w:r w:rsidRPr="00B76AE8">
        <w:rPr>
          <w:rFonts w:ascii="Times New Roman" w:hAnsi="Times New Roman" w:cs="Times New Roman"/>
          <w:sz w:val="28"/>
          <w:szCs w:val="28"/>
        </w:rPr>
        <w:t xml:space="preserve"> педсовета, связа</w:t>
      </w:r>
      <w:r w:rsidR="00584FCB" w:rsidRPr="00B76AE8">
        <w:rPr>
          <w:rFonts w:ascii="Times New Roman" w:hAnsi="Times New Roman" w:cs="Times New Roman"/>
          <w:sz w:val="28"/>
          <w:szCs w:val="28"/>
        </w:rPr>
        <w:t>нных с методической темой школы:</w:t>
      </w:r>
      <w:r w:rsidRPr="00B76A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2FF809" w14:textId="77777777" w:rsidR="00D74497" w:rsidRPr="00B76AE8" w:rsidRDefault="00C85179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AE8">
        <w:rPr>
          <w:rFonts w:ascii="Times New Roman" w:hAnsi="Times New Roman" w:cs="Times New Roman"/>
          <w:sz w:val="28"/>
          <w:szCs w:val="28"/>
        </w:rPr>
        <w:t xml:space="preserve"> «</w:t>
      </w:r>
      <w:r w:rsidR="00D74497" w:rsidRPr="00B76AE8">
        <w:rPr>
          <w:rFonts w:ascii="Times New Roman" w:hAnsi="Times New Roman" w:cs="Times New Roman"/>
          <w:sz w:val="28"/>
          <w:szCs w:val="28"/>
        </w:rPr>
        <w:t>«Развитие профессиональных компетентностей педагогов школы как фактор достижения современного качества образования в условиях реализации ФГОС».</w:t>
      </w:r>
    </w:p>
    <w:p w14:paraId="5F91E514" w14:textId="77777777" w:rsidR="00C85179" w:rsidRPr="00B76AE8" w:rsidRDefault="00C85179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AE8">
        <w:rPr>
          <w:rFonts w:ascii="Times New Roman" w:hAnsi="Times New Roman" w:cs="Times New Roman"/>
          <w:b/>
          <w:bCs/>
          <w:sz w:val="28"/>
          <w:szCs w:val="28"/>
          <w:u w:val="single"/>
        </w:rPr>
        <w:t>б</w:t>
      </w:r>
      <w:proofErr w:type="gramEnd"/>
      <w:r w:rsidRPr="00B76AE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) </w:t>
      </w:r>
      <w:r w:rsidRPr="00B76A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Работа методического совета школы</w:t>
      </w:r>
    </w:p>
    <w:p w14:paraId="7B0E18B6" w14:textId="561ABD80" w:rsidR="00C85179" w:rsidRPr="00B76AE8" w:rsidRDefault="00C85179" w:rsidP="0085706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AE8">
        <w:rPr>
          <w:rFonts w:ascii="Times New Roman" w:hAnsi="Times New Roman" w:cs="Times New Roman"/>
          <w:sz w:val="28"/>
          <w:szCs w:val="28"/>
        </w:rPr>
        <w:t xml:space="preserve">Цель, которую поставил методический совет школы в текущем году: </w:t>
      </w:r>
      <w:r w:rsidR="00D74497" w:rsidRPr="00B76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методическое</w:t>
      </w:r>
      <w:r w:rsidR="00D74497" w:rsidRPr="00B7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системного развития профессиональной компетентности педагогических кадров, обеспечивающей </w:t>
      </w:r>
      <w:proofErr w:type="spellStart"/>
      <w:proofErr w:type="gramStart"/>
      <w:r w:rsidR="00D74497" w:rsidRPr="00B76A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дости-жение</w:t>
      </w:r>
      <w:proofErr w:type="spellEnd"/>
      <w:proofErr w:type="gramEnd"/>
      <w:r w:rsidR="00D74497" w:rsidRPr="00B7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качества образования. </w:t>
      </w:r>
    </w:p>
    <w:p w14:paraId="66D70643" w14:textId="77777777" w:rsidR="00C85179" w:rsidRPr="00B76AE8" w:rsidRDefault="00C85179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AE8">
        <w:rPr>
          <w:rFonts w:ascii="Times New Roman" w:hAnsi="Times New Roman" w:cs="Times New Roman"/>
          <w:sz w:val="28"/>
          <w:szCs w:val="28"/>
        </w:rPr>
        <w:t>Данная цель отвечает возможностям и запросам педагогов школы, и решалась через задачи:</w:t>
      </w:r>
    </w:p>
    <w:p w14:paraId="621813D3" w14:textId="77777777" w:rsidR="00C85179" w:rsidRPr="00B76AE8" w:rsidRDefault="00C85179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AE8">
        <w:rPr>
          <w:rFonts w:ascii="Times New Roman" w:hAnsi="Times New Roman" w:cs="Times New Roman"/>
          <w:sz w:val="28"/>
          <w:szCs w:val="28"/>
        </w:rPr>
        <w:t>• создание необходимых условий для максимального раскрытия творческой индивидуальности каждого педагога;</w:t>
      </w:r>
    </w:p>
    <w:p w14:paraId="50BD7D89" w14:textId="77777777" w:rsidR="00C85179" w:rsidRPr="00B76AE8" w:rsidRDefault="00C85179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AE8">
        <w:rPr>
          <w:rFonts w:ascii="Times New Roman" w:hAnsi="Times New Roman" w:cs="Times New Roman"/>
          <w:sz w:val="28"/>
          <w:szCs w:val="28"/>
        </w:rPr>
        <w:t xml:space="preserve">• обеспечение уровня </w:t>
      </w:r>
      <w:proofErr w:type="spellStart"/>
      <w:r w:rsidRPr="00B76AE8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B76AE8">
        <w:rPr>
          <w:rFonts w:ascii="Times New Roman" w:hAnsi="Times New Roman" w:cs="Times New Roman"/>
          <w:sz w:val="28"/>
          <w:szCs w:val="28"/>
        </w:rPr>
        <w:t xml:space="preserve"> и воспитанности учащихся соответствующим современным требованиям, исходя из их возможностей.</w:t>
      </w:r>
    </w:p>
    <w:p w14:paraId="1085E297" w14:textId="77777777" w:rsidR="00C85179" w:rsidRPr="00B76AE8" w:rsidRDefault="00C85179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AE8">
        <w:rPr>
          <w:rFonts w:ascii="Times New Roman" w:hAnsi="Times New Roman" w:cs="Times New Roman"/>
          <w:sz w:val="28"/>
          <w:szCs w:val="28"/>
        </w:rPr>
        <w:t xml:space="preserve">В   </w:t>
      </w:r>
      <w:proofErr w:type="gramStart"/>
      <w:r w:rsidRPr="00B76AE8">
        <w:rPr>
          <w:rFonts w:ascii="Times New Roman" w:hAnsi="Times New Roman" w:cs="Times New Roman"/>
          <w:sz w:val="28"/>
          <w:szCs w:val="28"/>
        </w:rPr>
        <w:t>прошедшем  учебном</w:t>
      </w:r>
      <w:proofErr w:type="gramEnd"/>
      <w:r w:rsidRPr="00B76AE8">
        <w:rPr>
          <w:rFonts w:ascii="Times New Roman" w:hAnsi="Times New Roman" w:cs="Times New Roman"/>
          <w:sz w:val="28"/>
          <w:szCs w:val="28"/>
        </w:rPr>
        <w:t xml:space="preserve">  году  на  заседаниях  МС   были  рассмотрены следующие вопросы:</w:t>
      </w:r>
    </w:p>
    <w:p w14:paraId="7B526AF5" w14:textId="1CFBDBB9" w:rsidR="00C85179" w:rsidRPr="00B76AE8" w:rsidRDefault="00C85179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AE8">
        <w:rPr>
          <w:rFonts w:ascii="Times New Roman" w:hAnsi="Times New Roman" w:cs="Times New Roman"/>
          <w:sz w:val="28"/>
          <w:szCs w:val="28"/>
        </w:rPr>
        <w:t>1. Итоги методической работы за 201</w:t>
      </w:r>
      <w:r w:rsidR="00D74497" w:rsidRPr="00B76AE8">
        <w:rPr>
          <w:rFonts w:ascii="Times New Roman" w:hAnsi="Times New Roman" w:cs="Times New Roman"/>
          <w:sz w:val="28"/>
          <w:szCs w:val="28"/>
        </w:rPr>
        <w:t>4</w:t>
      </w:r>
      <w:r w:rsidRPr="00B76AE8">
        <w:rPr>
          <w:rFonts w:ascii="Times New Roman" w:hAnsi="Times New Roman" w:cs="Times New Roman"/>
          <w:sz w:val="28"/>
          <w:szCs w:val="28"/>
        </w:rPr>
        <w:t>-201</w:t>
      </w:r>
      <w:r w:rsidR="00D74497" w:rsidRPr="00B76AE8">
        <w:rPr>
          <w:rFonts w:ascii="Times New Roman" w:hAnsi="Times New Roman" w:cs="Times New Roman"/>
          <w:sz w:val="28"/>
          <w:szCs w:val="28"/>
        </w:rPr>
        <w:t>5</w:t>
      </w:r>
      <w:r w:rsidR="00FD345D" w:rsidRPr="00B76AE8">
        <w:rPr>
          <w:rFonts w:ascii="Times New Roman" w:hAnsi="Times New Roman" w:cs="Times New Roman"/>
          <w:sz w:val="28"/>
          <w:szCs w:val="28"/>
        </w:rPr>
        <w:t xml:space="preserve"> </w:t>
      </w:r>
      <w:r w:rsidRPr="00B76AE8">
        <w:rPr>
          <w:rFonts w:ascii="Times New Roman" w:hAnsi="Times New Roman" w:cs="Times New Roman"/>
          <w:sz w:val="28"/>
          <w:szCs w:val="28"/>
        </w:rPr>
        <w:t>учебный год, основные задачи на новый учебный год.</w:t>
      </w:r>
    </w:p>
    <w:p w14:paraId="23DE2A5F" w14:textId="53CD5757" w:rsidR="00C85179" w:rsidRPr="00B76AE8" w:rsidRDefault="006A3248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AE8">
        <w:rPr>
          <w:rFonts w:ascii="Times New Roman" w:hAnsi="Times New Roman" w:cs="Times New Roman"/>
          <w:sz w:val="28"/>
          <w:szCs w:val="28"/>
        </w:rPr>
        <w:t>2. Проверка планов ШМО</w:t>
      </w:r>
    </w:p>
    <w:p w14:paraId="6DCB132E" w14:textId="095A4D02" w:rsidR="00C85179" w:rsidRPr="00B76AE8" w:rsidRDefault="00C85179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AE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D345D" w:rsidRPr="00B76AE8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Pr="00B76AE8">
        <w:rPr>
          <w:rFonts w:ascii="Times New Roman" w:hAnsi="Times New Roman" w:cs="Times New Roman"/>
          <w:sz w:val="28"/>
          <w:szCs w:val="28"/>
        </w:rPr>
        <w:t xml:space="preserve"> рабочих</w:t>
      </w:r>
      <w:proofErr w:type="gramEnd"/>
      <w:r w:rsidRPr="00B76AE8">
        <w:rPr>
          <w:rFonts w:ascii="Times New Roman" w:hAnsi="Times New Roman" w:cs="Times New Roman"/>
          <w:sz w:val="28"/>
          <w:szCs w:val="28"/>
        </w:rPr>
        <w:t xml:space="preserve"> программ на 201</w:t>
      </w:r>
      <w:r w:rsidR="00D74497" w:rsidRPr="00B76AE8">
        <w:rPr>
          <w:rFonts w:ascii="Times New Roman" w:hAnsi="Times New Roman" w:cs="Times New Roman"/>
          <w:sz w:val="28"/>
          <w:szCs w:val="28"/>
        </w:rPr>
        <w:t>5</w:t>
      </w:r>
      <w:r w:rsidRPr="00B76AE8">
        <w:rPr>
          <w:rFonts w:ascii="Times New Roman" w:hAnsi="Times New Roman" w:cs="Times New Roman"/>
          <w:sz w:val="28"/>
          <w:szCs w:val="28"/>
        </w:rPr>
        <w:t xml:space="preserve"> -201</w:t>
      </w:r>
      <w:r w:rsidR="00D74497" w:rsidRPr="00B76AE8">
        <w:rPr>
          <w:rFonts w:ascii="Times New Roman" w:hAnsi="Times New Roman" w:cs="Times New Roman"/>
          <w:sz w:val="28"/>
          <w:szCs w:val="28"/>
        </w:rPr>
        <w:t>6</w:t>
      </w:r>
      <w:r w:rsidR="00FD345D" w:rsidRPr="00B76AE8">
        <w:rPr>
          <w:rFonts w:ascii="Times New Roman" w:hAnsi="Times New Roman" w:cs="Times New Roman"/>
          <w:sz w:val="28"/>
          <w:szCs w:val="28"/>
        </w:rPr>
        <w:t xml:space="preserve"> </w:t>
      </w:r>
      <w:r w:rsidRPr="00B76AE8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14:paraId="22ABCED6" w14:textId="77777777" w:rsidR="00C85179" w:rsidRPr="00B76AE8" w:rsidRDefault="00C85179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AE8">
        <w:rPr>
          <w:rFonts w:ascii="Times New Roman" w:hAnsi="Times New Roman" w:cs="Times New Roman"/>
          <w:sz w:val="28"/>
          <w:szCs w:val="28"/>
        </w:rPr>
        <w:t xml:space="preserve">4. Создание группы контроля адаптации учащихся 5-х классов и готовность к обучению, </w:t>
      </w:r>
      <w:proofErr w:type="spellStart"/>
      <w:r w:rsidRPr="00B76AE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76AE8">
        <w:rPr>
          <w:rFonts w:ascii="Times New Roman" w:hAnsi="Times New Roman" w:cs="Times New Roman"/>
          <w:sz w:val="28"/>
          <w:szCs w:val="28"/>
        </w:rPr>
        <w:t xml:space="preserve"> их знаний;</w:t>
      </w:r>
    </w:p>
    <w:p w14:paraId="342ABCC9" w14:textId="2B6642B0" w:rsidR="00C85179" w:rsidRPr="00B76AE8" w:rsidRDefault="00C85179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AE8">
        <w:rPr>
          <w:rFonts w:ascii="Times New Roman" w:hAnsi="Times New Roman" w:cs="Times New Roman"/>
          <w:sz w:val="28"/>
          <w:szCs w:val="28"/>
        </w:rPr>
        <w:t>5.  Организация и п</w:t>
      </w:r>
      <w:r w:rsidR="00D74497" w:rsidRPr="00B76AE8">
        <w:rPr>
          <w:rFonts w:ascii="Times New Roman" w:hAnsi="Times New Roman" w:cs="Times New Roman"/>
          <w:sz w:val="28"/>
          <w:szCs w:val="28"/>
        </w:rPr>
        <w:t>роведение предметных школьных о</w:t>
      </w:r>
      <w:r w:rsidRPr="00B76AE8">
        <w:rPr>
          <w:rFonts w:ascii="Times New Roman" w:hAnsi="Times New Roman" w:cs="Times New Roman"/>
          <w:sz w:val="28"/>
          <w:szCs w:val="28"/>
        </w:rPr>
        <w:t>лимпиад.</w:t>
      </w:r>
    </w:p>
    <w:p w14:paraId="66994B13" w14:textId="71506A75" w:rsidR="00C85179" w:rsidRPr="00B76AE8" w:rsidRDefault="006E37E2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AE8">
        <w:rPr>
          <w:rFonts w:ascii="Times New Roman" w:hAnsi="Times New Roman" w:cs="Times New Roman"/>
          <w:sz w:val="28"/>
          <w:szCs w:val="28"/>
        </w:rPr>
        <w:t>6</w:t>
      </w:r>
      <w:r w:rsidR="00C85179" w:rsidRPr="00B76AE8">
        <w:rPr>
          <w:rFonts w:ascii="Times New Roman" w:hAnsi="Times New Roman" w:cs="Times New Roman"/>
          <w:sz w:val="28"/>
          <w:szCs w:val="28"/>
        </w:rPr>
        <w:t>. Итоги мониторинга учебной деятельности по результатам полугодий;</w:t>
      </w:r>
    </w:p>
    <w:p w14:paraId="21E212DD" w14:textId="69AC554F" w:rsidR="00C85179" w:rsidRPr="00B76AE8" w:rsidRDefault="006E37E2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AE8">
        <w:rPr>
          <w:rFonts w:ascii="Times New Roman" w:hAnsi="Times New Roman" w:cs="Times New Roman"/>
          <w:sz w:val="28"/>
          <w:szCs w:val="28"/>
        </w:rPr>
        <w:t>7</w:t>
      </w:r>
      <w:r w:rsidR="00C85179" w:rsidRPr="00B76AE8">
        <w:rPr>
          <w:rFonts w:ascii="Times New Roman" w:hAnsi="Times New Roman" w:cs="Times New Roman"/>
          <w:sz w:val="28"/>
          <w:szCs w:val="28"/>
        </w:rPr>
        <w:t xml:space="preserve">. Управление качеством образования в школе. Результаты диагностики уровня </w:t>
      </w:r>
      <w:proofErr w:type="spellStart"/>
      <w:r w:rsidR="00C85179" w:rsidRPr="00B76AE8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C85179" w:rsidRPr="00B76AE8">
        <w:rPr>
          <w:rFonts w:ascii="Times New Roman" w:hAnsi="Times New Roman" w:cs="Times New Roman"/>
          <w:sz w:val="28"/>
          <w:szCs w:val="28"/>
        </w:rPr>
        <w:t xml:space="preserve"> учащихся по итогам </w:t>
      </w:r>
      <w:proofErr w:type="gramStart"/>
      <w:r w:rsidR="00C85179" w:rsidRPr="00B76A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85179" w:rsidRPr="00B76AE8">
        <w:rPr>
          <w:rFonts w:ascii="Times New Roman" w:hAnsi="Times New Roman" w:cs="Times New Roman"/>
          <w:sz w:val="28"/>
          <w:szCs w:val="28"/>
        </w:rPr>
        <w:t xml:space="preserve">  полугодия</w:t>
      </w:r>
      <w:proofErr w:type="gramEnd"/>
      <w:r w:rsidR="00C85179" w:rsidRPr="00B76AE8">
        <w:rPr>
          <w:rFonts w:ascii="Times New Roman" w:hAnsi="Times New Roman" w:cs="Times New Roman"/>
          <w:sz w:val="28"/>
          <w:szCs w:val="28"/>
        </w:rPr>
        <w:t xml:space="preserve">. Сравнительная характеристика. </w:t>
      </w:r>
    </w:p>
    <w:p w14:paraId="78FA5E88" w14:textId="3F28E030" w:rsidR="00C85179" w:rsidRPr="00B76AE8" w:rsidRDefault="006E37E2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AE8">
        <w:rPr>
          <w:rFonts w:ascii="Times New Roman" w:hAnsi="Times New Roman" w:cs="Times New Roman"/>
          <w:sz w:val="28"/>
          <w:szCs w:val="28"/>
        </w:rPr>
        <w:t>8</w:t>
      </w:r>
      <w:r w:rsidR="00C85179" w:rsidRPr="00B76AE8">
        <w:rPr>
          <w:rFonts w:ascii="Times New Roman" w:hAnsi="Times New Roman" w:cs="Times New Roman"/>
          <w:sz w:val="28"/>
          <w:szCs w:val="28"/>
        </w:rPr>
        <w:t>. Работа с учащимися, имеющими мотивацию к учебно-познавательной деятельности.</w:t>
      </w:r>
    </w:p>
    <w:p w14:paraId="0A84D5C9" w14:textId="22AABE33" w:rsidR="00C85179" w:rsidRPr="00B76AE8" w:rsidRDefault="006E37E2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AE8">
        <w:rPr>
          <w:rFonts w:ascii="Times New Roman" w:hAnsi="Times New Roman" w:cs="Times New Roman"/>
          <w:sz w:val="28"/>
          <w:szCs w:val="28"/>
        </w:rPr>
        <w:t>9</w:t>
      </w:r>
      <w:r w:rsidR="00C85179" w:rsidRPr="00B76AE8">
        <w:rPr>
          <w:rFonts w:ascii="Times New Roman" w:hAnsi="Times New Roman" w:cs="Times New Roman"/>
          <w:sz w:val="28"/>
          <w:szCs w:val="28"/>
        </w:rPr>
        <w:t>.</w:t>
      </w:r>
      <w:r w:rsidRPr="00B76AE8">
        <w:rPr>
          <w:rFonts w:ascii="Times New Roman" w:hAnsi="Times New Roman" w:cs="Times New Roman"/>
          <w:sz w:val="28"/>
          <w:szCs w:val="28"/>
        </w:rPr>
        <w:t xml:space="preserve"> </w:t>
      </w:r>
      <w:r w:rsidR="00C85179" w:rsidRPr="00B76AE8">
        <w:rPr>
          <w:rFonts w:ascii="Times New Roman" w:hAnsi="Times New Roman" w:cs="Times New Roman"/>
          <w:sz w:val="28"/>
          <w:szCs w:val="28"/>
        </w:rPr>
        <w:t xml:space="preserve">Мониторинг учебной деятельности за год. Результативность работы МС;   </w:t>
      </w:r>
    </w:p>
    <w:p w14:paraId="250A3871" w14:textId="17AB0373" w:rsidR="00C85179" w:rsidRPr="00B76AE8" w:rsidRDefault="006E37E2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AE8">
        <w:rPr>
          <w:rFonts w:ascii="Times New Roman" w:hAnsi="Times New Roman" w:cs="Times New Roman"/>
          <w:sz w:val="28"/>
          <w:szCs w:val="28"/>
        </w:rPr>
        <w:t>10</w:t>
      </w:r>
      <w:r w:rsidR="00C85179" w:rsidRPr="00B76AE8">
        <w:rPr>
          <w:rFonts w:ascii="Times New Roman" w:hAnsi="Times New Roman" w:cs="Times New Roman"/>
          <w:sz w:val="28"/>
          <w:szCs w:val="28"/>
        </w:rPr>
        <w:t>.</w:t>
      </w:r>
      <w:r w:rsidRPr="00B76AE8">
        <w:rPr>
          <w:rFonts w:ascii="Times New Roman" w:hAnsi="Times New Roman" w:cs="Times New Roman"/>
          <w:sz w:val="28"/>
          <w:szCs w:val="28"/>
        </w:rPr>
        <w:t xml:space="preserve"> </w:t>
      </w:r>
      <w:r w:rsidR="00C85179" w:rsidRPr="00B76AE8">
        <w:rPr>
          <w:rFonts w:ascii="Times New Roman" w:hAnsi="Times New Roman" w:cs="Times New Roman"/>
          <w:sz w:val="28"/>
          <w:szCs w:val="28"/>
        </w:rPr>
        <w:t>Обсуждение плана работы на 201</w:t>
      </w:r>
      <w:r w:rsidR="00D74497" w:rsidRPr="00B76AE8">
        <w:rPr>
          <w:rFonts w:ascii="Times New Roman" w:hAnsi="Times New Roman" w:cs="Times New Roman"/>
          <w:sz w:val="28"/>
          <w:szCs w:val="28"/>
        </w:rPr>
        <w:t>6</w:t>
      </w:r>
      <w:r w:rsidR="00C85179" w:rsidRPr="00B76AE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C85179" w:rsidRPr="00B76AE8">
        <w:rPr>
          <w:rFonts w:ascii="Times New Roman" w:hAnsi="Times New Roman" w:cs="Times New Roman"/>
          <w:sz w:val="28"/>
          <w:szCs w:val="28"/>
        </w:rPr>
        <w:t>201</w:t>
      </w:r>
      <w:r w:rsidR="00D74497" w:rsidRPr="00B76AE8">
        <w:rPr>
          <w:rFonts w:ascii="Times New Roman" w:hAnsi="Times New Roman" w:cs="Times New Roman"/>
          <w:sz w:val="28"/>
          <w:szCs w:val="28"/>
        </w:rPr>
        <w:t>7</w:t>
      </w:r>
      <w:r w:rsidR="00575CA0" w:rsidRPr="00B76AE8">
        <w:rPr>
          <w:rFonts w:ascii="Times New Roman" w:hAnsi="Times New Roman" w:cs="Times New Roman"/>
          <w:sz w:val="28"/>
          <w:szCs w:val="28"/>
        </w:rPr>
        <w:t xml:space="preserve"> </w:t>
      </w:r>
      <w:r w:rsidR="00C85179" w:rsidRPr="00B76AE8">
        <w:rPr>
          <w:rFonts w:ascii="Times New Roman" w:hAnsi="Times New Roman" w:cs="Times New Roman"/>
          <w:sz w:val="28"/>
          <w:szCs w:val="28"/>
        </w:rPr>
        <w:t xml:space="preserve"> учебный</w:t>
      </w:r>
      <w:proofErr w:type="gramEnd"/>
      <w:r w:rsidR="00C85179" w:rsidRPr="00B76AE8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16B006A1" w14:textId="77777777" w:rsidR="00D74497" w:rsidRPr="00B76AE8" w:rsidRDefault="00D74497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241847" w14:textId="77777777" w:rsidR="00C85179" w:rsidRPr="00B76AE8" w:rsidRDefault="00C85179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AE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Выводы: </w:t>
      </w:r>
      <w:r w:rsidRPr="00B76AE8">
        <w:rPr>
          <w:rFonts w:ascii="Times New Roman" w:hAnsi="Times New Roman" w:cs="Times New Roman"/>
          <w:sz w:val="28"/>
          <w:szCs w:val="28"/>
          <w:u w:val="single"/>
        </w:rPr>
        <w:t>По итогам работы отмечается:</w:t>
      </w:r>
    </w:p>
    <w:p w14:paraId="47C40B5F" w14:textId="079C8711" w:rsidR="00C85179" w:rsidRPr="00B76AE8" w:rsidRDefault="00C85179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AE8">
        <w:rPr>
          <w:rFonts w:ascii="Times New Roman" w:hAnsi="Times New Roman" w:cs="Times New Roman"/>
          <w:sz w:val="28"/>
          <w:szCs w:val="28"/>
        </w:rPr>
        <w:t xml:space="preserve">• Совершенствование системы профессионального сотрудничества </w:t>
      </w:r>
    </w:p>
    <w:p w14:paraId="46F52277" w14:textId="77777777" w:rsidR="00C85179" w:rsidRPr="00B76AE8" w:rsidRDefault="00C85179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AE8">
        <w:rPr>
          <w:rFonts w:ascii="Times New Roman" w:hAnsi="Times New Roman" w:cs="Times New Roman"/>
          <w:sz w:val="28"/>
          <w:szCs w:val="28"/>
        </w:rPr>
        <w:t>•     Повышение активности и инициативы членов МС.</w:t>
      </w:r>
    </w:p>
    <w:p w14:paraId="4537F8BC" w14:textId="77777777" w:rsidR="00C85179" w:rsidRPr="00B76AE8" w:rsidRDefault="00C85179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AE8">
        <w:rPr>
          <w:rFonts w:ascii="Times New Roman" w:hAnsi="Times New Roman" w:cs="Times New Roman"/>
          <w:sz w:val="28"/>
          <w:szCs w:val="28"/>
        </w:rPr>
        <w:t>Вместе   с   тем   отмечается   пассивное   отношение   некоторых   членов коллектива    к    обмену    опытом    и     совершенствованию    качества преподавания.</w:t>
      </w:r>
    </w:p>
    <w:p w14:paraId="0F4E2568" w14:textId="77777777" w:rsidR="00C85179" w:rsidRPr="00B76AE8" w:rsidRDefault="00C85179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gramStart"/>
      <w:r w:rsidRPr="00B76AE8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B76AE8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Pr="00B76A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Работа методических объединений</w:t>
      </w:r>
    </w:p>
    <w:p w14:paraId="43FDC9D8" w14:textId="15417635" w:rsidR="00C85179" w:rsidRPr="00B76AE8" w:rsidRDefault="00C85179" w:rsidP="0085706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AE8">
        <w:rPr>
          <w:rFonts w:ascii="Times New Roman" w:hAnsi="Times New Roman" w:cs="Times New Roman"/>
          <w:sz w:val="28"/>
          <w:szCs w:val="28"/>
        </w:rPr>
        <w:t xml:space="preserve">Главной структурой, организующей методическую работу учителей - предметников, являются методические объединения. В школе </w:t>
      </w:r>
      <w:proofErr w:type="gramStart"/>
      <w:r w:rsidRPr="00B76AE8">
        <w:rPr>
          <w:rFonts w:ascii="Times New Roman" w:hAnsi="Times New Roman" w:cs="Times New Roman"/>
          <w:sz w:val="28"/>
          <w:szCs w:val="28"/>
        </w:rPr>
        <w:t xml:space="preserve">действуют  </w:t>
      </w:r>
      <w:r w:rsidR="00D74497" w:rsidRPr="00B76AE8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575CA0" w:rsidRPr="00B76AE8">
        <w:rPr>
          <w:rFonts w:ascii="Times New Roman" w:hAnsi="Times New Roman" w:cs="Times New Roman"/>
          <w:sz w:val="28"/>
          <w:szCs w:val="28"/>
        </w:rPr>
        <w:t xml:space="preserve"> ш</w:t>
      </w:r>
      <w:r w:rsidRPr="00B76AE8">
        <w:rPr>
          <w:rFonts w:ascii="Times New Roman" w:hAnsi="Times New Roman" w:cs="Times New Roman"/>
          <w:sz w:val="28"/>
          <w:szCs w:val="28"/>
        </w:rPr>
        <w:t>кольных  методических объединений:</w:t>
      </w:r>
    </w:p>
    <w:p w14:paraId="7A352CBF" w14:textId="77777777" w:rsidR="00C85179" w:rsidRPr="00B76AE8" w:rsidRDefault="00C85179" w:rsidP="0085706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AE8">
        <w:rPr>
          <w:rFonts w:ascii="Times New Roman" w:hAnsi="Times New Roman" w:cs="Times New Roman"/>
          <w:sz w:val="28"/>
          <w:szCs w:val="28"/>
        </w:rPr>
        <w:t xml:space="preserve">ШМО учителей начальных классов - руководитель </w:t>
      </w:r>
      <w:proofErr w:type="spellStart"/>
      <w:r w:rsidR="00575CA0" w:rsidRPr="00B76AE8">
        <w:rPr>
          <w:rFonts w:ascii="Times New Roman" w:hAnsi="Times New Roman" w:cs="Times New Roman"/>
          <w:sz w:val="28"/>
          <w:szCs w:val="28"/>
        </w:rPr>
        <w:t>Сарыглар</w:t>
      </w:r>
      <w:proofErr w:type="spellEnd"/>
      <w:r w:rsidR="00575CA0" w:rsidRPr="00B76AE8">
        <w:rPr>
          <w:rFonts w:ascii="Times New Roman" w:hAnsi="Times New Roman" w:cs="Times New Roman"/>
          <w:sz w:val="28"/>
          <w:szCs w:val="28"/>
        </w:rPr>
        <w:t xml:space="preserve"> П.О. </w:t>
      </w:r>
    </w:p>
    <w:p w14:paraId="65028DF3" w14:textId="77777777" w:rsidR="00C85179" w:rsidRPr="00B76AE8" w:rsidRDefault="00C85179" w:rsidP="0085706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AE8">
        <w:rPr>
          <w:rFonts w:ascii="Times New Roman" w:hAnsi="Times New Roman" w:cs="Times New Roman"/>
          <w:sz w:val="28"/>
          <w:szCs w:val="28"/>
        </w:rPr>
        <w:t xml:space="preserve">ШМО учителей гуманитарного цикла – руководитель </w:t>
      </w:r>
      <w:proofErr w:type="spellStart"/>
      <w:r w:rsidR="00575CA0" w:rsidRPr="00B76AE8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="00575CA0" w:rsidRPr="00B76AE8">
        <w:rPr>
          <w:rFonts w:ascii="Times New Roman" w:hAnsi="Times New Roman" w:cs="Times New Roman"/>
          <w:sz w:val="28"/>
          <w:szCs w:val="28"/>
        </w:rPr>
        <w:t xml:space="preserve"> Л.Ч.</w:t>
      </w:r>
    </w:p>
    <w:p w14:paraId="2E0C9924" w14:textId="77777777" w:rsidR="00C85179" w:rsidRPr="00B76AE8" w:rsidRDefault="00C85179" w:rsidP="0085706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AE8">
        <w:rPr>
          <w:rFonts w:ascii="Times New Roman" w:hAnsi="Times New Roman" w:cs="Times New Roman"/>
          <w:sz w:val="28"/>
          <w:szCs w:val="28"/>
        </w:rPr>
        <w:t xml:space="preserve">ШМО учителей естественно-математического цикла – руководитель </w:t>
      </w:r>
      <w:proofErr w:type="spellStart"/>
      <w:r w:rsidR="00575CA0" w:rsidRPr="00B76AE8">
        <w:rPr>
          <w:rFonts w:ascii="Times New Roman" w:hAnsi="Times New Roman" w:cs="Times New Roman"/>
          <w:sz w:val="28"/>
          <w:szCs w:val="28"/>
        </w:rPr>
        <w:t>Доржу</w:t>
      </w:r>
      <w:proofErr w:type="spellEnd"/>
      <w:r w:rsidR="00575CA0" w:rsidRPr="00B76AE8">
        <w:rPr>
          <w:rFonts w:ascii="Times New Roman" w:hAnsi="Times New Roman" w:cs="Times New Roman"/>
          <w:sz w:val="28"/>
          <w:szCs w:val="28"/>
        </w:rPr>
        <w:t xml:space="preserve"> С.Т.</w:t>
      </w:r>
    </w:p>
    <w:p w14:paraId="345BC934" w14:textId="695370AC" w:rsidR="00C85179" w:rsidRPr="00B76AE8" w:rsidRDefault="00C85179" w:rsidP="0085706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AE8">
        <w:rPr>
          <w:rFonts w:ascii="Times New Roman" w:hAnsi="Times New Roman" w:cs="Times New Roman"/>
          <w:sz w:val="28"/>
          <w:szCs w:val="28"/>
        </w:rPr>
        <w:t xml:space="preserve">ШМО учителей химии, биологии, географии - руководитель </w:t>
      </w:r>
      <w:proofErr w:type="spellStart"/>
      <w:r w:rsidR="00D74497" w:rsidRPr="00B76AE8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="00D74497" w:rsidRPr="00B76AE8">
        <w:rPr>
          <w:rFonts w:ascii="Times New Roman" w:hAnsi="Times New Roman" w:cs="Times New Roman"/>
          <w:sz w:val="28"/>
          <w:szCs w:val="28"/>
        </w:rPr>
        <w:t xml:space="preserve"> Р.О. </w:t>
      </w:r>
      <w:r w:rsidRPr="00B76AE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042A289" w14:textId="77777777" w:rsidR="00C85179" w:rsidRPr="00B76AE8" w:rsidRDefault="00C85179" w:rsidP="0085706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AE8">
        <w:rPr>
          <w:rFonts w:ascii="Times New Roman" w:hAnsi="Times New Roman" w:cs="Times New Roman"/>
          <w:sz w:val="28"/>
          <w:szCs w:val="28"/>
        </w:rPr>
        <w:t xml:space="preserve">ШМО классных руководителей – руководитель </w:t>
      </w:r>
      <w:proofErr w:type="spellStart"/>
      <w:r w:rsidR="00575CA0" w:rsidRPr="00B76AE8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="00575CA0" w:rsidRPr="00B76AE8">
        <w:rPr>
          <w:rFonts w:ascii="Times New Roman" w:hAnsi="Times New Roman" w:cs="Times New Roman"/>
          <w:sz w:val="28"/>
          <w:szCs w:val="28"/>
        </w:rPr>
        <w:t xml:space="preserve"> С.С.</w:t>
      </w:r>
      <w:r w:rsidRPr="00B76A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24905" w14:textId="77777777" w:rsidR="0023528B" w:rsidRPr="00B76AE8" w:rsidRDefault="0023528B" w:rsidP="0085706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AE8">
        <w:rPr>
          <w:rFonts w:ascii="Times New Roman" w:hAnsi="Times New Roman" w:cs="Times New Roman"/>
          <w:sz w:val="28"/>
          <w:szCs w:val="28"/>
        </w:rPr>
        <w:t xml:space="preserve">ШМО учителей технологии и физической культуры – </w:t>
      </w:r>
      <w:proofErr w:type="spellStart"/>
      <w:r w:rsidRPr="00B76AE8">
        <w:rPr>
          <w:rFonts w:ascii="Times New Roman" w:hAnsi="Times New Roman" w:cs="Times New Roman"/>
          <w:sz w:val="28"/>
          <w:szCs w:val="28"/>
        </w:rPr>
        <w:t>Доржу</w:t>
      </w:r>
      <w:proofErr w:type="spellEnd"/>
      <w:r w:rsidRPr="00B76AE8">
        <w:rPr>
          <w:rFonts w:ascii="Times New Roman" w:hAnsi="Times New Roman" w:cs="Times New Roman"/>
          <w:sz w:val="28"/>
          <w:szCs w:val="28"/>
        </w:rPr>
        <w:t xml:space="preserve"> Р.О.</w:t>
      </w:r>
    </w:p>
    <w:p w14:paraId="70982A31" w14:textId="77777777" w:rsidR="00C85179" w:rsidRPr="00B76AE8" w:rsidRDefault="00C85179" w:rsidP="00857065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AE8">
        <w:rPr>
          <w:rFonts w:ascii="Times New Roman" w:hAnsi="Times New Roman" w:cs="Times New Roman"/>
          <w:sz w:val="28"/>
          <w:szCs w:val="28"/>
        </w:rPr>
        <w:t xml:space="preserve">Главной задачей методических </w:t>
      </w:r>
      <w:proofErr w:type="gramStart"/>
      <w:r w:rsidRPr="00B76AE8">
        <w:rPr>
          <w:rFonts w:ascii="Times New Roman" w:hAnsi="Times New Roman" w:cs="Times New Roman"/>
          <w:sz w:val="28"/>
          <w:szCs w:val="28"/>
        </w:rPr>
        <w:t>объединений  являлось</w:t>
      </w:r>
      <w:proofErr w:type="gramEnd"/>
      <w:r w:rsidRPr="00B76AE8">
        <w:rPr>
          <w:rFonts w:ascii="Times New Roman" w:hAnsi="Times New Roman" w:cs="Times New Roman"/>
          <w:sz w:val="28"/>
          <w:szCs w:val="28"/>
        </w:rPr>
        <w:t xml:space="preserve"> оказание помощи  учителям в совершенствовании их педагогического мастерства.  Каждое методическое объединение имело свой план работы, в соответствии с темой и целью методической работы школы.  На заседаниях школьных методических объединений обсуждались следующие вопросы:</w:t>
      </w:r>
    </w:p>
    <w:p w14:paraId="189790CA" w14:textId="77777777" w:rsidR="00C85179" w:rsidRPr="00B76AE8" w:rsidRDefault="00C85179" w:rsidP="00857065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AE8">
        <w:rPr>
          <w:rFonts w:ascii="Times New Roman" w:hAnsi="Times New Roman" w:cs="Times New Roman"/>
          <w:sz w:val="28"/>
          <w:szCs w:val="28"/>
        </w:rPr>
        <w:t>знакомство</w:t>
      </w:r>
      <w:proofErr w:type="gramEnd"/>
      <w:r w:rsidRPr="00B76AE8">
        <w:rPr>
          <w:rFonts w:ascii="Times New Roman" w:hAnsi="Times New Roman" w:cs="Times New Roman"/>
          <w:sz w:val="28"/>
          <w:szCs w:val="28"/>
        </w:rPr>
        <w:t xml:space="preserve"> с  планом работы на учебный год; </w:t>
      </w:r>
    </w:p>
    <w:p w14:paraId="099A59F2" w14:textId="77777777" w:rsidR="00C85179" w:rsidRPr="00B76AE8" w:rsidRDefault="00C85179" w:rsidP="00857065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AE8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B76AE8">
        <w:rPr>
          <w:rFonts w:ascii="Times New Roman" w:hAnsi="Times New Roman" w:cs="Times New Roman"/>
          <w:sz w:val="28"/>
          <w:szCs w:val="28"/>
        </w:rPr>
        <w:t xml:space="preserve"> новых образовательных технологий;</w:t>
      </w:r>
    </w:p>
    <w:p w14:paraId="0179541D" w14:textId="77777777" w:rsidR="00C85179" w:rsidRPr="00B76AE8" w:rsidRDefault="00C85179" w:rsidP="00857065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AE8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B76AE8">
        <w:rPr>
          <w:rFonts w:ascii="Times New Roman" w:hAnsi="Times New Roman" w:cs="Times New Roman"/>
          <w:sz w:val="28"/>
          <w:szCs w:val="28"/>
        </w:rPr>
        <w:t xml:space="preserve"> с образовательными стандартами; </w:t>
      </w:r>
    </w:p>
    <w:p w14:paraId="269C7CAE" w14:textId="77777777" w:rsidR="00C85179" w:rsidRPr="00B76AE8" w:rsidRDefault="00B335D8" w:rsidP="00857065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AE8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85179" w:rsidRPr="00B76AE8">
        <w:rPr>
          <w:rFonts w:ascii="Times New Roman" w:hAnsi="Times New Roman" w:cs="Times New Roman"/>
          <w:sz w:val="28"/>
          <w:szCs w:val="28"/>
        </w:rPr>
        <w:t xml:space="preserve"> рабочих</w:t>
      </w:r>
      <w:proofErr w:type="gramEnd"/>
      <w:r w:rsidR="00C85179" w:rsidRPr="00B76AE8">
        <w:rPr>
          <w:rFonts w:ascii="Times New Roman" w:hAnsi="Times New Roman" w:cs="Times New Roman"/>
          <w:sz w:val="28"/>
          <w:szCs w:val="28"/>
        </w:rPr>
        <w:t xml:space="preserve"> программ; </w:t>
      </w:r>
    </w:p>
    <w:p w14:paraId="5C67F621" w14:textId="77777777" w:rsidR="00C85179" w:rsidRPr="00B76AE8" w:rsidRDefault="00C85179" w:rsidP="00857065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AE8">
        <w:rPr>
          <w:rFonts w:ascii="Times New Roman" w:hAnsi="Times New Roman" w:cs="Times New Roman"/>
          <w:sz w:val="28"/>
          <w:szCs w:val="28"/>
        </w:rPr>
        <w:t>преемственность</w:t>
      </w:r>
      <w:proofErr w:type="gramEnd"/>
      <w:r w:rsidRPr="00B76AE8">
        <w:rPr>
          <w:rFonts w:ascii="Times New Roman" w:hAnsi="Times New Roman" w:cs="Times New Roman"/>
          <w:sz w:val="28"/>
          <w:szCs w:val="28"/>
        </w:rPr>
        <w:t xml:space="preserve"> в работе  начальных классов и основного звена; </w:t>
      </w:r>
    </w:p>
    <w:p w14:paraId="1B5A29F1" w14:textId="77777777" w:rsidR="00C85179" w:rsidRPr="00B76AE8" w:rsidRDefault="00C85179" w:rsidP="00857065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AE8">
        <w:rPr>
          <w:rFonts w:ascii="Times New Roman" w:hAnsi="Times New Roman" w:cs="Times New Roman"/>
          <w:sz w:val="28"/>
          <w:szCs w:val="28"/>
        </w:rPr>
        <w:t>методы</w:t>
      </w:r>
      <w:proofErr w:type="gramEnd"/>
      <w:r w:rsidRPr="00B76AE8">
        <w:rPr>
          <w:rFonts w:ascii="Times New Roman" w:hAnsi="Times New Roman" w:cs="Times New Roman"/>
          <w:sz w:val="28"/>
          <w:szCs w:val="28"/>
        </w:rPr>
        <w:t xml:space="preserve"> работы по ликвидации пробелов в знаниях учащихся; </w:t>
      </w:r>
    </w:p>
    <w:p w14:paraId="6D07CB87" w14:textId="77777777" w:rsidR="00C85179" w:rsidRPr="00B76AE8" w:rsidRDefault="00C85179" w:rsidP="00857065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AE8">
        <w:rPr>
          <w:rFonts w:ascii="Times New Roman" w:hAnsi="Times New Roman" w:cs="Times New Roman"/>
          <w:sz w:val="28"/>
          <w:szCs w:val="28"/>
        </w:rPr>
        <w:t>методы</w:t>
      </w:r>
      <w:proofErr w:type="gramEnd"/>
      <w:r w:rsidRPr="00B76AE8">
        <w:rPr>
          <w:rFonts w:ascii="Times New Roman" w:hAnsi="Times New Roman" w:cs="Times New Roman"/>
          <w:sz w:val="28"/>
          <w:szCs w:val="28"/>
        </w:rPr>
        <w:t xml:space="preserve"> работы с учащимися, имеющими повышенную мотивацию к учебно-познавательной деятельности; </w:t>
      </w:r>
    </w:p>
    <w:p w14:paraId="5F17F719" w14:textId="77777777" w:rsidR="00C85179" w:rsidRPr="00B76AE8" w:rsidRDefault="00C85179" w:rsidP="00857065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AE8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Pr="00B76AE8">
        <w:rPr>
          <w:rFonts w:ascii="Times New Roman" w:hAnsi="Times New Roman" w:cs="Times New Roman"/>
          <w:sz w:val="28"/>
          <w:szCs w:val="28"/>
        </w:rPr>
        <w:t xml:space="preserve"> и методы  промежуточного и итогового контроля; </w:t>
      </w:r>
    </w:p>
    <w:p w14:paraId="356F5A11" w14:textId="77777777" w:rsidR="00C85179" w:rsidRPr="00B76AE8" w:rsidRDefault="00C85179" w:rsidP="00857065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AE8">
        <w:rPr>
          <w:rFonts w:ascii="Times New Roman" w:hAnsi="Times New Roman" w:cs="Times New Roman"/>
          <w:sz w:val="28"/>
          <w:szCs w:val="28"/>
        </w:rPr>
        <w:t>отчеты</w:t>
      </w:r>
      <w:proofErr w:type="gramEnd"/>
      <w:r w:rsidRPr="00B76AE8">
        <w:rPr>
          <w:rFonts w:ascii="Times New Roman" w:hAnsi="Times New Roman" w:cs="Times New Roman"/>
          <w:sz w:val="28"/>
          <w:szCs w:val="28"/>
        </w:rPr>
        <w:t xml:space="preserve"> учителей по темам самообразования; </w:t>
      </w:r>
    </w:p>
    <w:p w14:paraId="0BDF0BCE" w14:textId="77777777" w:rsidR="00C85179" w:rsidRPr="00B76AE8" w:rsidRDefault="00C85179" w:rsidP="00857065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AE8">
        <w:rPr>
          <w:rFonts w:ascii="Times New Roman" w:hAnsi="Times New Roman" w:cs="Times New Roman"/>
          <w:sz w:val="28"/>
          <w:szCs w:val="28"/>
        </w:rPr>
        <w:t>итоговая</w:t>
      </w:r>
      <w:proofErr w:type="gramEnd"/>
      <w:r w:rsidRPr="00B76AE8">
        <w:rPr>
          <w:rFonts w:ascii="Times New Roman" w:hAnsi="Times New Roman" w:cs="Times New Roman"/>
          <w:sz w:val="28"/>
          <w:szCs w:val="28"/>
        </w:rPr>
        <w:t xml:space="preserve"> аттестация учащихся. </w:t>
      </w:r>
    </w:p>
    <w:p w14:paraId="06D49835" w14:textId="77777777" w:rsidR="00C85179" w:rsidRPr="00B76AE8" w:rsidRDefault="00C85179" w:rsidP="0085706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AE8">
        <w:rPr>
          <w:rFonts w:ascii="Times New Roman" w:hAnsi="Times New Roman" w:cs="Times New Roman"/>
          <w:sz w:val="28"/>
          <w:szCs w:val="28"/>
        </w:rPr>
        <w:t xml:space="preserve">На заседаниях методических объединений большое внимание уделяли вопросам сохранения здоровья учащихся, изучали </w:t>
      </w:r>
      <w:proofErr w:type="gramStart"/>
      <w:r w:rsidRPr="00B76AE8">
        <w:rPr>
          <w:rFonts w:ascii="Times New Roman" w:hAnsi="Times New Roman" w:cs="Times New Roman"/>
          <w:sz w:val="28"/>
          <w:szCs w:val="28"/>
        </w:rPr>
        <w:t>тексты  и</w:t>
      </w:r>
      <w:proofErr w:type="gramEnd"/>
      <w:r w:rsidRPr="00B76AE8">
        <w:rPr>
          <w:rFonts w:ascii="Times New Roman" w:hAnsi="Times New Roman" w:cs="Times New Roman"/>
          <w:sz w:val="28"/>
          <w:szCs w:val="28"/>
        </w:rPr>
        <w:t xml:space="preserve"> задания контрольных работ, экзаменационные и другие учебно-методические материалы. Проводился анализ контрольных работ, намечались </w:t>
      </w:r>
      <w:proofErr w:type="gramStart"/>
      <w:r w:rsidRPr="00B76AE8">
        <w:rPr>
          <w:rFonts w:ascii="Times New Roman" w:hAnsi="Times New Roman" w:cs="Times New Roman"/>
          <w:sz w:val="28"/>
          <w:szCs w:val="28"/>
        </w:rPr>
        <w:t>ориентиры  по</w:t>
      </w:r>
      <w:proofErr w:type="gramEnd"/>
      <w:r w:rsidRPr="00B76AE8">
        <w:rPr>
          <w:rFonts w:ascii="Times New Roman" w:hAnsi="Times New Roman" w:cs="Times New Roman"/>
          <w:sz w:val="28"/>
          <w:szCs w:val="28"/>
        </w:rPr>
        <w:t xml:space="preserve"> устранению выявленных пробелов в знаниях учащихся. В рамках работы методических объединений проводились открытые уроки, внеклассные мероприятия по предметам. </w:t>
      </w:r>
    </w:p>
    <w:p w14:paraId="48F4FDDA" w14:textId="515A17C2" w:rsidR="00173E70" w:rsidRPr="00B76AE8" w:rsidRDefault="00B335D8" w:rsidP="0085706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AE8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85179" w:rsidRPr="00B76AE8">
        <w:rPr>
          <w:rFonts w:ascii="Times New Roman" w:hAnsi="Times New Roman" w:cs="Times New Roman"/>
          <w:sz w:val="28"/>
          <w:szCs w:val="28"/>
        </w:rPr>
        <w:t>Каждое заседание ШМО включает в себя как теоретическую часть, так и практическую – посещение уроков и их обсуждение, выполнение планов самообразования. ШМО не отказывается от такой формы распространения передового опыта как открытые уроки, их значение в системе форм методической деятельности велико. Повышая интерес к предмету, учителя ведут внеклассную работу: предметные недели, школьные олимпиады, школьная научно-практическая конференция. Учителя находятся в поиске новых идей.</w:t>
      </w:r>
    </w:p>
    <w:p w14:paraId="002791C1" w14:textId="2B6B5E1D" w:rsidR="00B76AE8" w:rsidRPr="00B76AE8" w:rsidRDefault="00B76AE8" w:rsidP="0085706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AE8">
        <w:rPr>
          <w:rFonts w:ascii="Times New Roman" w:hAnsi="Times New Roman" w:cs="Times New Roman"/>
          <w:sz w:val="28"/>
          <w:szCs w:val="28"/>
        </w:rPr>
        <w:t xml:space="preserve">         В конце учебного года </w:t>
      </w:r>
      <w:proofErr w:type="spellStart"/>
      <w:r w:rsidRPr="00B76AE8">
        <w:rPr>
          <w:rFonts w:ascii="Times New Roman" w:hAnsi="Times New Roman" w:cs="Times New Roman"/>
          <w:sz w:val="28"/>
          <w:szCs w:val="28"/>
        </w:rPr>
        <w:t>ккаждый</w:t>
      </w:r>
      <w:proofErr w:type="spellEnd"/>
      <w:r w:rsidRPr="00B76AE8">
        <w:rPr>
          <w:rFonts w:ascii="Times New Roman" w:hAnsi="Times New Roman" w:cs="Times New Roman"/>
          <w:sz w:val="28"/>
          <w:szCs w:val="28"/>
        </w:rPr>
        <w:t xml:space="preserve"> руководитель сделал анализ работы ШМО. (</w:t>
      </w:r>
      <w:proofErr w:type="gramStart"/>
      <w:r w:rsidRPr="00B76AE8">
        <w:rPr>
          <w:rFonts w:ascii="Times New Roman" w:hAnsi="Times New Roman" w:cs="Times New Roman"/>
          <w:sz w:val="28"/>
          <w:szCs w:val="28"/>
        </w:rPr>
        <w:t>приложение</w:t>
      </w:r>
      <w:proofErr w:type="gramEnd"/>
      <w:r w:rsidRPr="00B76AE8">
        <w:rPr>
          <w:rFonts w:ascii="Times New Roman" w:hAnsi="Times New Roman" w:cs="Times New Roman"/>
          <w:sz w:val="28"/>
          <w:szCs w:val="28"/>
        </w:rPr>
        <w:t>)</w:t>
      </w:r>
    </w:p>
    <w:p w14:paraId="6A41DEB0" w14:textId="28BF0EEE" w:rsidR="00C85179" w:rsidRPr="00857065" w:rsidRDefault="0004128A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C85179" w:rsidRPr="00857065">
        <w:rPr>
          <w:rFonts w:ascii="Times New Roman" w:hAnsi="Times New Roman" w:cs="Times New Roman"/>
          <w:color w:val="000000"/>
          <w:sz w:val="28"/>
          <w:szCs w:val="28"/>
        </w:rPr>
        <w:t xml:space="preserve"> В   </w:t>
      </w:r>
      <w:proofErr w:type="gramStart"/>
      <w:r w:rsidR="00C85179" w:rsidRPr="00857065">
        <w:rPr>
          <w:rFonts w:ascii="Times New Roman" w:hAnsi="Times New Roman" w:cs="Times New Roman"/>
          <w:color w:val="000000"/>
          <w:sz w:val="28"/>
          <w:szCs w:val="28"/>
        </w:rPr>
        <w:t>прошедшем  201</w:t>
      </w:r>
      <w:r w:rsidR="00643F05">
        <w:rPr>
          <w:rFonts w:ascii="Times New Roman" w:hAnsi="Times New Roman" w:cs="Times New Roman"/>
          <w:color w:val="000000"/>
          <w:sz w:val="28"/>
          <w:szCs w:val="28"/>
        </w:rPr>
        <w:t>5</w:t>
      </w:r>
      <w:proofErr w:type="gramEnd"/>
      <w:r w:rsidR="00C85179" w:rsidRPr="00857065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643F0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85179" w:rsidRPr="00857065">
        <w:rPr>
          <w:rFonts w:ascii="Times New Roman" w:hAnsi="Times New Roman" w:cs="Times New Roman"/>
          <w:color w:val="000000"/>
          <w:sz w:val="28"/>
          <w:szCs w:val="28"/>
        </w:rPr>
        <w:t xml:space="preserve"> учебном   году   продолжилась   реализация   </w:t>
      </w:r>
      <w:r w:rsidR="00C85179" w:rsidRPr="00CE1651">
        <w:rPr>
          <w:rFonts w:ascii="Times New Roman" w:hAnsi="Times New Roman" w:cs="Times New Roman"/>
          <w:i/>
          <w:color w:val="000000"/>
          <w:sz w:val="28"/>
          <w:szCs w:val="28"/>
        </w:rPr>
        <w:t>проекта   по информатизации школы.</w:t>
      </w:r>
      <w:r w:rsidR="00C85179" w:rsidRPr="00857065">
        <w:rPr>
          <w:rFonts w:ascii="Times New Roman" w:hAnsi="Times New Roman" w:cs="Times New Roman"/>
          <w:color w:val="000000"/>
          <w:sz w:val="28"/>
          <w:szCs w:val="28"/>
        </w:rPr>
        <w:t xml:space="preserve"> Все открытые уроки и внеклассные мероприятия, проведенные в школе, были даны с использованием ИКТ. </w:t>
      </w:r>
    </w:p>
    <w:p w14:paraId="7C08E35F" w14:textId="77777777" w:rsidR="00C85179" w:rsidRPr="00857065" w:rsidRDefault="00C85179" w:rsidP="0085706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065">
        <w:rPr>
          <w:rFonts w:ascii="Times New Roman" w:hAnsi="Times New Roman" w:cs="Times New Roman"/>
          <w:sz w:val="28"/>
          <w:szCs w:val="28"/>
        </w:rPr>
        <w:t>Учителя  применяли</w:t>
      </w:r>
      <w:proofErr w:type="gramEnd"/>
      <w:r w:rsidRPr="00857065">
        <w:rPr>
          <w:rFonts w:ascii="Times New Roman" w:hAnsi="Times New Roman" w:cs="Times New Roman"/>
          <w:sz w:val="28"/>
          <w:szCs w:val="28"/>
        </w:rPr>
        <w:t xml:space="preserve">  ИКТ на разных этапах урока: при объяснении нового материала, закреплении изученного, при проверке домашнего задания, при проведении контрольных, самостоятельных работ. В своей работе учителя использовали:</w:t>
      </w:r>
    </w:p>
    <w:p w14:paraId="4BAF0605" w14:textId="4EBEFE8D" w:rsidR="00C85179" w:rsidRPr="00643F05" w:rsidRDefault="00C85179" w:rsidP="00643F05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065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857065">
        <w:rPr>
          <w:rFonts w:ascii="Times New Roman" w:hAnsi="Times New Roman" w:cs="Times New Roman"/>
          <w:sz w:val="28"/>
          <w:szCs w:val="28"/>
        </w:rPr>
        <w:t xml:space="preserve">-тренажеры; </w:t>
      </w:r>
    </w:p>
    <w:p w14:paraId="1486DC0A" w14:textId="77777777" w:rsidR="00C85179" w:rsidRPr="00857065" w:rsidRDefault="00C85179" w:rsidP="00857065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065">
        <w:rPr>
          <w:rFonts w:ascii="Times New Roman" w:hAnsi="Times New Roman" w:cs="Times New Roman"/>
          <w:sz w:val="28"/>
          <w:szCs w:val="28"/>
        </w:rPr>
        <w:t>демонстрационные</w:t>
      </w:r>
      <w:proofErr w:type="gramEnd"/>
      <w:r w:rsidRPr="0085706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E36DA0A" w14:textId="77777777" w:rsidR="00C85179" w:rsidRPr="00857065" w:rsidRDefault="00C85179" w:rsidP="00857065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065">
        <w:rPr>
          <w:rFonts w:ascii="Times New Roman" w:hAnsi="Times New Roman" w:cs="Times New Roman"/>
          <w:sz w:val="28"/>
          <w:szCs w:val="28"/>
        </w:rPr>
        <w:t>информационно</w:t>
      </w:r>
      <w:proofErr w:type="gramEnd"/>
      <w:r w:rsidRPr="00857065">
        <w:rPr>
          <w:rFonts w:ascii="Times New Roman" w:hAnsi="Times New Roman" w:cs="Times New Roman"/>
          <w:sz w:val="28"/>
          <w:szCs w:val="28"/>
        </w:rPr>
        <w:t xml:space="preserve">-справочные программы;  </w:t>
      </w:r>
    </w:p>
    <w:p w14:paraId="79579908" w14:textId="77777777" w:rsidR="00C85179" w:rsidRPr="00857065" w:rsidRDefault="00C85179" w:rsidP="00857065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065">
        <w:rPr>
          <w:rFonts w:ascii="Times New Roman" w:hAnsi="Times New Roman" w:cs="Times New Roman"/>
          <w:sz w:val="28"/>
          <w:szCs w:val="28"/>
        </w:rPr>
        <w:t>презентации</w:t>
      </w:r>
      <w:proofErr w:type="gramEnd"/>
      <w:r w:rsidRPr="00857065">
        <w:rPr>
          <w:rFonts w:ascii="Times New Roman" w:hAnsi="Times New Roman" w:cs="Times New Roman"/>
          <w:sz w:val="28"/>
          <w:szCs w:val="28"/>
        </w:rPr>
        <w:t xml:space="preserve">, созданные самими учителями и учащимися. </w:t>
      </w:r>
    </w:p>
    <w:p w14:paraId="3096BB39" w14:textId="77777777" w:rsidR="00C85179" w:rsidRPr="00857065" w:rsidRDefault="00C85179" w:rsidP="0085706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065">
        <w:rPr>
          <w:rFonts w:ascii="Times New Roman" w:hAnsi="Times New Roman" w:cs="Times New Roman"/>
          <w:sz w:val="28"/>
          <w:szCs w:val="28"/>
        </w:rPr>
        <w:t xml:space="preserve">Наши педагоги создавали свои цифровые образовательные ресурсы, создавали презентации по темам уроков, а это процесс творческий, требующий не только чисто технических умений, навыков, но и нетрадиционного подхода к проведению занятий, глубокого переосмысления материала. Следует отметить </w:t>
      </w:r>
      <w:proofErr w:type="gramStart"/>
      <w:r w:rsidRPr="00857065">
        <w:rPr>
          <w:rFonts w:ascii="Times New Roman" w:hAnsi="Times New Roman" w:cs="Times New Roman"/>
          <w:sz w:val="28"/>
          <w:szCs w:val="28"/>
        </w:rPr>
        <w:t>повышение  активности</w:t>
      </w:r>
      <w:proofErr w:type="gramEnd"/>
      <w:r w:rsidRPr="00857065">
        <w:rPr>
          <w:rFonts w:ascii="Times New Roman" w:hAnsi="Times New Roman" w:cs="Times New Roman"/>
          <w:sz w:val="28"/>
          <w:szCs w:val="28"/>
        </w:rPr>
        <w:t xml:space="preserve"> учителей по использованию данной технологии, по сравнению с прошлым учебным годом. </w:t>
      </w:r>
    </w:p>
    <w:p w14:paraId="559B7869" w14:textId="77777777" w:rsidR="0004128A" w:rsidRDefault="00C85179" w:rsidP="0085706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065">
        <w:rPr>
          <w:rFonts w:ascii="Times New Roman" w:hAnsi="Times New Roman" w:cs="Times New Roman"/>
          <w:sz w:val="28"/>
          <w:szCs w:val="28"/>
        </w:rPr>
        <w:t xml:space="preserve">      Широко информационные технологии применялись и в работе администраци</w:t>
      </w:r>
      <w:r w:rsidR="0004128A">
        <w:rPr>
          <w:rFonts w:ascii="Times New Roman" w:hAnsi="Times New Roman" w:cs="Times New Roman"/>
          <w:sz w:val="28"/>
          <w:szCs w:val="28"/>
        </w:rPr>
        <w:t xml:space="preserve">и школы.  </w:t>
      </w:r>
    </w:p>
    <w:p w14:paraId="0F8C118A" w14:textId="2DAD7B0A" w:rsidR="00C85179" w:rsidRPr="00857065" w:rsidRDefault="00C85179" w:rsidP="0004128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065">
        <w:rPr>
          <w:rFonts w:ascii="Times New Roman" w:hAnsi="Times New Roman" w:cs="Times New Roman"/>
          <w:sz w:val="28"/>
          <w:szCs w:val="28"/>
        </w:rPr>
        <w:t xml:space="preserve">Создан школьный сайт, который регулярно обновлялся. Учителя делились опытом своей работы на страницах сайта. </w:t>
      </w:r>
      <w:proofErr w:type="gramStart"/>
      <w:r w:rsidRPr="00857065">
        <w:rPr>
          <w:rFonts w:ascii="Times New Roman" w:hAnsi="Times New Roman" w:cs="Times New Roman"/>
          <w:sz w:val="28"/>
          <w:szCs w:val="28"/>
        </w:rPr>
        <w:t>В  следующем</w:t>
      </w:r>
      <w:proofErr w:type="gramEnd"/>
      <w:r w:rsidRPr="00857065">
        <w:rPr>
          <w:rFonts w:ascii="Times New Roman" w:hAnsi="Times New Roman" w:cs="Times New Roman"/>
          <w:sz w:val="28"/>
          <w:szCs w:val="28"/>
        </w:rPr>
        <w:t>  учебном  году необходимо продолжить работу по применению информационных технологий, так как  они помогают вести обучение на новом качественном уровне. Для этого надо:</w:t>
      </w:r>
    </w:p>
    <w:p w14:paraId="0B898B2A" w14:textId="77777777" w:rsidR="00C85179" w:rsidRPr="00857065" w:rsidRDefault="00C85179" w:rsidP="00857065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065">
        <w:rPr>
          <w:rFonts w:ascii="Times New Roman" w:hAnsi="Times New Roman" w:cs="Times New Roman"/>
          <w:sz w:val="28"/>
          <w:szCs w:val="28"/>
        </w:rPr>
        <w:t>продолжать</w:t>
      </w:r>
      <w:proofErr w:type="gramEnd"/>
      <w:r w:rsidRPr="00857065">
        <w:rPr>
          <w:rFonts w:ascii="Times New Roman" w:hAnsi="Times New Roman" w:cs="Times New Roman"/>
          <w:sz w:val="28"/>
          <w:szCs w:val="28"/>
        </w:rPr>
        <w:t xml:space="preserve"> создавать в школе </w:t>
      </w:r>
      <w:proofErr w:type="spellStart"/>
      <w:r w:rsidRPr="00857065">
        <w:rPr>
          <w:rFonts w:ascii="Times New Roman" w:hAnsi="Times New Roman" w:cs="Times New Roman"/>
          <w:sz w:val="28"/>
          <w:szCs w:val="28"/>
        </w:rPr>
        <w:t>медиатеку</w:t>
      </w:r>
      <w:proofErr w:type="spellEnd"/>
      <w:r w:rsidRPr="00857065">
        <w:rPr>
          <w:rFonts w:ascii="Times New Roman" w:hAnsi="Times New Roman" w:cs="Times New Roman"/>
          <w:sz w:val="28"/>
          <w:szCs w:val="28"/>
        </w:rPr>
        <w:t xml:space="preserve"> по предметам; </w:t>
      </w:r>
    </w:p>
    <w:p w14:paraId="36AC8E4B" w14:textId="77777777" w:rsidR="00C85179" w:rsidRPr="00857065" w:rsidRDefault="00C85179" w:rsidP="00857065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065">
        <w:rPr>
          <w:rFonts w:ascii="Times New Roman" w:hAnsi="Times New Roman" w:cs="Times New Roman"/>
          <w:sz w:val="28"/>
          <w:szCs w:val="28"/>
        </w:rPr>
        <w:t>продолжать</w:t>
      </w:r>
      <w:proofErr w:type="gramEnd"/>
      <w:r w:rsidRPr="00857065">
        <w:rPr>
          <w:rFonts w:ascii="Times New Roman" w:hAnsi="Times New Roman" w:cs="Times New Roman"/>
          <w:sz w:val="28"/>
          <w:szCs w:val="28"/>
        </w:rPr>
        <w:t xml:space="preserve"> пополнять школьный  сайт методическими разработками учителей.</w:t>
      </w:r>
    </w:p>
    <w:p w14:paraId="01C1884B" w14:textId="77777777" w:rsidR="00CE1651" w:rsidRPr="00CE1651" w:rsidRDefault="00CE1651" w:rsidP="00CE165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651">
        <w:rPr>
          <w:rFonts w:ascii="Times New Roman" w:hAnsi="Times New Roman" w:cs="Times New Roman"/>
          <w:bCs/>
          <w:i/>
          <w:sz w:val="28"/>
          <w:szCs w:val="28"/>
        </w:rPr>
        <w:t xml:space="preserve">   Выводы:</w:t>
      </w:r>
    </w:p>
    <w:p w14:paraId="78964D8E" w14:textId="6640E693" w:rsidR="00CE1651" w:rsidRPr="00857065" w:rsidRDefault="00CE1651" w:rsidP="00CE165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065">
        <w:rPr>
          <w:rFonts w:ascii="Times New Roman" w:hAnsi="Times New Roman" w:cs="Times New Roman"/>
          <w:sz w:val="28"/>
          <w:szCs w:val="28"/>
        </w:rPr>
        <w:t xml:space="preserve">Проанализировав работу методических объединений, следует отметить, что методическая тема школа и вытекающие из нее темы методических объединений соответствуют основным задачам, стоящим перед школой.  В </w:t>
      </w:r>
      <w:proofErr w:type="gramStart"/>
      <w:r w:rsidRPr="00857065">
        <w:rPr>
          <w:rFonts w:ascii="Times New Roman" w:hAnsi="Times New Roman" w:cs="Times New Roman"/>
          <w:sz w:val="28"/>
          <w:szCs w:val="28"/>
        </w:rPr>
        <w:t>методических  объединениях</w:t>
      </w:r>
      <w:proofErr w:type="gramEnd"/>
      <w:r w:rsidRPr="00857065">
        <w:rPr>
          <w:rFonts w:ascii="Times New Roman" w:hAnsi="Times New Roman" w:cs="Times New Roman"/>
          <w:sz w:val="28"/>
          <w:szCs w:val="28"/>
        </w:rPr>
        <w:t xml:space="preserve"> успешно проводился стартовый, рубежный и итоговый контроль</w:t>
      </w:r>
      <w:r w:rsidR="00643F05">
        <w:rPr>
          <w:rFonts w:ascii="Times New Roman" w:hAnsi="Times New Roman" w:cs="Times New Roman"/>
          <w:sz w:val="28"/>
          <w:szCs w:val="28"/>
        </w:rPr>
        <w:t xml:space="preserve"> по русскому языку и математике, биологии, истории, тувинскому языку.</w:t>
      </w:r>
      <w:r w:rsidRPr="00857065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92A3627" w14:textId="77777777" w:rsidR="00CE1651" w:rsidRPr="00857065" w:rsidRDefault="00CE1651" w:rsidP="00CE165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065">
        <w:rPr>
          <w:rFonts w:ascii="Times New Roman" w:hAnsi="Times New Roman" w:cs="Times New Roman"/>
          <w:sz w:val="28"/>
          <w:szCs w:val="28"/>
        </w:rPr>
        <w:lastRenderedPageBreak/>
        <w:t xml:space="preserve">Но в работе ШМО </w:t>
      </w:r>
      <w:proofErr w:type="gramStart"/>
      <w:r w:rsidRPr="00857065">
        <w:rPr>
          <w:rFonts w:ascii="Times New Roman" w:hAnsi="Times New Roman" w:cs="Times New Roman"/>
          <w:sz w:val="28"/>
          <w:szCs w:val="28"/>
        </w:rPr>
        <w:t>учителей  технологии</w:t>
      </w:r>
      <w:proofErr w:type="gramEnd"/>
      <w:r w:rsidRPr="00857065">
        <w:rPr>
          <w:rFonts w:ascii="Times New Roman" w:hAnsi="Times New Roman" w:cs="Times New Roman"/>
          <w:sz w:val="28"/>
          <w:szCs w:val="28"/>
        </w:rPr>
        <w:t xml:space="preserve"> и физической культуры мало  внимания уделялось навыкам самоанализа у учителей и самоконтроля у учащихся. Плохо организовано </w:t>
      </w:r>
      <w:proofErr w:type="spellStart"/>
      <w:r w:rsidRPr="00857065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8570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065">
        <w:rPr>
          <w:rFonts w:ascii="Times New Roman" w:hAnsi="Times New Roman" w:cs="Times New Roman"/>
          <w:sz w:val="28"/>
          <w:szCs w:val="28"/>
        </w:rPr>
        <w:t>уроков  своих</w:t>
      </w:r>
      <w:proofErr w:type="gramEnd"/>
      <w:r w:rsidRPr="00857065">
        <w:rPr>
          <w:rFonts w:ascii="Times New Roman" w:hAnsi="Times New Roman" w:cs="Times New Roman"/>
          <w:sz w:val="28"/>
          <w:szCs w:val="28"/>
        </w:rPr>
        <w:t xml:space="preserve"> коллег </w:t>
      </w:r>
    </w:p>
    <w:p w14:paraId="236C406D" w14:textId="77777777" w:rsidR="00CE1651" w:rsidRPr="00CE1651" w:rsidRDefault="00CE1651" w:rsidP="00CE165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651">
        <w:rPr>
          <w:rFonts w:ascii="Times New Roman" w:hAnsi="Times New Roman" w:cs="Times New Roman"/>
          <w:bCs/>
          <w:i/>
          <w:sz w:val="28"/>
          <w:szCs w:val="28"/>
        </w:rPr>
        <w:t>Рекомендации:</w:t>
      </w:r>
    </w:p>
    <w:p w14:paraId="0AF0494D" w14:textId="77777777" w:rsidR="00CE1651" w:rsidRPr="00857065" w:rsidRDefault="00CE1651" w:rsidP="00CE1651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065">
        <w:rPr>
          <w:rFonts w:ascii="Times New Roman" w:hAnsi="Times New Roman" w:cs="Times New Roman"/>
          <w:sz w:val="28"/>
          <w:szCs w:val="28"/>
        </w:rPr>
        <w:t xml:space="preserve">Совершенствовать педагогическое мастерство учителей по овладению новыми образовательными технологиями. </w:t>
      </w:r>
    </w:p>
    <w:p w14:paraId="3F38CF30" w14:textId="77777777" w:rsidR="00CE1651" w:rsidRPr="00857065" w:rsidRDefault="00CE1651" w:rsidP="00CE1651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065">
        <w:rPr>
          <w:rFonts w:ascii="Times New Roman" w:hAnsi="Times New Roman" w:cs="Times New Roman"/>
          <w:sz w:val="28"/>
          <w:szCs w:val="28"/>
        </w:rPr>
        <w:t xml:space="preserve">Продолжать выявлять, обобщать и распространять опыт творчески работающих учителей. </w:t>
      </w:r>
    </w:p>
    <w:p w14:paraId="01713178" w14:textId="77777777" w:rsidR="00CE1651" w:rsidRPr="00857065" w:rsidRDefault="00CE1651" w:rsidP="00CE1651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065">
        <w:rPr>
          <w:rFonts w:ascii="Times New Roman" w:hAnsi="Times New Roman" w:cs="Times New Roman"/>
          <w:sz w:val="28"/>
          <w:szCs w:val="28"/>
        </w:rPr>
        <w:t xml:space="preserve">Разнообразить формы проведения </w:t>
      </w:r>
      <w:proofErr w:type="gramStart"/>
      <w:r w:rsidRPr="00857065">
        <w:rPr>
          <w:rFonts w:ascii="Times New Roman" w:hAnsi="Times New Roman" w:cs="Times New Roman"/>
          <w:sz w:val="28"/>
          <w:szCs w:val="28"/>
        </w:rPr>
        <w:t>заседаний  ШМО</w:t>
      </w:r>
      <w:proofErr w:type="gramEnd"/>
      <w:r w:rsidRPr="00857065">
        <w:rPr>
          <w:rFonts w:ascii="Times New Roman" w:hAnsi="Times New Roman" w:cs="Times New Roman"/>
          <w:sz w:val="28"/>
          <w:szCs w:val="28"/>
        </w:rPr>
        <w:t xml:space="preserve"> (круглый стол, творческий отчет, деловые игры, семинары-практикумы). </w:t>
      </w:r>
    </w:p>
    <w:p w14:paraId="6E837194" w14:textId="77777777" w:rsidR="00CE1651" w:rsidRPr="00857065" w:rsidRDefault="00CE1651" w:rsidP="00CE1651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065">
        <w:rPr>
          <w:rFonts w:ascii="Times New Roman" w:hAnsi="Times New Roman" w:cs="Times New Roman"/>
          <w:sz w:val="28"/>
          <w:szCs w:val="28"/>
        </w:rPr>
        <w:t xml:space="preserve">Руководителям ШМО усилить контроль за </w:t>
      </w:r>
      <w:proofErr w:type="spellStart"/>
      <w:r w:rsidRPr="00857065">
        <w:rPr>
          <w:rFonts w:ascii="Times New Roman" w:hAnsi="Times New Roman" w:cs="Times New Roman"/>
          <w:sz w:val="28"/>
          <w:szCs w:val="28"/>
        </w:rPr>
        <w:t>взаимопосещением</w:t>
      </w:r>
      <w:proofErr w:type="spellEnd"/>
      <w:r w:rsidRPr="00857065">
        <w:rPr>
          <w:rFonts w:ascii="Times New Roman" w:hAnsi="Times New Roman" w:cs="Times New Roman"/>
          <w:sz w:val="28"/>
          <w:szCs w:val="28"/>
        </w:rPr>
        <w:t xml:space="preserve"> учителей. </w:t>
      </w:r>
    </w:p>
    <w:p w14:paraId="43A92251" w14:textId="73E0456F" w:rsidR="00CE1651" w:rsidRPr="00CE1651" w:rsidRDefault="00CE1651" w:rsidP="00CE165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6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1651">
        <w:rPr>
          <w:rFonts w:ascii="Times New Roman" w:hAnsi="Times New Roman" w:cs="Times New Roman"/>
          <w:bCs/>
          <w:i/>
          <w:sz w:val="28"/>
          <w:szCs w:val="28"/>
        </w:rPr>
        <w:t>Задачи на 201</w:t>
      </w:r>
      <w:r w:rsidR="00643F05">
        <w:rPr>
          <w:rFonts w:ascii="Times New Roman" w:hAnsi="Times New Roman" w:cs="Times New Roman"/>
          <w:bCs/>
          <w:i/>
          <w:sz w:val="28"/>
          <w:szCs w:val="28"/>
        </w:rPr>
        <w:t>6</w:t>
      </w:r>
      <w:r w:rsidRPr="00CE1651">
        <w:rPr>
          <w:rFonts w:ascii="Times New Roman" w:hAnsi="Times New Roman" w:cs="Times New Roman"/>
          <w:bCs/>
          <w:i/>
          <w:sz w:val="28"/>
          <w:szCs w:val="28"/>
        </w:rPr>
        <w:t xml:space="preserve"> – </w:t>
      </w:r>
      <w:proofErr w:type="gramStart"/>
      <w:r w:rsidRPr="00CE1651">
        <w:rPr>
          <w:rFonts w:ascii="Times New Roman" w:hAnsi="Times New Roman" w:cs="Times New Roman"/>
          <w:bCs/>
          <w:i/>
          <w:sz w:val="28"/>
          <w:szCs w:val="28"/>
        </w:rPr>
        <w:t>201</w:t>
      </w:r>
      <w:r w:rsidR="00643F05">
        <w:rPr>
          <w:rFonts w:ascii="Times New Roman" w:hAnsi="Times New Roman" w:cs="Times New Roman"/>
          <w:bCs/>
          <w:i/>
          <w:sz w:val="28"/>
          <w:szCs w:val="28"/>
        </w:rPr>
        <w:t>7</w:t>
      </w:r>
      <w:r w:rsidRPr="00CE1651">
        <w:rPr>
          <w:rFonts w:ascii="Times New Roman" w:hAnsi="Times New Roman" w:cs="Times New Roman"/>
          <w:bCs/>
          <w:i/>
          <w:sz w:val="28"/>
          <w:szCs w:val="28"/>
        </w:rPr>
        <w:t xml:space="preserve">  учебный</w:t>
      </w:r>
      <w:proofErr w:type="gramEnd"/>
      <w:r w:rsidRPr="00CE1651">
        <w:rPr>
          <w:rFonts w:ascii="Times New Roman" w:hAnsi="Times New Roman" w:cs="Times New Roman"/>
          <w:bCs/>
          <w:i/>
          <w:sz w:val="28"/>
          <w:szCs w:val="28"/>
        </w:rPr>
        <w:t xml:space="preserve"> год:</w:t>
      </w:r>
    </w:p>
    <w:p w14:paraId="4A9663DA" w14:textId="77777777" w:rsidR="00CE1651" w:rsidRPr="00857065" w:rsidRDefault="00CE1651" w:rsidP="00CE165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065">
        <w:rPr>
          <w:rFonts w:ascii="Times New Roman" w:hAnsi="Times New Roman" w:cs="Times New Roman"/>
          <w:sz w:val="28"/>
          <w:szCs w:val="28"/>
        </w:rPr>
        <w:t xml:space="preserve">Учителям - предметникам: </w:t>
      </w:r>
    </w:p>
    <w:p w14:paraId="068187A7" w14:textId="77777777" w:rsidR="00CE1651" w:rsidRPr="00857065" w:rsidRDefault="00CE1651" w:rsidP="00CE1651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065">
        <w:rPr>
          <w:rFonts w:ascii="Times New Roman" w:hAnsi="Times New Roman" w:cs="Times New Roman"/>
          <w:sz w:val="28"/>
          <w:szCs w:val="28"/>
        </w:rPr>
        <w:t>внедрять</w:t>
      </w:r>
      <w:proofErr w:type="gramEnd"/>
      <w:r w:rsidRPr="00857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065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857065">
        <w:rPr>
          <w:rFonts w:ascii="Times New Roman" w:hAnsi="Times New Roman" w:cs="Times New Roman"/>
          <w:sz w:val="28"/>
          <w:szCs w:val="28"/>
        </w:rPr>
        <w:t xml:space="preserve"> содержание образования; </w:t>
      </w:r>
    </w:p>
    <w:p w14:paraId="323DC2E6" w14:textId="77777777" w:rsidR="00CE1651" w:rsidRPr="00857065" w:rsidRDefault="00CE1651" w:rsidP="00CE1651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065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857065">
        <w:rPr>
          <w:rFonts w:ascii="Times New Roman" w:hAnsi="Times New Roman" w:cs="Times New Roman"/>
          <w:sz w:val="28"/>
          <w:szCs w:val="28"/>
        </w:rPr>
        <w:t xml:space="preserve"> сочетание  в образовательном процессе репродуктивных и творчески преобразующих методов обучения с преобладанием последних; </w:t>
      </w:r>
    </w:p>
    <w:p w14:paraId="066AB1FF" w14:textId="77777777" w:rsidR="00CE1651" w:rsidRPr="00857065" w:rsidRDefault="00CE1651" w:rsidP="00CE1651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065">
        <w:rPr>
          <w:rFonts w:ascii="Times New Roman" w:hAnsi="Times New Roman" w:cs="Times New Roman"/>
          <w:sz w:val="28"/>
          <w:szCs w:val="28"/>
        </w:rPr>
        <w:t>шире</w:t>
      </w:r>
      <w:proofErr w:type="gramEnd"/>
      <w:r w:rsidRPr="00857065">
        <w:rPr>
          <w:rFonts w:ascii="Times New Roman" w:hAnsi="Times New Roman" w:cs="Times New Roman"/>
          <w:sz w:val="28"/>
          <w:szCs w:val="28"/>
        </w:rPr>
        <w:t xml:space="preserve"> использовать новые технологии, продуктивные формы и методы обучения, учитывающие возрастные и индивидуальные особенности школьников и обеспечивающие увеличение объема самостоятельной работы школьников; </w:t>
      </w:r>
    </w:p>
    <w:p w14:paraId="463B3F34" w14:textId="77777777" w:rsidR="00CE1651" w:rsidRPr="00857065" w:rsidRDefault="00CE1651" w:rsidP="00CE165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E1DDDF" w14:textId="675AE7D5" w:rsidR="00CE1651" w:rsidRPr="00857065" w:rsidRDefault="00CE1651" w:rsidP="00CE165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651">
        <w:rPr>
          <w:rFonts w:ascii="Times New Roman" w:hAnsi="Times New Roman" w:cs="Times New Roman"/>
          <w:bCs/>
          <w:i/>
          <w:sz w:val="28"/>
          <w:szCs w:val="28"/>
        </w:rPr>
        <w:t>Рекомендации</w:t>
      </w:r>
      <w:r w:rsidRPr="0085706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57065">
        <w:rPr>
          <w:rFonts w:ascii="Times New Roman" w:hAnsi="Times New Roman" w:cs="Times New Roman"/>
          <w:sz w:val="28"/>
          <w:szCs w:val="28"/>
        </w:rPr>
        <w:t xml:space="preserve">активизировать работу по отражению своих находок в СМИ. </w:t>
      </w:r>
    </w:p>
    <w:p w14:paraId="571A759B" w14:textId="09E3B839" w:rsidR="0004128A" w:rsidRDefault="0004128A" w:rsidP="0085706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4B573D" w14:textId="48C7A600" w:rsidR="00CE1651" w:rsidRDefault="00CE1651" w:rsidP="00CE16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04128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самообразование учителей школы</w:t>
      </w:r>
      <w:r w:rsidR="000412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47FA39" w14:textId="505EA3DD" w:rsidR="0004128A" w:rsidRPr="00857065" w:rsidRDefault="0004128A" w:rsidP="00CE16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57065">
        <w:rPr>
          <w:rFonts w:ascii="Times New Roman" w:hAnsi="Times New Roman" w:cs="Times New Roman"/>
          <w:color w:val="000000"/>
          <w:sz w:val="28"/>
          <w:szCs w:val="28"/>
        </w:rPr>
        <w:t xml:space="preserve"> 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семинаров, практикумов.</w:t>
      </w:r>
      <w:r w:rsidRPr="00857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06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4128A" w:rsidRPr="00857065" w14:paraId="3A38DEB2" w14:textId="77777777" w:rsidTr="00F96E46">
        <w:tc>
          <w:tcPr>
            <w:tcW w:w="4672" w:type="dxa"/>
          </w:tcPr>
          <w:p w14:paraId="57570804" w14:textId="77777777" w:rsidR="0004128A" w:rsidRPr="00857065" w:rsidRDefault="0004128A" w:rsidP="00F9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6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673" w:type="dxa"/>
          </w:tcPr>
          <w:p w14:paraId="40DB5AD8" w14:textId="77777777" w:rsidR="0004128A" w:rsidRPr="00857065" w:rsidRDefault="0004128A" w:rsidP="00F9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65">
              <w:rPr>
                <w:rFonts w:ascii="Times New Roman" w:hAnsi="Times New Roman" w:cs="Times New Roman"/>
                <w:sz w:val="28"/>
                <w:szCs w:val="28"/>
              </w:rPr>
              <w:t>Тема самообразования</w:t>
            </w:r>
          </w:p>
        </w:tc>
      </w:tr>
      <w:tr w:rsidR="0004128A" w:rsidRPr="00857065" w14:paraId="443FF7B7" w14:textId="77777777" w:rsidTr="00F96E46">
        <w:tc>
          <w:tcPr>
            <w:tcW w:w="4672" w:type="dxa"/>
          </w:tcPr>
          <w:p w14:paraId="32C41E6B" w14:textId="77777777" w:rsidR="0004128A" w:rsidRPr="00857065" w:rsidRDefault="0004128A" w:rsidP="00F96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065">
              <w:rPr>
                <w:rFonts w:ascii="Times New Roman" w:hAnsi="Times New Roman" w:cs="Times New Roman"/>
                <w:sz w:val="28"/>
                <w:szCs w:val="28"/>
              </w:rPr>
              <w:t>Сарыглар</w:t>
            </w:r>
            <w:proofErr w:type="spellEnd"/>
            <w:r w:rsidRPr="00857065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  <w:proofErr w:type="spellStart"/>
            <w:r w:rsidRPr="00857065">
              <w:rPr>
                <w:rFonts w:ascii="Times New Roman" w:hAnsi="Times New Roman" w:cs="Times New Roman"/>
                <w:sz w:val="28"/>
                <w:szCs w:val="28"/>
              </w:rPr>
              <w:t>Олчеевна</w:t>
            </w:r>
            <w:proofErr w:type="spellEnd"/>
          </w:p>
        </w:tc>
        <w:tc>
          <w:tcPr>
            <w:tcW w:w="4673" w:type="dxa"/>
          </w:tcPr>
          <w:p w14:paraId="28CFBADA" w14:textId="77777777" w:rsidR="0004128A" w:rsidRPr="00857065" w:rsidRDefault="0004128A" w:rsidP="00F96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065">
              <w:rPr>
                <w:rFonts w:ascii="Times New Roman" w:hAnsi="Times New Roman" w:cs="Times New Roman"/>
                <w:bCs/>
                <w:sz w:val="28"/>
                <w:szCs w:val="28"/>
              </w:rPr>
              <w:t>Нравственное  воспитание</w:t>
            </w:r>
            <w:proofErr w:type="gramEnd"/>
            <w:r w:rsidRPr="008570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основа воспитания</w:t>
            </w:r>
          </w:p>
        </w:tc>
      </w:tr>
      <w:tr w:rsidR="0004128A" w:rsidRPr="00857065" w14:paraId="433CC205" w14:textId="77777777" w:rsidTr="00F96E46">
        <w:tc>
          <w:tcPr>
            <w:tcW w:w="4672" w:type="dxa"/>
          </w:tcPr>
          <w:p w14:paraId="650EFBFF" w14:textId="77777777" w:rsidR="0004128A" w:rsidRPr="00857065" w:rsidRDefault="0004128A" w:rsidP="00F96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065">
              <w:rPr>
                <w:rFonts w:ascii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 w:rsidRPr="0085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065">
              <w:rPr>
                <w:rFonts w:ascii="Times New Roman" w:hAnsi="Times New Roman" w:cs="Times New Roman"/>
                <w:sz w:val="28"/>
                <w:szCs w:val="28"/>
              </w:rPr>
              <w:t>Антонида</w:t>
            </w:r>
            <w:proofErr w:type="spellEnd"/>
            <w:r w:rsidRPr="0085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065">
              <w:rPr>
                <w:rFonts w:ascii="Times New Roman" w:hAnsi="Times New Roman" w:cs="Times New Roman"/>
                <w:sz w:val="28"/>
                <w:szCs w:val="28"/>
              </w:rPr>
              <w:t>Сагаан-ооловна</w:t>
            </w:r>
            <w:proofErr w:type="spellEnd"/>
          </w:p>
        </w:tc>
        <w:tc>
          <w:tcPr>
            <w:tcW w:w="4673" w:type="dxa"/>
          </w:tcPr>
          <w:p w14:paraId="0AE661A6" w14:textId="77777777" w:rsidR="0004128A" w:rsidRPr="00857065" w:rsidRDefault="0004128A" w:rsidP="00F96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065">
              <w:rPr>
                <w:rFonts w:ascii="Times New Roman" w:hAnsi="Times New Roman" w:cs="Times New Roman"/>
                <w:sz w:val="28"/>
                <w:szCs w:val="28"/>
              </w:rPr>
              <w:t>Развитие беглого и осознанного чтения</w:t>
            </w:r>
          </w:p>
        </w:tc>
      </w:tr>
      <w:tr w:rsidR="0004128A" w:rsidRPr="00857065" w14:paraId="1497D790" w14:textId="77777777" w:rsidTr="00F96E46">
        <w:tc>
          <w:tcPr>
            <w:tcW w:w="4672" w:type="dxa"/>
          </w:tcPr>
          <w:p w14:paraId="0CEC13CF" w14:textId="77777777" w:rsidR="0004128A" w:rsidRPr="00857065" w:rsidRDefault="0004128A" w:rsidP="00F96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065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857065">
              <w:rPr>
                <w:rFonts w:ascii="Times New Roman" w:hAnsi="Times New Roman" w:cs="Times New Roman"/>
                <w:sz w:val="28"/>
                <w:szCs w:val="28"/>
              </w:rPr>
              <w:t xml:space="preserve"> Зинаида </w:t>
            </w:r>
            <w:proofErr w:type="spellStart"/>
            <w:r w:rsidRPr="00857065">
              <w:rPr>
                <w:rFonts w:ascii="Times New Roman" w:hAnsi="Times New Roman" w:cs="Times New Roman"/>
                <w:sz w:val="28"/>
                <w:szCs w:val="28"/>
              </w:rPr>
              <w:t>Чотпун-ооловна</w:t>
            </w:r>
            <w:proofErr w:type="spellEnd"/>
          </w:p>
        </w:tc>
        <w:tc>
          <w:tcPr>
            <w:tcW w:w="4673" w:type="dxa"/>
          </w:tcPr>
          <w:p w14:paraId="57C0A571" w14:textId="77777777" w:rsidR="0004128A" w:rsidRPr="00857065" w:rsidRDefault="0004128A" w:rsidP="00F96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065">
              <w:rPr>
                <w:rFonts w:ascii="Times New Roman" w:hAnsi="Times New Roman" w:cs="Times New Roman"/>
                <w:sz w:val="28"/>
                <w:szCs w:val="28"/>
              </w:rPr>
              <w:t>Развитие младших школьников во внеурочной деятельности по математике</w:t>
            </w:r>
          </w:p>
        </w:tc>
      </w:tr>
      <w:tr w:rsidR="0004128A" w:rsidRPr="00857065" w14:paraId="47560D59" w14:textId="77777777" w:rsidTr="00F96E46">
        <w:tc>
          <w:tcPr>
            <w:tcW w:w="4672" w:type="dxa"/>
          </w:tcPr>
          <w:p w14:paraId="20357E4A" w14:textId="77777777" w:rsidR="0004128A" w:rsidRPr="00857065" w:rsidRDefault="0004128A" w:rsidP="00F96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065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857065">
              <w:rPr>
                <w:rFonts w:ascii="Times New Roman" w:hAnsi="Times New Roman" w:cs="Times New Roman"/>
                <w:sz w:val="28"/>
                <w:szCs w:val="28"/>
              </w:rPr>
              <w:t xml:space="preserve"> Любовь </w:t>
            </w:r>
            <w:proofErr w:type="spellStart"/>
            <w:r w:rsidRPr="00857065">
              <w:rPr>
                <w:rFonts w:ascii="Times New Roman" w:hAnsi="Times New Roman" w:cs="Times New Roman"/>
                <w:sz w:val="28"/>
                <w:szCs w:val="28"/>
              </w:rPr>
              <w:t>Чанчыпаевна</w:t>
            </w:r>
            <w:proofErr w:type="spellEnd"/>
          </w:p>
        </w:tc>
        <w:tc>
          <w:tcPr>
            <w:tcW w:w="4673" w:type="dxa"/>
          </w:tcPr>
          <w:p w14:paraId="3F3AA198" w14:textId="77777777" w:rsidR="0004128A" w:rsidRPr="00857065" w:rsidRDefault="0004128A" w:rsidP="00F9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06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критического мышления через чтения </w:t>
            </w:r>
            <w:proofErr w:type="gramStart"/>
            <w:r w:rsidRPr="00857065">
              <w:rPr>
                <w:rFonts w:ascii="Times New Roman" w:hAnsi="Times New Roman" w:cs="Times New Roman"/>
                <w:sz w:val="28"/>
                <w:szCs w:val="28"/>
              </w:rPr>
              <w:t>и  письмо</w:t>
            </w:r>
            <w:proofErr w:type="gramEnd"/>
            <w:r w:rsidRPr="00857065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русского языка и лит-</w:t>
            </w:r>
            <w:proofErr w:type="spellStart"/>
            <w:r w:rsidRPr="00857065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</w:p>
        </w:tc>
      </w:tr>
      <w:tr w:rsidR="0004128A" w:rsidRPr="00857065" w14:paraId="1D3AACAE" w14:textId="77777777" w:rsidTr="00F96E46">
        <w:tc>
          <w:tcPr>
            <w:tcW w:w="4672" w:type="dxa"/>
          </w:tcPr>
          <w:p w14:paraId="4B4AF3F6" w14:textId="77777777" w:rsidR="0004128A" w:rsidRPr="00857065" w:rsidRDefault="0004128A" w:rsidP="00F96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065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857065">
              <w:rPr>
                <w:rFonts w:ascii="Times New Roman" w:hAnsi="Times New Roman" w:cs="Times New Roman"/>
                <w:sz w:val="28"/>
                <w:szCs w:val="28"/>
              </w:rPr>
              <w:t xml:space="preserve"> Милана Михайловна</w:t>
            </w:r>
          </w:p>
        </w:tc>
        <w:tc>
          <w:tcPr>
            <w:tcW w:w="4673" w:type="dxa"/>
          </w:tcPr>
          <w:p w14:paraId="157DFC09" w14:textId="77777777" w:rsidR="0004128A" w:rsidRPr="00857065" w:rsidRDefault="0004128A" w:rsidP="00F96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06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ИКТ на уроках русского языка и </w:t>
            </w:r>
            <w:proofErr w:type="gramStart"/>
            <w:r w:rsidRPr="00857065">
              <w:rPr>
                <w:rFonts w:ascii="Times New Roman" w:hAnsi="Times New Roman" w:cs="Times New Roman"/>
                <w:sz w:val="28"/>
                <w:szCs w:val="28"/>
              </w:rPr>
              <w:t>лит-</w:t>
            </w:r>
            <w:proofErr w:type="spellStart"/>
            <w:r w:rsidRPr="00857065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proofErr w:type="gramEnd"/>
          </w:p>
        </w:tc>
      </w:tr>
      <w:tr w:rsidR="0004128A" w:rsidRPr="00857065" w14:paraId="765FC557" w14:textId="77777777" w:rsidTr="00F96E46">
        <w:tc>
          <w:tcPr>
            <w:tcW w:w="4672" w:type="dxa"/>
          </w:tcPr>
          <w:p w14:paraId="6EFF46A8" w14:textId="77777777" w:rsidR="0004128A" w:rsidRPr="00857065" w:rsidRDefault="0004128A" w:rsidP="00F96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065">
              <w:rPr>
                <w:rFonts w:ascii="Times New Roman" w:hAnsi="Times New Roman" w:cs="Times New Roman"/>
                <w:sz w:val="28"/>
                <w:szCs w:val="28"/>
              </w:rPr>
              <w:t>Сарыглар</w:t>
            </w:r>
            <w:proofErr w:type="spellEnd"/>
            <w:r w:rsidRPr="00857065">
              <w:rPr>
                <w:rFonts w:ascii="Times New Roman" w:hAnsi="Times New Roman" w:cs="Times New Roman"/>
                <w:sz w:val="28"/>
                <w:szCs w:val="28"/>
              </w:rPr>
              <w:t xml:space="preserve"> Тамара </w:t>
            </w:r>
            <w:proofErr w:type="spellStart"/>
            <w:r w:rsidRPr="00857065">
              <w:rPr>
                <w:rFonts w:ascii="Times New Roman" w:hAnsi="Times New Roman" w:cs="Times New Roman"/>
                <w:sz w:val="28"/>
                <w:szCs w:val="28"/>
              </w:rPr>
              <w:t>Ооржаковна</w:t>
            </w:r>
            <w:proofErr w:type="spellEnd"/>
          </w:p>
        </w:tc>
        <w:tc>
          <w:tcPr>
            <w:tcW w:w="4673" w:type="dxa"/>
          </w:tcPr>
          <w:p w14:paraId="524684C1" w14:textId="77777777" w:rsidR="0004128A" w:rsidRPr="00857065" w:rsidRDefault="0004128A" w:rsidP="00F96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065">
              <w:rPr>
                <w:rFonts w:ascii="Times New Roman" w:hAnsi="Times New Roman" w:cs="Times New Roman"/>
                <w:sz w:val="28"/>
                <w:szCs w:val="28"/>
              </w:rPr>
              <w:t xml:space="preserve">Критические мышления на уроках родного языка и </w:t>
            </w:r>
            <w:proofErr w:type="gramStart"/>
            <w:r w:rsidRPr="00857065">
              <w:rPr>
                <w:rFonts w:ascii="Times New Roman" w:hAnsi="Times New Roman" w:cs="Times New Roman"/>
                <w:sz w:val="28"/>
                <w:szCs w:val="28"/>
              </w:rPr>
              <w:t>лит-</w:t>
            </w:r>
            <w:proofErr w:type="spellStart"/>
            <w:r w:rsidRPr="00857065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proofErr w:type="gramEnd"/>
          </w:p>
        </w:tc>
      </w:tr>
      <w:tr w:rsidR="0004128A" w:rsidRPr="00857065" w14:paraId="18C3DBEE" w14:textId="77777777" w:rsidTr="00F96E46">
        <w:tc>
          <w:tcPr>
            <w:tcW w:w="4672" w:type="dxa"/>
          </w:tcPr>
          <w:p w14:paraId="532283A7" w14:textId="77777777" w:rsidR="0004128A" w:rsidRPr="00857065" w:rsidRDefault="0004128A" w:rsidP="00F96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Саая</w:t>
            </w:r>
            <w:proofErr w:type="spellEnd"/>
            <w:r w:rsidRPr="00857065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Максимовна</w:t>
            </w:r>
          </w:p>
        </w:tc>
        <w:tc>
          <w:tcPr>
            <w:tcW w:w="4673" w:type="dxa"/>
          </w:tcPr>
          <w:p w14:paraId="6E2190FB" w14:textId="77777777" w:rsidR="0004128A" w:rsidRPr="00857065" w:rsidRDefault="0004128A" w:rsidP="00F96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065">
              <w:rPr>
                <w:rFonts w:ascii="Times New Roman" w:hAnsi="Times New Roman" w:cs="Times New Roman"/>
                <w:sz w:val="28"/>
                <w:szCs w:val="28"/>
              </w:rPr>
              <w:t>Применение информационно-коммуникационных технологий в преподавании информатики и математики</w:t>
            </w:r>
          </w:p>
        </w:tc>
      </w:tr>
      <w:tr w:rsidR="0004128A" w:rsidRPr="00857065" w14:paraId="0C270B13" w14:textId="77777777" w:rsidTr="00F96E46">
        <w:tc>
          <w:tcPr>
            <w:tcW w:w="4672" w:type="dxa"/>
          </w:tcPr>
          <w:p w14:paraId="2CD8FEEC" w14:textId="77777777" w:rsidR="0004128A" w:rsidRPr="00857065" w:rsidRDefault="0004128A" w:rsidP="00F96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065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857065">
              <w:rPr>
                <w:rFonts w:ascii="Times New Roman" w:hAnsi="Times New Roman" w:cs="Times New Roman"/>
                <w:sz w:val="28"/>
                <w:szCs w:val="28"/>
              </w:rPr>
              <w:t xml:space="preserve"> Рада Олеговна</w:t>
            </w:r>
          </w:p>
        </w:tc>
        <w:tc>
          <w:tcPr>
            <w:tcW w:w="4673" w:type="dxa"/>
          </w:tcPr>
          <w:p w14:paraId="1BB865D3" w14:textId="77777777" w:rsidR="0004128A" w:rsidRPr="00857065" w:rsidRDefault="0004128A" w:rsidP="00F96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065">
              <w:rPr>
                <w:rFonts w:ascii="Times New Roman" w:hAnsi="Times New Roman" w:cs="Times New Roman"/>
                <w:sz w:val="28"/>
                <w:szCs w:val="28"/>
              </w:rPr>
              <w:t>Метод проектов на уроках истории и обществознания</w:t>
            </w:r>
          </w:p>
        </w:tc>
      </w:tr>
      <w:tr w:rsidR="0004128A" w:rsidRPr="00857065" w14:paraId="0B2E48BE" w14:textId="77777777" w:rsidTr="00F96E46">
        <w:tc>
          <w:tcPr>
            <w:tcW w:w="4672" w:type="dxa"/>
          </w:tcPr>
          <w:p w14:paraId="50E08CF3" w14:textId="77777777" w:rsidR="0004128A" w:rsidRPr="00857065" w:rsidRDefault="0004128A" w:rsidP="00F96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065">
              <w:rPr>
                <w:rFonts w:ascii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 w:rsidRPr="00857065"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  <w:proofErr w:type="spellStart"/>
            <w:r w:rsidRPr="00857065">
              <w:rPr>
                <w:rFonts w:ascii="Times New Roman" w:hAnsi="Times New Roman" w:cs="Times New Roman"/>
                <w:sz w:val="28"/>
                <w:szCs w:val="28"/>
              </w:rPr>
              <w:t>Дыртыковна</w:t>
            </w:r>
            <w:proofErr w:type="spellEnd"/>
          </w:p>
        </w:tc>
        <w:tc>
          <w:tcPr>
            <w:tcW w:w="4673" w:type="dxa"/>
          </w:tcPr>
          <w:p w14:paraId="518C3732" w14:textId="77777777" w:rsidR="0004128A" w:rsidRPr="00857065" w:rsidRDefault="0004128A" w:rsidP="00F96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065">
              <w:rPr>
                <w:rFonts w:ascii="Times New Roman" w:hAnsi="Times New Roman" w:cs="Times New Roman"/>
                <w:sz w:val="28"/>
                <w:szCs w:val="28"/>
              </w:rPr>
              <w:t xml:space="preserve">«Практические и лабораторные работы по биологии и </w:t>
            </w:r>
            <w:proofErr w:type="gramStart"/>
            <w:r w:rsidRPr="00857065">
              <w:rPr>
                <w:rFonts w:ascii="Times New Roman" w:hAnsi="Times New Roman" w:cs="Times New Roman"/>
                <w:sz w:val="28"/>
                <w:szCs w:val="28"/>
              </w:rPr>
              <w:t>химии  как</w:t>
            </w:r>
            <w:proofErr w:type="gramEnd"/>
            <w:r w:rsidRPr="00857065">
              <w:rPr>
                <w:rFonts w:ascii="Times New Roman" w:hAnsi="Times New Roman" w:cs="Times New Roman"/>
                <w:sz w:val="28"/>
                <w:szCs w:val="28"/>
              </w:rPr>
              <w:t xml:space="preserve"> средство повышения мотивации школьников к естественнонаучному обучению»</w:t>
            </w:r>
          </w:p>
        </w:tc>
      </w:tr>
      <w:tr w:rsidR="0004128A" w:rsidRPr="00857065" w14:paraId="70E9B6D7" w14:textId="77777777" w:rsidTr="00F96E46">
        <w:tc>
          <w:tcPr>
            <w:tcW w:w="4672" w:type="dxa"/>
          </w:tcPr>
          <w:p w14:paraId="09A950C2" w14:textId="77777777" w:rsidR="0004128A" w:rsidRPr="00857065" w:rsidRDefault="0004128A" w:rsidP="00F96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065">
              <w:rPr>
                <w:rFonts w:ascii="Times New Roman" w:hAnsi="Times New Roman" w:cs="Times New Roman"/>
                <w:sz w:val="28"/>
                <w:szCs w:val="28"/>
              </w:rPr>
              <w:t>Тас-оол</w:t>
            </w:r>
            <w:proofErr w:type="spellEnd"/>
            <w:r w:rsidRPr="00857065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857065">
              <w:rPr>
                <w:rFonts w:ascii="Times New Roman" w:hAnsi="Times New Roman" w:cs="Times New Roman"/>
                <w:sz w:val="28"/>
                <w:szCs w:val="28"/>
              </w:rPr>
              <w:t>Окур-ооловна</w:t>
            </w:r>
            <w:proofErr w:type="spellEnd"/>
          </w:p>
        </w:tc>
        <w:tc>
          <w:tcPr>
            <w:tcW w:w="4673" w:type="dxa"/>
          </w:tcPr>
          <w:p w14:paraId="3F8BCAA3" w14:textId="77777777" w:rsidR="0004128A" w:rsidRPr="00857065" w:rsidRDefault="0004128A" w:rsidP="00F96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065">
              <w:rPr>
                <w:rFonts w:ascii="Times New Roman" w:hAnsi="Times New Roman" w:cs="Times New Roman"/>
                <w:sz w:val="28"/>
                <w:szCs w:val="28"/>
              </w:rPr>
              <w:t>Активизация познавательной активности на уроках географии</w:t>
            </w:r>
          </w:p>
        </w:tc>
      </w:tr>
      <w:tr w:rsidR="0004128A" w:rsidRPr="00857065" w14:paraId="7439DDEC" w14:textId="77777777" w:rsidTr="00F96E46">
        <w:tc>
          <w:tcPr>
            <w:tcW w:w="4672" w:type="dxa"/>
          </w:tcPr>
          <w:p w14:paraId="511837F6" w14:textId="77777777" w:rsidR="0004128A" w:rsidRPr="00857065" w:rsidRDefault="0004128A" w:rsidP="00F96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Роберт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Каадыр-оолович</w:t>
            </w:r>
            <w:proofErr w:type="spellEnd"/>
          </w:p>
        </w:tc>
        <w:tc>
          <w:tcPr>
            <w:tcW w:w="4673" w:type="dxa"/>
          </w:tcPr>
          <w:p w14:paraId="2927BAE6" w14:textId="77777777" w:rsidR="0004128A" w:rsidRPr="00857065" w:rsidRDefault="0004128A" w:rsidP="00F96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на уроках технологии</w:t>
            </w:r>
          </w:p>
        </w:tc>
      </w:tr>
      <w:tr w:rsidR="0004128A" w:rsidRPr="00857065" w14:paraId="0C7495B8" w14:textId="77777777" w:rsidTr="00F96E46">
        <w:tc>
          <w:tcPr>
            <w:tcW w:w="4672" w:type="dxa"/>
          </w:tcPr>
          <w:p w14:paraId="6B0394CD" w14:textId="77777777" w:rsidR="0004128A" w:rsidRPr="00857065" w:rsidRDefault="0004128A" w:rsidP="00F96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Тойбугаевна</w:t>
            </w:r>
            <w:proofErr w:type="spellEnd"/>
          </w:p>
        </w:tc>
        <w:tc>
          <w:tcPr>
            <w:tcW w:w="4673" w:type="dxa"/>
          </w:tcPr>
          <w:p w14:paraId="0370763C" w14:textId="77777777" w:rsidR="0004128A" w:rsidRPr="00857065" w:rsidRDefault="0004128A" w:rsidP="00F96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проблемных форм обучения</w:t>
            </w:r>
          </w:p>
        </w:tc>
      </w:tr>
      <w:tr w:rsidR="0004128A" w:rsidRPr="00857065" w14:paraId="1EB7A97C" w14:textId="77777777" w:rsidTr="00F96E46">
        <w:tc>
          <w:tcPr>
            <w:tcW w:w="4672" w:type="dxa"/>
          </w:tcPr>
          <w:p w14:paraId="6FA076FA" w14:textId="77777777" w:rsidR="0004128A" w:rsidRPr="00857065" w:rsidRDefault="0004128A" w:rsidP="00F96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A014B6E" w14:textId="77777777" w:rsidR="0004128A" w:rsidRPr="00857065" w:rsidRDefault="0004128A" w:rsidP="00F96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EDAA87" w14:textId="77777777" w:rsidR="0004128A" w:rsidRPr="00857065" w:rsidRDefault="0004128A" w:rsidP="0004128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065">
        <w:rPr>
          <w:rFonts w:ascii="Times New Roman" w:hAnsi="Times New Roman" w:cs="Times New Roman"/>
          <w:sz w:val="28"/>
          <w:szCs w:val="28"/>
        </w:rPr>
        <w:t xml:space="preserve">  </w:t>
      </w:r>
      <w:r w:rsidRPr="00857065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857065">
        <w:rPr>
          <w:rFonts w:ascii="Times New Roman" w:hAnsi="Times New Roman" w:cs="Times New Roman"/>
          <w:sz w:val="28"/>
          <w:szCs w:val="28"/>
        </w:rPr>
        <w:t xml:space="preserve"> работа учителей по самообразованию в этом учебном году </w:t>
      </w:r>
      <w:proofErr w:type="gramStart"/>
      <w:r w:rsidRPr="00857065">
        <w:rPr>
          <w:rFonts w:ascii="Times New Roman" w:hAnsi="Times New Roman" w:cs="Times New Roman"/>
          <w:sz w:val="28"/>
          <w:szCs w:val="28"/>
        </w:rPr>
        <w:t>была  поставлена</w:t>
      </w:r>
      <w:proofErr w:type="gramEnd"/>
      <w:r w:rsidRPr="00857065">
        <w:rPr>
          <w:rFonts w:ascii="Times New Roman" w:hAnsi="Times New Roman" w:cs="Times New Roman"/>
          <w:sz w:val="28"/>
          <w:szCs w:val="28"/>
        </w:rPr>
        <w:t xml:space="preserve"> на удовлетворительно. </w:t>
      </w:r>
    </w:p>
    <w:p w14:paraId="7E4677F2" w14:textId="2FCAB9D5" w:rsidR="0004128A" w:rsidRDefault="0004128A" w:rsidP="0085706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3B0E3C" w14:textId="42BCE518" w:rsidR="0004128A" w:rsidRDefault="0004128A" w:rsidP="0004128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Передовой педагогический опыт</w:t>
      </w:r>
    </w:p>
    <w:p w14:paraId="2A593B1A" w14:textId="77777777" w:rsidR="00CE1651" w:rsidRDefault="00CE1651" w:rsidP="0004128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95CB89" w14:textId="2D1EA209" w:rsidR="00ED085C" w:rsidRPr="00857065" w:rsidRDefault="00C85179" w:rsidP="00CE165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065">
        <w:rPr>
          <w:rFonts w:ascii="Times New Roman" w:hAnsi="Times New Roman" w:cs="Times New Roman"/>
          <w:sz w:val="28"/>
          <w:szCs w:val="28"/>
        </w:rPr>
        <w:t xml:space="preserve">В этом учебном году улучшилась </w:t>
      </w:r>
      <w:proofErr w:type="gramStart"/>
      <w:r w:rsidRPr="00857065">
        <w:rPr>
          <w:rFonts w:ascii="Times New Roman" w:hAnsi="Times New Roman" w:cs="Times New Roman"/>
          <w:sz w:val="28"/>
          <w:szCs w:val="28"/>
        </w:rPr>
        <w:t xml:space="preserve">работа  </w:t>
      </w:r>
      <w:r w:rsidRPr="00CE1651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CE1651">
        <w:rPr>
          <w:rFonts w:ascii="Times New Roman" w:hAnsi="Times New Roman" w:cs="Times New Roman"/>
          <w:i/>
          <w:sz w:val="28"/>
          <w:szCs w:val="28"/>
        </w:rPr>
        <w:t>  обобщению передового педагогического опыта учителей. </w:t>
      </w:r>
      <w:r w:rsidRPr="00857065">
        <w:rPr>
          <w:rFonts w:ascii="Times New Roman" w:hAnsi="Times New Roman" w:cs="Times New Roman"/>
          <w:sz w:val="28"/>
          <w:szCs w:val="28"/>
        </w:rPr>
        <w:t xml:space="preserve"> На заседаниях при </w:t>
      </w:r>
      <w:proofErr w:type="gramStart"/>
      <w:r w:rsidRPr="00857065">
        <w:rPr>
          <w:rFonts w:ascii="Times New Roman" w:hAnsi="Times New Roman" w:cs="Times New Roman"/>
          <w:sz w:val="28"/>
          <w:szCs w:val="28"/>
        </w:rPr>
        <w:t>завуче,  ШМО</w:t>
      </w:r>
      <w:proofErr w:type="gramEnd"/>
      <w:r w:rsidRPr="00857065">
        <w:rPr>
          <w:rFonts w:ascii="Times New Roman" w:hAnsi="Times New Roman" w:cs="Times New Roman"/>
          <w:sz w:val="28"/>
          <w:szCs w:val="28"/>
        </w:rPr>
        <w:t xml:space="preserve">   учителя делились с коллегами своими находками, уделяя особое внимание проблеме, над которой работали (теме самообразования), проводили самоанализ своей деятельности. </w:t>
      </w:r>
    </w:p>
    <w:p w14:paraId="57642F33" w14:textId="2F57E439" w:rsidR="00ED085C" w:rsidRPr="00857065" w:rsidRDefault="00C85179" w:rsidP="0085706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06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57065">
        <w:rPr>
          <w:rFonts w:ascii="Times New Roman" w:hAnsi="Times New Roman" w:cs="Times New Roman"/>
          <w:sz w:val="28"/>
          <w:szCs w:val="28"/>
        </w:rPr>
        <w:t>течение  года</w:t>
      </w:r>
      <w:proofErr w:type="gramEnd"/>
      <w:r w:rsidRPr="00857065">
        <w:rPr>
          <w:rFonts w:ascii="Times New Roman" w:hAnsi="Times New Roman" w:cs="Times New Roman"/>
          <w:sz w:val="28"/>
          <w:szCs w:val="28"/>
        </w:rPr>
        <w:t xml:space="preserve">  учителя делились опытом работы, как в школе, так и обобщали опыт работы  на уровне </w:t>
      </w:r>
      <w:proofErr w:type="spellStart"/>
      <w:r w:rsidR="0086230E" w:rsidRPr="00857065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857065">
        <w:rPr>
          <w:rFonts w:ascii="Times New Roman" w:hAnsi="Times New Roman" w:cs="Times New Roman"/>
          <w:sz w:val="28"/>
          <w:szCs w:val="28"/>
        </w:rPr>
        <w:t>.</w:t>
      </w:r>
      <w:r w:rsidR="0086230E" w:rsidRPr="00857065">
        <w:rPr>
          <w:rFonts w:ascii="Times New Roman" w:hAnsi="Times New Roman" w:cs="Times New Roman"/>
          <w:sz w:val="28"/>
          <w:szCs w:val="28"/>
        </w:rPr>
        <w:t xml:space="preserve"> Так на площади нашей школы прошли</w:t>
      </w:r>
      <w:r w:rsidR="00643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F05">
        <w:rPr>
          <w:rFonts w:ascii="Times New Roman" w:hAnsi="Times New Roman" w:cs="Times New Roman"/>
          <w:sz w:val="28"/>
          <w:szCs w:val="28"/>
        </w:rPr>
        <w:t>кожуунные</w:t>
      </w:r>
      <w:proofErr w:type="spellEnd"/>
      <w:r w:rsidR="00643F05">
        <w:rPr>
          <w:rFonts w:ascii="Times New Roman" w:hAnsi="Times New Roman" w:cs="Times New Roman"/>
          <w:sz w:val="28"/>
          <w:szCs w:val="28"/>
        </w:rPr>
        <w:t xml:space="preserve"> семинары для математики, психологов. </w:t>
      </w:r>
      <w:r w:rsidR="00ED085C" w:rsidRPr="00857065">
        <w:rPr>
          <w:rFonts w:ascii="Times New Roman" w:hAnsi="Times New Roman" w:cs="Times New Roman"/>
          <w:sz w:val="28"/>
          <w:szCs w:val="28"/>
        </w:rPr>
        <w:t xml:space="preserve">Открытые уроки дали учителя </w:t>
      </w:r>
      <w:r w:rsidR="00643F05">
        <w:rPr>
          <w:rFonts w:ascii="Times New Roman" w:hAnsi="Times New Roman" w:cs="Times New Roman"/>
          <w:sz w:val="28"/>
          <w:szCs w:val="28"/>
        </w:rPr>
        <w:t xml:space="preserve">математики </w:t>
      </w:r>
      <w:proofErr w:type="spellStart"/>
      <w:r w:rsidR="00ED085C" w:rsidRPr="00857065">
        <w:rPr>
          <w:rFonts w:ascii="Times New Roman" w:hAnsi="Times New Roman" w:cs="Times New Roman"/>
          <w:sz w:val="28"/>
          <w:szCs w:val="28"/>
        </w:rPr>
        <w:t>Саая</w:t>
      </w:r>
      <w:proofErr w:type="spellEnd"/>
      <w:r w:rsidR="00ED085C" w:rsidRPr="00857065">
        <w:rPr>
          <w:rFonts w:ascii="Times New Roman" w:hAnsi="Times New Roman" w:cs="Times New Roman"/>
          <w:sz w:val="28"/>
          <w:szCs w:val="28"/>
        </w:rPr>
        <w:t xml:space="preserve"> Надежда М, </w:t>
      </w:r>
      <w:proofErr w:type="spellStart"/>
      <w:r w:rsidR="00ED085C" w:rsidRPr="00857065">
        <w:rPr>
          <w:rFonts w:ascii="Times New Roman" w:hAnsi="Times New Roman" w:cs="Times New Roman"/>
          <w:sz w:val="28"/>
          <w:szCs w:val="28"/>
        </w:rPr>
        <w:t>Доржу</w:t>
      </w:r>
      <w:proofErr w:type="spellEnd"/>
      <w:r w:rsidR="00ED085C" w:rsidRPr="00857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85C" w:rsidRPr="00857065">
        <w:rPr>
          <w:rFonts w:ascii="Times New Roman" w:hAnsi="Times New Roman" w:cs="Times New Roman"/>
          <w:sz w:val="28"/>
          <w:szCs w:val="28"/>
        </w:rPr>
        <w:t>Саяна</w:t>
      </w:r>
      <w:proofErr w:type="spellEnd"/>
      <w:r w:rsidR="00ED085C" w:rsidRPr="00857065">
        <w:rPr>
          <w:rFonts w:ascii="Times New Roman" w:hAnsi="Times New Roman" w:cs="Times New Roman"/>
          <w:sz w:val="28"/>
          <w:szCs w:val="28"/>
        </w:rPr>
        <w:t xml:space="preserve"> Т.</w:t>
      </w:r>
    </w:p>
    <w:p w14:paraId="199476FF" w14:textId="77777777" w:rsidR="00073CB0" w:rsidRDefault="00C85179" w:rsidP="0085706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065"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ED085C" w:rsidRPr="00857065">
        <w:rPr>
          <w:rFonts w:ascii="Times New Roman" w:hAnsi="Times New Roman" w:cs="Times New Roman"/>
          <w:sz w:val="28"/>
          <w:szCs w:val="28"/>
        </w:rPr>
        <w:t>у</w:t>
      </w:r>
      <w:r w:rsidR="00643F05">
        <w:rPr>
          <w:rFonts w:ascii="Times New Roman" w:hAnsi="Times New Roman" w:cs="Times New Roman"/>
          <w:sz w:val="28"/>
          <w:szCs w:val="28"/>
        </w:rPr>
        <w:t xml:space="preserve">чебном году </w:t>
      </w:r>
      <w:r w:rsidR="00073CB0">
        <w:rPr>
          <w:rFonts w:ascii="Times New Roman" w:hAnsi="Times New Roman" w:cs="Times New Roman"/>
          <w:sz w:val="28"/>
          <w:szCs w:val="28"/>
        </w:rPr>
        <w:t>в профессиональном конкурсе</w:t>
      </w:r>
      <w:r w:rsidR="00ED085C" w:rsidRPr="00857065">
        <w:rPr>
          <w:rFonts w:ascii="Times New Roman" w:hAnsi="Times New Roman" w:cs="Times New Roman"/>
          <w:sz w:val="28"/>
          <w:szCs w:val="28"/>
        </w:rPr>
        <w:t xml:space="preserve"> «Учитель года -201</w:t>
      </w:r>
      <w:r w:rsidR="00643F05">
        <w:rPr>
          <w:rFonts w:ascii="Times New Roman" w:hAnsi="Times New Roman" w:cs="Times New Roman"/>
          <w:sz w:val="28"/>
          <w:szCs w:val="28"/>
        </w:rPr>
        <w:t>6</w:t>
      </w:r>
      <w:r w:rsidR="00073CB0">
        <w:rPr>
          <w:rFonts w:ascii="Times New Roman" w:hAnsi="Times New Roman" w:cs="Times New Roman"/>
          <w:sz w:val="28"/>
          <w:szCs w:val="28"/>
        </w:rPr>
        <w:t xml:space="preserve">» </w:t>
      </w:r>
      <w:r w:rsidR="00643F05">
        <w:rPr>
          <w:rFonts w:ascii="Times New Roman" w:hAnsi="Times New Roman" w:cs="Times New Roman"/>
          <w:sz w:val="28"/>
          <w:szCs w:val="28"/>
        </w:rPr>
        <w:t>из нашей школы не было молодых специалисто</w:t>
      </w:r>
      <w:r w:rsidR="00073CB0">
        <w:rPr>
          <w:rFonts w:ascii="Times New Roman" w:hAnsi="Times New Roman" w:cs="Times New Roman"/>
          <w:sz w:val="28"/>
          <w:szCs w:val="28"/>
        </w:rPr>
        <w:t>в, чтобы принять участие в данно</w:t>
      </w:r>
      <w:r w:rsidR="00643F05">
        <w:rPr>
          <w:rFonts w:ascii="Times New Roman" w:hAnsi="Times New Roman" w:cs="Times New Roman"/>
          <w:sz w:val="28"/>
          <w:szCs w:val="28"/>
        </w:rPr>
        <w:t xml:space="preserve">м конкурсе, поэтому приняла участие только 1 учитель </w:t>
      </w:r>
      <w:proofErr w:type="spellStart"/>
      <w:r w:rsidR="00643F05">
        <w:rPr>
          <w:rFonts w:ascii="Times New Roman" w:hAnsi="Times New Roman" w:cs="Times New Roman"/>
          <w:sz w:val="28"/>
          <w:szCs w:val="28"/>
        </w:rPr>
        <w:t>Хомушку</w:t>
      </w:r>
      <w:proofErr w:type="spellEnd"/>
      <w:r w:rsidR="00643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F05">
        <w:rPr>
          <w:rFonts w:ascii="Times New Roman" w:hAnsi="Times New Roman" w:cs="Times New Roman"/>
          <w:sz w:val="28"/>
          <w:szCs w:val="28"/>
        </w:rPr>
        <w:t>Антонида</w:t>
      </w:r>
      <w:proofErr w:type="spellEnd"/>
      <w:r w:rsidR="00643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F05">
        <w:rPr>
          <w:rFonts w:ascii="Times New Roman" w:hAnsi="Times New Roman" w:cs="Times New Roman"/>
          <w:sz w:val="28"/>
          <w:szCs w:val="28"/>
        </w:rPr>
        <w:t>Сагаан-ооловна</w:t>
      </w:r>
      <w:proofErr w:type="spellEnd"/>
      <w:r w:rsidR="00643F05">
        <w:rPr>
          <w:rFonts w:ascii="Times New Roman" w:hAnsi="Times New Roman" w:cs="Times New Roman"/>
          <w:sz w:val="28"/>
          <w:szCs w:val="28"/>
        </w:rPr>
        <w:t xml:space="preserve"> – учитель </w:t>
      </w:r>
      <w:proofErr w:type="spellStart"/>
      <w:r w:rsidR="00643F05">
        <w:rPr>
          <w:rFonts w:ascii="Times New Roman" w:hAnsi="Times New Roman" w:cs="Times New Roman"/>
          <w:sz w:val="28"/>
          <w:szCs w:val="28"/>
        </w:rPr>
        <w:t>стажист</w:t>
      </w:r>
      <w:proofErr w:type="spellEnd"/>
      <w:r w:rsidR="00643F05">
        <w:rPr>
          <w:rFonts w:ascii="Times New Roman" w:hAnsi="Times New Roman" w:cs="Times New Roman"/>
          <w:sz w:val="28"/>
          <w:szCs w:val="28"/>
        </w:rPr>
        <w:t xml:space="preserve">, мастер. </w:t>
      </w:r>
      <w:r w:rsidR="00073CB0">
        <w:rPr>
          <w:rFonts w:ascii="Times New Roman" w:hAnsi="Times New Roman" w:cs="Times New Roman"/>
          <w:sz w:val="28"/>
          <w:szCs w:val="28"/>
        </w:rPr>
        <w:t xml:space="preserve"> Жюри отметила ее участие Почетной грамотой и благодарностью, на хорошем уровне у </w:t>
      </w:r>
      <w:proofErr w:type="spellStart"/>
      <w:r w:rsidR="00073CB0">
        <w:rPr>
          <w:rFonts w:ascii="Times New Roman" w:hAnsi="Times New Roman" w:cs="Times New Roman"/>
          <w:sz w:val="28"/>
          <w:szCs w:val="28"/>
        </w:rPr>
        <w:t>Антониды</w:t>
      </w:r>
      <w:proofErr w:type="spellEnd"/>
      <w:r w:rsidR="00073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CB0">
        <w:rPr>
          <w:rFonts w:ascii="Times New Roman" w:hAnsi="Times New Roman" w:cs="Times New Roman"/>
          <w:sz w:val="28"/>
          <w:szCs w:val="28"/>
        </w:rPr>
        <w:t>Сагаан-ооловны</w:t>
      </w:r>
      <w:proofErr w:type="spellEnd"/>
      <w:r w:rsidR="00073CB0">
        <w:rPr>
          <w:rFonts w:ascii="Times New Roman" w:hAnsi="Times New Roman" w:cs="Times New Roman"/>
          <w:sz w:val="28"/>
          <w:szCs w:val="28"/>
        </w:rPr>
        <w:t xml:space="preserve"> было персональный сайт учителя. </w:t>
      </w:r>
    </w:p>
    <w:p w14:paraId="0C69F1BE" w14:textId="26EB6E1E" w:rsidR="00C85179" w:rsidRPr="00857065" w:rsidRDefault="00C85179" w:rsidP="0085706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241E59" w14:textId="25ACF3EC" w:rsidR="00C85179" w:rsidRPr="00857065" w:rsidRDefault="00C85179" w:rsidP="00CE165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065">
        <w:rPr>
          <w:rFonts w:ascii="Times New Roman" w:hAnsi="Times New Roman" w:cs="Times New Roman"/>
          <w:sz w:val="28"/>
          <w:szCs w:val="28"/>
        </w:rPr>
        <w:t xml:space="preserve">С целью повышения качества </w:t>
      </w:r>
      <w:proofErr w:type="gramStart"/>
      <w:r w:rsidRPr="00857065">
        <w:rPr>
          <w:rFonts w:ascii="Times New Roman" w:hAnsi="Times New Roman" w:cs="Times New Roman"/>
          <w:sz w:val="28"/>
          <w:szCs w:val="28"/>
        </w:rPr>
        <w:t>обучения  в</w:t>
      </w:r>
      <w:proofErr w:type="gramEnd"/>
      <w:r w:rsidRPr="00857065">
        <w:rPr>
          <w:rFonts w:ascii="Times New Roman" w:hAnsi="Times New Roman" w:cs="Times New Roman"/>
          <w:sz w:val="28"/>
          <w:szCs w:val="28"/>
        </w:rPr>
        <w:t>  201</w:t>
      </w:r>
      <w:r w:rsidR="00073CB0">
        <w:rPr>
          <w:rFonts w:ascii="Times New Roman" w:hAnsi="Times New Roman" w:cs="Times New Roman"/>
          <w:sz w:val="28"/>
          <w:szCs w:val="28"/>
        </w:rPr>
        <w:t>5</w:t>
      </w:r>
      <w:r w:rsidRPr="00857065">
        <w:rPr>
          <w:rFonts w:ascii="Times New Roman" w:hAnsi="Times New Roman" w:cs="Times New Roman"/>
          <w:sz w:val="28"/>
          <w:szCs w:val="28"/>
        </w:rPr>
        <w:t xml:space="preserve"> - 201</w:t>
      </w:r>
      <w:r w:rsidR="00073CB0">
        <w:rPr>
          <w:rFonts w:ascii="Times New Roman" w:hAnsi="Times New Roman" w:cs="Times New Roman"/>
          <w:sz w:val="28"/>
          <w:szCs w:val="28"/>
        </w:rPr>
        <w:t>6</w:t>
      </w:r>
      <w:r w:rsidRPr="00857065">
        <w:rPr>
          <w:rFonts w:ascii="Times New Roman" w:hAnsi="Times New Roman" w:cs="Times New Roman"/>
          <w:sz w:val="28"/>
          <w:szCs w:val="28"/>
        </w:rPr>
        <w:t xml:space="preserve"> учебном году  была организована  работа с учащимися, имеющими </w:t>
      </w:r>
      <w:r w:rsidRPr="00857065">
        <w:rPr>
          <w:rFonts w:ascii="Times New Roman" w:hAnsi="Times New Roman" w:cs="Times New Roman"/>
          <w:b/>
          <w:sz w:val="28"/>
          <w:szCs w:val="28"/>
        </w:rPr>
        <w:t>низкую мотивацию к учению</w:t>
      </w:r>
      <w:r w:rsidRPr="00857065">
        <w:rPr>
          <w:rFonts w:ascii="Times New Roman" w:hAnsi="Times New Roman" w:cs="Times New Roman"/>
          <w:sz w:val="28"/>
          <w:szCs w:val="28"/>
        </w:rPr>
        <w:t>:</w:t>
      </w:r>
    </w:p>
    <w:p w14:paraId="04ACF79B" w14:textId="77777777" w:rsidR="00C85179" w:rsidRPr="00857065" w:rsidRDefault="00C85179" w:rsidP="00857065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065"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 w:rsidRPr="00857065">
        <w:rPr>
          <w:rFonts w:ascii="Times New Roman" w:hAnsi="Times New Roman" w:cs="Times New Roman"/>
          <w:sz w:val="28"/>
          <w:szCs w:val="28"/>
        </w:rPr>
        <w:t xml:space="preserve"> план работы со слабоуспевающими учащимися; </w:t>
      </w:r>
    </w:p>
    <w:p w14:paraId="7AA39C6B" w14:textId="77777777" w:rsidR="00C85179" w:rsidRPr="00857065" w:rsidRDefault="00C85179" w:rsidP="00857065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065">
        <w:rPr>
          <w:rFonts w:ascii="Times New Roman" w:hAnsi="Times New Roman" w:cs="Times New Roman"/>
          <w:sz w:val="28"/>
          <w:szCs w:val="28"/>
        </w:rPr>
        <w:t>организованы</w:t>
      </w:r>
      <w:proofErr w:type="gramEnd"/>
      <w:r w:rsidRPr="00857065">
        <w:rPr>
          <w:rFonts w:ascii="Times New Roman" w:hAnsi="Times New Roman" w:cs="Times New Roman"/>
          <w:sz w:val="28"/>
          <w:szCs w:val="28"/>
        </w:rPr>
        <w:t xml:space="preserve"> индивидуальные консультации; </w:t>
      </w:r>
    </w:p>
    <w:p w14:paraId="71B4BC66" w14:textId="77777777" w:rsidR="00C85179" w:rsidRPr="00857065" w:rsidRDefault="00C85179" w:rsidP="00857065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065">
        <w:rPr>
          <w:rFonts w:ascii="Times New Roman" w:hAnsi="Times New Roman" w:cs="Times New Roman"/>
          <w:sz w:val="28"/>
          <w:szCs w:val="28"/>
        </w:rPr>
        <w:lastRenderedPageBreak/>
        <w:t>на</w:t>
      </w:r>
      <w:proofErr w:type="gramEnd"/>
      <w:r w:rsidRPr="00857065">
        <w:rPr>
          <w:rFonts w:ascii="Times New Roman" w:hAnsi="Times New Roman" w:cs="Times New Roman"/>
          <w:sz w:val="28"/>
          <w:szCs w:val="28"/>
        </w:rPr>
        <w:t xml:space="preserve"> заседаниях МО, совещаниях при директоре обсуждали работу со слабоуспевающими учащимися, результаты успеваемости, результаты проведенных контрольных срезов и контрольных работ, намечали пути по ликвидации возникающих у учащихся затруднений, рассматривали наиболее сложные вопросы теории и практики по предмету. </w:t>
      </w:r>
    </w:p>
    <w:p w14:paraId="3DAC94F5" w14:textId="0302AF94" w:rsidR="00C85179" w:rsidRPr="00857065" w:rsidRDefault="00C85179" w:rsidP="0085706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065">
        <w:rPr>
          <w:rFonts w:ascii="Times New Roman" w:hAnsi="Times New Roman" w:cs="Times New Roman"/>
          <w:sz w:val="28"/>
          <w:szCs w:val="28"/>
        </w:rPr>
        <w:t xml:space="preserve">Данная работа дала положительный результат. </w:t>
      </w:r>
      <w:proofErr w:type="gramStart"/>
      <w:r w:rsidRPr="00857065">
        <w:rPr>
          <w:rFonts w:ascii="Times New Roman" w:hAnsi="Times New Roman" w:cs="Times New Roman"/>
          <w:sz w:val="28"/>
          <w:szCs w:val="28"/>
        </w:rPr>
        <w:t>На</w:t>
      </w:r>
      <w:r w:rsidR="00DD6C90" w:rsidRPr="00857065">
        <w:rPr>
          <w:rFonts w:ascii="Times New Roman" w:hAnsi="Times New Roman" w:cs="Times New Roman"/>
          <w:sz w:val="28"/>
          <w:szCs w:val="28"/>
        </w:rPr>
        <w:t xml:space="preserve"> </w:t>
      </w:r>
      <w:r w:rsidRPr="00857065">
        <w:rPr>
          <w:rFonts w:ascii="Times New Roman" w:hAnsi="Times New Roman" w:cs="Times New Roman"/>
          <w:sz w:val="28"/>
          <w:szCs w:val="28"/>
        </w:rPr>
        <w:t xml:space="preserve"> конец</w:t>
      </w:r>
      <w:proofErr w:type="gramEnd"/>
      <w:r w:rsidRPr="00857065">
        <w:rPr>
          <w:rFonts w:ascii="Times New Roman" w:hAnsi="Times New Roman" w:cs="Times New Roman"/>
          <w:sz w:val="28"/>
          <w:szCs w:val="28"/>
        </w:rPr>
        <w:t xml:space="preserve"> учебного года только двое из учащихся пятых классов не успевают. Это дети из неблагополучных семей.</w:t>
      </w:r>
    </w:p>
    <w:p w14:paraId="03D1CE89" w14:textId="77777777" w:rsidR="00CE1651" w:rsidRDefault="00C85179" w:rsidP="0085706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065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</w:t>
      </w:r>
      <w:r w:rsidRPr="00857065">
        <w:rPr>
          <w:rFonts w:ascii="Times New Roman" w:hAnsi="Times New Roman" w:cs="Times New Roman"/>
          <w:sz w:val="28"/>
          <w:szCs w:val="28"/>
        </w:rPr>
        <w:t>продолжать работу по предупре</w:t>
      </w:r>
      <w:r w:rsidR="00CE1651">
        <w:rPr>
          <w:rFonts w:ascii="Times New Roman" w:hAnsi="Times New Roman" w:cs="Times New Roman"/>
          <w:sz w:val="28"/>
          <w:szCs w:val="28"/>
        </w:rPr>
        <w:t>ждению неуспеваемости учащихся.</w:t>
      </w:r>
    </w:p>
    <w:p w14:paraId="1B2823D2" w14:textId="5115F0AB" w:rsidR="00983956" w:rsidRDefault="00C85179" w:rsidP="009839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065">
        <w:rPr>
          <w:rFonts w:ascii="Times New Roman" w:hAnsi="Times New Roman" w:cs="Times New Roman"/>
          <w:sz w:val="28"/>
          <w:szCs w:val="28"/>
        </w:rPr>
        <w:t xml:space="preserve">Была организована работа с учащимися, имеющими </w:t>
      </w:r>
      <w:r w:rsidRPr="00857065">
        <w:rPr>
          <w:rFonts w:ascii="Times New Roman" w:hAnsi="Times New Roman" w:cs="Times New Roman"/>
          <w:b/>
          <w:sz w:val="28"/>
          <w:szCs w:val="28"/>
        </w:rPr>
        <w:t xml:space="preserve">повышенную мотивацию к учебно-познавательной деятельности. </w:t>
      </w:r>
      <w:r w:rsidRPr="00857065">
        <w:rPr>
          <w:rFonts w:ascii="Times New Roman" w:hAnsi="Times New Roman" w:cs="Times New Roman"/>
          <w:sz w:val="28"/>
          <w:szCs w:val="28"/>
        </w:rPr>
        <w:t xml:space="preserve"> Многие педагоги использовали </w:t>
      </w:r>
      <w:r w:rsidR="00983956">
        <w:rPr>
          <w:rFonts w:ascii="Times New Roman" w:hAnsi="Times New Roman" w:cs="Times New Roman"/>
          <w:sz w:val="28"/>
          <w:szCs w:val="28"/>
        </w:rPr>
        <w:t xml:space="preserve">дифференцированные </w:t>
      </w:r>
      <w:r w:rsidRPr="00857065">
        <w:rPr>
          <w:rFonts w:ascii="Times New Roman" w:hAnsi="Times New Roman" w:cs="Times New Roman"/>
          <w:sz w:val="28"/>
          <w:szCs w:val="28"/>
        </w:rPr>
        <w:t>педагогические технологии для организации деятельности учащихся. Все это дало положительные результаты. Количество учащихся, занимающих призовые места на муниципальном этапе Всероссийских предметных олимпиад увеличивается.</w:t>
      </w:r>
      <w:r w:rsidR="00983956">
        <w:rPr>
          <w:rFonts w:ascii="Times New Roman" w:hAnsi="Times New Roman" w:cs="Times New Roman"/>
          <w:sz w:val="28"/>
          <w:szCs w:val="28"/>
        </w:rPr>
        <w:t xml:space="preserve"> </w:t>
      </w:r>
      <w:r w:rsidR="00983956" w:rsidRPr="00117337">
        <w:rPr>
          <w:rFonts w:ascii="Times New Roman" w:hAnsi="Times New Roman" w:cs="Times New Roman"/>
          <w:sz w:val="28"/>
          <w:szCs w:val="28"/>
        </w:rPr>
        <w:t xml:space="preserve">Ежегодно учащиеся школы принимают участие в школьных и </w:t>
      </w:r>
      <w:proofErr w:type="spellStart"/>
      <w:proofErr w:type="gramStart"/>
      <w:r w:rsidR="00983956" w:rsidRPr="00117337">
        <w:rPr>
          <w:rFonts w:ascii="Times New Roman" w:hAnsi="Times New Roman" w:cs="Times New Roman"/>
          <w:sz w:val="28"/>
          <w:szCs w:val="28"/>
        </w:rPr>
        <w:t>кожуунных</w:t>
      </w:r>
      <w:proofErr w:type="spellEnd"/>
      <w:r w:rsidR="00983956" w:rsidRPr="00117337">
        <w:rPr>
          <w:rFonts w:ascii="Times New Roman" w:hAnsi="Times New Roman" w:cs="Times New Roman"/>
          <w:sz w:val="28"/>
          <w:szCs w:val="28"/>
        </w:rPr>
        <w:t xml:space="preserve">  олимпиадах</w:t>
      </w:r>
      <w:proofErr w:type="gramEnd"/>
      <w:r w:rsidR="00983956" w:rsidRPr="00117337">
        <w:rPr>
          <w:rFonts w:ascii="Times New Roman" w:hAnsi="Times New Roman" w:cs="Times New Roman"/>
          <w:sz w:val="28"/>
          <w:szCs w:val="28"/>
        </w:rPr>
        <w:t>. По результатам школьного тура сформирован</w:t>
      </w:r>
      <w:r w:rsidR="00117337" w:rsidRPr="00117337">
        <w:rPr>
          <w:rFonts w:ascii="Times New Roman" w:hAnsi="Times New Roman" w:cs="Times New Roman"/>
          <w:sz w:val="28"/>
          <w:szCs w:val="28"/>
        </w:rPr>
        <w:t xml:space="preserve">ы команды для участия в </w:t>
      </w:r>
      <w:proofErr w:type="spellStart"/>
      <w:r w:rsidR="00117337" w:rsidRPr="00117337">
        <w:rPr>
          <w:rFonts w:ascii="Times New Roman" w:hAnsi="Times New Roman" w:cs="Times New Roman"/>
          <w:sz w:val="28"/>
          <w:szCs w:val="28"/>
        </w:rPr>
        <w:t>кожуунных</w:t>
      </w:r>
      <w:proofErr w:type="spellEnd"/>
      <w:r w:rsidR="00983956" w:rsidRPr="00117337">
        <w:rPr>
          <w:rFonts w:ascii="Times New Roman" w:hAnsi="Times New Roman" w:cs="Times New Roman"/>
          <w:sz w:val="28"/>
          <w:szCs w:val="28"/>
        </w:rPr>
        <w:t xml:space="preserve"> олимпиадах</w:t>
      </w:r>
      <w:r w:rsidR="00117337" w:rsidRPr="00117337">
        <w:rPr>
          <w:rFonts w:ascii="Times New Roman" w:hAnsi="Times New Roman" w:cs="Times New Roman"/>
          <w:sz w:val="28"/>
          <w:szCs w:val="28"/>
        </w:rPr>
        <w:t>.</w:t>
      </w:r>
      <w:r w:rsidR="00983956" w:rsidRPr="001173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1666AB" w14:textId="77777777" w:rsidR="00073CB0" w:rsidRDefault="00073CB0" w:rsidP="009839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943517" w14:textId="77777777" w:rsidR="00073CB0" w:rsidRPr="00B45F75" w:rsidRDefault="00073CB0" w:rsidP="00073CB0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45F75">
        <w:rPr>
          <w:rFonts w:ascii="Times New Roman" w:hAnsi="Times New Roman"/>
          <w:sz w:val="28"/>
          <w:szCs w:val="28"/>
        </w:rPr>
        <w:t xml:space="preserve">На школьном этапе Всероссийской олимпиады школьников приняло участие </w:t>
      </w:r>
      <w:proofErr w:type="gramStart"/>
      <w:r w:rsidRPr="00B45F75">
        <w:rPr>
          <w:rFonts w:ascii="Times New Roman" w:hAnsi="Times New Roman"/>
          <w:sz w:val="28"/>
          <w:szCs w:val="28"/>
        </w:rPr>
        <w:t>141  учащихся</w:t>
      </w:r>
      <w:proofErr w:type="gramEnd"/>
      <w:r w:rsidRPr="00B45F75">
        <w:rPr>
          <w:rFonts w:ascii="Times New Roman" w:hAnsi="Times New Roman"/>
          <w:sz w:val="28"/>
          <w:szCs w:val="28"/>
        </w:rPr>
        <w:t xml:space="preserve">  9-11  классов по 17 разным предметам, на муниципальном этапе -31 учащихся 9-11 классов по 14</w:t>
      </w:r>
      <w:r>
        <w:rPr>
          <w:rFonts w:ascii="Times New Roman" w:hAnsi="Times New Roman"/>
          <w:sz w:val="28"/>
          <w:szCs w:val="28"/>
        </w:rPr>
        <w:t xml:space="preserve"> разным предметам, из них </w:t>
      </w:r>
      <w:r w:rsidRPr="00B45F75">
        <w:rPr>
          <w:rFonts w:ascii="Times New Roman" w:hAnsi="Times New Roman"/>
          <w:sz w:val="28"/>
          <w:szCs w:val="28"/>
        </w:rPr>
        <w:t>3 - стали победителями, 10 учащихся  - призерами</w:t>
      </w:r>
      <w:r>
        <w:rPr>
          <w:rFonts w:ascii="Times New Roman" w:hAnsi="Times New Roman"/>
          <w:sz w:val="28"/>
          <w:szCs w:val="28"/>
        </w:rPr>
        <w:t>,  рейтинг - 6 место по муниципалитету.</w:t>
      </w:r>
    </w:p>
    <w:p w14:paraId="39C5B774" w14:textId="0401BEAA" w:rsidR="00073CB0" w:rsidRPr="00B45F75" w:rsidRDefault="00073CB0" w:rsidP="00073CB0">
      <w:pPr>
        <w:pStyle w:val="af4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B45F75">
        <w:rPr>
          <w:rFonts w:ascii="Times New Roman" w:hAnsi="Times New Roman"/>
          <w:i/>
          <w:sz w:val="28"/>
          <w:szCs w:val="28"/>
          <w:u w:val="single"/>
        </w:rPr>
        <w:t xml:space="preserve">Победители и </w:t>
      </w:r>
      <w:proofErr w:type="gramStart"/>
      <w:r w:rsidRPr="00B45F75">
        <w:rPr>
          <w:rFonts w:ascii="Times New Roman" w:hAnsi="Times New Roman"/>
          <w:i/>
          <w:sz w:val="28"/>
          <w:szCs w:val="28"/>
          <w:u w:val="single"/>
        </w:rPr>
        <w:t>призеры  муниципального</w:t>
      </w:r>
      <w:proofErr w:type="gramEnd"/>
      <w:r w:rsidRPr="00B45F75">
        <w:rPr>
          <w:rFonts w:ascii="Times New Roman" w:hAnsi="Times New Roman"/>
          <w:i/>
          <w:sz w:val="28"/>
          <w:szCs w:val="28"/>
          <w:u w:val="single"/>
        </w:rPr>
        <w:t xml:space="preserve"> этапа олимпиад</w:t>
      </w:r>
      <w:r w:rsidRPr="00B45F75">
        <w:rPr>
          <w:rFonts w:ascii="Times New Roman" w:hAnsi="Times New Roman"/>
          <w:bCs/>
          <w:i/>
          <w:sz w:val="28"/>
          <w:szCs w:val="28"/>
          <w:u w:val="single"/>
        </w:rPr>
        <w:t>ы</w:t>
      </w:r>
      <w:r>
        <w:rPr>
          <w:rFonts w:ascii="Times New Roman" w:hAnsi="Times New Roman"/>
          <w:bCs/>
          <w:i/>
          <w:sz w:val="28"/>
          <w:szCs w:val="28"/>
          <w:u w:val="single"/>
        </w:rPr>
        <w:t xml:space="preserve"> в</w:t>
      </w:r>
      <w:r w:rsidRPr="00B45F75">
        <w:rPr>
          <w:rFonts w:ascii="Times New Roman" w:hAnsi="Times New Roman"/>
          <w:bCs/>
          <w:i/>
          <w:sz w:val="28"/>
          <w:szCs w:val="28"/>
          <w:u w:val="single"/>
        </w:rPr>
        <w:t xml:space="preserve"> 2015 – 2016 учебном году</w:t>
      </w:r>
    </w:p>
    <w:p w14:paraId="711BBFF8" w14:textId="77777777" w:rsidR="00073CB0" w:rsidRPr="00B45F75" w:rsidRDefault="00073CB0" w:rsidP="00073CB0">
      <w:pPr>
        <w:pStyle w:val="af4"/>
        <w:rPr>
          <w:rFonts w:ascii="Times New Roman" w:hAnsi="Times New Roman"/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418"/>
        <w:gridCol w:w="873"/>
        <w:gridCol w:w="1707"/>
        <w:gridCol w:w="1628"/>
        <w:gridCol w:w="2483"/>
      </w:tblGrid>
      <w:tr w:rsidR="00073CB0" w:rsidRPr="00B45F75" w14:paraId="1F5339A9" w14:textId="77777777" w:rsidTr="00073CB0">
        <w:tc>
          <w:tcPr>
            <w:tcW w:w="667" w:type="dxa"/>
          </w:tcPr>
          <w:p w14:paraId="50A07D56" w14:textId="77777777" w:rsidR="00073CB0" w:rsidRPr="00B45F75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45F7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18" w:type="dxa"/>
          </w:tcPr>
          <w:p w14:paraId="37F529FA" w14:textId="77777777" w:rsidR="00073CB0" w:rsidRPr="00B45F75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45F75">
              <w:rPr>
                <w:rFonts w:ascii="Times New Roman" w:hAnsi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873" w:type="dxa"/>
          </w:tcPr>
          <w:p w14:paraId="53583E93" w14:textId="77777777" w:rsidR="00073CB0" w:rsidRPr="00B45F75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45F75"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1707" w:type="dxa"/>
          </w:tcPr>
          <w:p w14:paraId="7B6576AC" w14:textId="77777777" w:rsidR="00073CB0" w:rsidRPr="00B45F75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45F75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628" w:type="dxa"/>
          </w:tcPr>
          <w:p w14:paraId="7E86AC8D" w14:textId="77777777" w:rsidR="00073CB0" w:rsidRPr="00B45F75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45F75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gramEnd"/>
          </w:p>
        </w:tc>
        <w:tc>
          <w:tcPr>
            <w:tcW w:w="2483" w:type="dxa"/>
          </w:tcPr>
          <w:p w14:paraId="0F969809" w14:textId="77777777" w:rsidR="00073CB0" w:rsidRPr="00B45F75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45F75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</w:tr>
      <w:tr w:rsidR="00073CB0" w:rsidRPr="00B45F75" w14:paraId="2F6BC975" w14:textId="77777777" w:rsidTr="00073CB0">
        <w:tc>
          <w:tcPr>
            <w:tcW w:w="667" w:type="dxa"/>
          </w:tcPr>
          <w:p w14:paraId="56D7B833" w14:textId="77777777" w:rsidR="00073CB0" w:rsidRPr="00B45F75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45F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</w:tcPr>
          <w:p w14:paraId="2CC25206" w14:textId="77777777" w:rsidR="00073CB0" w:rsidRPr="00B45F75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Анжела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Шолбановна</w:t>
            </w:r>
            <w:proofErr w:type="spellEnd"/>
          </w:p>
        </w:tc>
        <w:tc>
          <w:tcPr>
            <w:tcW w:w="873" w:type="dxa"/>
          </w:tcPr>
          <w:p w14:paraId="35D16D52" w14:textId="77777777" w:rsidR="00073CB0" w:rsidRPr="00B45F75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7" w:type="dxa"/>
          </w:tcPr>
          <w:p w14:paraId="3E5BC505" w14:textId="77777777" w:rsidR="00073CB0" w:rsidRPr="00B45F75" w:rsidRDefault="00073CB0" w:rsidP="00E10DF8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Тывинский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628" w:type="dxa"/>
          </w:tcPr>
          <w:p w14:paraId="61A22FAD" w14:textId="77777777" w:rsidR="00073CB0" w:rsidRPr="00B45F75" w:rsidRDefault="00073CB0" w:rsidP="00E10DF8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  <w:proofErr w:type="gramEnd"/>
          </w:p>
        </w:tc>
        <w:tc>
          <w:tcPr>
            <w:tcW w:w="2483" w:type="dxa"/>
          </w:tcPr>
          <w:p w14:paraId="260BD80A" w14:textId="77777777" w:rsidR="00073CB0" w:rsidRPr="00B45F75" w:rsidRDefault="00073CB0" w:rsidP="00E10DF8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Тамара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Ооржаковна</w:t>
            </w:r>
            <w:proofErr w:type="spellEnd"/>
          </w:p>
        </w:tc>
      </w:tr>
      <w:tr w:rsidR="00073CB0" w:rsidRPr="00B45F75" w14:paraId="04D48D29" w14:textId="77777777" w:rsidTr="00073CB0">
        <w:tc>
          <w:tcPr>
            <w:tcW w:w="667" w:type="dxa"/>
          </w:tcPr>
          <w:p w14:paraId="551C4E77" w14:textId="77777777" w:rsidR="00073CB0" w:rsidRPr="00B45F75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45F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8" w:type="dxa"/>
          </w:tcPr>
          <w:p w14:paraId="39FB1794" w14:textId="77777777" w:rsidR="00073CB0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Тукежик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Сайлык</w:t>
            </w:r>
            <w:proofErr w:type="spellEnd"/>
          </w:p>
          <w:p w14:paraId="70C45544" w14:textId="77777777" w:rsidR="00073CB0" w:rsidRPr="00B45F75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ооловна</w:t>
            </w:r>
            <w:proofErr w:type="spellEnd"/>
          </w:p>
        </w:tc>
        <w:tc>
          <w:tcPr>
            <w:tcW w:w="873" w:type="dxa"/>
          </w:tcPr>
          <w:p w14:paraId="3707FD00" w14:textId="77777777" w:rsidR="00073CB0" w:rsidRPr="00B45F75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7" w:type="dxa"/>
          </w:tcPr>
          <w:p w14:paraId="4881C709" w14:textId="77777777" w:rsidR="00073CB0" w:rsidRPr="00B45F75" w:rsidRDefault="00073CB0" w:rsidP="00E10DF8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628" w:type="dxa"/>
          </w:tcPr>
          <w:p w14:paraId="35BD7C89" w14:textId="77777777" w:rsidR="00073CB0" w:rsidRPr="00B45F75" w:rsidRDefault="00073CB0" w:rsidP="00E10DF8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  <w:proofErr w:type="gramEnd"/>
          </w:p>
        </w:tc>
        <w:tc>
          <w:tcPr>
            <w:tcW w:w="2483" w:type="dxa"/>
          </w:tcPr>
          <w:p w14:paraId="415F6C8F" w14:textId="77777777" w:rsidR="00073CB0" w:rsidRPr="00B45F75" w:rsidRDefault="00073CB0" w:rsidP="00E10DF8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Дыртыковна</w:t>
            </w:r>
            <w:proofErr w:type="spellEnd"/>
          </w:p>
        </w:tc>
      </w:tr>
      <w:tr w:rsidR="00073CB0" w:rsidRPr="00B45F75" w14:paraId="737A4B30" w14:textId="77777777" w:rsidTr="00073CB0">
        <w:tc>
          <w:tcPr>
            <w:tcW w:w="667" w:type="dxa"/>
          </w:tcPr>
          <w:p w14:paraId="6937FDE3" w14:textId="77777777" w:rsidR="00073CB0" w:rsidRPr="00B45F75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45F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8" w:type="dxa"/>
          </w:tcPr>
          <w:p w14:paraId="2413DCCF" w14:textId="77777777" w:rsidR="00073CB0" w:rsidRPr="00B45F75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Доржу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Солангы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873" w:type="dxa"/>
          </w:tcPr>
          <w:p w14:paraId="290AC7E5" w14:textId="77777777" w:rsidR="00073CB0" w:rsidRPr="00B45F75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7" w:type="dxa"/>
          </w:tcPr>
          <w:p w14:paraId="1DA355BD" w14:textId="77777777" w:rsidR="00073CB0" w:rsidRPr="00B45F75" w:rsidRDefault="00073CB0" w:rsidP="00E10DF8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(дев)</w:t>
            </w:r>
          </w:p>
        </w:tc>
        <w:tc>
          <w:tcPr>
            <w:tcW w:w="1628" w:type="dxa"/>
          </w:tcPr>
          <w:p w14:paraId="1E1CFA52" w14:textId="77777777" w:rsidR="00073CB0" w:rsidRPr="00B45F75" w:rsidRDefault="00073CB0" w:rsidP="00E10DF8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  <w:proofErr w:type="gramEnd"/>
          </w:p>
        </w:tc>
        <w:tc>
          <w:tcPr>
            <w:tcW w:w="2483" w:type="dxa"/>
          </w:tcPr>
          <w:p w14:paraId="58BBDA47" w14:textId="77777777" w:rsidR="00073CB0" w:rsidRDefault="00073CB0" w:rsidP="00E10DF8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Доржу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Раиса</w:t>
            </w:r>
          </w:p>
          <w:p w14:paraId="39B1C25D" w14:textId="77777777" w:rsidR="00073CB0" w:rsidRPr="00B45F75" w:rsidRDefault="00073CB0" w:rsidP="00E10DF8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Олчей-ооловна</w:t>
            </w:r>
            <w:proofErr w:type="spellEnd"/>
          </w:p>
        </w:tc>
      </w:tr>
      <w:tr w:rsidR="00073CB0" w:rsidRPr="00B45F75" w14:paraId="3159B5C9" w14:textId="77777777" w:rsidTr="00073CB0">
        <w:tc>
          <w:tcPr>
            <w:tcW w:w="667" w:type="dxa"/>
          </w:tcPr>
          <w:p w14:paraId="35A375BC" w14:textId="77777777" w:rsidR="00073CB0" w:rsidRPr="00B45F75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45F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8" w:type="dxa"/>
          </w:tcPr>
          <w:p w14:paraId="5AE88C88" w14:textId="77777777" w:rsidR="00073CB0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Кыргыс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6641214" w14:textId="77777777" w:rsidR="00073CB0" w:rsidRPr="00B45F75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Мергеновна</w:t>
            </w:r>
            <w:proofErr w:type="spellEnd"/>
          </w:p>
        </w:tc>
        <w:tc>
          <w:tcPr>
            <w:tcW w:w="873" w:type="dxa"/>
          </w:tcPr>
          <w:p w14:paraId="6816467B" w14:textId="77777777" w:rsidR="00073CB0" w:rsidRPr="00B45F75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7" w:type="dxa"/>
          </w:tcPr>
          <w:p w14:paraId="399AC5E2" w14:textId="77777777" w:rsidR="00073CB0" w:rsidRPr="00B45F75" w:rsidRDefault="00073CB0" w:rsidP="00E10DF8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Тывинский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628" w:type="dxa"/>
          </w:tcPr>
          <w:p w14:paraId="01A649D8" w14:textId="77777777" w:rsidR="00073CB0" w:rsidRPr="00B45F75" w:rsidRDefault="00073CB0" w:rsidP="00E10DF8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  <w:proofErr w:type="gramEnd"/>
          </w:p>
        </w:tc>
        <w:tc>
          <w:tcPr>
            <w:tcW w:w="2483" w:type="dxa"/>
          </w:tcPr>
          <w:p w14:paraId="636B95AB" w14:textId="77777777" w:rsidR="00073CB0" w:rsidRPr="00B45F75" w:rsidRDefault="00073CB0" w:rsidP="00E10DF8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Тамара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Ооржаковна</w:t>
            </w:r>
            <w:proofErr w:type="spellEnd"/>
          </w:p>
        </w:tc>
      </w:tr>
      <w:tr w:rsidR="00073CB0" w:rsidRPr="00B45F75" w14:paraId="56D85835" w14:textId="77777777" w:rsidTr="00073CB0">
        <w:tc>
          <w:tcPr>
            <w:tcW w:w="667" w:type="dxa"/>
          </w:tcPr>
          <w:p w14:paraId="599FBE34" w14:textId="77777777" w:rsidR="00073CB0" w:rsidRPr="00B45F75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45F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8" w:type="dxa"/>
          </w:tcPr>
          <w:p w14:paraId="6050B717" w14:textId="77777777" w:rsidR="00073CB0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Тукежик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Сайлык</w:t>
            </w:r>
            <w:proofErr w:type="spellEnd"/>
          </w:p>
          <w:p w14:paraId="138CE445" w14:textId="77777777" w:rsidR="00073CB0" w:rsidRPr="00B45F75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ооловна</w:t>
            </w:r>
            <w:proofErr w:type="spellEnd"/>
          </w:p>
        </w:tc>
        <w:tc>
          <w:tcPr>
            <w:tcW w:w="873" w:type="dxa"/>
          </w:tcPr>
          <w:p w14:paraId="1F1DE8A9" w14:textId="77777777" w:rsidR="00073CB0" w:rsidRPr="00B45F75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7" w:type="dxa"/>
          </w:tcPr>
          <w:p w14:paraId="59735AB5" w14:textId="77777777" w:rsidR="00073CB0" w:rsidRPr="00B45F75" w:rsidRDefault="00073CB0" w:rsidP="00E10DF8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628" w:type="dxa"/>
          </w:tcPr>
          <w:p w14:paraId="396BBE40" w14:textId="77777777" w:rsidR="00073CB0" w:rsidRPr="00B45F75" w:rsidRDefault="00073CB0" w:rsidP="00E10DF8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  <w:proofErr w:type="gramEnd"/>
          </w:p>
        </w:tc>
        <w:tc>
          <w:tcPr>
            <w:tcW w:w="2483" w:type="dxa"/>
          </w:tcPr>
          <w:p w14:paraId="756E77AF" w14:textId="77777777" w:rsidR="00073CB0" w:rsidRDefault="00073CB0" w:rsidP="00E10DF8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  <w:p w14:paraId="29F27DFF" w14:textId="77777777" w:rsidR="00073CB0" w:rsidRPr="00B45F75" w:rsidRDefault="00073CB0" w:rsidP="00E10DF8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</w:tr>
      <w:tr w:rsidR="00073CB0" w:rsidRPr="00B45F75" w14:paraId="4F865FB2" w14:textId="77777777" w:rsidTr="00073CB0">
        <w:tc>
          <w:tcPr>
            <w:tcW w:w="667" w:type="dxa"/>
          </w:tcPr>
          <w:p w14:paraId="44BCC86A" w14:textId="77777777" w:rsidR="00073CB0" w:rsidRPr="00B45F75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8" w:type="dxa"/>
          </w:tcPr>
          <w:p w14:paraId="19615836" w14:textId="77777777" w:rsidR="00073CB0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Тукежик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Сайлык</w:t>
            </w:r>
            <w:proofErr w:type="spellEnd"/>
          </w:p>
          <w:p w14:paraId="4681D0F4" w14:textId="77777777" w:rsidR="00073CB0" w:rsidRPr="00B45F75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ооловна</w:t>
            </w:r>
            <w:proofErr w:type="spellEnd"/>
          </w:p>
        </w:tc>
        <w:tc>
          <w:tcPr>
            <w:tcW w:w="873" w:type="dxa"/>
          </w:tcPr>
          <w:p w14:paraId="7D3A0976" w14:textId="77777777" w:rsidR="00073CB0" w:rsidRPr="00B45F75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7" w:type="dxa"/>
          </w:tcPr>
          <w:p w14:paraId="3689F87E" w14:textId="77777777" w:rsidR="00073CB0" w:rsidRPr="00B45F75" w:rsidRDefault="00073CB0" w:rsidP="00E10DF8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628" w:type="dxa"/>
          </w:tcPr>
          <w:p w14:paraId="660EC0BB" w14:textId="77777777" w:rsidR="00073CB0" w:rsidRPr="00B45F75" w:rsidRDefault="00073CB0" w:rsidP="00E10DF8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  <w:proofErr w:type="gramEnd"/>
          </w:p>
        </w:tc>
        <w:tc>
          <w:tcPr>
            <w:tcW w:w="2483" w:type="dxa"/>
          </w:tcPr>
          <w:p w14:paraId="5F04A04C" w14:textId="77777777" w:rsidR="00073CB0" w:rsidRPr="00B45F75" w:rsidRDefault="00073CB0" w:rsidP="00E10DF8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Дыртыковна</w:t>
            </w:r>
            <w:proofErr w:type="spellEnd"/>
          </w:p>
        </w:tc>
      </w:tr>
      <w:tr w:rsidR="00073CB0" w:rsidRPr="00B45F75" w14:paraId="5DA8C297" w14:textId="77777777" w:rsidTr="00073CB0">
        <w:tc>
          <w:tcPr>
            <w:tcW w:w="667" w:type="dxa"/>
          </w:tcPr>
          <w:p w14:paraId="71121291" w14:textId="77777777" w:rsidR="00073CB0" w:rsidRPr="00B45F75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18" w:type="dxa"/>
          </w:tcPr>
          <w:p w14:paraId="5D5F3BE3" w14:textId="77777777" w:rsidR="00073CB0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Кыргыс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9894D01" w14:textId="77777777" w:rsidR="00073CB0" w:rsidRPr="00B45F75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Мергеновна</w:t>
            </w:r>
            <w:proofErr w:type="spellEnd"/>
          </w:p>
        </w:tc>
        <w:tc>
          <w:tcPr>
            <w:tcW w:w="873" w:type="dxa"/>
          </w:tcPr>
          <w:p w14:paraId="135BFB87" w14:textId="77777777" w:rsidR="00073CB0" w:rsidRPr="00B45F75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7" w:type="dxa"/>
          </w:tcPr>
          <w:p w14:paraId="4ACD2D8E" w14:textId="77777777" w:rsidR="00073CB0" w:rsidRPr="00B45F75" w:rsidRDefault="00073CB0" w:rsidP="00E10DF8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628" w:type="dxa"/>
          </w:tcPr>
          <w:p w14:paraId="3C596D50" w14:textId="77777777" w:rsidR="00073CB0" w:rsidRPr="00B45F75" w:rsidRDefault="00073CB0" w:rsidP="00E10DF8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  <w:proofErr w:type="gramEnd"/>
          </w:p>
        </w:tc>
        <w:tc>
          <w:tcPr>
            <w:tcW w:w="2483" w:type="dxa"/>
          </w:tcPr>
          <w:p w14:paraId="4DC36FE7" w14:textId="77777777" w:rsidR="00073CB0" w:rsidRPr="00B45F75" w:rsidRDefault="00073CB0" w:rsidP="00E10DF8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Дыртыковна</w:t>
            </w:r>
            <w:proofErr w:type="spellEnd"/>
          </w:p>
        </w:tc>
      </w:tr>
      <w:tr w:rsidR="00073CB0" w:rsidRPr="00B45F75" w14:paraId="5C2A208B" w14:textId="77777777" w:rsidTr="00073CB0">
        <w:tc>
          <w:tcPr>
            <w:tcW w:w="667" w:type="dxa"/>
          </w:tcPr>
          <w:p w14:paraId="2E3DF43F" w14:textId="77777777" w:rsidR="00073CB0" w:rsidRPr="00B45F75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8" w:type="dxa"/>
          </w:tcPr>
          <w:p w14:paraId="19CFE31D" w14:textId="77777777" w:rsidR="00073CB0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Кыргыс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7489B49" w14:textId="77777777" w:rsidR="00073CB0" w:rsidRPr="00B45F75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Мергеновна</w:t>
            </w:r>
            <w:proofErr w:type="spellEnd"/>
          </w:p>
        </w:tc>
        <w:tc>
          <w:tcPr>
            <w:tcW w:w="873" w:type="dxa"/>
          </w:tcPr>
          <w:p w14:paraId="177A31DD" w14:textId="77777777" w:rsidR="00073CB0" w:rsidRPr="00B45F75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7" w:type="dxa"/>
          </w:tcPr>
          <w:p w14:paraId="45D7A5CE" w14:textId="77777777" w:rsidR="00073CB0" w:rsidRPr="00B45F75" w:rsidRDefault="00073CB0" w:rsidP="00E10DF8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628" w:type="dxa"/>
          </w:tcPr>
          <w:p w14:paraId="7D00A45A" w14:textId="77777777" w:rsidR="00073CB0" w:rsidRPr="00B45F75" w:rsidRDefault="00073CB0" w:rsidP="00E10DF8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  <w:proofErr w:type="gramEnd"/>
          </w:p>
        </w:tc>
        <w:tc>
          <w:tcPr>
            <w:tcW w:w="2483" w:type="dxa"/>
          </w:tcPr>
          <w:p w14:paraId="1CAE0CB4" w14:textId="77777777" w:rsidR="00073CB0" w:rsidRPr="00B45F75" w:rsidRDefault="00073CB0" w:rsidP="00E10DF8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Максимовна</w:t>
            </w:r>
          </w:p>
        </w:tc>
      </w:tr>
      <w:tr w:rsidR="00073CB0" w:rsidRPr="00B45F75" w14:paraId="65CF5027" w14:textId="77777777" w:rsidTr="00073CB0">
        <w:tc>
          <w:tcPr>
            <w:tcW w:w="667" w:type="dxa"/>
          </w:tcPr>
          <w:p w14:paraId="572F5574" w14:textId="77777777" w:rsidR="00073CB0" w:rsidRPr="00B45F75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8" w:type="dxa"/>
          </w:tcPr>
          <w:p w14:paraId="4DEE1EA1" w14:textId="77777777" w:rsidR="00073CB0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Тукежик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Сайлык</w:t>
            </w:r>
            <w:proofErr w:type="spellEnd"/>
          </w:p>
          <w:p w14:paraId="4319D803" w14:textId="77777777" w:rsidR="00073CB0" w:rsidRPr="00B45F75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ооловна</w:t>
            </w:r>
            <w:proofErr w:type="spellEnd"/>
          </w:p>
        </w:tc>
        <w:tc>
          <w:tcPr>
            <w:tcW w:w="873" w:type="dxa"/>
          </w:tcPr>
          <w:p w14:paraId="5180B68B" w14:textId="77777777" w:rsidR="00073CB0" w:rsidRPr="00B45F75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7" w:type="dxa"/>
          </w:tcPr>
          <w:p w14:paraId="51E7C8F6" w14:textId="77777777" w:rsidR="00073CB0" w:rsidRPr="00B45F75" w:rsidRDefault="00073CB0" w:rsidP="00E10DF8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628" w:type="dxa"/>
          </w:tcPr>
          <w:p w14:paraId="441576BC" w14:textId="77777777" w:rsidR="00073CB0" w:rsidRPr="00B45F75" w:rsidRDefault="00073CB0" w:rsidP="00E10DF8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  <w:proofErr w:type="gramEnd"/>
          </w:p>
        </w:tc>
        <w:tc>
          <w:tcPr>
            <w:tcW w:w="2483" w:type="dxa"/>
          </w:tcPr>
          <w:p w14:paraId="0678DD52" w14:textId="77777777" w:rsidR="00073CB0" w:rsidRPr="00B45F75" w:rsidRDefault="00073CB0" w:rsidP="00E10DF8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Маадырович</w:t>
            </w:r>
            <w:proofErr w:type="spellEnd"/>
          </w:p>
        </w:tc>
      </w:tr>
      <w:tr w:rsidR="00073CB0" w:rsidRPr="00B45F75" w14:paraId="64B516D5" w14:textId="77777777" w:rsidTr="00073CB0">
        <w:tc>
          <w:tcPr>
            <w:tcW w:w="667" w:type="dxa"/>
          </w:tcPr>
          <w:p w14:paraId="5D42DF4D" w14:textId="77777777" w:rsidR="00073CB0" w:rsidRPr="00B45F75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8" w:type="dxa"/>
          </w:tcPr>
          <w:p w14:paraId="697D85D4" w14:textId="77777777" w:rsidR="00073CB0" w:rsidRPr="00B45F75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Хертек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Аюш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Вячеславович</w:t>
            </w:r>
          </w:p>
        </w:tc>
        <w:tc>
          <w:tcPr>
            <w:tcW w:w="873" w:type="dxa"/>
          </w:tcPr>
          <w:p w14:paraId="0F8415B2" w14:textId="77777777" w:rsidR="00073CB0" w:rsidRPr="00B45F75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7" w:type="dxa"/>
          </w:tcPr>
          <w:p w14:paraId="594114EB" w14:textId="77777777" w:rsidR="00073CB0" w:rsidRPr="00B45F75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28" w:type="dxa"/>
          </w:tcPr>
          <w:p w14:paraId="30CC719C" w14:textId="77777777" w:rsidR="00073CB0" w:rsidRPr="00B45F75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  <w:proofErr w:type="gramEnd"/>
          </w:p>
        </w:tc>
        <w:tc>
          <w:tcPr>
            <w:tcW w:w="2483" w:type="dxa"/>
          </w:tcPr>
          <w:p w14:paraId="2E2F3947" w14:textId="77777777" w:rsidR="00073CB0" w:rsidRPr="00B45F75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Маадырович</w:t>
            </w:r>
            <w:proofErr w:type="spellEnd"/>
          </w:p>
        </w:tc>
      </w:tr>
      <w:tr w:rsidR="00073CB0" w:rsidRPr="00B45F75" w14:paraId="02B89819" w14:textId="77777777" w:rsidTr="00073CB0">
        <w:tc>
          <w:tcPr>
            <w:tcW w:w="667" w:type="dxa"/>
          </w:tcPr>
          <w:p w14:paraId="1239D282" w14:textId="77777777" w:rsidR="00073CB0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18" w:type="dxa"/>
          </w:tcPr>
          <w:p w14:paraId="4F4D72A2" w14:textId="77777777" w:rsidR="00073CB0" w:rsidRPr="00B45F75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Анжела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Шолбановна</w:t>
            </w:r>
            <w:proofErr w:type="spellEnd"/>
          </w:p>
        </w:tc>
        <w:tc>
          <w:tcPr>
            <w:tcW w:w="873" w:type="dxa"/>
          </w:tcPr>
          <w:p w14:paraId="69338D89" w14:textId="77777777" w:rsidR="00073CB0" w:rsidRPr="00B45F75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7" w:type="dxa"/>
          </w:tcPr>
          <w:p w14:paraId="79C9B50E" w14:textId="77777777" w:rsidR="00073CB0" w:rsidRPr="00B45F75" w:rsidRDefault="00073CB0" w:rsidP="00E10DF8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Тывинская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литература </w:t>
            </w:r>
          </w:p>
        </w:tc>
        <w:tc>
          <w:tcPr>
            <w:tcW w:w="1628" w:type="dxa"/>
          </w:tcPr>
          <w:p w14:paraId="4A33D6B1" w14:textId="77777777" w:rsidR="00073CB0" w:rsidRPr="00B45F75" w:rsidRDefault="00073CB0" w:rsidP="00E10DF8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  <w:proofErr w:type="gramEnd"/>
          </w:p>
        </w:tc>
        <w:tc>
          <w:tcPr>
            <w:tcW w:w="2483" w:type="dxa"/>
          </w:tcPr>
          <w:p w14:paraId="41C020D6" w14:textId="77777777" w:rsidR="00073CB0" w:rsidRPr="00B45F75" w:rsidRDefault="00073CB0" w:rsidP="00E10DF8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Тамара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Ооржаковна</w:t>
            </w:r>
            <w:proofErr w:type="spellEnd"/>
          </w:p>
        </w:tc>
      </w:tr>
      <w:tr w:rsidR="00073CB0" w:rsidRPr="00B45F75" w14:paraId="6B4FAC8D" w14:textId="77777777" w:rsidTr="00073CB0">
        <w:tc>
          <w:tcPr>
            <w:tcW w:w="667" w:type="dxa"/>
          </w:tcPr>
          <w:p w14:paraId="7EAFAF33" w14:textId="77777777" w:rsidR="00073CB0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18" w:type="dxa"/>
          </w:tcPr>
          <w:p w14:paraId="34E1399B" w14:textId="77777777" w:rsidR="00073CB0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Кыргыс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F6BC673" w14:textId="77777777" w:rsidR="00073CB0" w:rsidRPr="00B45F75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Мергеновна</w:t>
            </w:r>
            <w:proofErr w:type="spellEnd"/>
          </w:p>
        </w:tc>
        <w:tc>
          <w:tcPr>
            <w:tcW w:w="873" w:type="dxa"/>
          </w:tcPr>
          <w:p w14:paraId="24A90D22" w14:textId="77777777" w:rsidR="00073CB0" w:rsidRPr="00B45F75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7" w:type="dxa"/>
          </w:tcPr>
          <w:p w14:paraId="0469A5A6" w14:textId="77777777" w:rsidR="00073CB0" w:rsidRPr="00B45F75" w:rsidRDefault="00073CB0" w:rsidP="00E10DF8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Тывинская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1628" w:type="dxa"/>
          </w:tcPr>
          <w:p w14:paraId="6404920A" w14:textId="77777777" w:rsidR="00073CB0" w:rsidRPr="00B45F75" w:rsidRDefault="00073CB0" w:rsidP="00E10DF8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  <w:proofErr w:type="gramEnd"/>
          </w:p>
        </w:tc>
        <w:tc>
          <w:tcPr>
            <w:tcW w:w="2483" w:type="dxa"/>
          </w:tcPr>
          <w:p w14:paraId="1E638771" w14:textId="77777777" w:rsidR="00073CB0" w:rsidRPr="00B45F75" w:rsidRDefault="00073CB0" w:rsidP="00E10DF8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Тамара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Ооржаковна</w:t>
            </w:r>
            <w:proofErr w:type="spellEnd"/>
          </w:p>
        </w:tc>
      </w:tr>
      <w:tr w:rsidR="00073CB0" w:rsidRPr="00B45F75" w14:paraId="6D69B6E3" w14:textId="77777777" w:rsidTr="00073CB0">
        <w:tc>
          <w:tcPr>
            <w:tcW w:w="667" w:type="dxa"/>
          </w:tcPr>
          <w:p w14:paraId="6A9B8765" w14:textId="77777777" w:rsidR="00073CB0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8" w:type="dxa"/>
          </w:tcPr>
          <w:p w14:paraId="6BA6165D" w14:textId="77777777" w:rsidR="00073CB0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Кыргыс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DB4E478" w14:textId="77777777" w:rsidR="00073CB0" w:rsidRPr="00B45F75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Мергеновна</w:t>
            </w:r>
            <w:proofErr w:type="spellEnd"/>
          </w:p>
        </w:tc>
        <w:tc>
          <w:tcPr>
            <w:tcW w:w="873" w:type="dxa"/>
          </w:tcPr>
          <w:p w14:paraId="7FADC501" w14:textId="77777777" w:rsidR="00073CB0" w:rsidRPr="00B45F75" w:rsidRDefault="00073CB0" w:rsidP="00E10DF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7" w:type="dxa"/>
          </w:tcPr>
          <w:p w14:paraId="486BA967" w14:textId="77777777" w:rsidR="00073CB0" w:rsidRPr="00B45F75" w:rsidRDefault="00073CB0" w:rsidP="00E10DF8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628" w:type="dxa"/>
          </w:tcPr>
          <w:p w14:paraId="654EBFF0" w14:textId="77777777" w:rsidR="00073CB0" w:rsidRPr="00B45F75" w:rsidRDefault="00073CB0" w:rsidP="00E10DF8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  <w:proofErr w:type="gramEnd"/>
          </w:p>
        </w:tc>
        <w:tc>
          <w:tcPr>
            <w:tcW w:w="2483" w:type="dxa"/>
          </w:tcPr>
          <w:p w14:paraId="19264D21" w14:textId="77777777" w:rsidR="00073CB0" w:rsidRPr="00B45F75" w:rsidRDefault="00073CB0" w:rsidP="00E10DF8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Тамара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Ооржаковна</w:t>
            </w:r>
            <w:proofErr w:type="spellEnd"/>
          </w:p>
        </w:tc>
      </w:tr>
    </w:tbl>
    <w:p w14:paraId="51FC3DB9" w14:textId="77777777" w:rsidR="00073CB0" w:rsidRDefault="00073CB0" w:rsidP="00073CB0">
      <w:pPr>
        <w:ind w:firstLine="709"/>
        <w:rPr>
          <w:rFonts w:ascii="Times New Roman" w:hAnsi="Times New Roman"/>
          <w:bCs/>
          <w:sz w:val="28"/>
          <w:szCs w:val="28"/>
        </w:rPr>
      </w:pPr>
    </w:p>
    <w:p w14:paraId="0B9A22BF" w14:textId="1AF1FBAE" w:rsidR="00073CB0" w:rsidRDefault="00073CB0" w:rsidP="00073CB0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республиканском этапе олимпиады приняли участие 5 учащихся, из них 2 ученицы </w:t>
      </w:r>
      <w:proofErr w:type="gramStart"/>
      <w:r>
        <w:rPr>
          <w:rFonts w:ascii="Times New Roman" w:hAnsi="Times New Roman"/>
          <w:bCs/>
          <w:sz w:val="28"/>
          <w:szCs w:val="28"/>
        </w:rPr>
        <w:t>получили  благода</w:t>
      </w:r>
      <w:r>
        <w:rPr>
          <w:rFonts w:ascii="Times New Roman" w:hAnsi="Times New Roman"/>
          <w:bCs/>
          <w:sz w:val="28"/>
          <w:szCs w:val="28"/>
        </w:rPr>
        <w:t>рности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(рейтинг более 50%) по ту</w:t>
      </w:r>
      <w:r>
        <w:rPr>
          <w:rFonts w:ascii="Times New Roman" w:hAnsi="Times New Roman"/>
          <w:bCs/>
          <w:sz w:val="28"/>
          <w:szCs w:val="28"/>
        </w:rPr>
        <w:t xml:space="preserve">винскому языку.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984"/>
        <w:gridCol w:w="2336"/>
        <w:gridCol w:w="2058"/>
      </w:tblGrid>
      <w:tr w:rsidR="00073CB0" w:rsidRPr="00F82245" w14:paraId="1023E439" w14:textId="77777777" w:rsidTr="00073CB0">
        <w:tc>
          <w:tcPr>
            <w:tcW w:w="2689" w:type="dxa"/>
          </w:tcPr>
          <w:p w14:paraId="3333ABAA" w14:textId="77777777" w:rsidR="00073CB0" w:rsidRPr="00F82245" w:rsidRDefault="00073CB0" w:rsidP="00E1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82245">
              <w:rPr>
                <w:rFonts w:ascii="Times New Roman" w:hAnsi="Times New Roman"/>
                <w:color w:val="333333"/>
                <w:sz w:val="28"/>
                <w:szCs w:val="28"/>
              </w:rPr>
              <w:t>Учебный год</w:t>
            </w:r>
          </w:p>
        </w:tc>
        <w:tc>
          <w:tcPr>
            <w:tcW w:w="1984" w:type="dxa"/>
          </w:tcPr>
          <w:p w14:paraId="604D6E06" w14:textId="77777777" w:rsidR="00073CB0" w:rsidRPr="00F82245" w:rsidRDefault="00073CB0" w:rsidP="00E1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82245">
              <w:rPr>
                <w:rFonts w:ascii="Times New Roman" w:hAnsi="Times New Roman"/>
                <w:color w:val="333333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  <w:r w:rsidRPr="00F82245">
              <w:rPr>
                <w:rFonts w:ascii="Times New Roman" w:hAnsi="Times New Roman"/>
                <w:color w:val="333333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14:paraId="1582D125" w14:textId="77777777" w:rsidR="00073CB0" w:rsidRPr="00F82245" w:rsidRDefault="00073CB0" w:rsidP="00E1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82245">
              <w:rPr>
                <w:rFonts w:ascii="Times New Roman" w:hAnsi="Times New Roman"/>
                <w:color w:val="333333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4</w:t>
            </w:r>
            <w:r w:rsidRPr="00F82245">
              <w:rPr>
                <w:rFonts w:ascii="Times New Roman" w:hAnsi="Times New Roman"/>
                <w:color w:val="333333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2058" w:type="dxa"/>
          </w:tcPr>
          <w:p w14:paraId="569E40AC" w14:textId="77777777" w:rsidR="00073CB0" w:rsidRPr="00F82245" w:rsidRDefault="00073CB0" w:rsidP="00E1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82245">
              <w:rPr>
                <w:rFonts w:ascii="Times New Roman" w:hAnsi="Times New Roman"/>
                <w:color w:val="333333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5</w:t>
            </w:r>
            <w:r w:rsidRPr="00F82245">
              <w:rPr>
                <w:rFonts w:ascii="Times New Roman" w:hAnsi="Times New Roman"/>
                <w:color w:val="333333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6</w:t>
            </w:r>
          </w:p>
        </w:tc>
      </w:tr>
      <w:tr w:rsidR="00073CB0" w:rsidRPr="00F82245" w14:paraId="14ED6863" w14:textId="77777777" w:rsidTr="00073CB0">
        <w:tc>
          <w:tcPr>
            <w:tcW w:w="2689" w:type="dxa"/>
          </w:tcPr>
          <w:p w14:paraId="4BF71B19" w14:textId="77777777" w:rsidR="00073CB0" w:rsidRPr="00F82245" w:rsidRDefault="00073CB0" w:rsidP="00E1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82245">
              <w:rPr>
                <w:rFonts w:ascii="Times New Roman" w:hAnsi="Times New Roman"/>
                <w:color w:val="333333"/>
                <w:sz w:val="24"/>
                <w:szCs w:val="24"/>
              </w:rPr>
              <w:t>Кол-во об-</w:t>
            </w:r>
            <w:proofErr w:type="spellStart"/>
            <w:r w:rsidRPr="00F82245">
              <w:rPr>
                <w:rFonts w:ascii="Times New Roman" w:hAnsi="Times New Roman"/>
                <w:color w:val="333333"/>
                <w:sz w:val="24"/>
                <w:szCs w:val="24"/>
              </w:rPr>
              <w:t>ся</w:t>
            </w:r>
            <w:proofErr w:type="spellEnd"/>
            <w:r w:rsidRPr="00F82245">
              <w:rPr>
                <w:rFonts w:ascii="Times New Roman" w:hAnsi="Times New Roman"/>
                <w:color w:val="333333"/>
                <w:sz w:val="24"/>
                <w:szCs w:val="24"/>
              </w:rPr>
              <w:t>, принявших участие в муниципальном</w:t>
            </w:r>
          </w:p>
          <w:p w14:paraId="61D7775B" w14:textId="77777777" w:rsidR="00073CB0" w:rsidRPr="00F82245" w:rsidRDefault="00073CB0" w:rsidP="00E1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F82245">
              <w:rPr>
                <w:rFonts w:ascii="Times New Roman" w:hAnsi="Times New Roman"/>
                <w:color w:val="333333"/>
                <w:sz w:val="24"/>
                <w:szCs w:val="24"/>
              </w:rPr>
              <w:t>этапе</w:t>
            </w:r>
            <w:proofErr w:type="gramEnd"/>
            <w:r w:rsidRPr="00F8224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ВОШ</w:t>
            </w:r>
          </w:p>
        </w:tc>
        <w:tc>
          <w:tcPr>
            <w:tcW w:w="1984" w:type="dxa"/>
          </w:tcPr>
          <w:p w14:paraId="220ABFC4" w14:textId="77777777" w:rsidR="00073CB0" w:rsidRPr="00F82245" w:rsidRDefault="00073CB0" w:rsidP="00E1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2336" w:type="dxa"/>
          </w:tcPr>
          <w:p w14:paraId="116B96A7" w14:textId="77777777" w:rsidR="00073CB0" w:rsidRPr="00F82245" w:rsidRDefault="00073CB0" w:rsidP="00E1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29</w:t>
            </w:r>
          </w:p>
        </w:tc>
        <w:tc>
          <w:tcPr>
            <w:tcW w:w="2058" w:type="dxa"/>
          </w:tcPr>
          <w:p w14:paraId="677F2CFA" w14:textId="77777777" w:rsidR="00073CB0" w:rsidRPr="00F82245" w:rsidRDefault="00073CB0" w:rsidP="00E1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31</w:t>
            </w:r>
          </w:p>
        </w:tc>
      </w:tr>
      <w:tr w:rsidR="00073CB0" w:rsidRPr="00F82245" w14:paraId="174926BE" w14:textId="77777777" w:rsidTr="00073CB0">
        <w:tc>
          <w:tcPr>
            <w:tcW w:w="2689" w:type="dxa"/>
          </w:tcPr>
          <w:p w14:paraId="72CA5137" w14:textId="77777777" w:rsidR="00073CB0" w:rsidRPr="00F82245" w:rsidRDefault="00073CB0" w:rsidP="00E1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82245">
              <w:rPr>
                <w:rFonts w:ascii="Times New Roman" w:hAnsi="Times New Roman"/>
                <w:color w:val="333333"/>
                <w:sz w:val="24"/>
                <w:szCs w:val="24"/>
              </w:rPr>
              <w:t>Кол-во об-</w:t>
            </w:r>
            <w:proofErr w:type="spellStart"/>
            <w:r w:rsidRPr="00F82245">
              <w:rPr>
                <w:rFonts w:ascii="Times New Roman" w:hAnsi="Times New Roman"/>
                <w:color w:val="333333"/>
                <w:sz w:val="24"/>
                <w:szCs w:val="24"/>
              </w:rPr>
              <w:t>ся</w:t>
            </w:r>
            <w:proofErr w:type="spellEnd"/>
            <w:r w:rsidRPr="00F82245">
              <w:rPr>
                <w:rFonts w:ascii="Times New Roman" w:hAnsi="Times New Roman"/>
                <w:color w:val="333333"/>
                <w:sz w:val="24"/>
                <w:szCs w:val="24"/>
              </w:rPr>
              <w:t>, ставших победителями</w:t>
            </w:r>
          </w:p>
        </w:tc>
        <w:tc>
          <w:tcPr>
            <w:tcW w:w="1984" w:type="dxa"/>
          </w:tcPr>
          <w:p w14:paraId="569A8E1C" w14:textId="77777777" w:rsidR="00073CB0" w:rsidRPr="00F82245" w:rsidRDefault="00073CB0" w:rsidP="00E1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14:paraId="024AAE01" w14:textId="77777777" w:rsidR="00073CB0" w:rsidRPr="00F82245" w:rsidRDefault="00073CB0" w:rsidP="00E1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2058" w:type="dxa"/>
          </w:tcPr>
          <w:p w14:paraId="06020A13" w14:textId="77777777" w:rsidR="00073CB0" w:rsidRPr="00F82245" w:rsidRDefault="00073CB0" w:rsidP="00E1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</w:tc>
      </w:tr>
      <w:tr w:rsidR="00073CB0" w:rsidRPr="00F82245" w14:paraId="003BCC93" w14:textId="77777777" w:rsidTr="00073CB0">
        <w:tc>
          <w:tcPr>
            <w:tcW w:w="2689" w:type="dxa"/>
          </w:tcPr>
          <w:p w14:paraId="6C5FF518" w14:textId="77777777" w:rsidR="00073CB0" w:rsidRPr="00F82245" w:rsidRDefault="00073CB0" w:rsidP="00E1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82245">
              <w:rPr>
                <w:rFonts w:ascii="Times New Roman" w:hAnsi="Times New Roman"/>
                <w:color w:val="333333"/>
                <w:sz w:val="24"/>
                <w:szCs w:val="24"/>
              </w:rPr>
              <w:t>Кол-во об-</w:t>
            </w:r>
            <w:proofErr w:type="spellStart"/>
            <w:r w:rsidRPr="00F82245">
              <w:rPr>
                <w:rFonts w:ascii="Times New Roman" w:hAnsi="Times New Roman"/>
                <w:color w:val="333333"/>
                <w:sz w:val="24"/>
                <w:szCs w:val="24"/>
              </w:rPr>
              <w:t>ся</w:t>
            </w:r>
            <w:proofErr w:type="spellEnd"/>
            <w:r w:rsidRPr="00F82245">
              <w:rPr>
                <w:rFonts w:ascii="Times New Roman" w:hAnsi="Times New Roman"/>
                <w:color w:val="333333"/>
                <w:sz w:val="24"/>
                <w:szCs w:val="24"/>
              </w:rPr>
              <w:t>, ставших призерами</w:t>
            </w:r>
          </w:p>
        </w:tc>
        <w:tc>
          <w:tcPr>
            <w:tcW w:w="1984" w:type="dxa"/>
          </w:tcPr>
          <w:p w14:paraId="384A7F82" w14:textId="77777777" w:rsidR="00073CB0" w:rsidRPr="00F82245" w:rsidRDefault="00073CB0" w:rsidP="00E1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14:paraId="1D0A821C" w14:textId="77777777" w:rsidR="00073CB0" w:rsidRPr="00F82245" w:rsidRDefault="00073CB0" w:rsidP="00E1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2058" w:type="dxa"/>
          </w:tcPr>
          <w:p w14:paraId="372E2485" w14:textId="77777777" w:rsidR="00073CB0" w:rsidRPr="00F82245" w:rsidRDefault="00073CB0" w:rsidP="00E1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10</w:t>
            </w:r>
          </w:p>
        </w:tc>
      </w:tr>
    </w:tbl>
    <w:p w14:paraId="2127D4E7" w14:textId="77777777" w:rsidR="00073CB0" w:rsidRDefault="00073CB0" w:rsidP="00073CB0">
      <w:pPr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</w:p>
    <w:p w14:paraId="1123D71B" w14:textId="77777777" w:rsidR="00073CB0" w:rsidRPr="00CB26B2" w:rsidRDefault="00073CB0" w:rsidP="00073CB0">
      <w:pPr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proofErr w:type="spellStart"/>
      <w:proofErr w:type="gramStart"/>
      <w:r w:rsidRPr="00CB26B2">
        <w:rPr>
          <w:rFonts w:ascii="Times New Roman" w:hAnsi="Times New Roman"/>
          <w:bCs/>
          <w:i/>
          <w:sz w:val="28"/>
          <w:szCs w:val="28"/>
        </w:rPr>
        <w:t>Кожуунная</w:t>
      </w:r>
      <w:proofErr w:type="spellEnd"/>
      <w:r w:rsidRPr="00CB26B2">
        <w:rPr>
          <w:rFonts w:ascii="Times New Roman" w:hAnsi="Times New Roman"/>
          <w:bCs/>
          <w:i/>
          <w:sz w:val="28"/>
          <w:szCs w:val="28"/>
        </w:rPr>
        <w:t xml:space="preserve">  олимпиада</w:t>
      </w:r>
      <w:proofErr w:type="gramEnd"/>
      <w:r w:rsidRPr="00CB26B2">
        <w:rPr>
          <w:rFonts w:ascii="Times New Roman" w:hAnsi="Times New Roman"/>
          <w:bCs/>
          <w:i/>
          <w:sz w:val="28"/>
          <w:szCs w:val="28"/>
        </w:rPr>
        <w:t xml:space="preserve"> среди обучающихся 3-4-х классов</w:t>
      </w:r>
    </w:p>
    <w:p w14:paraId="26FFE707" w14:textId="77777777" w:rsidR="00073CB0" w:rsidRPr="00B45F75" w:rsidRDefault="00073CB0" w:rsidP="00073CB0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марта </w:t>
      </w:r>
      <w:r w:rsidRPr="00B45F7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B45F75">
        <w:rPr>
          <w:rFonts w:ascii="Times New Roman" w:hAnsi="Times New Roman"/>
          <w:sz w:val="28"/>
          <w:szCs w:val="28"/>
        </w:rPr>
        <w:t xml:space="preserve">г. на базе МБОУ </w:t>
      </w:r>
      <w:r>
        <w:rPr>
          <w:rFonts w:ascii="Times New Roman" w:hAnsi="Times New Roman"/>
          <w:sz w:val="28"/>
          <w:szCs w:val="28"/>
        </w:rPr>
        <w:t xml:space="preserve">СОШ №1 </w:t>
      </w:r>
      <w:proofErr w:type="spellStart"/>
      <w:r>
        <w:rPr>
          <w:rFonts w:ascii="Times New Roman" w:hAnsi="Times New Roman"/>
          <w:sz w:val="28"/>
          <w:szCs w:val="28"/>
        </w:rPr>
        <w:t>с.Кызыл-Мажалык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45F75">
        <w:rPr>
          <w:rFonts w:ascii="Times New Roman" w:hAnsi="Times New Roman"/>
          <w:sz w:val="28"/>
          <w:szCs w:val="28"/>
        </w:rPr>
        <w:t>прошел муниципальный этап олимпиады младших школ</w:t>
      </w:r>
      <w:r>
        <w:rPr>
          <w:rFonts w:ascii="Times New Roman" w:hAnsi="Times New Roman"/>
          <w:sz w:val="28"/>
          <w:szCs w:val="28"/>
        </w:rPr>
        <w:t xml:space="preserve">ьников, </w:t>
      </w:r>
      <w:r w:rsidRPr="00B45F7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B45F75">
        <w:rPr>
          <w:rFonts w:ascii="Times New Roman" w:hAnsi="Times New Roman"/>
          <w:sz w:val="28"/>
          <w:szCs w:val="28"/>
        </w:rPr>
        <w:t>котором  приняли</w:t>
      </w:r>
      <w:proofErr w:type="gramEnd"/>
      <w:r w:rsidRPr="00B45F75">
        <w:rPr>
          <w:rFonts w:ascii="Times New Roman" w:hAnsi="Times New Roman"/>
          <w:sz w:val="28"/>
          <w:szCs w:val="28"/>
        </w:rPr>
        <w:t xml:space="preserve"> участие учащиеся  3-4 классов:</w:t>
      </w:r>
    </w:p>
    <w:p w14:paraId="424EAC93" w14:textId="77777777" w:rsidR="00073CB0" w:rsidRPr="00B45F75" w:rsidRDefault="00073CB0" w:rsidP="00073CB0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14:paraId="5F3F55D2" w14:textId="77777777" w:rsidR="00073CB0" w:rsidRPr="00B45F75" w:rsidRDefault="00073CB0" w:rsidP="00073CB0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B45F75"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 xml:space="preserve">тувинскому  </w:t>
      </w:r>
      <w:r w:rsidRPr="00B45F75">
        <w:rPr>
          <w:rFonts w:ascii="Times New Roman" w:hAnsi="Times New Roman"/>
          <w:sz w:val="28"/>
          <w:szCs w:val="28"/>
        </w:rPr>
        <w:t>языку</w:t>
      </w:r>
      <w:proofErr w:type="gramEnd"/>
      <w:r w:rsidRPr="00B45F75">
        <w:rPr>
          <w:rFonts w:ascii="Times New Roman" w:hAnsi="Times New Roman"/>
          <w:sz w:val="28"/>
          <w:szCs w:val="28"/>
        </w:rPr>
        <w:t xml:space="preserve"> и литературному чтению:</w:t>
      </w:r>
    </w:p>
    <w:p w14:paraId="1BCC5200" w14:textId="77777777" w:rsidR="00073CB0" w:rsidRDefault="00073CB0" w:rsidP="00073CB0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B45F7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Кызыл-</w:t>
      </w:r>
      <w:proofErr w:type="spellStart"/>
      <w:r>
        <w:rPr>
          <w:rFonts w:ascii="Times New Roman" w:hAnsi="Times New Roman"/>
          <w:sz w:val="28"/>
          <w:szCs w:val="28"/>
        </w:rPr>
        <w:t>оол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Арбак</w:t>
      </w:r>
      <w:proofErr w:type="spellEnd"/>
      <w:r>
        <w:rPr>
          <w:rFonts w:ascii="Times New Roman" w:hAnsi="Times New Roman"/>
          <w:sz w:val="28"/>
          <w:szCs w:val="28"/>
        </w:rPr>
        <w:t xml:space="preserve"> - 3 класс, 3 место</w:t>
      </w:r>
    </w:p>
    <w:p w14:paraId="08729562" w14:textId="77777777" w:rsidR="00073CB0" w:rsidRPr="00B45F75" w:rsidRDefault="00073CB0" w:rsidP="00073CB0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Кызыл-</w:t>
      </w:r>
      <w:proofErr w:type="spellStart"/>
      <w:r>
        <w:rPr>
          <w:rFonts w:ascii="Times New Roman" w:hAnsi="Times New Roman"/>
          <w:sz w:val="28"/>
          <w:szCs w:val="28"/>
        </w:rPr>
        <w:t>оол</w:t>
      </w:r>
      <w:proofErr w:type="spellEnd"/>
      <w:r>
        <w:rPr>
          <w:rFonts w:ascii="Times New Roman" w:hAnsi="Times New Roman"/>
          <w:sz w:val="28"/>
          <w:szCs w:val="28"/>
        </w:rPr>
        <w:t xml:space="preserve"> Ай-</w:t>
      </w:r>
      <w:proofErr w:type="spellStart"/>
      <w:r>
        <w:rPr>
          <w:rFonts w:ascii="Times New Roman" w:hAnsi="Times New Roman"/>
          <w:sz w:val="28"/>
          <w:szCs w:val="28"/>
        </w:rPr>
        <w:t>Хаая</w:t>
      </w:r>
      <w:proofErr w:type="spellEnd"/>
      <w:r>
        <w:rPr>
          <w:rFonts w:ascii="Times New Roman" w:hAnsi="Times New Roman"/>
          <w:sz w:val="28"/>
          <w:szCs w:val="28"/>
        </w:rPr>
        <w:t xml:space="preserve"> -4</w:t>
      </w:r>
      <w:r w:rsidRPr="00B45F75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2  место</w:t>
      </w:r>
      <w:proofErr w:type="gramEnd"/>
      <w:r w:rsidRPr="00B45F75">
        <w:rPr>
          <w:rFonts w:ascii="Times New Roman" w:hAnsi="Times New Roman"/>
          <w:sz w:val="28"/>
          <w:szCs w:val="28"/>
        </w:rPr>
        <w:t>.</w:t>
      </w:r>
    </w:p>
    <w:p w14:paraId="2ED979BD" w14:textId="77777777" w:rsidR="00073CB0" w:rsidRPr="00B45F75" w:rsidRDefault="00073CB0" w:rsidP="00073CB0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14:paraId="682016C8" w14:textId="77777777" w:rsidR="00073CB0" w:rsidRPr="00B45F75" w:rsidRDefault="00073CB0" w:rsidP="00073CB0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B45F75">
        <w:rPr>
          <w:rFonts w:ascii="Times New Roman" w:hAnsi="Times New Roman"/>
          <w:sz w:val="28"/>
          <w:szCs w:val="28"/>
        </w:rPr>
        <w:t>По математике:</w:t>
      </w:r>
    </w:p>
    <w:p w14:paraId="3216EFAB" w14:textId="77777777" w:rsidR="00073CB0" w:rsidRDefault="00073CB0" w:rsidP="00073CB0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Кызыл-</w:t>
      </w:r>
      <w:proofErr w:type="spellStart"/>
      <w:r>
        <w:rPr>
          <w:rFonts w:ascii="Times New Roman" w:hAnsi="Times New Roman"/>
          <w:sz w:val="28"/>
          <w:szCs w:val="28"/>
        </w:rPr>
        <w:t>оол</w:t>
      </w:r>
      <w:proofErr w:type="spellEnd"/>
      <w:r>
        <w:rPr>
          <w:rFonts w:ascii="Times New Roman" w:hAnsi="Times New Roman"/>
          <w:sz w:val="28"/>
          <w:szCs w:val="28"/>
        </w:rPr>
        <w:t xml:space="preserve"> Ай-</w:t>
      </w:r>
      <w:proofErr w:type="spellStart"/>
      <w:r>
        <w:rPr>
          <w:rFonts w:ascii="Times New Roman" w:hAnsi="Times New Roman"/>
          <w:sz w:val="28"/>
          <w:szCs w:val="28"/>
        </w:rPr>
        <w:t>Хаая</w:t>
      </w:r>
      <w:proofErr w:type="spellEnd"/>
      <w:r>
        <w:rPr>
          <w:rFonts w:ascii="Times New Roman" w:hAnsi="Times New Roman"/>
          <w:sz w:val="28"/>
          <w:szCs w:val="28"/>
        </w:rPr>
        <w:t xml:space="preserve"> -4</w:t>
      </w:r>
      <w:r w:rsidRPr="00B45F75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, 3 место</w:t>
      </w:r>
      <w:r w:rsidRPr="00B45F75">
        <w:rPr>
          <w:rFonts w:ascii="Times New Roman" w:hAnsi="Times New Roman"/>
          <w:sz w:val="28"/>
          <w:szCs w:val="28"/>
        </w:rPr>
        <w:t>.</w:t>
      </w:r>
    </w:p>
    <w:p w14:paraId="34F53403" w14:textId="77777777" w:rsidR="00073CB0" w:rsidRDefault="00073CB0" w:rsidP="00073CB0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14:paraId="3DD9161B" w14:textId="77777777" w:rsidR="00073CB0" w:rsidRDefault="00073CB0" w:rsidP="00073CB0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окружающему миру:</w:t>
      </w:r>
    </w:p>
    <w:p w14:paraId="4C31DA6E" w14:textId="77777777" w:rsidR="00073CB0" w:rsidRPr="00B45F75" w:rsidRDefault="00073CB0" w:rsidP="00073CB0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Кызыл-</w:t>
      </w:r>
      <w:proofErr w:type="spellStart"/>
      <w:r>
        <w:rPr>
          <w:rFonts w:ascii="Times New Roman" w:hAnsi="Times New Roman"/>
          <w:sz w:val="28"/>
          <w:szCs w:val="28"/>
        </w:rPr>
        <w:t>оол</w:t>
      </w:r>
      <w:proofErr w:type="spellEnd"/>
      <w:r>
        <w:rPr>
          <w:rFonts w:ascii="Times New Roman" w:hAnsi="Times New Roman"/>
          <w:sz w:val="28"/>
          <w:szCs w:val="28"/>
        </w:rPr>
        <w:t xml:space="preserve"> Ай-</w:t>
      </w:r>
      <w:proofErr w:type="spellStart"/>
      <w:r>
        <w:rPr>
          <w:rFonts w:ascii="Times New Roman" w:hAnsi="Times New Roman"/>
          <w:sz w:val="28"/>
          <w:szCs w:val="28"/>
        </w:rPr>
        <w:t>Хаан</w:t>
      </w:r>
      <w:proofErr w:type="spellEnd"/>
      <w:r>
        <w:rPr>
          <w:rFonts w:ascii="Times New Roman" w:hAnsi="Times New Roman"/>
          <w:sz w:val="28"/>
          <w:szCs w:val="28"/>
        </w:rPr>
        <w:t xml:space="preserve"> – 4 класс, 2 место</w:t>
      </w:r>
    </w:p>
    <w:p w14:paraId="2F9598E3" w14:textId="77777777" w:rsidR="00073CB0" w:rsidRPr="00B45F75" w:rsidRDefault="00073CB0" w:rsidP="00073CB0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14:paraId="1916F7A9" w14:textId="77777777" w:rsidR="00073CB0" w:rsidRPr="006A2E0C" w:rsidRDefault="00073CB0" w:rsidP="00073CB0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2E0C">
        <w:rPr>
          <w:rFonts w:ascii="Times New Roman" w:hAnsi="Times New Roman"/>
          <w:bCs/>
          <w:sz w:val="28"/>
          <w:szCs w:val="28"/>
        </w:rPr>
        <w:t xml:space="preserve">Классные руководители 3 и 4 классов – </w:t>
      </w:r>
      <w:proofErr w:type="spellStart"/>
      <w:r w:rsidRPr="006A2E0C">
        <w:rPr>
          <w:rFonts w:ascii="Times New Roman" w:hAnsi="Times New Roman"/>
          <w:bCs/>
          <w:sz w:val="28"/>
          <w:szCs w:val="28"/>
        </w:rPr>
        <w:t>Байыр-</w:t>
      </w:r>
      <w:r>
        <w:rPr>
          <w:rFonts w:ascii="Times New Roman" w:hAnsi="Times New Roman"/>
          <w:bCs/>
          <w:sz w:val="28"/>
          <w:szCs w:val="28"/>
        </w:rPr>
        <w:t>оол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Саида Григорьевна и </w:t>
      </w:r>
      <w:proofErr w:type="spellStart"/>
      <w:r>
        <w:rPr>
          <w:rFonts w:ascii="Times New Roman" w:hAnsi="Times New Roman"/>
          <w:bCs/>
          <w:sz w:val="28"/>
          <w:szCs w:val="28"/>
        </w:rPr>
        <w:t>К</w:t>
      </w:r>
      <w:r w:rsidRPr="006A2E0C">
        <w:rPr>
          <w:rFonts w:ascii="Times New Roman" w:hAnsi="Times New Roman"/>
          <w:bCs/>
          <w:sz w:val="28"/>
          <w:szCs w:val="28"/>
        </w:rPr>
        <w:t>уулар</w:t>
      </w:r>
      <w:proofErr w:type="spellEnd"/>
      <w:r w:rsidRPr="006A2E0C">
        <w:rPr>
          <w:rFonts w:ascii="Times New Roman" w:hAnsi="Times New Roman"/>
          <w:bCs/>
          <w:sz w:val="28"/>
          <w:szCs w:val="28"/>
        </w:rPr>
        <w:t xml:space="preserve"> Зинаида </w:t>
      </w:r>
      <w:proofErr w:type="spellStart"/>
      <w:r w:rsidRPr="006A2E0C">
        <w:rPr>
          <w:rFonts w:ascii="Times New Roman" w:hAnsi="Times New Roman"/>
          <w:bCs/>
          <w:sz w:val="28"/>
          <w:szCs w:val="28"/>
        </w:rPr>
        <w:t>Чотпун-ооловна</w:t>
      </w:r>
      <w:proofErr w:type="spellEnd"/>
    </w:p>
    <w:p w14:paraId="7080F92C" w14:textId="5C4E0E7F" w:rsidR="00857065" w:rsidRPr="007B1F1A" w:rsidRDefault="007B1F1A" w:rsidP="0085706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57065" w:rsidRPr="007B1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Вывод:</w:t>
      </w:r>
      <w:r w:rsidR="00857065" w:rsidRPr="007B1F1A">
        <w:rPr>
          <w:rFonts w:ascii="Times New Roman" w:hAnsi="Times New Roman" w:cs="Times New Roman"/>
          <w:sz w:val="28"/>
          <w:szCs w:val="28"/>
        </w:rPr>
        <w:t xml:space="preserve"> </w:t>
      </w:r>
      <w:r w:rsidRPr="007B1F1A">
        <w:rPr>
          <w:rFonts w:ascii="Times New Roman" w:hAnsi="Times New Roman" w:cs="Times New Roman"/>
          <w:sz w:val="28"/>
          <w:szCs w:val="28"/>
        </w:rPr>
        <w:t xml:space="preserve">учителями – предметниками ведется </w:t>
      </w:r>
      <w:r w:rsidR="00857065" w:rsidRPr="007B1F1A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7B1F1A">
        <w:rPr>
          <w:rFonts w:ascii="Times New Roman" w:hAnsi="Times New Roman" w:cs="Times New Roman"/>
          <w:sz w:val="28"/>
          <w:szCs w:val="28"/>
        </w:rPr>
        <w:t>по</w:t>
      </w:r>
      <w:r w:rsidR="00857065" w:rsidRPr="007B1F1A">
        <w:rPr>
          <w:rFonts w:ascii="Times New Roman" w:hAnsi="Times New Roman" w:cs="Times New Roman"/>
          <w:sz w:val="28"/>
          <w:szCs w:val="28"/>
        </w:rPr>
        <w:t xml:space="preserve"> подготовке учащихся </w:t>
      </w:r>
      <w:proofErr w:type="gramStart"/>
      <w:r w:rsidR="00857065" w:rsidRPr="007B1F1A">
        <w:rPr>
          <w:rFonts w:ascii="Times New Roman" w:hAnsi="Times New Roman" w:cs="Times New Roman"/>
          <w:sz w:val="28"/>
          <w:szCs w:val="28"/>
        </w:rPr>
        <w:t>к  олимпиадам</w:t>
      </w:r>
      <w:proofErr w:type="gramEnd"/>
      <w:r w:rsidR="00857065" w:rsidRPr="007B1F1A">
        <w:rPr>
          <w:rFonts w:ascii="Times New Roman" w:hAnsi="Times New Roman" w:cs="Times New Roman"/>
          <w:sz w:val="28"/>
          <w:szCs w:val="28"/>
        </w:rPr>
        <w:t>.</w:t>
      </w:r>
    </w:p>
    <w:p w14:paraId="1EE3F3F0" w14:textId="77777777" w:rsidR="00857065" w:rsidRPr="007B1F1A" w:rsidRDefault="00857065" w:rsidP="0085706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F1A"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</w:p>
    <w:p w14:paraId="10C3B227" w14:textId="77777777" w:rsidR="00857065" w:rsidRPr="007B1F1A" w:rsidRDefault="00857065" w:rsidP="00857065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F1A">
        <w:rPr>
          <w:rFonts w:ascii="Times New Roman" w:hAnsi="Times New Roman" w:cs="Times New Roman"/>
          <w:sz w:val="28"/>
          <w:szCs w:val="28"/>
        </w:rPr>
        <w:t xml:space="preserve">Организовать целенаправленную работу учителей с учащимися, мотивированными на учебу, через индивидуальный подход на уроках, факультативах, кружках, консультациях. </w:t>
      </w:r>
    </w:p>
    <w:p w14:paraId="24AE7FF1" w14:textId="044F0D67" w:rsidR="00857065" w:rsidRPr="007B1F1A" w:rsidRDefault="00857065" w:rsidP="007B1F1A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F1A">
        <w:rPr>
          <w:rFonts w:ascii="Times New Roman" w:hAnsi="Times New Roman" w:cs="Times New Roman"/>
          <w:sz w:val="28"/>
          <w:szCs w:val="28"/>
        </w:rPr>
        <w:t xml:space="preserve">ШМО при составлении заданий для школьной </w:t>
      </w:r>
      <w:proofErr w:type="gramStart"/>
      <w:r w:rsidRPr="007B1F1A">
        <w:rPr>
          <w:rFonts w:ascii="Times New Roman" w:hAnsi="Times New Roman" w:cs="Times New Roman"/>
          <w:sz w:val="28"/>
          <w:szCs w:val="28"/>
        </w:rPr>
        <w:t>предметной  олимпиады</w:t>
      </w:r>
      <w:proofErr w:type="gramEnd"/>
      <w:r w:rsidRPr="007B1F1A">
        <w:rPr>
          <w:rFonts w:ascii="Times New Roman" w:hAnsi="Times New Roman" w:cs="Times New Roman"/>
          <w:sz w:val="28"/>
          <w:szCs w:val="28"/>
        </w:rPr>
        <w:t xml:space="preserve"> стремиться приблизить задания по уровню сложности к заданиям районного тура. </w:t>
      </w:r>
    </w:p>
    <w:p w14:paraId="556F05B5" w14:textId="67C1D419" w:rsidR="00857065" w:rsidRPr="00857065" w:rsidRDefault="00857065" w:rsidP="007B1F1A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20C8C8F" w14:textId="2233D565" w:rsidR="00857065" w:rsidRPr="006A09F9" w:rsidRDefault="006A09F9" w:rsidP="0085706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857065" w:rsidRPr="006A09F9">
        <w:rPr>
          <w:rFonts w:ascii="Times New Roman" w:hAnsi="Times New Roman" w:cs="Times New Roman"/>
          <w:sz w:val="28"/>
          <w:szCs w:val="28"/>
        </w:rPr>
        <w:t xml:space="preserve">Повышению педагогического </w:t>
      </w:r>
      <w:proofErr w:type="gramStart"/>
      <w:r w:rsidR="00857065" w:rsidRPr="006A09F9">
        <w:rPr>
          <w:rFonts w:ascii="Times New Roman" w:hAnsi="Times New Roman" w:cs="Times New Roman"/>
          <w:sz w:val="28"/>
          <w:szCs w:val="28"/>
        </w:rPr>
        <w:t>мастерства  учителей</w:t>
      </w:r>
      <w:proofErr w:type="gramEnd"/>
      <w:r w:rsidR="00857065" w:rsidRPr="006A09F9">
        <w:rPr>
          <w:rFonts w:ascii="Times New Roman" w:hAnsi="Times New Roman" w:cs="Times New Roman"/>
          <w:sz w:val="28"/>
          <w:szCs w:val="28"/>
        </w:rPr>
        <w:t xml:space="preserve"> способствует и правильно организованный </w:t>
      </w:r>
      <w:proofErr w:type="spellStart"/>
      <w:r w:rsidR="00857065" w:rsidRPr="006A09F9">
        <w:rPr>
          <w:rFonts w:ascii="Times New Roman" w:hAnsi="Times New Roman" w:cs="Times New Roman"/>
          <w:b/>
          <w:sz w:val="28"/>
          <w:szCs w:val="28"/>
        </w:rPr>
        <w:t>внутришкольный</w:t>
      </w:r>
      <w:proofErr w:type="spellEnd"/>
      <w:r w:rsidR="00857065" w:rsidRPr="006A09F9">
        <w:rPr>
          <w:rFonts w:ascii="Times New Roman" w:hAnsi="Times New Roman" w:cs="Times New Roman"/>
          <w:b/>
          <w:sz w:val="28"/>
          <w:szCs w:val="28"/>
        </w:rPr>
        <w:t xml:space="preserve"> контроль</w:t>
      </w:r>
      <w:r w:rsidR="00857065" w:rsidRPr="006A09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065" w:rsidRPr="006A09F9">
        <w:rPr>
          <w:rFonts w:ascii="Times New Roman" w:hAnsi="Times New Roman" w:cs="Times New Roman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</w:rPr>
        <w:t xml:space="preserve">систематического контроля учебным </w:t>
      </w:r>
      <w:r w:rsidR="00857065" w:rsidRPr="006A09F9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57065" w:rsidRPr="006A09F9">
        <w:rPr>
          <w:rFonts w:ascii="Times New Roman" w:hAnsi="Times New Roman" w:cs="Times New Roman"/>
          <w:sz w:val="28"/>
          <w:szCs w:val="28"/>
        </w:rPr>
        <w:t xml:space="preserve"> явился одним из основных в управлении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857065" w:rsidRPr="006A09F9">
        <w:rPr>
          <w:rFonts w:ascii="Times New Roman" w:hAnsi="Times New Roman" w:cs="Times New Roman"/>
          <w:sz w:val="28"/>
          <w:szCs w:val="28"/>
        </w:rPr>
        <w:t xml:space="preserve">Правильно </w:t>
      </w:r>
      <w:proofErr w:type="gramStart"/>
      <w:r w:rsidR="00857065" w:rsidRPr="006A09F9">
        <w:rPr>
          <w:rFonts w:ascii="Times New Roman" w:hAnsi="Times New Roman" w:cs="Times New Roman"/>
          <w:sz w:val="28"/>
          <w:szCs w:val="28"/>
        </w:rPr>
        <w:t>выбранные  формы</w:t>
      </w:r>
      <w:proofErr w:type="gramEnd"/>
      <w:r w:rsidR="00857065" w:rsidRPr="006A09F9">
        <w:rPr>
          <w:rFonts w:ascii="Times New Roman" w:hAnsi="Times New Roman" w:cs="Times New Roman"/>
          <w:sz w:val="28"/>
          <w:szCs w:val="28"/>
        </w:rPr>
        <w:t xml:space="preserve">  помогали  получить полную и всестороннюю информацию о состоянии учебно-воспитательной работы в школе, каждую проверку администрация  школы проводила </w:t>
      </w:r>
      <w:r>
        <w:rPr>
          <w:rFonts w:ascii="Times New Roman" w:hAnsi="Times New Roman" w:cs="Times New Roman"/>
          <w:sz w:val="28"/>
          <w:szCs w:val="28"/>
        </w:rPr>
        <w:t xml:space="preserve">по раннее намеченному плану. </w:t>
      </w:r>
      <w:r w:rsidR="00857065" w:rsidRPr="006A09F9">
        <w:rPr>
          <w:rFonts w:ascii="Times New Roman" w:hAnsi="Times New Roman" w:cs="Times New Roman"/>
          <w:sz w:val="28"/>
          <w:szCs w:val="28"/>
        </w:rPr>
        <w:t xml:space="preserve">Важным моментом любой проверки было наличие планов заданий </w:t>
      </w:r>
      <w:proofErr w:type="gramStart"/>
      <w:r w:rsidR="00857065" w:rsidRPr="006A09F9">
        <w:rPr>
          <w:rFonts w:ascii="Times New Roman" w:hAnsi="Times New Roman" w:cs="Times New Roman"/>
          <w:sz w:val="28"/>
          <w:szCs w:val="28"/>
        </w:rPr>
        <w:t>и  ознакомление</w:t>
      </w:r>
      <w:proofErr w:type="gramEnd"/>
      <w:r w:rsidR="00857065" w:rsidRPr="006A09F9">
        <w:rPr>
          <w:rFonts w:ascii="Times New Roman" w:hAnsi="Times New Roman" w:cs="Times New Roman"/>
          <w:sz w:val="28"/>
          <w:szCs w:val="28"/>
        </w:rPr>
        <w:t xml:space="preserve"> с ними контролирующих и контролируемых лиц. Правильно организованный </w:t>
      </w:r>
      <w:proofErr w:type="spellStart"/>
      <w:r w:rsidR="00857065" w:rsidRPr="006A09F9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857065" w:rsidRPr="006A09F9">
        <w:rPr>
          <w:rFonts w:ascii="Times New Roman" w:hAnsi="Times New Roman" w:cs="Times New Roman"/>
          <w:sz w:val="28"/>
          <w:szCs w:val="28"/>
        </w:rPr>
        <w:t xml:space="preserve"> контроль позволил нам выявить сильные и слабые звенья в работе того или иного учителя и с учетом этого планировать свою деятельность. При организации контроля осуществлялся индивидуальный подход к каждому педагогу.  Свою задачу во ВШК мы видим в том, чтобы вместе с учителями найти причины педагогических неудач, продумать систему мер по их устранению и затем ликвидировать недочеты. </w:t>
      </w:r>
    </w:p>
    <w:p w14:paraId="06790106" w14:textId="3A440C85" w:rsidR="00857065" w:rsidRPr="006A09F9" w:rsidRDefault="00857065" w:rsidP="0085706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9F9">
        <w:rPr>
          <w:rFonts w:ascii="Times New Roman" w:hAnsi="Times New Roman" w:cs="Times New Roman"/>
          <w:i/>
          <w:iCs/>
          <w:sz w:val="28"/>
          <w:szCs w:val="28"/>
        </w:rPr>
        <w:t xml:space="preserve">Основными элементами контроля учебно-воспитательного </w:t>
      </w:r>
      <w:proofErr w:type="gramStart"/>
      <w:r w:rsidRPr="006A09F9">
        <w:rPr>
          <w:rFonts w:ascii="Times New Roman" w:hAnsi="Times New Roman" w:cs="Times New Roman"/>
          <w:i/>
          <w:iCs/>
          <w:sz w:val="28"/>
          <w:szCs w:val="28"/>
        </w:rPr>
        <w:t>процесса  в</w:t>
      </w:r>
      <w:proofErr w:type="gramEnd"/>
      <w:r w:rsidRPr="006A09F9">
        <w:rPr>
          <w:rFonts w:ascii="Times New Roman" w:hAnsi="Times New Roman" w:cs="Times New Roman"/>
          <w:i/>
          <w:iCs/>
          <w:sz w:val="28"/>
          <w:szCs w:val="28"/>
        </w:rPr>
        <w:t xml:space="preserve"> 201</w:t>
      </w:r>
      <w:r w:rsidR="00073CB0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6A09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A09F9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6A09F9">
        <w:rPr>
          <w:rFonts w:ascii="Times New Roman" w:hAnsi="Times New Roman" w:cs="Times New Roman"/>
          <w:i/>
          <w:iCs/>
          <w:sz w:val="28"/>
          <w:szCs w:val="28"/>
        </w:rPr>
        <w:t xml:space="preserve"> 201</w:t>
      </w:r>
      <w:r w:rsidR="00073CB0">
        <w:rPr>
          <w:rFonts w:ascii="Times New Roman" w:hAnsi="Times New Roman" w:cs="Times New Roman"/>
          <w:i/>
          <w:iCs/>
          <w:sz w:val="28"/>
          <w:szCs w:val="28"/>
        </w:rPr>
        <w:t xml:space="preserve">6 </w:t>
      </w:r>
      <w:r w:rsidR="006A09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A09F9">
        <w:rPr>
          <w:rFonts w:ascii="Times New Roman" w:hAnsi="Times New Roman" w:cs="Times New Roman"/>
          <w:i/>
          <w:iCs/>
          <w:sz w:val="28"/>
          <w:szCs w:val="28"/>
        </w:rPr>
        <w:t xml:space="preserve"> учебном году явились:</w:t>
      </w:r>
    </w:p>
    <w:p w14:paraId="6B290A0F" w14:textId="77777777" w:rsidR="00857065" w:rsidRPr="006A09F9" w:rsidRDefault="00857065" w:rsidP="00857065">
      <w:pPr>
        <w:numPr>
          <w:ilvl w:val="0"/>
          <w:numId w:val="2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9F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6A09F9">
        <w:rPr>
          <w:rFonts w:ascii="Times New Roman" w:hAnsi="Times New Roman" w:cs="Times New Roman"/>
          <w:sz w:val="28"/>
          <w:szCs w:val="28"/>
        </w:rPr>
        <w:t xml:space="preserve"> ведением документации; </w:t>
      </w:r>
    </w:p>
    <w:p w14:paraId="2073DB36" w14:textId="77777777" w:rsidR="00857065" w:rsidRPr="006A09F9" w:rsidRDefault="00857065" w:rsidP="00857065">
      <w:pPr>
        <w:numPr>
          <w:ilvl w:val="0"/>
          <w:numId w:val="2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9F9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6A09F9">
        <w:rPr>
          <w:rFonts w:ascii="Times New Roman" w:hAnsi="Times New Roman" w:cs="Times New Roman"/>
          <w:sz w:val="28"/>
          <w:szCs w:val="28"/>
        </w:rPr>
        <w:t xml:space="preserve"> за качеством знаний;           </w:t>
      </w:r>
    </w:p>
    <w:p w14:paraId="17AD608A" w14:textId="77777777" w:rsidR="00857065" w:rsidRPr="006A09F9" w:rsidRDefault="00857065" w:rsidP="00857065">
      <w:pPr>
        <w:numPr>
          <w:ilvl w:val="0"/>
          <w:numId w:val="2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9F9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6A09F9">
        <w:rPr>
          <w:rFonts w:ascii="Times New Roman" w:hAnsi="Times New Roman" w:cs="Times New Roman"/>
          <w:sz w:val="28"/>
          <w:szCs w:val="28"/>
        </w:rPr>
        <w:t xml:space="preserve"> за уровнем преподавания; </w:t>
      </w:r>
    </w:p>
    <w:p w14:paraId="715D5144" w14:textId="77777777" w:rsidR="00857065" w:rsidRPr="006A09F9" w:rsidRDefault="00857065" w:rsidP="00857065">
      <w:pPr>
        <w:numPr>
          <w:ilvl w:val="0"/>
          <w:numId w:val="2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9F9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6A09F9">
        <w:rPr>
          <w:rFonts w:ascii="Times New Roman" w:hAnsi="Times New Roman" w:cs="Times New Roman"/>
          <w:sz w:val="28"/>
          <w:szCs w:val="28"/>
        </w:rPr>
        <w:t xml:space="preserve"> за объемом выполнения учебных программ; </w:t>
      </w:r>
    </w:p>
    <w:p w14:paraId="24039451" w14:textId="11238117" w:rsidR="00857065" w:rsidRPr="006A09F9" w:rsidRDefault="00857065" w:rsidP="00857065">
      <w:pPr>
        <w:numPr>
          <w:ilvl w:val="0"/>
          <w:numId w:val="2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9F9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6A09F9">
        <w:rPr>
          <w:rFonts w:ascii="Times New Roman" w:hAnsi="Times New Roman" w:cs="Times New Roman"/>
          <w:sz w:val="28"/>
          <w:szCs w:val="28"/>
        </w:rPr>
        <w:t xml:space="preserve"> за подготовкой к </w:t>
      </w:r>
      <w:r w:rsidR="006A09F9">
        <w:rPr>
          <w:rFonts w:ascii="Times New Roman" w:hAnsi="Times New Roman" w:cs="Times New Roman"/>
          <w:sz w:val="28"/>
          <w:szCs w:val="28"/>
        </w:rPr>
        <w:t>ГИА;</w:t>
      </w:r>
      <w:r w:rsidRPr="006A09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5DAF95" w14:textId="77777777" w:rsidR="00857065" w:rsidRPr="006A09F9" w:rsidRDefault="00857065" w:rsidP="00857065">
      <w:pPr>
        <w:numPr>
          <w:ilvl w:val="0"/>
          <w:numId w:val="2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9F9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6A09F9">
        <w:rPr>
          <w:rFonts w:ascii="Times New Roman" w:hAnsi="Times New Roman" w:cs="Times New Roman"/>
          <w:sz w:val="28"/>
          <w:szCs w:val="28"/>
        </w:rPr>
        <w:t xml:space="preserve"> за успеваемостью обучающихся в школе; </w:t>
      </w:r>
    </w:p>
    <w:p w14:paraId="7D25BDE4" w14:textId="77777777" w:rsidR="00857065" w:rsidRPr="006A09F9" w:rsidRDefault="00857065" w:rsidP="00857065">
      <w:pPr>
        <w:numPr>
          <w:ilvl w:val="0"/>
          <w:numId w:val="2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9F9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6A09F9">
        <w:rPr>
          <w:rFonts w:ascii="Times New Roman" w:hAnsi="Times New Roman" w:cs="Times New Roman"/>
          <w:sz w:val="28"/>
          <w:szCs w:val="28"/>
        </w:rPr>
        <w:t xml:space="preserve"> за посещаемостью обучающимися учебных занятий. </w:t>
      </w:r>
    </w:p>
    <w:p w14:paraId="2BF2E112" w14:textId="77777777" w:rsidR="00857065" w:rsidRPr="006A09F9" w:rsidRDefault="00857065" w:rsidP="0085706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9F9">
        <w:rPr>
          <w:rFonts w:ascii="Times New Roman" w:hAnsi="Times New Roman" w:cs="Times New Roman"/>
          <w:i/>
          <w:iCs/>
          <w:sz w:val="28"/>
          <w:szCs w:val="28"/>
        </w:rPr>
        <w:t>Формы контроля, используемые в учебном году:</w:t>
      </w:r>
    </w:p>
    <w:p w14:paraId="1FB13227" w14:textId="3FAF778F" w:rsidR="00857065" w:rsidRPr="006A09F9" w:rsidRDefault="006A09F9" w:rsidP="00857065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классно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-обобщающий контроль в </w:t>
      </w:r>
      <w:r w:rsidR="00857065" w:rsidRPr="006A09F9">
        <w:rPr>
          <w:rFonts w:ascii="Times New Roman" w:hAnsi="Times New Roman" w:cs="Times New Roman"/>
          <w:sz w:val="28"/>
          <w:szCs w:val="28"/>
        </w:rPr>
        <w:t xml:space="preserve"> </w:t>
      </w:r>
      <w:r w:rsidR="00EF0AAB">
        <w:rPr>
          <w:rFonts w:ascii="Times New Roman" w:hAnsi="Times New Roman" w:cs="Times New Roman"/>
          <w:sz w:val="28"/>
          <w:szCs w:val="28"/>
        </w:rPr>
        <w:t xml:space="preserve">3, </w:t>
      </w:r>
      <w:r w:rsidR="00857065" w:rsidRPr="006A09F9">
        <w:rPr>
          <w:rFonts w:ascii="Times New Roman" w:hAnsi="Times New Roman" w:cs="Times New Roman"/>
          <w:sz w:val="28"/>
          <w:szCs w:val="28"/>
        </w:rPr>
        <w:t xml:space="preserve">4, 5-х, 10-х классах (контроль за деятельностью учителей, работающих в одном классе, уровень знаний). </w:t>
      </w:r>
    </w:p>
    <w:p w14:paraId="6BDDC800" w14:textId="77777777" w:rsidR="00857065" w:rsidRPr="006A09F9" w:rsidRDefault="00857065" w:rsidP="00857065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9F9">
        <w:rPr>
          <w:rFonts w:ascii="Times New Roman" w:hAnsi="Times New Roman" w:cs="Times New Roman"/>
          <w:sz w:val="28"/>
          <w:szCs w:val="28"/>
        </w:rPr>
        <w:t>тематический</w:t>
      </w:r>
      <w:proofErr w:type="gramEnd"/>
      <w:r w:rsidRPr="006A09F9">
        <w:rPr>
          <w:rFonts w:ascii="Times New Roman" w:hAnsi="Times New Roman" w:cs="Times New Roman"/>
          <w:sz w:val="28"/>
          <w:szCs w:val="28"/>
        </w:rPr>
        <w:t xml:space="preserve"> – состояние школьной документации; контроль рабочих программ; выполнение программ и минимума контрольных, проверочных и лабораторных работ по всем предметам; организация повторения и другие. </w:t>
      </w:r>
    </w:p>
    <w:p w14:paraId="364E8CEE" w14:textId="77777777" w:rsidR="00857065" w:rsidRPr="006A09F9" w:rsidRDefault="00857065" w:rsidP="00857065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9F9">
        <w:rPr>
          <w:rFonts w:ascii="Times New Roman" w:hAnsi="Times New Roman" w:cs="Times New Roman"/>
          <w:sz w:val="28"/>
          <w:szCs w:val="28"/>
        </w:rPr>
        <w:lastRenderedPageBreak/>
        <w:t>административный</w:t>
      </w:r>
      <w:proofErr w:type="gramEnd"/>
      <w:r w:rsidRPr="006A09F9">
        <w:rPr>
          <w:rFonts w:ascii="Times New Roman" w:hAnsi="Times New Roman" w:cs="Times New Roman"/>
          <w:sz w:val="28"/>
          <w:szCs w:val="28"/>
        </w:rPr>
        <w:t xml:space="preserve"> контроль за уровнем результативности обучения по предметам (срезы, контрольные работы по четвертям, полугодиям, на начало и конец года; предварительный контроль (перед экзаменами в выпускных классах); </w:t>
      </w:r>
    </w:p>
    <w:p w14:paraId="7E8153B5" w14:textId="77777777" w:rsidR="00857065" w:rsidRPr="006A09F9" w:rsidRDefault="00857065" w:rsidP="00857065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9F9">
        <w:rPr>
          <w:rFonts w:ascii="Times New Roman" w:hAnsi="Times New Roman" w:cs="Times New Roman"/>
          <w:sz w:val="28"/>
          <w:szCs w:val="28"/>
        </w:rPr>
        <w:t>тематический</w:t>
      </w:r>
      <w:proofErr w:type="gramEnd"/>
      <w:r w:rsidRPr="006A09F9">
        <w:rPr>
          <w:rFonts w:ascii="Times New Roman" w:hAnsi="Times New Roman" w:cs="Times New Roman"/>
          <w:sz w:val="28"/>
          <w:szCs w:val="28"/>
        </w:rPr>
        <w:t xml:space="preserve"> – развитие самостоятельной познавательной деятельности учащихся на уроке; контроль за методической работой; работы с мотивированными на учебу учащимися и другие. </w:t>
      </w:r>
    </w:p>
    <w:p w14:paraId="4275515F" w14:textId="77777777" w:rsidR="00857065" w:rsidRPr="006A09F9" w:rsidRDefault="00857065" w:rsidP="00857065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9F9">
        <w:rPr>
          <w:rFonts w:ascii="Times New Roman" w:hAnsi="Times New Roman" w:cs="Times New Roman"/>
          <w:sz w:val="28"/>
          <w:szCs w:val="28"/>
        </w:rPr>
        <w:t xml:space="preserve">Контроль осуществлялся как в форме инспектирования, так и в форме оказания методической помощи. План </w:t>
      </w:r>
      <w:proofErr w:type="spellStart"/>
      <w:r w:rsidRPr="006A09F9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6A09F9">
        <w:rPr>
          <w:rFonts w:ascii="Times New Roman" w:hAnsi="Times New Roman" w:cs="Times New Roman"/>
          <w:sz w:val="28"/>
          <w:szCs w:val="28"/>
        </w:rPr>
        <w:t xml:space="preserve"> контроля корректировался по мере необходимости. Осуществление контроля сопровождалось соблюдением его основных принципов: научности, гласности, объективности, цикличности, плановости. Итоги контроля отражены в протоколах совещаний при директоре, заседаниях ШМО, в приказах директора, в справках. </w:t>
      </w:r>
    </w:p>
    <w:p w14:paraId="29BF84DA" w14:textId="5FA10D13" w:rsidR="00857065" w:rsidRPr="006A09F9" w:rsidRDefault="00857065" w:rsidP="0085706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9F9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6A09F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6A09F9">
        <w:rPr>
          <w:rFonts w:ascii="Times New Roman" w:hAnsi="Times New Roman" w:cs="Times New Roman"/>
          <w:sz w:val="28"/>
          <w:szCs w:val="28"/>
        </w:rPr>
        <w:t xml:space="preserve"> учеников 2- 11 классов изучался и анализировался систематически путем проведения контрольных, </w:t>
      </w:r>
      <w:proofErr w:type="gramStart"/>
      <w:r w:rsidRPr="006A09F9">
        <w:rPr>
          <w:rFonts w:ascii="Times New Roman" w:hAnsi="Times New Roman" w:cs="Times New Roman"/>
          <w:sz w:val="28"/>
          <w:szCs w:val="28"/>
        </w:rPr>
        <w:t>тестовых  работ</w:t>
      </w:r>
      <w:proofErr w:type="gramEnd"/>
      <w:r w:rsidRPr="006A09F9">
        <w:rPr>
          <w:rFonts w:ascii="Times New Roman" w:hAnsi="Times New Roman" w:cs="Times New Roman"/>
          <w:sz w:val="28"/>
          <w:szCs w:val="28"/>
        </w:rPr>
        <w:t xml:space="preserve"> (входных, четвертных, по итогам полугодий, года), проведенных в рамках контроля  за качеством преподавания предметов, классно-обобщающего контроля. Знания обучающихся подвергались всестороннему анализу и сравнению </w:t>
      </w:r>
      <w:proofErr w:type="gramStart"/>
      <w:r w:rsidRPr="006A09F9">
        <w:rPr>
          <w:rFonts w:ascii="Times New Roman" w:hAnsi="Times New Roman" w:cs="Times New Roman"/>
          <w:sz w:val="28"/>
          <w:szCs w:val="28"/>
        </w:rPr>
        <w:t>по  предметам</w:t>
      </w:r>
      <w:proofErr w:type="gramEnd"/>
      <w:r w:rsidRPr="006A09F9">
        <w:rPr>
          <w:rFonts w:ascii="Times New Roman" w:hAnsi="Times New Roman" w:cs="Times New Roman"/>
          <w:sz w:val="28"/>
          <w:szCs w:val="28"/>
        </w:rPr>
        <w:t xml:space="preserve">, темам, классам, с выходом на конкретного учителя. В течение учебного </w:t>
      </w:r>
      <w:proofErr w:type="gramStart"/>
      <w:r w:rsidRPr="006A09F9">
        <w:rPr>
          <w:rFonts w:ascii="Times New Roman" w:hAnsi="Times New Roman" w:cs="Times New Roman"/>
          <w:sz w:val="28"/>
          <w:szCs w:val="28"/>
        </w:rPr>
        <w:t>года  в</w:t>
      </w:r>
      <w:proofErr w:type="gramEnd"/>
      <w:r w:rsidRPr="006A09F9">
        <w:rPr>
          <w:rFonts w:ascii="Times New Roman" w:hAnsi="Times New Roman" w:cs="Times New Roman"/>
          <w:sz w:val="28"/>
          <w:szCs w:val="28"/>
        </w:rPr>
        <w:t xml:space="preserve"> школе осуществлялся педагогический мониторинг, одним из основных этапов которого являлось отслеживание  и анализ качества обучения и образования по ступеням обучения, анализ уровня промежуточной и итоговой аттестации по предметам с целью выявления недостатков  в работе педагогического коллектива по обучению учащихся и их причин. Контроль техники чтения показывает, что в школе уделяется достаточное внимание проведению уроков чтения, так как чтение играет огромную роль в образовании, воспитании и развитии человека. Работа учителями над техникой чтения проводится недостаточно, особенно над выразительностью чтения. 80% учащихся справились с техникой чтения, не справившихся – 20%. Очень низкий уровень отмечается у учащихся 2, 5</w:t>
      </w:r>
      <w:r w:rsidR="00073CB0">
        <w:rPr>
          <w:rFonts w:ascii="Times New Roman" w:hAnsi="Times New Roman" w:cs="Times New Roman"/>
          <w:sz w:val="28"/>
          <w:szCs w:val="28"/>
        </w:rPr>
        <w:t xml:space="preserve">, 6 </w:t>
      </w:r>
      <w:r w:rsidRPr="006A09F9">
        <w:rPr>
          <w:rFonts w:ascii="Times New Roman" w:hAnsi="Times New Roman" w:cs="Times New Roman"/>
          <w:sz w:val="28"/>
          <w:szCs w:val="28"/>
        </w:rPr>
        <w:t>классов. В это же количество детей входят учащиеся, которые достаточно успешно занимаются, хорошо пересказывают прочитанное, но не могут прочитать положенное количество слов. И, наоборот, есть такие учащиеся, которые укладываются в норму техники чтения, но не могут ответить на вопросы по тексту, пересказать прочитанное.</w:t>
      </w:r>
    </w:p>
    <w:p w14:paraId="335862C8" w14:textId="1F68E029" w:rsidR="00857065" w:rsidRPr="006A09F9" w:rsidRDefault="00857065" w:rsidP="0085706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9F9">
        <w:rPr>
          <w:rFonts w:ascii="Times New Roman" w:hAnsi="Times New Roman" w:cs="Times New Roman"/>
          <w:sz w:val="28"/>
          <w:szCs w:val="28"/>
        </w:rPr>
        <w:t xml:space="preserve">В течение учебного года проводился мониторинг уровня </w:t>
      </w:r>
      <w:proofErr w:type="spellStart"/>
      <w:proofErr w:type="gramStart"/>
      <w:r w:rsidRPr="006A09F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A09F9">
        <w:rPr>
          <w:rFonts w:ascii="Times New Roman" w:hAnsi="Times New Roman" w:cs="Times New Roman"/>
          <w:sz w:val="28"/>
          <w:szCs w:val="28"/>
        </w:rPr>
        <w:t xml:space="preserve">  обязательных</w:t>
      </w:r>
      <w:proofErr w:type="gramEnd"/>
      <w:r w:rsidRPr="006A09F9">
        <w:rPr>
          <w:rFonts w:ascii="Times New Roman" w:hAnsi="Times New Roman" w:cs="Times New Roman"/>
          <w:sz w:val="28"/>
          <w:szCs w:val="28"/>
        </w:rPr>
        <w:t xml:space="preserve"> результатов обучения по русскому языку и математике в виде административных контрольных работ.  Работы анализировались, обсуждались на заседаниях ШМО, совещаниях при </w:t>
      </w:r>
      <w:proofErr w:type="spellStart"/>
      <w:r w:rsidR="00EF0AAB">
        <w:rPr>
          <w:rFonts w:ascii="Times New Roman" w:hAnsi="Times New Roman" w:cs="Times New Roman"/>
          <w:sz w:val="28"/>
          <w:szCs w:val="28"/>
        </w:rPr>
        <w:t>зам.дир</w:t>
      </w:r>
      <w:proofErr w:type="spellEnd"/>
      <w:r w:rsidR="00EF0AAB">
        <w:rPr>
          <w:rFonts w:ascii="Times New Roman" w:hAnsi="Times New Roman" w:cs="Times New Roman"/>
          <w:sz w:val="28"/>
          <w:szCs w:val="28"/>
        </w:rPr>
        <w:t xml:space="preserve"> по УВР</w:t>
      </w:r>
      <w:r w:rsidRPr="006A09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A09F9">
        <w:rPr>
          <w:rFonts w:ascii="Times New Roman" w:hAnsi="Times New Roman" w:cs="Times New Roman"/>
          <w:sz w:val="28"/>
          <w:szCs w:val="28"/>
        </w:rPr>
        <w:t>Данная  система</w:t>
      </w:r>
      <w:proofErr w:type="gramEnd"/>
      <w:r w:rsidRPr="006A09F9">
        <w:rPr>
          <w:rFonts w:ascii="Times New Roman" w:hAnsi="Times New Roman" w:cs="Times New Roman"/>
          <w:sz w:val="28"/>
          <w:szCs w:val="28"/>
        </w:rPr>
        <w:t xml:space="preserve"> работы позволяет делать вывод о том, что материал по всем предметам учебного плана усвоен  обучающимися на допустимом и оптимальном уровнях</w:t>
      </w:r>
    </w:p>
    <w:p w14:paraId="60D26659" w14:textId="77777777" w:rsidR="00857065" w:rsidRDefault="00857065" w:rsidP="0085706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9F9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года с </w:t>
      </w:r>
      <w:proofErr w:type="gramStart"/>
      <w:r w:rsidRPr="006A09F9">
        <w:rPr>
          <w:rFonts w:ascii="Times New Roman" w:hAnsi="Times New Roman" w:cs="Times New Roman"/>
          <w:sz w:val="28"/>
          <w:szCs w:val="28"/>
        </w:rPr>
        <w:t>педагогами,  классными</w:t>
      </w:r>
      <w:proofErr w:type="gramEnd"/>
      <w:r w:rsidRPr="006A09F9">
        <w:rPr>
          <w:rFonts w:ascii="Times New Roman" w:hAnsi="Times New Roman" w:cs="Times New Roman"/>
          <w:sz w:val="28"/>
          <w:szCs w:val="28"/>
        </w:rPr>
        <w:t xml:space="preserve"> руководителями проводились совещания, на которых осуществлялись анализ успеваемости обучающихся, анализ знаний по итогам контроля, анализ выполнения программ, посещаемости обучающихся учебных занятий, анализ выполнения плана по организованному завершению учебного года, подготовки к государственной (итоговой) аттестации обучающихся 9, 11 классов. Проведение совещаний позволило своевременно выявлять возникающие проблемы и осуществлять их коррекцию.</w:t>
      </w:r>
    </w:p>
    <w:p w14:paraId="34AF08AE" w14:textId="77777777" w:rsidR="00C01974" w:rsidRPr="00C01974" w:rsidRDefault="00C01974" w:rsidP="00C019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1974">
        <w:rPr>
          <w:rFonts w:ascii="Times New Roman" w:eastAsia="Calibri" w:hAnsi="Times New Roman" w:cs="Times New Roman"/>
          <w:color w:val="000000"/>
          <w:sz w:val="28"/>
          <w:szCs w:val="28"/>
        </w:rPr>
        <w:t>Мониторинг проводится по классам, ступеням обучения и предусматривает</w:t>
      </w:r>
    </w:p>
    <w:p w14:paraId="39ECCB9C" w14:textId="77777777" w:rsidR="00C01974" w:rsidRPr="00C01974" w:rsidRDefault="00C01974" w:rsidP="00C01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01974">
        <w:rPr>
          <w:rFonts w:ascii="Times New Roman" w:eastAsia="Calibri" w:hAnsi="Times New Roman" w:cs="Times New Roman"/>
          <w:color w:val="000000"/>
          <w:sz w:val="28"/>
          <w:szCs w:val="28"/>
        </w:rPr>
        <w:t>источники</w:t>
      </w:r>
      <w:proofErr w:type="gramEnd"/>
      <w:r w:rsidRPr="00C019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способы получения информации в форме промежуточного контроля по четвертям, полугодиям, итоговой и промежуточной аттестации.</w:t>
      </w:r>
    </w:p>
    <w:p w14:paraId="4C4BF5B0" w14:textId="77777777" w:rsidR="00C01974" w:rsidRPr="00C01974" w:rsidRDefault="00C01974" w:rsidP="00C01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91D4EDC" w14:textId="77777777" w:rsidR="00C01974" w:rsidRPr="00C01974" w:rsidRDefault="00C01974" w:rsidP="00C01974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01974">
        <w:rPr>
          <w:rFonts w:ascii="Times New Roman" w:eastAsia="Calibri" w:hAnsi="Times New Roman" w:cs="Times New Roman"/>
          <w:sz w:val="28"/>
          <w:szCs w:val="28"/>
        </w:rPr>
        <w:t xml:space="preserve">Для контроля качества знаний проведены 3 </w:t>
      </w:r>
      <w:proofErr w:type="spellStart"/>
      <w:r w:rsidRPr="00C01974">
        <w:rPr>
          <w:rFonts w:ascii="Times New Roman" w:eastAsia="Calibri" w:hAnsi="Times New Roman" w:cs="Times New Roman"/>
          <w:sz w:val="28"/>
          <w:szCs w:val="28"/>
        </w:rPr>
        <w:t>внутришкольных</w:t>
      </w:r>
      <w:proofErr w:type="spellEnd"/>
      <w:r w:rsidRPr="00C01974">
        <w:rPr>
          <w:rFonts w:ascii="Times New Roman" w:eastAsia="Calibri" w:hAnsi="Times New Roman" w:cs="Times New Roman"/>
          <w:sz w:val="28"/>
          <w:szCs w:val="28"/>
        </w:rPr>
        <w:t xml:space="preserve"> мониторинговых контрольных работ: стартовый (входной) в сентябре 2015 </w:t>
      </w:r>
      <w:proofErr w:type="gramStart"/>
      <w:r w:rsidRPr="00C01974">
        <w:rPr>
          <w:rFonts w:ascii="Times New Roman" w:eastAsia="Calibri" w:hAnsi="Times New Roman" w:cs="Times New Roman"/>
          <w:sz w:val="28"/>
          <w:szCs w:val="28"/>
        </w:rPr>
        <w:t>года,  промежуточный</w:t>
      </w:r>
      <w:proofErr w:type="gramEnd"/>
      <w:r w:rsidRPr="00C01974">
        <w:rPr>
          <w:rFonts w:ascii="Times New Roman" w:eastAsia="Calibri" w:hAnsi="Times New Roman" w:cs="Times New Roman"/>
          <w:sz w:val="28"/>
          <w:szCs w:val="28"/>
        </w:rPr>
        <w:t xml:space="preserve"> в декабре 2015 года и итоговый в мае 2016 г, согласно Положению о текущем контроле и промежуточной аттестации МБОУ СОШ с. </w:t>
      </w:r>
      <w:proofErr w:type="spellStart"/>
      <w:r w:rsidRPr="00C01974">
        <w:rPr>
          <w:rFonts w:ascii="Times New Roman" w:eastAsia="Calibri" w:hAnsi="Times New Roman" w:cs="Times New Roman"/>
          <w:sz w:val="28"/>
          <w:szCs w:val="28"/>
        </w:rPr>
        <w:t>Бижиктиг</w:t>
      </w:r>
      <w:proofErr w:type="spellEnd"/>
      <w:r w:rsidRPr="00C01974">
        <w:rPr>
          <w:rFonts w:ascii="Times New Roman" w:eastAsia="Calibri" w:hAnsi="Times New Roman" w:cs="Times New Roman"/>
          <w:sz w:val="28"/>
          <w:szCs w:val="28"/>
        </w:rPr>
        <w:t>-Хая.  Результаты выглядят следующим образом:</w:t>
      </w:r>
    </w:p>
    <w:p w14:paraId="1467134F" w14:textId="77777777" w:rsidR="00C01974" w:rsidRPr="00C01974" w:rsidRDefault="00C01974" w:rsidP="00C01974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01974">
        <w:rPr>
          <w:rFonts w:ascii="Times New Roman" w:eastAsia="Calibri" w:hAnsi="Times New Roman" w:cs="Times New Roman"/>
          <w:sz w:val="28"/>
          <w:szCs w:val="28"/>
        </w:rPr>
        <w:t>Сентябрь, 2015 г (на мониторинг взяли только учащихся, 5,8,10 классов, так как в 9 и 11 классах проводятся диагностические и пробные работы)</w:t>
      </w:r>
    </w:p>
    <w:tbl>
      <w:tblPr>
        <w:tblW w:w="8472" w:type="dxa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693"/>
        <w:gridCol w:w="2410"/>
      </w:tblGrid>
      <w:tr w:rsidR="00C01974" w:rsidRPr="00C01974" w14:paraId="59E58E29" w14:textId="77777777" w:rsidTr="00E10DF8">
        <w:tc>
          <w:tcPr>
            <w:tcW w:w="3369" w:type="dxa"/>
            <w:shd w:val="clear" w:color="auto" w:fill="auto"/>
          </w:tcPr>
          <w:p w14:paraId="515C78D1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shd w:val="clear" w:color="auto" w:fill="auto"/>
          </w:tcPr>
          <w:p w14:paraId="6393CFD4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Качество знаний</w:t>
            </w:r>
          </w:p>
        </w:tc>
        <w:tc>
          <w:tcPr>
            <w:tcW w:w="2410" w:type="dxa"/>
            <w:shd w:val="clear" w:color="auto" w:fill="auto"/>
          </w:tcPr>
          <w:p w14:paraId="3898D30E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Успеваемость</w:t>
            </w:r>
          </w:p>
        </w:tc>
      </w:tr>
      <w:tr w:rsidR="00C01974" w:rsidRPr="00C01974" w14:paraId="41313F41" w14:textId="77777777" w:rsidTr="00E10DF8">
        <w:tc>
          <w:tcPr>
            <w:tcW w:w="3369" w:type="dxa"/>
            <w:shd w:val="clear" w:color="auto" w:fill="auto"/>
          </w:tcPr>
          <w:p w14:paraId="568B9F13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shd w:val="clear" w:color="auto" w:fill="auto"/>
          </w:tcPr>
          <w:p w14:paraId="4562701F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2410" w:type="dxa"/>
            <w:shd w:val="clear" w:color="auto" w:fill="auto"/>
          </w:tcPr>
          <w:p w14:paraId="6C743564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92%</w:t>
            </w:r>
          </w:p>
        </w:tc>
      </w:tr>
      <w:tr w:rsidR="00C01974" w:rsidRPr="00C01974" w14:paraId="7D553C9E" w14:textId="77777777" w:rsidTr="00E10DF8">
        <w:tc>
          <w:tcPr>
            <w:tcW w:w="3369" w:type="dxa"/>
            <w:shd w:val="clear" w:color="auto" w:fill="auto"/>
          </w:tcPr>
          <w:p w14:paraId="19547942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  <w:shd w:val="clear" w:color="auto" w:fill="auto"/>
          </w:tcPr>
          <w:p w14:paraId="58BC87E1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2410" w:type="dxa"/>
            <w:shd w:val="clear" w:color="auto" w:fill="auto"/>
          </w:tcPr>
          <w:p w14:paraId="53B5B7B3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C01974" w:rsidRPr="00C01974" w14:paraId="0AF3A00C" w14:textId="77777777" w:rsidTr="00E10DF8">
        <w:tc>
          <w:tcPr>
            <w:tcW w:w="3369" w:type="dxa"/>
            <w:shd w:val="clear" w:color="auto" w:fill="auto"/>
          </w:tcPr>
          <w:p w14:paraId="4A037D7F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93" w:type="dxa"/>
            <w:shd w:val="clear" w:color="auto" w:fill="auto"/>
          </w:tcPr>
          <w:p w14:paraId="02F253F9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410" w:type="dxa"/>
            <w:shd w:val="clear" w:color="auto" w:fill="auto"/>
          </w:tcPr>
          <w:p w14:paraId="258C1AFA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C01974" w:rsidRPr="00C01974" w14:paraId="2487BB85" w14:textId="77777777" w:rsidTr="00E10DF8">
        <w:tc>
          <w:tcPr>
            <w:tcW w:w="3369" w:type="dxa"/>
            <w:shd w:val="clear" w:color="auto" w:fill="auto"/>
          </w:tcPr>
          <w:p w14:paraId="3F4FB1D1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93" w:type="dxa"/>
            <w:shd w:val="clear" w:color="auto" w:fill="auto"/>
          </w:tcPr>
          <w:p w14:paraId="6F658760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2410" w:type="dxa"/>
            <w:shd w:val="clear" w:color="auto" w:fill="auto"/>
          </w:tcPr>
          <w:p w14:paraId="25074FA9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C01974" w:rsidRPr="00C01974" w14:paraId="341E48E0" w14:textId="77777777" w:rsidTr="00E10DF8">
        <w:tc>
          <w:tcPr>
            <w:tcW w:w="3369" w:type="dxa"/>
            <w:shd w:val="clear" w:color="auto" w:fill="auto"/>
          </w:tcPr>
          <w:p w14:paraId="0631AED8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Тувинский язык</w:t>
            </w:r>
          </w:p>
        </w:tc>
        <w:tc>
          <w:tcPr>
            <w:tcW w:w="2693" w:type="dxa"/>
            <w:shd w:val="clear" w:color="auto" w:fill="auto"/>
          </w:tcPr>
          <w:p w14:paraId="3B0D398F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2410" w:type="dxa"/>
            <w:shd w:val="clear" w:color="auto" w:fill="auto"/>
          </w:tcPr>
          <w:p w14:paraId="0565F96C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C01974" w:rsidRPr="00C01974" w14:paraId="23BD913A" w14:textId="77777777" w:rsidTr="00E10DF8">
        <w:tc>
          <w:tcPr>
            <w:tcW w:w="3369" w:type="dxa"/>
            <w:shd w:val="clear" w:color="auto" w:fill="auto"/>
          </w:tcPr>
          <w:p w14:paraId="08DE8C66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  <w:shd w:val="clear" w:color="auto" w:fill="auto"/>
          </w:tcPr>
          <w:p w14:paraId="5CBCE26B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2410" w:type="dxa"/>
            <w:shd w:val="clear" w:color="auto" w:fill="auto"/>
          </w:tcPr>
          <w:p w14:paraId="55471A02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89%</w:t>
            </w:r>
          </w:p>
        </w:tc>
      </w:tr>
      <w:tr w:rsidR="00C01974" w:rsidRPr="00C01974" w14:paraId="7F8DC1E9" w14:textId="77777777" w:rsidTr="00E10DF8">
        <w:tc>
          <w:tcPr>
            <w:tcW w:w="3369" w:type="dxa"/>
            <w:shd w:val="clear" w:color="auto" w:fill="auto"/>
          </w:tcPr>
          <w:p w14:paraId="3A791106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93" w:type="dxa"/>
            <w:shd w:val="clear" w:color="auto" w:fill="auto"/>
          </w:tcPr>
          <w:p w14:paraId="518EDA70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10" w:type="dxa"/>
            <w:shd w:val="clear" w:color="auto" w:fill="auto"/>
          </w:tcPr>
          <w:p w14:paraId="705ECA8F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C01974" w:rsidRPr="00C01974" w14:paraId="1870B165" w14:textId="77777777" w:rsidTr="00E10DF8">
        <w:tc>
          <w:tcPr>
            <w:tcW w:w="3369" w:type="dxa"/>
            <w:shd w:val="clear" w:color="auto" w:fill="auto"/>
          </w:tcPr>
          <w:p w14:paraId="7C55127C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Итого по школе:</w:t>
            </w:r>
          </w:p>
        </w:tc>
        <w:tc>
          <w:tcPr>
            <w:tcW w:w="2693" w:type="dxa"/>
            <w:shd w:val="clear" w:color="auto" w:fill="auto"/>
          </w:tcPr>
          <w:p w14:paraId="66B30F36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51%</w:t>
            </w:r>
          </w:p>
        </w:tc>
        <w:tc>
          <w:tcPr>
            <w:tcW w:w="2410" w:type="dxa"/>
            <w:shd w:val="clear" w:color="auto" w:fill="auto"/>
          </w:tcPr>
          <w:p w14:paraId="7E5B87AB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97%</w:t>
            </w:r>
          </w:p>
        </w:tc>
      </w:tr>
    </w:tbl>
    <w:p w14:paraId="3652365A" w14:textId="77777777" w:rsidR="00C01974" w:rsidRPr="00C01974" w:rsidRDefault="00C01974" w:rsidP="00C0197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AFBD930" w14:textId="77777777" w:rsidR="00C01974" w:rsidRPr="00C01974" w:rsidRDefault="00C01974" w:rsidP="00C01974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01974">
        <w:rPr>
          <w:rFonts w:ascii="Times New Roman" w:eastAsia="Calibri" w:hAnsi="Times New Roman" w:cs="Times New Roman"/>
          <w:sz w:val="28"/>
          <w:szCs w:val="28"/>
        </w:rPr>
        <w:t>Качество знаний по школе составил 51%, успеваемость – 97%. Хороший результат показали учащиеся 10 класса по обществознанию, самое низкое качество по физике 10 класс.</w:t>
      </w:r>
    </w:p>
    <w:p w14:paraId="7AC7CCA4" w14:textId="4DBBA74D" w:rsidR="00C01974" w:rsidRPr="00C01974" w:rsidRDefault="00E854A4" w:rsidP="00E854A4">
      <w:pPr>
        <w:spacing w:after="200" w:line="276" w:lineRule="auto"/>
        <w:ind w:left="284"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3A7173D" wp14:editId="2399AA09">
            <wp:extent cx="5622465" cy="3731172"/>
            <wp:effectExtent l="0" t="0" r="0" b="31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746" cy="3739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1CE9A5" w14:textId="77777777" w:rsidR="00E854A4" w:rsidRDefault="00E854A4" w:rsidP="00C01974">
      <w:pPr>
        <w:spacing w:after="0" w:line="240" w:lineRule="auto"/>
        <w:ind w:left="99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3C38A1" w14:textId="77777777" w:rsidR="00E854A4" w:rsidRDefault="00E854A4" w:rsidP="00C01974">
      <w:pPr>
        <w:spacing w:after="0" w:line="240" w:lineRule="auto"/>
        <w:ind w:left="99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556297" w14:textId="77777777" w:rsidR="00E854A4" w:rsidRDefault="00E854A4" w:rsidP="00C01974">
      <w:pPr>
        <w:spacing w:after="0" w:line="240" w:lineRule="auto"/>
        <w:ind w:left="99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02B759" w14:textId="77777777" w:rsidR="00C01974" w:rsidRPr="00C01974" w:rsidRDefault="00C01974" w:rsidP="00C01974">
      <w:pPr>
        <w:spacing w:after="0" w:line="240" w:lineRule="auto"/>
        <w:ind w:left="9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974">
        <w:rPr>
          <w:rFonts w:ascii="Times New Roman" w:eastAsia="Calibri" w:hAnsi="Times New Roman" w:cs="Times New Roman"/>
          <w:sz w:val="28"/>
          <w:szCs w:val="28"/>
        </w:rPr>
        <w:t>Декабрь, 2015 (промежуточная аттестация, участвуют все классы по 9 предметам)</w:t>
      </w:r>
    </w:p>
    <w:p w14:paraId="2940B045" w14:textId="77777777" w:rsidR="00C01974" w:rsidRPr="00C01974" w:rsidRDefault="00C01974" w:rsidP="00C01974">
      <w:pPr>
        <w:spacing w:after="0" w:line="240" w:lineRule="auto"/>
        <w:ind w:left="99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472" w:type="dxa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693"/>
        <w:gridCol w:w="2410"/>
      </w:tblGrid>
      <w:tr w:rsidR="00C01974" w:rsidRPr="00C01974" w14:paraId="3137F6B6" w14:textId="77777777" w:rsidTr="00E10DF8">
        <w:tc>
          <w:tcPr>
            <w:tcW w:w="3369" w:type="dxa"/>
            <w:shd w:val="clear" w:color="auto" w:fill="auto"/>
          </w:tcPr>
          <w:p w14:paraId="31B6FFDD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shd w:val="clear" w:color="auto" w:fill="auto"/>
          </w:tcPr>
          <w:p w14:paraId="54828EFC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Качество знаний</w:t>
            </w:r>
          </w:p>
        </w:tc>
        <w:tc>
          <w:tcPr>
            <w:tcW w:w="2410" w:type="dxa"/>
            <w:shd w:val="clear" w:color="auto" w:fill="auto"/>
          </w:tcPr>
          <w:p w14:paraId="2FB44140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Успеваемость</w:t>
            </w:r>
          </w:p>
        </w:tc>
      </w:tr>
      <w:tr w:rsidR="00C01974" w:rsidRPr="00C01974" w14:paraId="3F1C9559" w14:textId="77777777" w:rsidTr="00E10DF8">
        <w:tc>
          <w:tcPr>
            <w:tcW w:w="3369" w:type="dxa"/>
            <w:shd w:val="clear" w:color="auto" w:fill="auto"/>
          </w:tcPr>
          <w:p w14:paraId="4B008260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shd w:val="clear" w:color="auto" w:fill="auto"/>
          </w:tcPr>
          <w:p w14:paraId="6D968A0B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2410" w:type="dxa"/>
            <w:shd w:val="clear" w:color="auto" w:fill="auto"/>
          </w:tcPr>
          <w:p w14:paraId="433ABAC9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96%</w:t>
            </w:r>
          </w:p>
        </w:tc>
      </w:tr>
      <w:tr w:rsidR="00C01974" w:rsidRPr="00C01974" w14:paraId="2BF5F7F8" w14:textId="77777777" w:rsidTr="00E10DF8">
        <w:tc>
          <w:tcPr>
            <w:tcW w:w="3369" w:type="dxa"/>
            <w:shd w:val="clear" w:color="auto" w:fill="auto"/>
          </w:tcPr>
          <w:p w14:paraId="469A597D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  <w:shd w:val="clear" w:color="auto" w:fill="auto"/>
          </w:tcPr>
          <w:p w14:paraId="2A67E84D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24 %</w:t>
            </w:r>
          </w:p>
        </w:tc>
        <w:tc>
          <w:tcPr>
            <w:tcW w:w="2410" w:type="dxa"/>
            <w:shd w:val="clear" w:color="auto" w:fill="auto"/>
          </w:tcPr>
          <w:p w14:paraId="6F47AE48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95 %</w:t>
            </w:r>
          </w:p>
        </w:tc>
      </w:tr>
      <w:tr w:rsidR="00C01974" w:rsidRPr="00C01974" w14:paraId="74BDB4AE" w14:textId="77777777" w:rsidTr="00E10DF8">
        <w:tc>
          <w:tcPr>
            <w:tcW w:w="3369" w:type="dxa"/>
            <w:shd w:val="clear" w:color="auto" w:fill="auto"/>
          </w:tcPr>
          <w:p w14:paraId="1636A9A8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93" w:type="dxa"/>
            <w:shd w:val="clear" w:color="auto" w:fill="auto"/>
          </w:tcPr>
          <w:p w14:paraId="4A174D39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2410" w:type="dxa"/>
            <w:shd w:val="clear" w:color="auto" w:fill="auto"/>
          </w:tcPr>
          <w:p w14:paraId="7AFA7093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C01974" w:rsidRPr="00C01974" w14:paraId="78BC2BBD" w14:textId="77777777" w:rsidTr="00E10DF8">
        <w:tc>
          <w:tcPr>
            <w:tcW w:w="3369" w:type="dxa"/>
            <w:shd w:val="clear" w:color="auto" w:fill="auto"/>
          </w:tcPr>
          <w:p w14:paraId="2CC96C07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93" w:type="dxa"/>
            <w:shd w:val="clear" w:color="auto" w:fill="auto"/>
          </w:tcPr>
          <w:p w14:paraId="464202E9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2410" w:type="dxa"/>
            <w:shd w:val="clear" w:color="auto" w:fill="auto"/>
          </w:tcPr>
          <w:p w14:paraId="6D769196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98%</w:t>
            </w:r>
          </w:p>
        </w:tc>
      </w:tr>
      <w:tr w:rsidR="00C01974" w:rsidRPr="00C01974" w14:paraId="3CA97D0A" w14:textId="77777777" w:rsidTr="00E10DF8">
        <w:tc>
          <w:tcPr>
            <w:tcW w:w="3369" w:type="dxa"/>
            <w:shd w:val="clear" w:color="auto" w:fill="auto"/>
          </w:tcPr>
          <w:p w14:paraId="65E6E26D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Тувинский язык</w:t>
            </w:r>
          </w:p>
        </w:tc>
        <w:tc>
          <w:tcPr>
            <w:tcW w:w="2693" w:type="dxa"/>
            <w:shd w:val="clear" w:color="auto" w:fill="auto"/>
          </w:tcPr>
          <w:p w14:paraId="658957AC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2410" w:type="dxa"/>
            <w:shd w:val="clear" w:color="auto" w:fill="auto"/>
          </w:tcPr>
          <w:p w14:paraId="60F546C9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98%</w:t>
            </w:r>
          </w:p>
        </w:tc>
      </w:tr>
      <w:tr w:rsidR="00C01974" w:rsidRPr="00C01974" w14:paraId="627CD187" w14:textId="77777777" w:rsidTr="00E10DF8">
        <w:tc>
          <w:tcPr>
            <w:tcW w:w="3369" w:type="dxa"/>
            <w:shd w:val="clear" w:color="auto" w:fill="auto"/>
          </w:tcPr>
          <w:p w14:paraId="4D2EB150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  <w:shd w:val="clear" w:color="auto" w:fill="auto"/>
          </w:tcPr>
          <w:p w14:paraId="13552B3F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2410" w:type="dxa"/>
            <w:shd w:val="clear" w:color="auto" w:fill="auto"/>
          </w:tcPr>
          <w:p w14:paraId="4568D9EA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87%</w:t>
            </w:r>
          </w:p>
        </w:tc>
      </w:tr>
      <w:tr w:rsidR="00C01974" w:rsidRPr="00C01974" w14:paraId="1543C8F2" w14:textId="77777777" w:rsidTr="00E10DF8">
        <w:tc>
          <w:tcPr>
            <w:tcW w:w="3369" w:type="dxa"/>
            <w:shd w:val="clear" w:color="auto" w:fill="auto"/>
          </w:tcPr>
          <w:p w14:paraId="697F1AFB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93" w:type="dxa"/>
            <w:shd w:val="clear" w:color="auto" w:fill="auto"/>
          </w:tcPr>
          <w:p w14:paraId="4C3B0173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2410" w:type="dxa"/>
            <w:shd w:val="clear" w:color="auto" w:fill="auto"/>
          </w:tcPr>
          <w:p w14:paraId="0EB372B2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92%</w:t>
            </w:r>
          </w:p>
        </w:tc>
      </w:tr>
      <w:tr w:rsidR="00C01974" w:rsidRPr="00C01974" w14:paraId="0F735C30" w14:textId="77777777" w:rsidTr="00E10DF8">
        <w:tc>
          <w:tcPr>
            <w:tcW w:w="3369" w:type="dxa"/>
            <w:shd w:val="clear" w:color="auto" w:fill="auto"/>
          </w:tcPr>
          <w:p w14:paraId="64809AD1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93" w:type="dxa"/>
            <w:shd w:val="clear" w:color="auto" w:fill="auto"/>
          </w:tcPr>
          <w:p w14:paraId="34C038E4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53 %</w:t>
            </w:r>
          </w:p>
        </w:tc>
        <w:tc>
          <w:tcPr>
            <w:tcW w:w="2410" w:type="dxa"/>
            <w:shd w:val="clear" w:color="auto" w:fill="auto"/>
          </w:tcPr>
          <w:p w14:paraId="4D534B0F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98 %</w:t>
            </w:r>
          </w:p>
        </w:tc>
      </w:tr>
      <w:tr w:rsidR="00C01974" w:rsidRPr="00C01974" w14:paraId="1CF0E84D" w14:textId="77777777" w:rsidTr="00E10DF8">
        <w:tc>
          <w:tcPr>
            <w:tcW w:w="3369" w:type="dxa"/>
            <w:shd w:val="clear" w:color="auto" w:fill="auto"/>
          </w:tcPr>
          <w:p w14:paraId="57A459D4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  <w:shd w:val="clear" w:color="auto" w:fill="auto"/>
          </w:tcPr>
          <w:p w14:paraId="5717034A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2410" w:type="dxa"/>
            <w:shd w:val="clear" w:color="auto" w:fill="auto"/>
          </w:tcPr>
          <w:p w14:paraId="28E60F97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96%</w:t>
            </w:r>
          </w:p>
        </w:tc>
      </w:tr>
      <w:tr w:rsidR="00C01974" w:rsidRPr="00C01974" w14:paraId="12AC6874" w14:textId="77777777" w:rsidTr="00E10DF8">
        <w:tc>
          <w:tcPr>
            <w:tcW w:w="3369" w:type="dxa"/>
            <w:shd w:val="clear" w:color="auto" w:fill="auto"/>
          </w:tcPr>
          <w:p w14:paraId="610CA0A5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Итого по школе:</w:t>
            </w:r>
          </w:p>
        </w:tc>
        <w:tc>
          <w:tcPr>
            <w:tcW w:w="2693" w:type="dxa"/>
            <w:shd w:val="clear" w:color="auto" w:fill="auto"/>
          </w:tcPr>
          <w:p w14:paraId="3C7BCF81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39 %</w:t>
            </w:r>
          </w:p>
        </w:tc>
        <w:tc>
          <w:tcPr>
            <w:tcW w:w="2410" w:type="dxa"/>
            <w:shd w:val="clear" w:color="auto" w:fill="auto"/>
          </w:tcPr>
          <w:p w14:paraId="74D4617A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95%</w:t>
            </w:r>
          </w:p>
        </w:tc>
      </w:tr>
    </w:tbl>
    <w:p w14:paraId="7B2FE99A" w14:textId="77777777" w:rsidR="00C01974" w:rsidRPr="00C01974" w:rsidRDefault="00C01974" w:rsidP="00C0197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821B360" w14:textId="244CB898" w:rsidR="00C01974" w:rsidRPr="00C01974" w:rsidRDefault="00E854A4" w:rsidP="00C01974">
      <w:pPr>
        <w:spacing w:after="0" w:line="240" w:lineRule="auto"/>
        <w:ind w:left="990" w:hanging="42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0A3530" wp14:editId="5DD73658">
            <wp:extent cx="6142990" cy="410464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90" cy="410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EB6296" w14:textId="77777777" w:rsidR="00C01974" w:rsidRPr="00C01974" w:rsidRDefault="00C01974" w:rsidP="00C01974">
      <w:pPr>
        <w:spacing w:after="0" w:line="240" w:lineRule="auto"/>
        <w:ind w:left="99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31DFF2" w14:textId="77777777" w:rsidR="00C01974" w:rsidRPr="00C01974" w:rsidRDefault="00C01974" w:rsidP="00C01974">
      <w:pPr>
        <w:tabs>
          <w:tab w:val="left" w:pos="823"/>
        </w:tabs>
        <w:spacing w:after="0" w:line="240" w:lineRule="auto"/>
        <w:ind w:firstLine="822"/>
        <w:rPr>
          <w:rFonts w:ascii="Times New Roman" w:eastAsia="Calibri" w:hAnsi="Times New Roman" w:cs="Times New Roman"/>
          <w:bCs/>
          <w:sz w:val="28"/>
          <w:szCs w:val="28"/>
        </w:rPr>
      </w:pPr>
      <w:r w:rsidRPr="00C01974">
        <w:rPr>
          <w:rFonts w:ascii="Times New Roman" w:eastAsia="Calibri" w:hAnsi="Times New Roman" w:cs="Times New Roman"/>
          <w:bCs/>
          <w:sz w:val="28"/>
          <w:szCs w:val="28"/>
        </w:rPr>
        <w:t>Наиболее высокие результаты учащиеся показывают по обществознании, истории, информатике, тувинскому языку.</w:t>
      </w:r>
    </w:p>
    <w:p w14:paraId="48691D62" w14:textId="77777777" w:rsidR="00C01974" w:rsidRPr="00C01974" w:rsidRDefault="00C01974" w:rsidP="00C01974">
      <w:pPr>
        <w:tabs>
          <w:tab w:val="left" w:pos="823"/>
        </w:tabs>
        <w:spacing w:after="0" w:line="240" w:lineRule="auto"/>
        <w:ind w:firstLine="822"/>
        <w:rPr>
          <w:rFonts w:ascii="Times New Roman" w:eastAsia="Calibri" w:hAnsi="Times New Roman" w:cs="Times New Roman"/>
          <w:bCs/>
          <w:sz w:val="28"/>
          <w:szCs w:val="28"/>
        </w:rPr>
      </w:pPr>
      <w:r w:rsidRPr="00C01974">
        <w:rPr>
          <w:rFonts w:ascii="Times New Roman" w:eastAsia="Calibri" w:hAnsi="Times New Roman" w:cs="Times New Roman"/>
          <w:bCs/>
          <w:sz w:val="28"/>
          <w:szCs w:val="28"/>
        </w:rPr>
        <w:t>Низкое качество и успеваемость по предметам русский язык и химия. Даны рекомендации по итогам мониторингов.</w:t>
      </w:r>
    </w:p>
    <w:p w14:paraId="0399039C" w14:textId="77777777" w:rsidR="00C01974" w:rsidRPr="00C01974" w:rsidRDefault="00C01974" w:rsidP="00C01974">
      <w:pPr>
        <w:spacing w:after="0" w:line="240" w:lineRule="auto"/>
        <w:ind w:left="9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974">
        <w:rPr>
          <w:rFonts w:ascii="Times New Roman" w:eastAsia="Calibri" w:hAnsi="Times New Roman" w:cs="Times New Roman"/>
          <w:sz w:val="28"/>
          <w:szCs w:val="28"/>
        </w:rPr>
        <w:t>Май, 2016 (итоговая аттестация, участвуют все классы по 9 предметам)</w:t>
      </w:r>
    </w:p>
    <w:p w14:paraId="202C2455" w14:textId="77777777" w:rsidR="00C01974" w:rsidRPr="00C01974" w:rsidRDefault="00C01974" w:rsidP="00C01974">
      <w:pPr>
        <w:spacing w:after="0" w:line="240" w:lineRule="auto"/>
        <w:ind w:left="99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472" w:type="dxa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693"/>
        <w:gridCol w:w="2410"/>
      </w:tblGrid>
      <w:tr w:rsidR="00C01974" w:rsidRPr="00C01974" w14:paraId="56534437" w14:textId="77777777" w:rsidTr="00E10DF8">
        <w:tc>
          <w:tcPr>
            <w:tcW w:w="3369" w:type="dxa"/>
            <w:shd w:val="clear" w:color="auto" w:fill="auto"/>
          </w:tcPr>
          <w:p w14:paraId="587A8E3E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shd w:val="clear" w:color="auto" w:fill="auto"/>
          </w:tcPr>
          <w:p w14:paraId="70AFD7A8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Качество знаний</w:t>
            </w:r>
          </w:p>
        </w:tc>
        <w:tc>
          <w:tcPr>
            <w:tcW w:w="2410" w:type="dxa"/>
            <w:shd w:val="clear" w:color="auto" w:fill="auto"/>
          </w:tcPr>
          <w:p w14:paraId="24F140E4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Успеваемость</w:t>
            </w:r>
          </w:p>
        </w:tc>
      </w:tr>
      <w:tr w:rsidR="00C01974" w:rsidRPr="00C01974" w14:paraId="660B1F16" w14:textId="77777777" w:rsidTr="00E10DF8">
        <w:tc>
          <w:tcPr>
            <w:tcW w:w="3369" w:type="dxa"/>
            <w:shd w:val="clear" w:color="auto" w:fill="auto"/>
          </w:tcPr>
          <w:p w14:paraId="536CE691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shd w:val="clear" w:color="auto" w:fill="auto"/>
          </w:tcPr>
          <w:p w14:paraId="13D63ACB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2410" w:type="dxa"/>
            <w:shd w:val="clear" w:color="auto" w:fill="auto"/>
          </w:tcPr>
          <w:p w14:paraId="1C9A49BA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96%</w:t>
            </w:r>
          </w:p>
        </w:tc>
      </w:tr>
      <w:tr w:rsidR="00C01974" w:rsidRPr="00C01974" w14:paraId="7C9ED92D" w14:textId="77777777" w:rsidTr="00E10DF8">
        <w:tc>
          <w:tcPr>
            <w:tcW w:w="3369" w:type="dxa"/>
            <w:shd w:val="clear" w:color="auto" w:fill="auto"/>
          </w:tcPr>
          <w:p w14:paraId="53B489E0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  <w:shd w:val="clear" w:color="auto" w:fill="auto"/>
          </w:tcPr>
          <w:p w14:paraId="501A2C04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39  %</w:t>
            </w:r>
          </w:p>
        </w:tc>
        <w:tc>
          <w:tcPr>
            <w:tcW w:w="2410" w:type="dxa"/>
            <w:shd w:val="clear" w:color="auto" w:fill="auto"/>
          </w:tcPr>
          <w:p w14:paraId="171786E6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96 %</w:t>
            </w:r>
          </w:p>
        </w:tc>
      </w:tr>
      <w:tr w:rsidR="00C01974" w:rsidRPr="00C01974" w14:paraId="399A44D7" w14:textId="77777777" w:rsidTr="00E10DF8">
        <w:tc>
          <w:tcPr>
            <w:tcW w:w="3369" w:type="dxa"/>
            <w:shd w:val="clear" w:color="auto" w:fill="auto"/>
          </w:tcPr>
          <w:p w14:paraId="74FE9951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93" w:type="dxa"/>
            <w:shd w:val="clear" w:color="auto" w:fill="auto"/>
          </w:tcPr>
          <w:p w14:paraId="664CAFEF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33 %</w:t>
            </w:r>
          </w:p>
        </w:tc>
        <w:tc>
          <w:tcPr>
            <w:tcW w:w="2410" w:type="dxa"/>
            <w:shd w:val="clear" w:color="auto" w:fill="auto"/>
          </w:tcPr>
          <w:p w14:paraId="2706593D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C01974" w:rsidRPr="00C01974" w14:paraId="39F810F6" w14:textId="77777777" w:rsidTr="00E10DF8">
        <w:tc>
          <w:tcPr>
            <w:tcW w:w="3369" w:type="dxa"/>
            <w:shd w:val="clear" w:color="auto" w:fill="auto"/>
          </w:tcPr>
          <w:p w14:paraId="6E4FB11D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93" w:type="dxa"/>
            <w:shd w:val="clear" w:color="auto" w:fill="auto"/>
          </w:tcPr>
          <w:p w14:paraId="024A8A8B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2410" w:type="dxa"/>
            <w:shd w:val="clear" w:color="auto" w:fill="auto"/>
          </w:tcPr>
          <w:p w14:paraId="00B1A448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97%</w:t>
            </w:r>
          </w:p>
        </w:tc>
      </w:tr>
      <w:tr w:rsidR="00C01974" w:rsidRPr="00C01974" w14:paraId="4C183BD2" w14:textId="77777777" w:rsidTr="00E10DF8">
        <w:tc>
          <w:tcPr>
            <w:tcW w:w="3369" w:type="dxa"/>
            <w:shd w:val="clear" w:color="auto" w:fill="auto"/>
          </w:tcPr>
          <w:p w14:paraId="7CAF7DAE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Тувинский язык</w:t>
            </w:r>
          </w:p>
        </w:tc>
        <w:tc>
          <w:tcPr>
            <w:tcW w:w="2693" w:type="dxa"/>
            <w:shd w:val="clear" w:color="auto" w:fill="auto"/>
          </w:tcPr>
          <w:p w14:paraId="737584E1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2410" w:type="dxa"/>
            <w:shd w:val="clear" w:color="auto" w:fill="auto"/>
          </w:tcPr>
          <w:p w14:paraId="7E779190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C01974" w:rsidRPr="00C01974" w14:paraId="608A479F" w14:textId="77777777" w:rsidTr="00E10DF8">
        <w:tc>
          <w:tcPr>
            <w:tcW w:w="3369" w:type="dxa"/>
            <w:shd w:val="clear" w:color="auto" w:fill="auto"/>
          </w:tcPr>
          <w:p w14:paraId="58BBC087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  <w:shd w:val="clear" w:color="auto" w:fill="auto"/>
          </w:tcPr>
          <w:p w14:paraId="35D5E1B2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38 %</w:t>
            </w:r>
          </w:p>
        </w:tc>
        <w:tc>
          <w:tcPr>
            <w:tcW w:w="2410" w:type="dxa"/>
            <w:shd w:val="clear" w:color="auto" w:fill="auto"/>
          </w:tcPr>
          <w:p w14:paraId="69403DA8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94 %</w:t>
            </w:r>
          </w:p>
        </w:tc>
      </w:tr>
      <w:tr w:rsidR="00C01974" w:rsidRPr="00C01974" w14:paraId="12F2CCBB" w14:textId="77777777" w:rsidTr="00E10DF8">
        <w:tc>
          <w:tcPr>
            <w:tcW w:w="3369" w:type="dxa"/>
            <w:shd w:val="clear" w:color="auto" w:fill="auto"/>
          </w:tcPr>
          <w:p w14:paraId="33EA86B0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93" w:type="dxa"/>
            <w:shd w:val="clear" w:color="auto" w:fill="auto"/>
          </w:tcPr>
          <w:p w14:paraId="473DE54E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36 %</w:t>
            </w:r>
          </w:p>
        </w:tc>
        <w:tc>
          <w:tcPr>
            <w:tcW w:w="2410" w:type="dxa"/>
            <w:shd w:val="clear" w:color="auto" w:fill="auto"/>
          </w:tcPr>
          <w:p w14:paraId="2C92B33C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96 %</w:t>
            </w:r>
          </w:p>
        </w:tc>
      </w:tr>
      <w:tr w:rsidR="00C01974" w:rsidRPr="00C01974" w14:paraId="0DE69596" w14:textId="77777777" w:rsidTr="00E10DF8">
        <w:tc>
          <w:tcPr>
            <w:tcW w:w="3369" w:type="dxa"/>
            <w:shd w:val="clear" w:color="auto" w:fill="auto"/>
          </w:tcPr>
          <w:p w14:paraId="07A4E3CD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2693" w:type="dxa"/>
            <w:shd w:val="clear" w:color="auto" w:fill="auto"/>
          </w:tcPr>
          <w:p w14:paraId="5BC3D5FC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53 %</w:t>
            </w:r>
          </w:p>
        </w:tc>
        <w:tc>
          <w:tcPr>
            <w:tcW w:w="2410" w:type="dxa"/>
            <w:shd w:val="clear" w:color="auto" w:fill="auto"/>
          </w:tcPr>
          <w:p w14:paraId="02F50C54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98 %</w:t>
            </w:r>
          </w:p>
        </w:tc>
      </w:tr>
      <w:tr w:rsidR="00C01974" w:rsidRPr="00C01974" w14:paraId="6803C3B0" w14:textId="77777777" w:rsidTr="00E10DF8">
        <w:tc>
          <w:tcPr>
            <w:tcW w:w="3369" w:type="dxa"/>
            <w:shd w:val="clear" w:color="auto" w:fill="auto"/>
          </w:tcPr>
          <w:p w14:paraId="62054F45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  <w:shd w:val="clear" w:color="auto" w:fill="auto"/>
          </w:tcPr>
          <w:p w14:paraId="00BEE841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46 %</w:t>
            </w:r>
          </w:p>
        </w:tc>
        <w:tc>
          <w:tcPr>
            <w:tcW w:w="2410" w:type="dxa"/>
            <w:shd w:val="clear" w:color="auto" w:fill="auto"/>
          </w:tcPr>
          <w:p w14:paraId="36E0C574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sz w:val="28"/>
                <w:szCs w:val="28"/>
              </w:rPr>
              <w:t>96%</w:t>
            </w:r>
          </w:p>
        </w:tc>
      </w:tr>
      <w:tr w:rsidR="00C01974" w:rsidRPr="00C01974" w14:paraId="7A81019F" w14:textId="77777777" w:rsidTr="00E10DF8">
        <w:tc>
          <w:tcPr>
            <w:tcW w:w="3369" w:type="dxa"/>
            <w:shd w:val="clear" w:color="auto" w:fill="auto"/>
          </w:tcPr>
          <w:p w14:paraId="7377265A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Итого по школе:</w:t>
            </w:r>
          </w:p>
        </w:tc>
        <w:tc>
          <w:tcPr>
            <w:tcW w:w="2693" w:type="dxa"/>
            <w:shd w:val="clear" w:color="auto" w:fill="auto"/>
          </w:tcPr>
          <w:p w14:paraId="3D074EB8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40,4 %</w:t>
            </w:r>
          </w:p>
        </w:tc>
        <w:tc>
          <w:tcPr>
            <w:tcW w:w="2410" w:type="dxa"/>
            <w:shd w:val="clear" w:color="auto" w:fill="auto"/>
          </w:tcPr>
          <w:p w14:paraId="5C63C4C8" w14:textId="77777777" w:rsidR="00C01974" w:rsidRPr="00C01974" w:rsidRDefault="00C01974" w:rsidP="00C019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C0197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97%</w:t>
            </w:r>
          </w:p>
        </w:tc>
      </w:tr>
    </w:tbl>
    <w:p w14:paraId="1ACE86C6" w14:textId="77777777" w:rsidR="00C01974" w:rsidRPr="00C01974" w:rsidRDefault="00C01974" w:rsidP="00C01974">
      <w:pPr>
        <w:tabs>
          <w:tab w:val="left" w:pos="823"/>
        </w:tabs>
        <w:spacing w:after="0" w:line="240" w:lineRule="auto"/>
        <w:ind w:firstLine="82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01516C7" w14:textId="0CF57977" w:rsidR="00C01974" w:rsidRPr="00C01974" w:rsidRDefault="00E854A4" w:rsidP="00C01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073D8E3" wp14:editId="2FDA21B6">
            <wp:extent cx="5895813" cy="3331780"/>
            <wp:effectExtent l="0" t="0" r="0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836" cy="3338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17704A" w14:textId="77777777" w:rsidR="00C01974" w:rsidRPr="00C01974" w:rsidRDefault="00C01974" w:rsidP="00C01974">
      <w:pPr>
        <w:spacing w:after="200" w:line="360" w:lineRule="auto"/>
        <w:contextualSpacing/>
        <w:jc w:val="center"/>
        <w:rPr>
          <w:rFonts w:ascii="Calibri" w:eastAsia="Calibri" w:hAnsi="Calibri" w:cs="Times New Roman"/>
          <w:bCs/>
          <w:i/>
          <w:sz w:val="28"/>
          <w:szCs w:val="28"/>
        </w:rPr>
      </w:pPr>
    </w:p>
    <w:p w14:paraId="3A7808D9" w14:textId="77777777" w:rsidR="00C01974" w:rsidRPr="006A09F9" w:rsidRDefault="00C01974" w:rsidP="0085706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AD606B" w14:textId="77777777" w:rsidR="00857065" w:rsidRPr="006A09F9" w:rsidRDefault="00857065" w:rsidP="0085706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9F9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14:paraId="5058948E" w14:textId="77777777" w:rsidR="00857065" w:rsidRDefault="00857065" w:rsidP="0085706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9F9">
        <w:rPr>
          <w:rFonts w:ascii="Times New Roman" w:hAnsi="Times New Roman" w:cs="Times New Roman"/>
          <w:sz w:val="28"/>
          <w:szCs w:val="28"/>
        </w:rPr>
        <w:t>Формы и методы контроля соответствуют задачам, которые ставил педагогический коллектив школы на учебный год.</w:t>
      </w:r>
    </w:p>
    <w:p w14:paraId="6E03C04C" w14:textId="77777777" w:rsidR="009D09A7" w:rsidRDefault="009D09A7" w:rsidP="009D09A7">
      <w:pPr>
        <w:spacing w:line="240" w:lineRule="auto"/>
        <w:contextualSpacing/>
        <w:jc w:val="center"/>
        <w:rPr>
          <w:rFonts w:ascii="Times New Roman" w:hAnsi="Times New Roman"/>
          <w:bCs/>
          <w:i/>
          <w:sz w:val="28"/>
          <w:szCs w:val="28"/>
        </w:rPr>
      </w:pPr>
    </w:p>
    <w:p w14:paraId="34ABB345" w14:textId="77777777" w:rsidR="009D09A7" w:rsidRPr="009D09A7" w:rsidRDefault="009D09A7" w:rsidP="009D09A7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9D09A7">
        <w:rPr>
          <w:rFonts w:ascii="Times New Roman" w:hAnsi="Times New Roman"/>
          <w:b/>
          <w:bCs/>
          <w:i/>
          <w:sz w:val="28"/>
          <w:szCs w:val="28"/>
        </w:rPr>
        <w:t>Итоговая аттестация</w:t>
      </w:r>
    </w:p>
    <w:p w14:paraId="3A092DB7" w14:textId="77777777" w:rsidR="009D09A7" w:rsidRDefault="009D09A7" w:rsidP="009D09A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67D39">
        <w:rPr>
          <w:rFonts w:ascii="Times New Roman" w:hAnsi="Times New Roman"/>
          <w:bCs/>
          <w:sz w:val="28"/>
          <w:szCs w:val="28"/>
          <w:lang w:eastAsia="ru-RU"/>
        </w:rPr>
        <w:t>Итоговое сочинение (изложение) является условием допуска к государственной итоговой аттестации по образовательным программам среднего общего образования и проводится для обучающихся, которые завершают освоение образовательных программ среднего общего образования в текущем учебном году.</w:t>
      </w:r>
    </w:p>
    <w:p w14:paraId="0D2BA28B" w14:textId="77777777" w:rsidR="009D09A7" w:rsidRPr="009D09A7" w:rsidRDefault="009D09A7" w:rsidP="009D09A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D09A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итоговом </w:t>
      </w:r>
      <w:proofErr w:type="gramStart"/>
      <w:r w:rsidRPr="009D09A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сочинении  приняли</w:t>
      </w:r>
      <w:proofErr w:type="gramEnd"/>
      <w:r w:rsidRPr="009D09A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участие 9  учащихся  11 класса.</w:t>
      </w:r>
    </w:p>
    <w:p w14:paraId="5E0778E6" w14:textId="77777777" w:rsidR="009D09A7" w:rsidRPr="009D09A7" w:rsidRDefault="009D09A7" w:rsidP="009D09A7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D09A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Результатом итогового сочинения (изложения) </w:t>
      </w:r>
      <w:proofErr w:type="gramStart"/>
      <w:r w:rsidRPr="009D09A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являлись  «</w:t>
      </w:r>
      <w:proofErr w:type="gramEnd"/>
      <w:r w:rsidRPr="009D09A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зачет» или «незачет». Из 9 учащихся выпускников «</w:t>
      </w:r>
      <w:proofErr w:type="gramStart"/>
      <w:r w:rsidRPr="009D09A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зачет»  получили</w:t>
      </w:r>
      <w:proofErr w:type="gramEnd"/>
      <w:r w:rsidRPr="009D09A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9  человек, что составляет 100%.  </w:t>
      </w:r>
    </w:p>
    <w:p w14:paraId="5FB5F78E" w14:textId="77777777" w:rsidR="009D09A7" w:rsidRPr="009D09A7" w:rsidRDefault="009D09A7" w:rsidP="009D09A7">
      <w:pPr>
        <w:pStyle w:val="2"/>
        <w:spacing w:after="100" w:afterAutospacing="1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D09A7">
        <w:rPr>
          <w:rFonts w:ascii="Times New Roman" w:hAnsi="Times New Roman" w:cs="Times New Roman"/>
          <w:sz w:val="28"/>
          <w:szCs w:val="28"/>
        </w:rPr>
        <w:t>В 2015-</w:t>
      </w:r>
      <w:proofErr w:type="gramStart"/>
      <w:r w:rsidRPr="009D09A7">
        <w:rPr>
          <w:rFonts w:ascii="Times New Roman" w:hAnsi="Times New Roman" w:cs="Times New Roman"/>
          <w:sz w:val="28"/>
          <w:szCs w:val="28"/>
        </w:rPr>
        <w:t>2016  учебном</w:t>
      </w:r>
      <w:proofErr w:type="gramEnd"/>
      <w:r w:rsidRPr="009D09A7">
        <w:rPr>
          <w:rFonts w:ascii="Times New Roman" w:hAnsi="Times New Roman" w:cs="Times New Roman"/>
          <w:sz w:val="28"/>
          <w:szCs w:val="28"/>
        </w:rPr>
        <w:t xml:space="preserve"> году всего учащихся сдающих ГИА – 16 человек, из них 9 класс – 7  учащихся, 11 класс – 9  учащихся.</w:t>
      </w:r>
    </w:p>
    <w:p w14:paraId="62E6E0EB" w14:textId="77777777" w:rsidR="009D09A7" w:rsidRPr="009D09A7" w:rsidRDefault="009D09A7" w:rsidP="009D09A7">
      <w:pPr>
        <w:pStyle w:val="2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D09A7">
        <w:rPr>
          <w:rFonts w:ascii="Times New Roman" w:hAnsi="Times New Roman" w:cs="Times New Roman"/>
          <w:sz w:val="28"/>
          <w:szCs w:val="28"/>
        </w:rPr>
        <w:t>Классным  руководителем</w:t>
      </w:r>
      <w:proofErr w:type="gramEnd"/>
      <w:r w:rsidRPr="009D09A7">
        <w:rPr>
          <w:rFonts w:ascii="Times New Roman" w:hAnsi="Times New Roman" w:cs="Times New Roman"/>
          <w:sz w:val="28"/>
          <w:szCs w:val="28"/>
        </w:rPr>
        <w:t xml:space="preserve"> 9 класса является </w:t>
      </w:r>
      <w:proofErr w:type="spellStart"/>
      <w:r w:rsidRPr="009D09A7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Pr="009D09A7">
        <w:rPr>
          <w:rFonts w:ascii="Times New Roman" w:hAnsi="Times New Roman" w:cs="Times New Roman"/>
          <w:sz w:val="28"/>
          <w:szCs w:val="28"/>
        </w:rPr>
        <w:t xml:space="preserve"> Рада Олеговна. Классным руководителем 11 класса является </w:t>
      </w:r>
      <w:proofErr w:type="spellStart"/>
      <w:r w:rsidRPr="009D09A7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9D09A7">
        <w:rPr>
          <w:rFonts w:ascii="Times New Roman" w:hAnsi="Times New Roman" w:cs="Times New Roman"/>
          <w:sz w:val="28"/>
          <w:szCs w:val="28"/>
        </w:rPr>
        <w:t xml:space="preserve"> Саида </w:t>
      </w:r>
      <w:proofErr w:type="spellStart"/>
      <w:r w:rsidRPr="009D09A7">
        <w:rPr>
          <w:rFonts w:ascii="Times New Roman" w:hAnsi="Times New Roman" w:cs="Times New Roman"/>
          <w:sz w:val="28"/>
          <w:szCs w:val="28"/>
        </w:rPr>
        <w:t>Сарыг-ооловна</w:t>
      </w:r>
      <w:proofErr w:type="spellEnd"/>
      <w:r w:rsidRPr="009D09A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4E4F8B82" w14:textId="77777777" w:rsidR="009D09A7" w:rsidRPr="009D09A7" w:rsidRDefault="009D09A7" w:rsidP="009D09A7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09A7">
        <w:rPr>
          <w:rFonts w:ascii="Times New Roman" w:hAnsi="Times New Roman" w:cs="Times New Roman"/>
          <w:sz w:val="28"/>
          <w:szCs w:val="28"/>
        </w:rPr>
        <w:lastRenderedPageBreak/>
        <w:t xml:space="preserve">По решению педагогического совета от 23.05.2015 года все </w:t>
      </w:r>
      <w:proofErr w:type="gramStart"/>
      <w:r w:rsidRPr="009D09A7">
        <w:rPr>
          <w:rFonts w:ascii="Times New Roman" w:hAnsi="Times New Roman" w:cs="Times New Roman"/>
          <w:sz w:val="28"/>
          <w:szCs w:val="28"/>
        </w:rPr>
        <w:t>16  учащихся</w:t>
      </w:r>
      <w:proofErr w:type="gramEnd"/>
      <w:r w:rsidRPr="009D09A7">
        <w:rPr>
          <w:rFonts w:ascii="Times New Roman" w:hAnsi="Times New Roman" w:cs="Times New Roman"/>
          <w:sz w:val="28"/>
          <w:szCs w:val="28"/>
        </w:rPr>
        <w:t xml:space="preserve"> допущены к сдаче государственной итоговой аттестации.</w:t>
      </w:r>
    </w:p>
    <w:p w14:paraId="7E4C50C5" w14:textId="77777777" w:rsidR="009D09A7" w:rsidRDefault="009D09A7" w:rsidP="0085706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C395EB" w14:textId="77777777" w:rsidR="009D09A7" w:rsidRPr="006A09F9" w:rsidRDefault="009D09A7" w:rsidP="0085706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47E174" w14:textId="77777777" w:rsidR="00857065" w:rsidRPr="006A09F9" w:rsidRDefault="00857065" w:rsidP="0085706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9F9">
        <w:rPr>
          <w:rFonts w:ascii="Times New Roman" w:hAnsi="Times New Roman" w:cs="Times New Roman"/>
          <w:b/>
          <w:bCs/>
          <w:sz w:val="28"/>
          <w:szCs w:val="28"/>
        </w:rPr>
        <w:t xml:space="preserve">Общие выводы, рекомендации и задачи на следующий учебный год </w:t>
      </w:r>
    </w:p>
    <w:p w14:paraId="6DA11620" w14:textId="535821C0" w:rsidR="00857065" w:rsidRPr="006A09F9" w:rsidRDefault="00857065" w:rsidP="0085706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9F9">
        <w:rPr>
          <w:rFonts w:ascii="Times New Roman" w:hAnsi="Times New Roman" w:cs="Times New Roman"/>
          <w:sz w:val="28"/>
          <w:szCs w:val="28"/>
        </w:rPr>
        <w:t>В основном поставленные задачи на 201</w:t>
      </w:r>
      <w:r w:rsidR="00E854A4">
        <w:rPr>
          <w:rFonts w:ascii="Times New Roman" w:hAnsi="Times New Roman" w:cs="Times New Roman"/>
          <w:sz w:val="28"/>
          <w:szCs w:val="28"/>
        </w:rPr>
        <w:t>5</w:t>
      </w:r>
      <w:r w:rsidR="005B22F4">
        <w:rPr>
          <w:rFonts w:ascii="Times New Roman" w:hAnsi="Times New Roman" w:cs="Times New Roman"/>
          <w:sz w:val="28"/>
          <w:szCs w:val="28"/>
        </w:rPr>
        <w:t>-201</w:t>
      </w:r>
      <w:r w:rsidR="00E854A4">
        <w:rPr>
          <w:rFonts w:ascii="Times New Roman" w:hAnsi="Times New Roman" w:cs="Times New Roman"/>
          <w:sz w:val="28"/>
          <w:szCs w:val="28"/>
        </w:rPr>
        <w:t>6</w:t>
      </w:r>
      <w:r w:rsidR="005B22F4">
        <w:rPr>
          <w:rFonts w:ascii="Times New Roman" w:hAnsi="Times New Roman" w:cs="Times New Roman"/>
          <w:sz w:val="28"/>
          <w:szCs w:val="28"/>
        </w:rPr>
        <w:t xml:space="preserve"> </w:t>
      </w:r>
      <w:r w:rsidRPr="006A09F9">
        <w:rPr>
          <w:rFonts w:ascii="Times New Roman" w:hAnsi="Times New Roman" w:cs="Times New Roman"/>
          <w:sz w:val="28"/>
          <w:szCs w:val="28"/>
        </w:rPr>
        <w:t>учебный год выполнены.</w:t>
      </w:r>
    </w:p>
    <w:p w14:paraId="57DAB48C" w14:textId="77777777" w:rsidR="00857065" w:rsidRPr="006A09F9" w:rsidRDefault="00857065" w:rsidP="0085706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9F9">
        <w:rPr>
          <w:rFonts w:ascii="Times New Roman" w:hAnsi="Times New Roman" w:cs="Times New Roman"/>
          <w:sz w:val="28"/>
          <w:szCs w:val="28"/>
        </w:rPr>
        <w:t xml:space="preserve">Методическая </w:t>
      </w:r>
      <w:proofErr w:type="gramStart"/>
      <w:r w:rsidRPr="006A09F9">
        <w:rPr>
          <w:rFonts w:ascii="Times New Roman" w:hAnsi="Times New Roman" w:cs="Times New Roman"/>
          <w:sz w:val="28"/>
          <w:szCs w:val="28"/>
        </w:rPr>
        <w:t>работа  проводилась</w:t>
      </w:r>
      <w:proofErr w:type="gramEnd"/>
      <w:r w:rsidRPr="006A09F9">
        <w:rPr>
          <w:rFonts w:ascii="Times New Roman" w:hAnsi="Times New Roman" w:cs="Times New Roman"/>
          <w:sz w:val="28"/>
          <w:szCs w:val="28"/>
        </w:rPr>
        <w:t xml:space="preserve"> в системе и была направлена на повышение качества знаний, развитие познавательных и творческих способностей  каждого ученика и учителя. Консультации, </w:t>
      </w:r>
      <w:proofErr w:type="gramStart"/>
      <w:r w:rsidRPr="006A09F9">
        <w:rPr>
          <w:rFonts w:ascii="Times New Roman" w:hAnsi="Times New Roman" w:cs="Times New Roman"/>
          <w:sz w:val="28"/>
          <w:szCs w:val="28"/>
        </w:rPr>
        <w:t>беседы  с</w:t>
      </w:r>
      <w:proofErr w:type="gramEnd"/>
      <w:r w:rsidRPr="006A09F9">
        <w:rPr>
          <w:rFonts w:ascii="Times New Roman" w:hAnsi="Times New Roman" w:cs="Times New Roman"/>
          <w:sz w:val="28"/>
          <w:szCs w:val="28"/>
        </w:rPr>
        <w:t xml:space="preserve"> учителями, разработка и внедрение в практику методических рекомендаций для учителей оказывали  корректирующую помощь учителям.</w:t>
      </w:r>
    </w:p>
    <w:p w14:paraId="1FD04534" w14:textId="1D0134AD" w:rsidR="006A09F9" w:rsidRDefault="00857065" w:rsidP="0085706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7065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</w:p>
    <w:sectPr w:rsidR="006A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1.6pt;height:11.6pt" o:bullet="t">
        <v:imagedata r:id="rId1" o:title="mso4B4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7407F"/>
    <w:multiLevelType w:val="hybridMultilevel"/>
    <w:tmpl w:val="F1782B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BD72EF"/>
    <w:multiLevelType w:val="multilevel"/>
    <w:tmpl w:val="0C36CD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234F7E"/>
    <w:multiLevelType w:val="multilevel"/>
    <w:tmpl w:val="9CB6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C63E64"/>
    <w:multiLevelType w:val="multilevel"/>
    <w:tmpl w:val="6C12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4A2E0B"/>
    <w:multiLevelType w:val="multilevel"/>
    <w:tmpl w:val="10AC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1B295B"/>
    <w:multiLevelType w:val="multilevel"/>
    <w:tmpl w:val="9CE69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C017AC"/>
    <w:multiLevelType w:val="hybridMultilevel"/>
    <w:tmpl w:val="B02E8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20B35"/>
    <w:multiLevelType w:val="multilevel"/>
    <w:tmpl w:val="59D6D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42CD3"/>
    <w:multiLevelType w:val="hybridMultilevel"/>
    <w:tmpl w:val="34F27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4F94"/>
    <w:multiLevelType w:val="multilevel"/>
    <w:tmpl w:val="5890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285E45"/>
    <w:multiLevelType w:val="hybridMultilevel"/>
    <w:tmpl w:val="A2DEBF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35F39BB"/>
    <w:multiLevelType w:val="hybridMultilevel"/>
    <w:tmpl w:val="9FA652EE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8ED4C1C"/>
    <w:multiLevelType w:val="multilevel"/>
    <w:tmpl w:val="71E4A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5C55FB"/>
    <w:multiLevelType w:val="multilevel"/>
    <w:tmpl w:val="A1AC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5F5AA7"/>
    <w:multiLevelType w:val="hybridMultilevel"/>
    <w:tmpl w:val="9B7A09F8"/>
    <w:lvl w:ilvl="0" w:tplc="FA0C505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345B43BF"/>
    <w:multiLevelType w:val="hybridMultilevel"/>
    <w:tmpl w:val="2A464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4672A"/>
    <w:multiLevelType w:val="hybridMultilevel"/>
    <w:tmpl w:val="F4527E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DB4DB0"/>
    <w:multiLevelType w:val="multilevel"/>
    <w:tmpl w:val="5C76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B746C1"/>
    <w:multiLevelType w:val="multilevel"/>
    <w:tmpl w:val="54940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E11B28"/>
    <w:multiLevelType w:val="hybridMultilevel"/>
    <w:tmpl w:val="1380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75A24CE">
      <w:numFmt w:val="bullet"/>
      <w:lvlText w:val="•"/>
      <w:lvlJc w:val="left"/>
      <w:pPr>
        <w:ind w:left="1785" w:hanging="705"/>
      </w:pPr>
      <w:rPr>
        <w:rFonts w:ascii="Times New Roman" w:eastAsia="DejaVu Sans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52C88"/>
    <w:multiLevelType w:val="multilevel"/>
    <w:tmpl w:val="F1BE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6D23F6"/>
    <w:multiLevelType w:val="multilevel"/>
    <w:tmpl w:val="9A46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36267F"/>
    <w:multiLevelType w:val="multilevel"/>
    <w:tmpl w:val="1A1A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69220E"/>
    <w:multiLevelType w:val="multilevel"/>
    <w:tmpl w:val="419E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A46F3C"/>
    <w:multiLevelType w:val="multilevel"/>
    <w:tmpl w:val="2934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2E646C"/>
    <w:multiLevelType w:val="multilevel"/>
    <w:tmpl w:val="884AF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263D11"/>
    <w:multiLevelType w:val="hybridMultilevel"/>
    <w:tmpl w:val="A0BE3B08"/>
    <w:lvl w:ilvl="0" w:tplc="EB4E9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15436F"/>
    <w:multiLevelType w:val="hybridMultilevel"/>
    <w:tmpl w:val="24B0C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D44D07"/>
    <w:multiLevelType w:val="multilevel"/>
    <w:tmpl w:val="732E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323D80"/>
    <w:multiLevelType w:val="hybridMultilevel"/>
    <w:tmpl w:val="26609B3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217282"/>
    <w:multiLevelType w:val="hybridMultilevel"/>
    <w:tmpl w:val="F8B4D6E2"/>
    <w:lvl w:ilvl="0" w:tplc="BE30EC76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>
    <w:nsid w:val="6B0F77BC"/>
    <w:multiLevelType w:val="hybridMultilevel"/>
    <w:tmpl w:val="09AA0A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C9F5723"/>
    <w:multiLevelType w:val="hybridMultilevel"/>
    <w:tmpl w:val="D77E8E58"/>
    <w:lvl w:ilvl="0" w:tplc="5D1EC8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D857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5">
    <w:nsid w:val="76AF73DE"/>
    <w:multiLevelType w:val="hybridMultilevel"/>
    <w:tmpl w:val="A9A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C50199"/>
    <w:multiLevelType w:val="hybridMultilevel"/>
    <w:tmpl w:val="041C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5D2522"/>
    <w:multiLevelType w:val="multilevel"/>
    <w:tmpl w:val="6102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45" w:hanging="465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644CE3"/>
    <w:multiLevelType w:val="hybridMultilevel"/>
    <w:tmpl w:val="1D465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B12BE"/>
    <w:multiLevelType w:val="multilevel"/>
    <w:tmpl w:val="7E9E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29"/>
  </w:num>
  <w:num w:numId="4">
    <w:abstractNumId w:val="38"/>
  </w:num>
  <w:num w:numId="5">
    <w:abstractNumId w:val="26"/>
  </w:num>
  <w:num w:numId="6">
    <w:abstractNumId w:val="13"/>
  </w:num>
  <w:num w:numId="7">
    <w:abstractNumId w:val="5"/>
  </w:num>
  <w:num w:numId="8">
    <w:abstractNumId w:val="18"/>
  </w:num>
  <w:num w:numId="9">
    <w:abstractNumId w:val="14"/>
  </w:num>
  <w:num w:numId="10">
    <w:abstractNumId w:val="8"/>
  </w:num>
  <w:num w:numId="11">
    <w:abstractNumId w:val="10"/>
  </w:num>
  <w:num w:numId="12">
    <w:abstractNumId w:val="3"/>
  </w:num>
  <w:num w:numId="13">
    <w:abstractNumId w:val="33"/>
  </w:num>
  <w:num w:numId="14">
    <w:abstractNumId w:val="27"/>
  </w:num>
  <w:num w:numId="15">
    <w:abstractNumId w:val="28"/>
  </w:num>
  <w:num w:numId="16">
    <w:abstractNumId w:val="12"/>
  </w:num>
  <w:num w:numId="17">
    <w:abstractNumId w:val="30"/>
  </w:num>
  <w:num w:numId="18">
    <w:abstractNumId w:val="15"/>
  </w:num>
  <w:num w:numId="19">
    <w:abstractNumId w:val="0"/>
  </w:num>
  <w:num w:numId="20">
    <w:abstractNumId w:val="34"/>
  </w:num>
  <w:num w:numId="21">
    <w:abstractNumId w:val="25"/>
  </w:num>
  <w:num w:numId="22">
    <w:abstractNumId w:val="24"/>
  </w:num>
  <w:num w:numId="23">
    <w:abstractNumId w:val="22"/>
  </w:num>
  <w:num w:numId="24">
    <w:abstractNumId w:val="23"/>
  </w:num>
  <w:num w:numId="25">
    <w:abstractNumId w:val="37"/>
  </w:num>
  <w:num w:numId="26">
    <w:abstractNumId w:val="40"/>
  </w:num>
  <w:num w:numId="27">
    <w:abstractNumId w:val="9"/>
  </w:num>
  <w:num w:numId="28">
    <w:abstractNumId w:val="17"/>
  </w:num>
  <w:num w:numId="29">
    <w:abstractNumId w:val="7"/>
  </w:num>
  <w:num w:numId="30">
    <w:abstractNumId w:val="21"/>
  </w:num>
  <w:num w:numId="31">
    <w:abstractNumId w:val="20"/>
  </w:num>
  <w:num w:numId="32">
    <w:abstractNumId w:val="35"/>
  </w:num>
  <w:num w:numId="33">
    <w:abstractNumId w:val="32"/>
  </w:num>
  <w:num w:numId="34">
    <w:abstractNumId w:val="1"/>
  </w:num>
  <w:num w:numId="35">
    <w:abstractNumId w:val="36"/>
  </w:num>
  <w:num w:numId="36">
    <w:abstractNumId w:val="19"/>
  </w:num>
  <w:num w:numId="37">
    <w:abstractNumId w:val="4"/>
  </w:num>
  <w:num w:numId="38">
    <w:abstractNumId w:val="31"/>
  </w:num>
  <w:num w:numId="39">
    <w:abstractNumId w:val="2"/>
  </w:num>
  <w:num w:numId="40">
    <w:abstractNumId w:val="6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E0"/>
    <w:rsid w:val="0004128A"/>
    <w:rsid w:val="00050E17"/>
    <w:rsid w:val="00073CB0"/>
    <w:rsid w:val="0008462F"/>
    <w:rsid w:val="0009526E"/>
    <w:rsid w:val="000B337D"/>
    <w:rsid w:val="000C6234"/>
    <w:rsid w:val="00117337"/>
    <w:rsid w:val="00122E46"/>
    <w:rsid w:val="001407D5"/>
    <w:rsid w:val="00147CB4"/>
    <w:rsid w:val="001711B9"/>
    <w:rsid w:val="00173E70"/>
    <w:rsid w:val="001773F2"/>
    <w:rsid w:val="001C6DBD"/>
    <w:rsid w:val="001E692C"/>
    <w:rsid w:val="00222133"/>
    <w:rsid w:val="002300E0"/>
    <w:rsid w:val="002330DD"/>
    <w:rsid w:val="0023528B"/>
    <w:rsid w:val="002817FD"/>
    <w:rsid w:val="00291870"/>
    <w:rsid w:val="00332E4C"/>
    <w:rsid w:val="00366555"/>
    <w:rsid w:val="0037297F"/>
    <w:rsid w:val="003A557C"/>
    <w:rsid w:val="003D48FD"/>
    <w:rsid w:val="003E1097"/>
    <w:rsid w:val="004063E7"/>
    <w:rsid w:val="0044629C"/>
    <w:rsid w:val="00464525"/>
    <w:rsid w:val="00484359"/>
    <w:rsid w:val="004A17A3"/>
    <w:rsid w:val="004C302F"/>
    <w:rsid w:val="004E6BEB"/>
    <w:rsid w:val="004F43E4"/>
    <w:rsid w:val="00506ABE"/>
    <w:rsid w:val="00575CA0"/>
    <w:rsid w:val="00584FCB"/>
    <w:rsid w:val="005A5AD3"/>
    <w:rsid w:val="005B22F4"/>
    <w:rsid w:val="005B36E2"/>
    <w:rsid w:val="005C63DC"/>
    <w:rsid w:val="005D4F55"/>
    <w:rsid w:val="006037FB"/>
    <w:rsid w:val="00643F05"/>
    <w:rsid w:val="0068350A"/>
    <w:rsid w:val="00683973"/>
    <w:rsid w:val="006A09F9"/>
    <w:rsid w:val="006A3248"/>
    <w:rsid w:val="006E37E2"/>
    <w:rsid w:val="006E573C"/>
    <w:rsid w:val="007206EC"/>
    <w:rsid w:val="00757C1B"/>
    <w:rsid w:val="00766EDB"/>
    <w:rsid w:val="00773B0A"/>
    <w:rsid w:val="007B1F1A"/>
    <w:rsid w:val="007E16D8"/>
    <w:rsid w:val="007E773C"/>
    <w:rsid w:val="008475E1"/>
    <w:rsid w:val="00856DFD"/>
    <w:rsid w:val="00857065"/>
    <w:rsid w:val="0086230E"/>
    <w:rsid w:val="0088106B"/>
    <w:rsid w:val="00882C04"/>
    <w:rsid w:val="008860E0"/>
    <w:rsid w:val="008B6BF9"/>
    <w:rsid w:val="00900153"/>
    <w:rsid w:val="00901B1E"/>
    <w:rsid w:val="00933FC3"/>
    <w:rsid w:val="00936C2E"/>
    <w:rsid w:val="00946FD9"/>
    <w:rsid w:val="00953907"/>
    <w:rsid w:val="009714FA"/>
    <w:rsid w:val="00983956"/>
    <w:rsid w:val="00994158"/>
    <w:rsid w:val="009A34C7"/>
    <w:rsid w:val="009B379D"/>
    <w:rsid w:val="009D09A7"/>
    <w:rsid w:val="00A522BF"/>
    <w:rsid w:val="00A63EEF"/>
    <w:rsid w:val="00A658CB"/>
    <w:rsid w:val="00A81A1B"/>
    <w:rsid w:val="00AA7B27"/>
    <w:rsid w:val="00AE0B3D"/>
    <w:rsid w:val="00AF17E7"/>
    <w:rsid w:val="00B211BF"/>
    <w:rsid w:val="00B22DB2"/>
    <w:rsid w:val="00B32398"/>
    <w:rsid w:val="00B335D8"/>
    <w:rsid w:val="00B64686"/>
    <w:rsid w:val="00B76AE8"/>
    <w:rsid w:val="00BC12BE"/>
    <w:rsid w:val="00BD395C"/>
    <w:rsid w:val="00C01974"/>
    <w:rsid w:val="00C51944"/>
    <w:rsid w:val="00C5765F"/>
    <w:rsid w:val="00C85179"/>
    <w:rsid w:val="00C913A7"/>
    <w:rsid w:val="00CD407F"/>
    <w:rsid w:val="00CE1651"/>
    <w:rsid w:val="00CE58B7"/>
    <w:rsid w:val="00CE75D6"/>
    <w:rsid w:val="00CF43F6"/>
    <w:rsid w:val="00D11FE0"/>
    <w:rsid w:val="00D238E8"/>
    <w:rsid w:val="00D24271"/>
    <w:rsid w:val="00D34C2B"/>
    <w:rsid w:val="00D61220"/>
    <w:rsid w:val="00D74497"/>
    <w:rsid w:val="00DD6C90"/>
    <w:rsid w:val="00E179A2"/>
    <w:rsid w:val="00E24F29"/>
    <w:rsid w:val="00E4761B"/>
    <w:rsid w:val="00E67971"/>
    <w:rsid w:val="00E854A4"/>
    <w:rsid w:val="00ED085C"/>
    <w:rsid w:val="00EF0AAB"/>
    <w:rsid w:val="00F02257"/>
    <w:rsid w:val="00F10453"/>
    <w:rsid w:val="00F12649"/>
    <w:rsid w:val="00F22C25"/>
    <w:rsid w:val="00F67280"/>
    <w:rsid w:val="00F96E46"/>
    <w:rsid w:val="00FB4C2D"/>
    <w:rsid w:val="00FB6BAA"/>
    <w:rsid w:val="00FD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1826"/>
  <w15:chartTrackingRefBased/>
  <w15:docId w15:val="{D07EC176-5C0E-4DF5-B203-C1CC6739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0E0"/>
    <w:pPr>
      <w:spacing w:after="150" w:line="240" w:lineRule="auto"/>
      <w:outlineLvl w:val="0"/>
    </w:pPr>
    <w:rPr>
      <w:rFonts w:ascii="Times New Roman" w:eastAsia="Times New Roman" w:hAnsi="Times New Roman" w:cs="Times New Roman"/>
      <w:color w:val="444444"/>
      <w:kern w:val="36"/>
      <w:sz w:val="53"/>
      <w:szCs w:val="53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6B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0E0"/>
    <w:rPr>
      <w:rFonts w:ascii="Times New Roman" w:eastAsia="Times New Roman" w:hAnsi="Times New Roman" w:cs="Times New Roman"/>
      <w:color w:val="444444"/>
      <w:kern w:val="36"/>
      <w:sz w:val="53"/>
      <w:szCs w:val="53"/>
      <w:lang w:eastAsia="ru-RU"/>
    </w:rPr>
  </w:style>
  <w:style w:type="paragraph" w:styleId="a3">
    <w:name w:val="Normal (Web)"/>
    <w:basedOn w:val="a"/>
    <w:uiPriority w:val="99"/>
    <w:unhideWhenUsed/>
    <w:rsid w:val="008860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crumblast">
    <w:name w:val="breadcrumb_last"/>
    <w:basedOn w:val="a0"/>
    <w:rsid w:val="008860E0"/>
  </w:style>
  <w:style w:type="character" w:styleId="a4">
    <w:name w:val="Strong"/>
    <w:basedOn w:val="a0"/>
    <w:uiPriority w:val="22"/>
    <w:qFormat/>
    <w:rsid w:val="008860E0"/>
    <w:rPr>
      <w:b/>
      <w:bCs/>
    </w:rPr>
  </w:style>
  <w:style w:type="character" w:styleId="a5">
    <w:name w:val="Emphasis"/>
    <w:basedOn w:val="a0"/>
    <w:uiPriority w:val="20"/>
    <w:qFormat/>
    <w:rsid w:val="008860E0"/>
    <w:rPr>
      <w:i/>
      <w:iCs/>
    </w:rPr>
  </w:style>
  <w:style w:type="table" w:styleId="a6">
    <w:name w:val="Table Grid"/>
    <w:basedOn w:val="a1"/>
    <w:uiPriority w:val="39"/>
    <w:rsid w:val="00603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E58B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B6B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Body Text"/>
    <w:basedOn w:val="a"/>
    <w:link w:val="a9"/>
    <w:rsid w:val="008B6B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B6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rsid w:val="00994158"/>
    <w:rPr>
      <w:sz w:val="16"/>
      <w:szCs w:val="16"/>
    </w:rPr>
  </w:style>
  <w:style w:type="paragraph" w:styleId="ab">
    <w:name w:val="annotation text"/>
    <w:basedOn w:val="a"/>
    <w:link w:val="ac"/>
    <w:rsid w:val="00994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9941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94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94158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rsid w:val="008570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857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5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5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AA7B27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06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link w:val="3"/>
    <w:rsid w:val="004063E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2"/>
    <w:rsid w:val="004063E7"/>
    <w:pPr>
      <w:widowControl w:val="0"/>
      <w:shd w:val="clear" w:color="auto" w:fill="FFFFFF"/>
      <w:spacing w:before="360" w:after="0" w:line="274" w:lineRule="exact"/>
      <w:ind w:hanging="56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af3">
    <w:name w:val="Основной текст + Полужирный;Курсив"/>
    <w:rsid w:val="004063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063E7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4">
    <w:name w:val="No Spacing"/>
    <w:link w:val="af5"/>
    <w:uiPriority w:val="1"/>
    <w:qFormat/>
    <w:rsid w:val="00073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uiPriority w:val="1"/>
    <w:locked/>
    <w:rsid w:val="00073CB0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9D09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D0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264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662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2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image" Target="media/image4.png"/><Relationship Id="rId5" Type="http://schemas.openxmlformats.org/officeDocument/2006/relationships/chart" Target="charts/chart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74;&#1086;&#1079;&#1088;&#1072;&#1089;&#1090;&#1085;&#1086;&#1081;%20&#1089;&#1086;&#1089;&#1090;&#1072;&#1074;%20&#1087;&#1077;&#1076;&#1082;&#1086;&#1083;&#1083;&#1077;&#1082;&#1090;&#1080;&#107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5"/>
          <c:dLbls>
            <c:dLbl>
              <c:idx val="0"/>
              <c:layout>
                <c:manualLayout>
                  <c:x val="1.9722659667541574E-2"/>
                  <c:y val="-0.26095873432487643"/>
                </c:manualLayout>
              </c:layout>
              <c:tx>
                <c:rich>
                  <a:bodyPr/>
                  <a:lstStyle/>
                  <a:p>
                    <a:r>
                      <a:rPr lang="en-US" sz="1400" b="1"/>
                      <a:t>13; 68%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60444006999125E-2"/>
                  <c:y val="-5.8390930300379132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/>
                      <a:t>6; 32%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Лист1!$D$10:$E$10</c:f>
              <c:strCache>
                <c:ptCount val="2"/>
                <c:pt idx="0">
                  <c:v>Высшее</c:v>
                </c:pt>
                <c:pt idx="1">
                  <c:v>Среднее педагогическое</c:v>
                </c:pt>
              </c:strCache>
            </c:strRef>
          </c:cat>
          <c:val>
            <c:numRef>
              <c:f>Лист1!$D$11:$E$11</c:f>
              <c:numCache>
                <c:formatCode>General</c:formatCode>
                <c:ptCount val="2"/>
                <c:pt idx="0">
                  <c:v>13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1"/>
    </c:legend>
    <c:plotVisOnly val="1"/>
    <c:dispBlanksAs val="zero"/>
    <c:showDLblsOverMax val="1"/>
  </c:chart>
  <c:spPr>
    <a:solidFill>
      <a:srgbClr val="FFFF00">
        <a:alpha val="32000"/>
      </a:srgbClr>
    </a:solidFill>
  </c:spPr>
  <c:externalData r:id="rId1">
    <c:autoUpdate val="1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2"/>
            <c:bubble3D val="0"/>
            <c:explosion val="5"/>
          </c:dPt>
          <c:dLbls>
            <c:dLbl>
              <c:idx val="0"/>
              <c:layout>
                <c:manualLayout>
                  <c:x val="3.1962499240476543E-3"/>
                  <c:y val="4.7679862700868478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rgbClr val="0000FF"/>
                        </a:solidFill>
                      </a:rPr>
                      <a:t>10%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7307524059492642E-3"/>
                  <c:y val="7.3335520559930034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rgbClr val="0000FF"/>
                        </a:solidFill>
                      </a:rPr>
                      <a:t>53%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701662292213493E-4"/>
                  <c:y val="-1.5834062408865562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rgbClr val="0000FF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11%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2403915919951677E-3"/>
                  <c:y val="6.341363879035887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rgbClr val="0000FF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26%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Лист2!$C$11:$F$11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Б/к</c:v>
                </c:pt>
              </c:strCache>
            </c:strRef>
          </c:cat>
          <c:val>
            <c:numRef>
              <c:f>Лист2!$C$12:$F$12</c:f>
              <c:numCache>
                <c:formatCode>General</c:formatCode>
                <c:ptCount val="4"/>
                <c:pt idx="0">
                  <c:v>2</c:v>
                </c:pt>
                <c:pt idx="1">
                  <c:v>10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1"/>
    </c:legend>
    <c:plotVisOnly val="1"/>
    <c:dispBlanksAs val="zero"/>
    <c:showDLblsOverMax val="1"/>
  </c:chart>
  <c:spPr>
    <a:solidFill>
      <a:srgbClr val="FFFF00">
        <a:alpha val="26000"/>
      </a:srgbClr>
    </a:solidFill>
  </c:spPr>
  <c:externalData r:id="rId1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title>
      <c:tx>
        <c:rich>
          <a:bodyPr/>
          <a:lstStyle/>
          <a:p>
            <a:pPr>
              <a:defRPr/>
            </a:pPr>
            <a:r>
              <a:rPr lang="ru-RU" sz="1600"/>
              <a:t>Стаж работы педагогического</a:t>
            </a:r>
            <a:r>
              <a:rPr lang="ru-RU" sz="1600" baseline="0"/>
              <a:t> коллектива</a:t>
            </a:r>
            <a:endParaRPr lang="ru-RU" sz="1600"/>
          </a:p>
        </c:rich>
      </c:tx>
      <c:layout>
        <c:manualLayout>
          <c:xMode val="edge"/>
          <c:yMode val="edge"/>
          <c:x val="8.411234324800497E-2"/>
          <c:y val="4.7858339315625748E-2"/>
        </c:manualLayout>
      </c:layout>
      <c:overlay val="1"/>
    </c:title>
    <c:autoTitleDeleted val="0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Лист1!$B$14</c:f>
              <c:strCache>
                <c:ptCount val="1"/>
                <c:pt idx="0">
                  <c:v>стаж</c:v>
                </c:pt>
              </c:strCache>
            </c:strRef>
          </c:tx>
          <c:invertIfNegative val="1"/>
          <c:dLbls>
            <c:dLbl>
              <c:idx val="0"/>
              <c:layout>
                <c:manualLayout>
                  <c:x val="-2.2800290185511451E-2"/>
                  <c:y val="1.4357501794687637E-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1"/>
              <c:showVal val="1"/>
              <c:showCatName val="1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1"/>
              <c:showVal val="1"/>
              <c:showCatName val="1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1"/>
              <c:showVal val="1"/>
              <c:showCatName val="1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3680174111306878"/>
                  <c:y val="0.12203876525484565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Лист1!$C$13:$G$13</c:f>
              <c:strCache>
                <c:ptCount val="5"/>
                <c:pt idx="0">
                  <c:v>менее 2 лет</c:v>
                </c:pt>
                <c:pt idx="1">
                  <c:v>от  2 до 5 лет</c:v>
                </c:pt>
                <c:pt idx="2">
                  <c:v>от 5 до 10 лет</c:v>
                </c:pt>
                <c:pt idx="3">
                  <c:v>от 10 до 20 лет</c:v>
                </c:pt>
                <c:pt idx="4">
                  <c:v>20 лет и более</c:v>
                </c:pt>
              </c:strCache>
            </c:strRef>
          </c:cat>
          <c:val>
            <c:numRef>
              <c:f>Лист1!$C$14:$G$14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2932816"/>
        <c:axId val="475266624"/>
        <c:axId val="0"/>
      </c:bar3DChart>
      <c:catAx>
        <c:axId val="272932816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475266624"/>
        <c:crosses val="autoZero"/>
        <c:auto val="1"/>
        <c:lblAlgn val="ctr"/>
        <c:lblOffset val="100"/>
        <c:noMultiLvlLbl val="1"/>
      </c:catAx>
      <c:valAx>
        <c:axId val="475266624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272932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3.5642059925429799E-2"/>
          <c:y val="0.21953260867517188"/>
          <c:w val="0.16634778358166938"/>
          <c:h val="0.21635455115849211"/>
        </c:manualLayout>
      </c:layout>
      <c:overlay val="1"/>
    </c:legend>
    <c:plotVisOnly val="1"/>
    <c:dispBlanksAs val="zero"/>
    <c:showDLblsOverMax val="1"/>
  </c:chart>
  <c:spPr>
    <a:solidFill>
      <a:srgbClr val="FFFF00">
        <a:alpha val="44000"/>
      </a:srgbClr>
    </a:solidFill>
  </c:spPr>
  <c:externalData r:id="rId1">
    <c:autoUpdate val="1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Возрастной состав педагогического коллектива</a:t>
            </a:r>
          </a:p>
        </c:rich>
      </c:tx>
      <c:layout>
        <c:manualLayout>
          <c:xMode val="edge"/>
          <c:yMode val="edge"/>
          <c:x val="0.1157777040811612"/>
          <c:y val="0"/>
        </c:manualLayout>
      </c:layout>
      <c:overlay val="1"/>
    </c:title>
    <c:autoTitleDeleted val="0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Лист1!$B$6</c:f>
              <c:strCache>
                <c:ptCount val="1"/>
                <c:pt idx="0">
                  <c:v>возраст</c:v>
                </c:pt>
              </c:strCache>
            </c:strRef>
          </c:tx>
          <c:invertIfNegative val="1"/>
          <c:dLbls>
            <c:dLbl>
              <c:idx val="0"/>
              <c:layout>
                <c:manualLayout>
                  <c:x val="8.3622273125365132E-2"/>
                  <c:y val="0.71325499896928468"/>
                </c:manualLayout>
              </c:layout>
              <c:tx>
                <c:rich>
                  <a:bodyPr/>
                  <a:lstStyle/>
                  <a:p>
                    <a:fld id="{1EA7ED7A-8D01-4A2F-AEB5-E0B5783F2537}" type="CATEGORYNAME">
                      <a:rPr lang="ru-RU" sz="1200"/>
                      <a:pPr/>
                      <a:t>[ИМЯ КАТЕГОРИИ]</a:t>
                    </a:fld>
                    <a:r>
                      <a:rPr lang="ru-RU" baseline="0"/>
                      <a:t>;</a:t>
                    </a:r>
                    <a:r>
                      <a:rPr lang="ru-RU" baseline="0">
                        <a:solidFill>
                          <a:srgbClr val="002060"/>
                        </a:solidFill>
                      </a:rPr>
                      <a:t> </a:t>
                    </a:r>
                    <a:fld id="{57223E56-6894-4E4F-BE09-1B278A75D830}" type="VALUE">
                      <a:rPr lang="ru-RU" baseline="0">
                        <a:solidFill>
                          <a:srgbClr val="002060"/>
                        </a:solidFill>
                      </a:rPr>
                      <a:pPr/>
                      <a:t>[ЗНАЧЕНИЕ]</a:t>
                    </a:fld>
                    <a:endParaRPr lang="ru-RU" baseline="0">
                      <a:solidFill>
                        <a:srgbClr val="002060"/>
                      </a:solidFill>
                    </a:endParaRP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8.8668666058156209E-2"/>
                  <c:y val="0.79983508554937122"/>
                </c:manualLayout>
              </c:layout>
              <c:tx>
                <c:rich>
                  <a:bodyPr/>
                  <a:lstStyle/>
                  <a:p>
                    <a:fld id="{2F2A5974-37BB-4E43-9AE8-EF0E7830B305}" type="CATEGORYNAME">
                      <a:rPr lang="ru-RU" sz="1200"/>
                      <a:pPr/>
                      <a:t>[ИМЯ КАТЕГОРИИ]</a:t>
                    </a:fld>
                    <a:r>
                      <a:rPr lang="ru-RU" sz="1200" baseline="0"/>
                      <a:t>;</a:t>
                    </a:r>
                    <a:r>
                      <a:rPr lang="ru-RU" baseline="0"/>
                      <a:t> </a:t>
                    </a:r>
                    <a:fld id="{0B6D3CD4-BD43-4547-B224-91F154BB174D}" type="VALUE">
                      <a:rPr lang="ru-RU" baseline="0">
                        <a:solidFill>
                          <a:srgbClr val="002060"/>
                        </a:solidFill>
                      </a:rPr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8.6060764115269264E-2"/>
                  <c:y val="0.79571222428365285"/>
                </c:manualLayout>
              </c:layout>
              <c:tx>
                <c:rich>
                  <a:bodyPr/>
                  <a:lstStyle/>
                  <a:p>
                    <a:fld id="{A793EB9B-77CA-4D1D-93A1-75D64A3733A8}" type="CATEGORYNAME">
                      <a:rPr lang="ru-RU" sz="1200"/>
                      <a:pPr/>
                      <a:t>[ИМЯ КАТЕГОРИИ]</a:t>
                    </a:fld>
                    <a:r>
                      <a:rPr lang="ru-RU" sz="1200" baseline="0"/>
                      <a:t>;</a:t>
                    </a:r>
                    <a:r>
                      <a:rPr lang="ru-RU" baseline="0"/>
                      <a:t> </a:t>
                    </a:r>
                    <a:fld id="{1B7BACD3-79A0-4499-806C-7AF989722A97}" type="VALUE">
                      <a:rPr lang="ru-RU" baseline="0">
                        <a:solidFill>
                          <a:srgbClr val="002060"/>
                        </a:solidFill>
                      </a:rPr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5.4765940800625801E-2"/>
                  <c:y val="0.79158936301793448"/>
                </c:manualLayout>
              </c:layout>
              <c:tx>
                <c:rich>
                  <a:bodyPr/>
                  <a:lstStyle/>
                  <a:p>
                    <a:fld id="{F5A878D1-C7DD-41E9-A6B6-61F9267EA26A}" type="CATEGORYNAME">
                      <a:rPr lang="ru-RU" sz="1200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B2021A74-D0EE-4AA6-BB14-D8B4ADEA6BAE}" type="VALUE">
                      <a:rPr lang="ru-RU" baseline="0">
                        <a:solidFill>
                          <a:srgbClr val="002060"/>
                        </a:solidFill>
                      </a:rPr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Лист1!$C$5:$F$5</c:f>
              <c:strCache>
                <c:ptCount val="4"/>
                <c:pt idx="0">
                  <c:v>с 20 до 30 лет</c:v>
                </c:pt>
                <c:pt idx="1">
                  <c:v>с 31 до 40 лет</c:v>
                </c:pt>
                <c:pt idx="2">
                  <c:v>с 41 до 50 лет</c:v>
                </c:pt>
                <c:pt idx="3">
                  <c:v>с 51 до 60 лет</c:v>
                </c:pt>
              </c:strCache>
            </c:strRef>
          </c:cat>
          <c:val>
            <c:numRef>
              <c:f>Лист1!$C$6:$F$6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75267408"/>
        <c:axId val="475267800"/>
        <c:axId val="0"/>
      </c:bar3DChart>
      <c:catAx>
        <c:axId val="475267408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475267800"/>
        <c:crosses val="autoZero"/>
        <c:auto val="1"/>
        <c:lblAlgn val="ctr"/>
        <c:lblOffset val="100"/>
        <c:noMultiLvlLbl val="1"/>
      </c:catAx>
      <c:valAx>
        <c:axId val="475267800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475267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226358701511244"/>
          <c:y val="0.33852456754593985"/>
          <c:w val="0.19647810029744456"/>
          <c:h val="0.29821337267906445"/>
        </c:manualLayout>
      </c:layout>
      <c:overlay val="1"/>
    </c:legend>
    <c:plotVisOnly val="1"/>
    <c:dispBlanksAs val="zero"/>
    <c:showDLblsOverMax val="1"/>
  </c:chart>
  <c:spPr>
    <a:solidFill>
      <a:srgbClr val="FFFF00">
        <a:alpha val="40000"/>
      </a:srgbClr>
    </a:solidFill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0.12565</cdr:x>
      <cdr:y>0.01302</cdr:y>
    </cdr:from>
    <cdr:to>
      <cdr:x>0.88259</cdr:x>
      <cdr:y>0.18226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43390" y="50643"/>
          <a:ext cx="3876059" cy="6581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/>
        <a:p xmlns:a="http://schemas.openxmlformats.org/drawingml/2006/main">
          <a:pPr algn="ctr"/>
          <a:r>
            <a:rPr lang="ru-RU" sz="1400" b="1"/>
            <a:t>Уровень   профессионального образования педагогичечского коллектива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28</Pages>
  <Words>6504</Words>
  <Characters>37078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cp:lastPrinted>2015-10-10T10:54:00Z</cp:lastPrinted>
  <dcterms:created xsi:type="dcterms:W3CDTF">2016-08-25T15:05:00Z</dcterms:created>
  <dcterms:modified xsi:type="dcterms:W3CDTF">2016-08-25T16:45:00Z</dcterms:modified>
</cp:coreProperties>
</file>