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D7" w:rsidRPr="006946D7" w:rsidRDefault="006946D7" w:rsidP="006946D7">
      <w:pPr>
        <w:ind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46D7">
        <w:rPr>
          <w:rFonts w:ascii="Times New Roman" w:hAnsi="Times New Roman" w:cs="Times New Roman"/>
          <w:b/>
          <w:sz w:val="24"/>
          <w:szCs w:val="24"/>
        </w:rPr>
        <w:t>Таблица 19</w:t>
      </w:r>
    </w:p>
    <w:p w:rsidR="006946D7" w:rsidRPr="006946D7" w:rsidRDefault="006946D7" w:rsidP="006946D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46D7">
        <w:rPr>
          <w:rFonts w:ascii="Times New Roman" w:hAnsi="Times New Roman" w:cs="Times New Roman"/>
          <w:sz w:val="24"/>
          <w:szCs w:val="24"/>
        </w:rPr>
        <w:t>4.4.3 Учебно-наглядные пособия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2"/>
        <w:gridCol w:w="6804"/>
        <w:gridCol w:w="1602"/>
      </w:tblGrid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6D7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6D7">
              <w:rPr>
                <w:rFonts w:ascii="Times New Roman" w:hAnsi="Times New Roman" w:cs="Times New Roman"/>
                <w:sz w:val="24"/>
                <w:szCs w:val="24"/>
              </w:rPr>
              <w:t>Наименование пособий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6D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формул органических соединений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 по углеродному скелету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группы и классы органических соединений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гетерофункциональные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Изомерия органических соединений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разрыва ковалентной связи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Гомологический 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связи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алканах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Комформации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молекул этана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связи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алкенах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изомерия органических соединений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связи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алкинах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Default="006946D7" w:rsidP="006946D7">
            <w:pPr>
              <w:spacing w:after="0"/>
            </w:pPr>
            <w:r w:rsidRPr="006E297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бутадиене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Default="006946D7" w:rsidP="006946D7">
            <w:pPr>
              <w:spacing w:after="0"/>
            </w:pPr>
            <w:r w:rsidRPr="006E297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бензоле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Default="006946D7" w:rsidP="006946D7">
            <w:pPr>
              <w:spacing w:after="0"/>
            </w:pPr>
            <w:r w:rsidRPr="003277C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алкадиенов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Default="006946D7" w:rsidP="006946D7">
            <w:pPr>
              <w:spacing w:after="0"/>
            </w:pPr>
            <w:r w:rsidRPr="003277C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бензола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Default="006946D7" w:rsidP="006946D7">
            <w:pPr>
              <w:spacing w:after="0"/>
            </w:pPr>
            <w:r w:rsidRPr="003277C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толуола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заместителей на реакционную способность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кольца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переработки нефти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D7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946D7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одноатомные спирты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D7" w:rsidRPr="006946D7" w:rsidRDefault="006D38C3" w:rsidP="0069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8C3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Pr="006946D7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</w:pPr>
            <w:r w:rsidRPr="00EE42B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спиртов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Pr="006946D7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8C3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Pr="006946D7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</w:pPr>
            <w:r w:rsidRPr="00EE42B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фенола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Pr="006946D7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8C3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Pr="006946D7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</w:pPr>
            <w:r w:rsidRPr="00EE42B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альдегидов и кетонов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Pr="006946D7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8C3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Pr="006946D7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Карбоновые кислоты</w:t>
            </w:r>
            <w:r w:rsidRPr="00EE4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Pr="006946D7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8C3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Pr="006946D7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эфиры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8C3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Pr="006946D7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Моносахариды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8C3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Pr="006946D7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Дисахариды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8C3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Pr="006946D7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Полисахариды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8C3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Pr="006946D7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аминов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8C3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Pr="006946D7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анилина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8C3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Pr="006946D7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8C3" w:rsidRPr="006946D7" w:rsidTr="006946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Pr="006946D7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Гетероциклические соединения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C3" w:rsidRDefault="006D38C3" w:rsidP="006D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0000" w:rsidRDefault="006D38C3" w:rsidP="006D38C3">
      <w:pPr>
        <w:spacing w:after="0"/>
      </w:pPr>
    </w:p>
    <w:p w:rsidR="006D38C3" w:rsidRDefault="006D38C3" w:rsidP="006D38C3">
      <w:pPr>
        <w:spacing w:after="0"/>
        <w:jc w:val="center"/>
      </w:pPr>
    </w:p>
    <w:p w:rsidR="006D38C3" w:rsidRDefault="006D38C3" w:rsidP="006D38C3">
      <w:pPr>
        <w:spacing w:after="0"/>
        <w:jc w:val="center"/>
      </w:pPr>
      <w:r>
        <w:t xml:space="preserve">Учитель химии             </w:t>
      </w:r>
      <w:proofErr w:type="spellStart"/>
      <w:r>
        <w:t>Балкова</w:t>
      </w:r>
      <w:proofErr w:type="spellEnd"/>
      <w:r>
        <w:t xml:space="preserve"> Е.А.</w:t>
      </w:r>
    </w:p>
    <w:sectPr w:rsidR="006D38C3" w:rsidSect="006946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46D7"/>
    <w:rsid w:val="006946D7"/>
    <w:rsid w:val="006D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2011-02-09T10:12:00Z</cp:lastPrinted>
  <dcterms:created xsi:type="dcterms:W3CDTF">2011-02-09T09:56:00Z</dcterms:created>
  <dcterms:modified xsi:type="dcterms:W3CDTF">2011-02-09T10:12:00Z</dcterms:modified>
</cp:coreProperties>
</file>