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65" w:rsidRPr="00AC13D9" w:rsidRDefault="00104865" w:rsidP="001048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3D9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0F3E00">
        <w:rPr>
          <w:rFonts w:ascii="Times New Roman" w:hAnsi="Times New Roman" w:cs="Times New Roman"/>
          <w:b/>
          <w:sz w:val="32"/>
          <w:szCs w:val="32"/>
        </w:rPr>
        <w:t>д</w:t>
      </w:r>
      <w:bookmarkStart w:id="0" w:name="_GoBack"/>
      <w:bookmarkEnd w:id="0"/>
      <w:r w:rsidRPr="00AC13D9">
        <w:rPr>
          <w:rFonts w:ascii="Times New Roman" w:hAnsi="Times New Roman" w:cs="Times New Roman"/>
          <w:b/>
          <w:sz w:val="32"/>
          <w:szCs w:val="32"/>
        </w:rPr>
        <w:t>иагнозов для проведения планового лечения в стационаре на базе</w:t>
      </w:r>
      <w:r>
        <w:rPr>
          <w:rFonts w:ascii="Times New Roman" w:hAnsi="Times New Roman" w:cs="Times New Roman"/>
          <w:b/>
          <w:sz w:val="32"/>
          <w:szCs w:val="32"/>
        </w:rPr>
        <w:t xml:space="preserve">   С</w:t>
      </w:r>
      <w:r w:rsidRPr="00AC13D9">
        <w:rPr>
          <w:rFonts w:ascii="Times New Roman" w:hAnsi="Times New Roman" w:cs="Times New Roman"/>
          <w:b/>
          <w:sz w:val="32"/>
          <w:szCs w:val="32"/>
        </w:rPr>
        <w:t>анатория «Смена»</w:t>
      </w:r>
      <w:r>
        <w:rPr>
          <w:rFonts w:ascii="Times New Roman" w:hAnsi="Times New Roman" w:cs="Times New Roman"/>
          <w:b/>
          <w:sz w:val="32"/>
          <w:szCs w:val="32"/>
        </w:rPr>
        <w:t xml:space="preserve"> ФФГБУ СКФНКЦ ФМБА России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г.Кисловодске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386"/>
        <w:gridCol w:w="1950"/>
      </w:tblGrid>
      <w:tr w:rsidR="00104865" w:rsidRPr="00AC13D9" w:rsidTr="003C20EF">
        <w:tc>
          <w:tcPr>
            <w:tcW w:w="9571" w:type="dxa"/>
            <w:gridSpan w:val="4"/>
          </w:tcPr>
          <w:p w:rsidR="00104865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Pr="00AC13D9" w:rsidRDefault="00104865" w:rsidP="005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b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(взрослые)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5386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sz w:val="28"/>
                <w:szCs w:val="28"/>
              </w:rPr>
              <w:t xml:space="preserve"> Расшифровка диагноза </w:t>
            </w:r>
          </w:p>
        </w:tc>
        <w:tc>
          <w:tcPr>
            <w:tcW w:w="1950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sz w:val="28"/>
                <w:szCs w:val="28"/>
              </w:rPr>
              <w:t>КСГ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E66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Ожирение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E66.0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Ожирение, обусловленное избыточным поступлением энергетических ресурсов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E66.1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Ожирение, вызванное приемом лекарственных средств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E66.8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формы ожирения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E67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виды избыточности питания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940D44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E10.9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Инсулинозависимый сахарный диабет без осложнений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940D44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E11.9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Инсулиннезависимый сахарный диабет без осложнений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940D44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E13.9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уточненные формы сахарного диабета без осложнений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940D44" w:rsidRDefault="00104865" w:rsidP="003C20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104865" w:rsidRPr="00AC13D9" w:rsidTr="003C20EF">
        <w:trPr>
          <w:trHeight w:val="547"/>
        </w:trPr>
        <w:tc>
          <w:tcPr>
            <w:tcW w:w="9571" w:type="dxa"/>
            <w:gridSpan w:val="4"/>
          </w:tcPr>
          <w:p w:rsidR="00104865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 бронхо-легочной патологии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взрослые,дети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Простой и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слизисто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-гнойный хронический бронхит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J41.0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Простой хронический бронхит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J41.1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Слизисто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-гнойный хронический бронхит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J41.8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Смешанный, простой и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слизисто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-гнойный хронический бронхит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J39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болезни верхних дыхательных путей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J39.8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уточненные болезни верхних дыхательных путей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J39.9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Болезнь верхних дыхательных путей неуточненная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J44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Другая хроническая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обструктивная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легочная болезнь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(взрослые)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J44.8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Другая уточненная хроническая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обструктивная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легочная болезнь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(взрослые)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J45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Астма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J45.0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Астма с преобладанием аллергического компонента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J45.1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Неаллергическая астма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J45.8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Смешанная астма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J45.9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Астма неуточненная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J47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Бронхоэктатическая болезнь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</w:tr>
      <w:tr w:rsidR="00104865" w:rsidRPr="00AC13D9" w:rsidTr="003C20EF">
        <w:trPr>
          <w:trHeight w:val="547"/>
        </w:trPr>
        <w:tc>
          <w:tcPr>
            <w:tcW w:w="9571" w:type="dxa"/>
            <w:gridSpan w:val="4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 Пищеварительной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(взрослые, дети)</w:t>
            </w:r>
          </w:p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Эзофагит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рефлюкс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K21.0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рефлюкс с эзофагитом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K21.9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рефлюкс без эзофагита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K29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Гастрит и дуоденит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K29.3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поверхностный гастрит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K29.6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гастриты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K29.8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Дуоденит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K31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болезни желудка и двенадцатиперстной кишки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K31.8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уточненные болезни желудка и двенадцатиперстной кишки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K21.0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рефлюкс с эзофагитом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K21.9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рефлюкс без эзофагита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K81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Холецистит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K81.1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холецистит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K81.8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формы холецистита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K82.8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уточненные болезни желчного пузыря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104865" w:rsidRPr="00AC13D9" w:rsidTr="003C20EF">
        <w:trPr>
          <w:trHeight w:val="547"/>
        </w:trPr>
        <w:tc>
          <w:tcPr>
            <w:tcW w:w="9571" w:type="dxa"/>
            <w:gridSpan w:val="4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Pr="00AC13D9" w:rsidRDefault="005C0D40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Терапия (</w:t>
            </w:r>
            <w:r w:rsidR="00104865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взрослые)</w:t>
            </w:r>
          </w:p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I10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Эссенциальная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[первичная] гипертензия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104865" w:rsidRPr="00AC13D9" w:rsidTr="003C20EF">
        <w:trPr>
          <w:trHeight w:val="547"/>
        </w:trPr>
        <w:tc>
          <w:tcPr>
            <w:tcW w:w="9571" w:type="dxa"/>
            <w:gridSpan w:val="4"/>
          </w:tcPr>
          <w:p w:rsidR="00104865" w:rsidRDefault="00104865" w:rsidP="003C2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104865" w:rsidRDefault="00104865" w:rsidP="003C2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Pr="00AC13D9" w:rsidRDefault="00104865" w:rsidP="003C2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Заболевания верхних дыхательных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взрослые, дети)</w:t>
            </w:r>
          </w:p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J30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Вазомоторный и аллергический ринит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J30.0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Вазомоторный ринит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J30.1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Аллергический ринит, вызванный пыльцой растений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J30.2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сезонные аллергические риниты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J30.3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аллергичекие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риниты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J30.4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Аллергический ринит неуточненный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J31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Хронический ринит,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назофарингит</w:t>
            </w:r>
            <w:proofErr w:type="spellEnd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фарингит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J31.0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ринит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J31.1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Хронический </w:t>
            </w:r>
            <w:proofErr w:type="spellStart"/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назофарингит</w:t>
            </w:r>
            <w:proofErr w:type="spellEnd"/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J31.2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фарингит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J32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синусит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J32.0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верхнечелюстной синусит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J32.8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хронические синуситы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J32.9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синусит неуточненный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J34.8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уточненные болезни носа и носовых синусов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J35.0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тонзиллит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J35.1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Гипертрофия миндалин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J35.2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Гипертрофия аденоидов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J35.3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Гипертрофия миндалин с гипертрофией аденоидов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J35.8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хронические болезни миндалин и аденоидов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J35.9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Хроническая болезнь миндалин и аденоидов неуточненная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J37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ларингит и ларинготрахеит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J37.0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ларингит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7A3105">
        <w:tc>
          <w:tcPr>
            <w:tcW w:w="675" w:type="dxa"/>
            <w:shd w:val="clear" w:color="auto" w:fill="FFFF00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J37.1</w:t>
            </w:r>
          </w:p>
        </w:tc>
        <w:tc>
          <w:tcPr>
            <w:tcW w:w="5386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Хронический ларинготрахеит</w:t>
            </w:r>
          </w:p>
        </w:tc>
        <w:tc>
          <w:tcPr>
            <w:tcW w:w="1950" w:type="dxa"/>
            <w:shd w:val="clear" w:color="auto" w:fill="FFFF00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104865" w:rsidRPr="00AC13D9" w:rsidTr="003C20EF">
        <w:trPr>
          <w:trHeight w:val="547"/>
        </w:trPr>
        <w:tc>
          <w:tcPr>
            <w:tcW w:w="9571" w:type="dxa"/>
            <w:gridSpan w:val="4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b/>
                <w:sz w:val="28"/>
                <w:szCs w:val="28"/>
              </w:rPr>
              <w:t>Неврология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(взрослые, дети)</w:t>
            </w:r>
          </w:p>
          <w:p w:rsidR="00104865" w:rsidRPr="00AC13D9" w:rsidRDefault="00104865" w:rsidP="003C20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G90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Расстройства вегетативной [автономной] нервной системы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G90.0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Идиопатическая периферическая вегетативная невропатия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104865" w:rsidRPr="00AC13D9" w:rsidTr="003C20EF">
        <w:tc>
          <w:tcPr>
            <w:tcW w:w="675" w:type="dxa"/>
          </w:tcPr>
          <w:p w:rsidR="00104865" w:rsidRPr="00AC13D9" w:rsidRDefault="00104865" w:rsidP="003C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04865" w:rsidRPr="00AC13D9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G90.8</w:t>
            </w:r>
          </w:p>
        </w:tc>
        <w:tc>
          <w:tcPr>
            <w:tcW w:w="5386" w:type="dxa"/>
            <w:vAlign w:val="bottom"/>
          </w:tcPr>
          <w:p w:rsidR="00104865" w:rsidRPr="00AC13D9" w:rsidRDefault="00104865" w:rsidP="003C20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расстройства вегетативной [автономной] нервной системы</w:t>
            </w:r>
          </w:p>
        </w:tc>
        <w:tc>
          <w:tcPr>
            <w:tcW w:w="1950" w:type="dxa"/>
            <w:vAlign w:val="bottom"/>
          </w:tcPr>
          <w:p w:rsidR="00104865" w:rsidRPr="00AC13D9" w:rsidRDefault="00104865" w:rsidP="003C20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</w:tbl>
    <w:p w:rsidR="00104865" w:rsidRDefault="00104865" w:rsidP="00104865">
      <w:pPr>
        <w:jc w:val="center"/>
      </w:pPr>
    </w:p>
    <w:p w:rsidR="00267D9C" w:rsidRDefault="00267D9C"/>
    <w:sectPr w:rsidR="0026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65"/>
    <w:rsid w:val="000F3E00"/>
    <w:rsid w:val="00104865"/>
    <w:rsid w:val="00267D9C"/>
    <w:rsid w:val="005C0D40"/>
    <w:rsid w:val="007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EE855-1429-4F99-BA0A-676CADC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2018-08-29T07:13:00Z</dcterms:created>
  <dcterms:modified xsi:type="dcterms:W3CDTF">2018-08-29T07:13:00Z</dcterms:modified>
</cp:coreProperties>
</file>