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E6" w:rsidRDefault="00D55E2A" w:rsidP="00E86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C32">
        <w:rPr>
          <w:rFonts w:ascii="Times New Roman" w:hAnsi="Times New Roman" w:cs="Times New Roman"/>
          <w:b/>
          <w:sz w:val="28"/>
          <w:szCs w:val="28"/>
        </w:rPr>
        <w:t xml:space="preserve">ТОО </w:t>
      </w:r>
      <w:r w:rsidR="00AC288F" w:rsidRPr="00E86C32">
        <w:rPr>
          <w:rFonts w:ascii="Times New Roman" w:hAnsi="Times New Roman" w:cs="Times New Roman"/>
          <w:b/>
          <w:sz w:val="28"/>
          <w:szCs w:val="28"/>
        </w:rPr>
        <w:t xml:space="preserve"> фирма «</w:t>
      </w:r>
      <w:r w:rsidRPr="00E86C32">
        <w:rPr>
          <w:rFonts w:ascii="Times New Roman" w:hAnsi="Times New Roman" w:cs="Times New Roman"/>
          <w:b/>
          <w:sz w:val="28"/>
          <w:szCs w:val="28"/>
        </w:rPr>
        <w:t>Энергия»</w:t>
      </w:r>
    </w:p>
    <w:p w:rsidR="00E86C32" w:rsidRDefault="00E86C32" w:rsidP="00E86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100200, Карагандинская область, город Сарань</w:t>
      </w:r>
    </w:p>
    <w:p w:rsidR="00E86C32" w:rsidRDefault="00E86C32" w:rsidP="00E86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Тел.: 8(72137) 4-26-61, 5-02-30</w:t>
      </w:r>
    </w:p>
    <w:p w:rsidR="00E86C32" w:rsidRPr="00E86C32" w:rsidRDefault="00E86C32" w:rsidP="00E86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Шагиахметов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Рустем Мансурович</w:t>
      </w:r>
      <w:bookmarkStart w:id="0" w:name="_GoBack"/>
      <w:bookmarkEnd w:id="0"/>
    </w:p>
    <w:p w:rsidR="00D55E2A" w:rsidRDefault="00D55E2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1991 году, обладает мощной материально-технической базой, достаточным количеством квалифицированных специалистов  рабочих специальностей и ИТР в количестве 350 специалистов.</w:t>
      </w:r>
    </w:p>
    <w:p w:rsidR="00D55E2A" w:rsidRDefault="00D55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база находится в г. Сарань, Карагандинская область.</w:t>
      </w:r>
    </w:p>
    <w:p w:rsidR="00D55E2A" w:rsidRDefault="00D55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Производственные мощности на базе цеха ЖБИ, литейного цеха, цеха по изготовлению металлоконструкций и металлообработке, цеха пластиковых изделий, мебельного цеха расположенных в промышленной зоне Карагандинского завода резинотехнических изделий, позволяет выпускать изделия и конструкции для строительства и водоснабжения.</w:t>
      </w:r>
    </w:p>
    <w:p w:rsidR="00D55E2A" w:rsidRDefault="00D55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Цех ЖБИ  производится изготовление фундаментов железобетонных, бетонные блоки для стен подвалов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камни бетонные стеновые полнотелые, плиты бетонные тротуарные, стеновые кольца колодцев рабочей камеры.</w:t>
      </w:r>
    </w:p>
    <w:p w:rsidR="00D55E2A" w:rsidRDefault="00D55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Литейный цех выпускает сталь горячекатаную для армирования железобетонных конструкций  - гладкого и периодического профиля, водоразборные  колонки, пожарные гидранты, люка чугунные и запорную арматуру.</w:t>
      </w:r>
    </w:p>
    <w:p w:rsidR="00D55E2A" w:rsidRDefault="00AC2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Цех по металлообработке позволяет обеспечить изготовление  металлоконструкций и установку на объектах всех необходимых конструкций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 на полный объем.</w:t>
      </w:r>
    </w:p>
    <w:p w:rsidR="00AC288F" w:rsidRDefault="00AC2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цеха по производству мебели и пластиковых окон и дверей.</w:t>
      </w:r>
    </w:p>
    <w:p w:rsidR="00AC288F" w:rsidRDefault="00AC2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Автотранспортный цех насчитывает более 70 единиц техники: грузовые автомашин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самосвалы с прицепами, полуприцепами, экскаваторы, автокраны, краны на гусеничном ходу, бульдозера, погрузчики, барная установка,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автобетоносмесители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другая автотранспортная техника.</w:t>
      </w:r>
    </w:p>
    <w:p w:rsidR="00AC288F" w:rsidRDefault="00AC2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ТОО фирма «Энергия» имеет возможность одновременного строительства объектов в разных городах, районах Республики Казахстан.</w:t>
      </w:r>
    </w:p>
    <w:p w:rsidR="00AC288F" w:rsidRDefault="00AC2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окончания работ ТОО фирма «Энергия» была неоднократно замечена заказчиками, как профессиональные и добросовестные подрядчики,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осуществляющие работы строго по графику и в соответствии с договорными обязательствами.</w:t>
      </w:r>
    </w:p>
    <w:p w:rsidR="00AC288F" w:rsidRDefault="00AC2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предприятии внедрена система менеджмента качества, посредством сертификата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РК ИСО 9001-2009 от 27.03.2012 года, а система экологического менеджмента  , посредством сертификата СТ РК ИСО 14001-2006 от 27.03.2012 года.</w:t>
      </w:r>
    </w:p>
    <w:p w:rsidR="00AC288F" w:rsidRDefault="00FB7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продукция, выпускаемая нашим предприятием, обладает сертификатами прохождения формы СТ-К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сертификатом соответствия. </w:t>
      </w:r>
    </w:p>
    <w:p w:rsidR="00FB7DA8" w:rsidRPr="00E86C32" w:rsidRDefault="00FB7DA8" w:rsidP="00E86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C32">
        <w:rPr>
          <w:rFonts w:ascii="Times New Roman" w:hAnsi="Times New Roman" w:cs="Times New Roman"/>
          <w:b/>
          <w:sz w:val="28"/>
          <w:szCs w:val="28"/>
        </w:rPr>
        <w:t>Задачи ТОО фирма «Энергия»</w:t>
      </w:r>
    </w:p>
    <w:p w:rsidR="00FB7DA8" w:rsidRDefault="00FB7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ТОО фирма «Энергия» обладает всеми необходимыми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русурсами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реализации проектов любой сложности.</w:t>
      </w:r>
    </w:p>
    <w:p w:rsidR="00FB7DA8" w:rsidRDefault="00FB7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Накопленный опыт и профессионализм наших сотрудников имеющих большой опыт во всех сферах отрасли  строительства, наличие достаточной материально-технической базы, собственная проектно-сметная группа, налаженные поставки материалов и оборудования, возможность контролировать производственный процесс на каждом этапе позволяет нам решать поставленные задачи и выступать на объектах строительства в различном качестве.</w:t>
      </w:r>
    </w:p>
    <w:p w:rsidR="00FB7DA8" w:rsidRDefault="00FB7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предлагаем наш богатый опыт и профессионализм в общестроительных работах, строительстве и монтаже гидротехнических сооружений, водоснабжения, строительство и реконструкцию комплексов очистных сооружений, плотин и дамб, в проектировании зданий и сооружений различной оснащенности.</w:t>
      </w:r>
    </w:p>
    <w:p w:rsidR="00137539" w:rsidRPr="00E86C32" w:rsidRDefault="00137539" w:rsidP="00E86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C32">
        <w:rPr>
          <w:rFonts w:ascii="Times New Roman" w:hAnsi="Times New Roman" w:cs="Times New Roman"/>
          <w:b/>
          <w:sz w:val="28"/>
          <w:szCs w:val="28"/>
        </w:rPr>
        <w:t>Выполненные проекты за 5 лет</w:t>
      </w:r>
    </w:p>
    <w:tbl>
      <w:tblPr>
        <w:tblStyle w:val="a3"/>
        <w:tblW w:w="10960" w:type="dxa"/>
        <w:tblInd w:w="-1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6"/>
        <w:gridCol w:w="3544"/>
      </w:tblGrid>
      <w:tr w:rsidR="00137539" w:rsidRPr="00137539" w:rsidTr="00E86C32">
        <w:trPr>
          <w:trHeight w:val="964"/>
        </w:trPr>
        <w:tc>
          <w:tcPr>
            <w:tcW w:w="7416" w:type="dxa"/>
          </w:tcPr>
          <w:p w:rsidR="00137539" w:rsidRPr="00137539" w:rsidRDefault="0013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39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местонахождение объекта</w:t>
            </w:r>
          </w:p>
        </w:tc>
        <w:tc>
          <w:tcPr>
            <w:tcW w:w="3544" w:type="dxa"/>
          </w:tcPr>
          <w:p w:rsidR="00137539" w:rsidRPr="00137539" w:rsidRDefault="0013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39">
              <w:rPr>
                <w:rFonts w:ascii="Times New Roman" w:hAnsi="Times New Roman" w:cs="Times New Roman"/>
                <w:sz w:val="24"/>
                <w:szCs w:val="24"/>
              </w:rPr>
              <w:t>Тип работы и год завершения объекта</w:t>
            </w:r>
          </w:p>
        </w:tc>
      </w:tr>
      <w:tr w:rsidR="00137539" w:rsidRPr="00137539" w:rsidTr="00E86C32">
        <w:trPr>
          <w:trHeight w:val="978"/>
        </w:trPr>
        <w:tc>
          <w:tcPr>
            <w:tcW w:w="7416" w:type="dxa"/>
          </w:tcPr>
          <w:p w:rsidR="00137539" w:rsidRPr="00137539" w:rsidRDefault="0013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39">
              <w:rPr>
                <w:rFonts w:ascii="Times New Roman" w:hAnsi="Times New Roman" w:cs="Times New Roman"/>
                <w:sz w:val="24"/>
                <w:szCs w:val="24"/>
              </w:rPr>
              <w:t>Реконструкция и восстановление очистных сооружений п. Осакаровка Карагандинской области /3очередь/</w:t>
            </w:r>
          </w:p>
        </w:tc>
        <w:tc>
          <w:tcPr>
            <w:tcW w:w="3544" w:type="dxa"/>
          </w:tcPr>
          <w:p w:rsidR="00137539" w:rsidRPr="00137539" w:rsidRDefault="0013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2008г.</w:t>
            </w:r>
          </w:p>
        </w:tc>
      </w:tr>
      <w:tr w:rsidR="00137539" w:rsidRPr="00137539" w:rsidTr="00E86C32">
        <w:tc>
          <w:tcPr>
            <w:tcW w:w="7416" w:type="dxa"/>
          </w:tcPr>
          <w:p w:rsidR="00137539" w:rsidRDefault="0013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3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водопроводных сетей с. </w:t>
            </w:r>
            <w:proofErr w:type="spellStart"/>
            <w:r w:rsidRPr="00137539">
              <w:rPr>
                <w:rFonts w:ascii="Times New Roman" w:hAnsi="Times New Roman" w:cs="Times New Roman"/>
                <w:sz w:val="24"/>
                <w:szCs w:val="24"/>
              </w:rPr>
              <w:t>Куланотпес</w:t>
            </w:r>
            <w:proofErr w:type="spellEnd"/>
            <w:r w:rsidRPr="0013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539">
              <w:rPr>
                <w:rFonts w:ascii="Times New Roman" w:hAnsi="Times New Roman" w:cs="Times New Roman"/>
                <w:sz w:val="24"/>
                <w:szCs w:val="24"/>
              </w:rPr>
              <w:t>Нуринского</w:t>
            </w:r>
            <w:proofErr w:type="spellEnd"/>
            <w:r w:rsidRPr="00137539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Карагандинской области</w:t>
            </w:r>
          </w:p>
          <w:p w:rsidR="00E86C32" w:rsidRPr="00137539" w:rsidRDefault="00E8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539" w:rsidRPr="00137539" w:rsidRDefault="0013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2008г.</w:t>
            </w:r>
          </w:p>
        </w:tc>
      </w:tr>
      <w:tr w:rsidR="00137539" w:rsidRPr="00137539" w:rsidTr="00E86C32">
        <w:tc>
          <w:tcPr>
            <w:tcW w:w="7416" w:type="dxa"/>
          </w:tcPr>
          <w:p w:rsidR="00137539" w:rsidRDefault="0013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3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средней школы на 1200 ученических мест г. </w:t>
            </w:r>
            <w:proofErr w:type="spellStart"/>
            <w:r w:rsidRPr="00137539">
              <w:rPr>
                <w:rFonts w:ascii="Times New Roman" w:hAnsi="Times New Roman" w:cs="Times New Roman"/>
                <w:sz w:val="24"/>
                <w:szCs w:val="24"/>
              </w:rPr>
              <w:t>Сатпаев</w:t>
            </w:r>
            <w:proofErr w:type="spellEnd"/>
            <w:r w:rsidRPr="00137539">
              <w:rPr>
                <w:rFonts w:ascii="Times New Roman" w:hAnsi="Times New Roman" w:cs="Times New Roman"/>
                <w:sz w:val="24"/>
                <w:szCs w:val="24"/>
              </w:rPr>
              <w:t xml:space="preserve"> Карагандинской области</w:t>
            </w:r>
          </w:p>
          <w:p w:rsidR="00E86C32" w:rsidRPr="00137539" w:rsidRDefault="00E8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539" w:rsidRPr="00137539" w:rsidRDefault="0013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2008г.</w:t>
            </w:r>
          </w:p>
        </w:tc>
      </w:tr>
      <w:tr w:rsidR="00137539" w:rsidRPr="00137539" w:rsidTr="00E86C32">
        <w:tc>
          <w:tcPr>
            <w:tcW w:w="7416" w:type="dxa"/>
          </w:tcPr>
          <w:p w:rsidR="00137539" w:rsidRDefault="00137539" w:rsidP="00BA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Строительно-монтажные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A1FA6">
              <w:rPr>
                <w:rFonts w:ascii="Times New Roman" w:hAnsi="Times New Roman" w:cs="Times New Roman"/>
                <w:sz w:val="24"/>
                <w:szCs w:val="24"/>
              </w:rPr>
              <w:t>лектропомещениях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емиртау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Карагандинской области</w:t>
            </w:r>
          </w:p>
          <w:p w:rsidR="00E86C32" w:rsidRPr="00137539" w:rsidRDefault="00E86C32" w:rsidP="00BA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539" w:rsidRPr="00137539" w:rsidRDefault="00137539" w:rsidP="00BA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Строительно-монтажные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2008г</w:t>
            </w:r>
            <w:r w:rsidR="00BA1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7539" w:rsidRPr="00137539" w:rsidTr="00E86C32">
        <w:tc>
          <w:tcPr>
            <w:tcW w:w="7416" w:type="dxa"/>
          </w:tcPr>
          <w:p w:rsidR="00137539" w:rsidRDefault="00BA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и монтаж 20-ти водоразборных колонок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аражал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Карагандинской области</w:t>
            </w:r>
          </w:p>
          <w:p w:rsidR="00E86C32" w:rsidRPr="00137539" w:rsidRDefault="00E8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539" w:rsidRPr="00137539" w:rsidRDefault="00BA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2008г.</w:t>
            </w:r>
          </w:p>
        </w:tc>
      </w:tr>
      <w:tr w:rsidR="00137539" w:rsidRPr="00137539" w:rsidTr="00E86C32">
        <w:tc>
          <w:tcPr>
            <w:tcW w:w="7416" w:type="dxa"/>
          </w:tcPr>
          <w:p w:rsidR="00137539" w:rsidRDefault="00BA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хвостового хозяйства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Акжалской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Обогатительной Фабрики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Акжал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Карагандинской области</w:t>
            </w:r>
          </w:p>
          <w:p w:rsidR="00E86C32" w:rsidRPr="00137539" w:rsidRDefault="00E8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539" w:rsidRPr="00137539" w:rsidRDefault="00BA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2008г.</w:t>
            </w:r>
          </w:p>
        </w:tc>
      </w:tr>
      <w:tr w:rsidR="00137539" w:rsidRPr="00137539" w:rsidTr="00E86C32">
        <w:tc>
          <w:tcPr>
            <w:tcW w:w="7416" w:type="dxa"/>
          </w:tcPr>
          <w:p w:rsidR="00137539" w:rsidRDefault="00BA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водопроводных сетей /4 очередь/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сакаровка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Карагандинской области</w:t>
            </w:r>
          </w:p>
          <w:p w:rsidR="00E86C32" w:rsidRPr="00137539" w:rsidRDefault="00E8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539" w:rsidRPr="00137539" w:rsidRDefault="00BA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2009г.</w:t>
            </w:r>
          </w:p>
        </w:tc>
      </w:tr>
      <w:tr w:rsidR="00137539" w:rsidRPr="00137539" w:rsidTr="00E86C32">
        <w:tc>
          <w:tcPr>
            <w:tcW w:w="7416" w:type="dxa"/>
          </w:tcPr>
          <w:p w:rsidR="00137539" w:rsidRDefault="00BA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водопроводных сетей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Карагандинской области</w:t>
            </w:r>
          </w:p>
          <w:p w:rsidR="00E86C32" w:rsidRPr="00137539" w:rsidRDefault="00E8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539" w:rsidRPr="00137539" w:rsidRDefault="00BA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2009г.</w:t>
            </w:r>
          </w:p>
        </w:tc>
      </w:tr>
      <w:tr w:rsidR="00137539" w:rsidRPr="00137539" w:rsidTr="00E86C32">
        <w:tc>
          <w:tcPr>
            <w:tcW w:w="7416" w:type="dxa"/>
          </w:tcPr>
          <w:p w:rsidR="00137539" w:rsidRDefault="00BA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Саранского водохранилища г. Сарань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Карагандинской области</w:t>
            </w:r>
          </w:p>
          <w:p w:rsidR="00E86C32" w:rsidRPr="00137539" w:rsidRDefault="00E8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539" w:rsidRPr="00137539" w:rsidRDefault="00BA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2009г.</w:t>
            </w:r>
          </w:p>
        </w:tc>
      </w:tr>
      <w:tr w:rsidR="00137539" w:rsidRPr="00137539" w:rsidTr="00E86C32">
        <w:tc>
          <w:tcPr>
            <w:tcW w:w="7416" w:type="dxa"/>
          </w:tcPr>
          <w:p w:rsidR="00137539" w:rsidRDefault="00BA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Электромонтажные работы по наружному освещению г. Абай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Карагандинской области</w:t>
            </w:r>
          </w:p>
          <w:p w:rsidR="00E86C32" w:rsidRPr="00137539" w:rsidRDefault="00E8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539" w:rsidRPr="00137539" w:rsidRDefault="00BA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Электромонтажные работы 2009г.</w:t>
            </w:r>
          </w:p>
        </w:tc>
      </w:tr>
      <w:tr w:rsidR="00137539" w:rsidRPr="00137539" w:rsidTr="00E86C32">
        <w:tc>
          <w:tcPr>
            <w:tcW w:w="7416" w:type="dxa"/>
          </w:tcPr>
          <w:p w:rsidR="00137539" w:rsidRDefault="00BA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стадиона им.40 лет Октября г. Сарань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Карагандинской области</w:t>
            </w:r>
          </w:p>
          <w:p w:rsidR="00E86C32" w:rsidRPr="00137539" w:rsidRDefault="00E8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539" w:rsidRPr="00137539" w:rsidRDefault="00BA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2009г.</w:t>
            </w:r>
          </w:p>
        </w:tc>
      </w:tr>
      <w:tr w:rsidR="00137539" w:rsidRPr="00137539" w:rsidTr="00E86C32">
        <w:tc>
          <w:tcPr>
            <w:tcW w:w="7416" w:type="dxa"/>
          </w:tcPr>
          <w:p w:rsidR="00137539" w:rsidRDefault="00BA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здания «Профессионального лицея №3»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Карагандинской области</w:t>
            </w:r>
          </w:p>
          <w:p w:rsidR="00E86C32" w:rsidRPr="00137539" w:rsidRDefault="00E8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539" w:rsidRPr="00137539" w:rsidRDefault="00BA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2009г.</w:t>
            </w:r>
          </w:p>
        </w:tc>
      </w:tr>
      <w:tr w:rsidR="00137539" w:rsidRPr="00137539" w:rsidTr="00E86C32">
        <w:tc>
          <w:tcPr>
            <w:tcW w:w="7416" w:type="dxa"/>
          </w:tcPr>
          <w:p w:rsidR="00137539" w:rsidRDefault="00BA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«Культурно-досугового центра»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Карагандинской области</w:t>
            </w:r>
          </w:p>
          <w:p w:rsidR="00E86C32" w:rsidRPr="00137539" w:rsidRDefault="00E8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539" w:rsidRPr="00137539" w:rsidRDefault="00BA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2009г.</w:t>
            </w:r>
          </w:p>
        </w:tc>
      </w:tr>
      <w:tr w:rsidR="00137539" w:rsidRPr="00137539" w:rsidTr="00E86C32">
        <w:tc>
          <w:tcPr>
            <w:tcW w:w="7416" w:type="dxa"/>
          </w:tcPr>
          <w:p w:rsidR="00137539" w:rsidRDefault="00BA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«Областного специализированного лечебно-профилактического учреждения» г. Сарань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Карагандинской области</w:t>
            </w:r>
          </w:p>
          <w:p w:rsidR="00E86C32" w:rsidRPr="00137539" w:rsidRDefault="00E8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539" w:rsidRPr="00137539" w:rsidRDefault="00BA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2009г.</w:t>
            </w:r>
          </w:p>
        </w:tc>
      </w:tr>
      <w:tr w:rsidR="00137539" w:rsidRPr="00137539" w:rsidTr="00E86C32">
        <w:tc>
          <w:tcPr>
            <w:tcW w:w="7416" w:type="dxa"/>
          </w:tcPr>
          <w:p w:rsidR="00137539" w:rsidRDefault="004F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«Среднеобразовательной школы №4» г. Сарань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Карагандинской области</w:t>
            </w:r>
          </w:p>
          <w:p w:rsidR="00E86C32" w:rsidRPr="00137539" w:rsidRDefault="00E8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539" w:rsidRPr="00137539" w:rsidRDefault="004F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2009г.</w:t>
            </w:r>
          </w:p>
        </w:tc>
      </w:tr>
      <w:tr w:rsidR="00137539" w:rsidRPr="00137539" w:rsidTr="00E86C32">
        <w:tc>
          <w:tcPr>
            <w:tcW w:w="7416" w:type="dxa"/>
          </w:tcPr>
          <w:p w:rsidR="00137539" w:rsidRDefault="004F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школы на 320 ученических мест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ршалы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E86C32" w:rsidRPr="00137539" w:rsidRDefault="00E8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539" w:rsidRPr="00137539" w:rsidRDefault="004F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2010г.</w:t>
            </w:r>
          </w:p>
        </w:tc>
      </w:tr>
      <w:tr w:rsidR="00137539" w:rsidRPr="00137539" w:rsidTr="00E86C32">
        <w:tc>
          <w:tcPr>
            <w:tcW w:w="7416" w:type="dxa"/>
          </w:tcPr>
          <w:p w:rsidR="00137539" w:rsidRDefault="004F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здания «Центральной больницы» г. Шахтинск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Карагандинской области</w:t>
            </w:r>
          </w:p>
          <w:p w:rsidR="00E86C32" w:rsidRPr="00137539" w:rsidRDefault="00E8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539" w:rsidRPr="00137539" w:rsidRDefault="004F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2010г.</w:t>
            </w:r>
          </w:p>
        </w:tc>
      </w:tr>
      <w:tr w:rsidR="00137539" w:rsidRPr="00137539" w:rsidTr="00E86C32">
        <w:tc>
          <w:tcPr>
            <w:tcW w:w="7416" w:type="dxa"/>
          </w:tcPr>
          <w:p w:rsidR="00137539" w:rsidRDefault="004F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водопроводных сетей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Ынталы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Каркаралинского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Карагандинской области</w:t>
            </w:r>
          </w:p>
          <w:p w:rsidR="00E86C32" w:rsidRPr="00137539" w:rsidRDefault="00E8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539" w:rsidRPr="00137539" w:rsidRDefault="004F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2010г.</w:t>
            </w:r>
          </w:p>
        </w:tc>
      </w:tr>
      <w:tr w:rsidR="00137539" w:rsidRPr="00137539" w:rsidTr="00E86C32">
        <w:tc>
          <w:tcPr>
            <w:tcW w:w="7416" w:type="dxa"/>
          </w:tcPr>
          <w:p w:rsidR="00137539" w:rsidRDefault="004F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водопроводных сетей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Каркаралинского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Карагандинской области</w:t>
            </w:r>
          </w:p>
          <w:p w:rsidR="00E86C32" w:rsidRPr="00137539" w:rsidRDefault="00E8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539" w:rsidRPr="00137539" w:rsidRDefault="004F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2010г</w:t>
            </w:r>
          </w:p>
        </w:tc>
      </w:tr>
      <w:tr w:rsidR="00137539" w:rsidRPr="00137539" w:rsidTr="00E86C32">
        <w:tc>
          <w:tcPr>
            <w:tcW w:w="7416" w:type="dxa"/>
          </w:tcPr>
          <w:p w:rsidR="00137539" w:rsidRDefault="004F2FF4" w:rsidP="004F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водопроводных сетей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Бухар-Жырауского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Карагандинской области</w:t>
            </w:r>
          </w:p>
          <w:p w:rsidR="00E86C32" w:rsidRPr="00137539" w:rsidRDefault="00E86C32" w:rsidP="004F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539" w:rsidRPr="00137539" w:rsidRDefault="004F2FF4" w:rsidP="004F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2010г.</w:t>
            </w:r>
          </w:p>
        </w:tc>
      </w:tr>
      <w:tr w:rsidR="00137539" w:rsidRPr="00137539" w:rsidTr="00E86C32">
        <w:tc>
          <w:tcPr>
            <w:tcW w:w="7416" w:type="dxa"/>
          </w:tcPr>
          <w:p w:rsidR="00137539" w:rsidRDefault="004F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внутригородских водопроводных сетей г. Сарань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Карагандинской области</w:t>
            </w:r>
          </w:p>
          <w:p w:rsidR="00E86C32" w:rsidRPr="00137539" w:rsidRDefault="00E8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539" w:rsidRPr="00137539" w:rsidRDefault="004F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 2010г.</w:t>
            </w:r>
          </w:p>
        </w:tc>
      </w:tr>
      <w:tr w:rsidR="00137539" w:rsidRPr="00137539" w:rsidTr="00E86C32">
        <w:tc>
          <w:tcPr>
            <w:tcW w:w="7416" w:type="dxa"/>
          </w:tcPr>
          <w:p w:rsidR="00137539" w:rsidRDefault="004F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 МК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Жартасский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Малокомспайский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канала 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Жартасской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оросительной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Карагандинской области</w:t>
            </w:r>
          </w:p>
          <w:p w:rsidR="00E86C32" w:rsidRPr="00137539" w:rsidRDefault="00E8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539" w:rsidRPr="00137539" w:rsidRDefault="004F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2011г.</w:t>
            </w:r>
          </w:p>
        </w:tc>
      </w:tr>
      <w:tr w:rsidR="00137539" w:rsidRPr="00137539" w:rsidTr="00E86C32">
        <w:tc>
          <w:tcPr>
            <w:tcW w:w="7416" w:type="dxa"/>
          </w:tcPr>
          <w:p w:rsidR="00137539" w:rsidRDefault="004F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административного 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емиртау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Карагандинской области</w:t>
            </w:r>
          </w:p>
          <w:p w:rsidR="00E86C32" w:rsidRPr="00137539" w:rsidRDefault="00E8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539" w:rsidRPr="00137539" w:rsidRDefault="004F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2011г.</w:t>
            </w:r>
          </w:p>
        </w:tc>
      </w:tr>
      <w:tr w:rsidR="00137539" w:rsidRPr="00137539" w:rsidTr="00E86C32">
        <w:tc>
          <w:tcPr>
            <w:tcW w:w="7416" w:type="dxa"/>
          </w:tcPr>
          <w:p w:rsidR="00137539" w:rsidRDefault="004F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сквера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Голубые Пруды Октябрьского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Карагандинской области</w:t>
            </w:r>
          </w:p>
          <w:p w:rsidR="00E86C32" w:rsidRPr="00137539" w:rsidRDefault="00E8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539" w:rsidRPr="00137539" w:rsidRDefault="005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2011г.</w:t>
            </w:r>
          </w:p>
        </w:tc>
      </w:tr>
      <w:tr w:rsidR="00137539" w:rsidRPr="00137539" w:rsidTr="00E86C32">
        <w:tc>
          <w:tcPr>
            <w:tcW w:w="7416" w:type="dxa"/>
          </w:tcPr>
          <w:p w:rsidR="00137539" w:rsidRDefault="005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жилого дома  №20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1А г. Сарань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Карагандинской области</w:t>
            </w:r>
          </w:p>
          <w:p w:rsidR="00E86C32" w:rsidRPr="00137539" w:rsidRDefault="00E8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539" w:rsidRPr="00137539" w:rsidRDefault="005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2011г.</w:t>
            </w:r>
          </w:p>
        </w:tc>
      </w:tr>
      <w:tr w:rsidR="00137539" w:rsidRPr="00137539" w:rsidTr="00E86C32">
        <w:tc>
          <w:tcPr>
            <w:tcW w:w="7416" w:type="dxa"/>
          </w:tcPr>
          <w:p w:rsidR="00137539" w:rsidRDefault="00545E49" w:rsidP="005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наружных  инженерных коммуникаций к жилому дому №20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1А г. Сарань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Карагандинской области</w:t>
            </w:r>
          </w:p>
          <w:p w:rsidR="00E86C32" w:rsidRPr="00137539" w:rsidRDefault="00E86C32" w:rsidP="0054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539" w:rsidRPr="00137539" w:rsidRDefault="005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2011г.</w:t>
            </w:r>
          </w:p>
        </w:tc>
      </w:tr>
      <w:tr w:rsidR="00137539" w:rsidRPr="00137539" w:rsidTr="00E86C32">
        <w:tc>
          <w:tcPr>
            <w:tcW w:w="7416" w:type="dxa"/>
          </w:tcPr>
          <w:p w:rsidR="00137539" w:rsidRDefault="005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электросетей к жилым домам №86,87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«Горняк» г. Сарань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Карагандинской области</w:t>
            </w:r>
          </w:p>
          <w:p w:rsidR="00E86C32" w:rsidRPr="00137539" w:rsidRDefault="00E8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539" w:rsidRPr="00137539" w:rsidRDefault="005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2011г.</w:t>
            </w:r>
          </w:p>
        </w:tc>
      </w:tr>
      <w:tr w:rsidR="00137539" w:rsidRPr="00137539" w:rsidTr="00E86C32">
        <w:tc>
          <w:tcPr>
            <w:tcW w:w="7416" w:type="dxa"/>
          </w:tcPr>
          <w:p w:rsidR="00137539" w:rsidRDefault="005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водопроводных, канализационных, тепловых сетей и котельной к жилым домам №86,87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«Горняк» г. Сарань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Карагандинской области</w:t>
            </w:r>
          </w:p>
          <w:p w:rsidR="00E86C32" w:rsidRPr="00137539" w:rsidRDefault="00E8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539" w:rsidRPr="00137539" w:rsidRDefault="005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2011г.</w:t>
            </w:r>
          </w:p>
        </w:tc>
      </w:tr>
      <w:tr w:rsidR="00137539" w:rsidRPr="00137539" w:rsidTr="00E86C32">
        <w:tc>
          <w:tcPr>
            <w:tcW w:w="7416" w:type="dxa"/>
          </w:tcPr>
          <w:p w:rsidR="00137539" w:rsidRDefault="005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жилого дома №86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«Горняк» г. Сарань Карагандинской области</w:t>
            </w:r>
          </w:p>
          <w:p w:rsidR="00E86C32" w:rsidRPr="00137539" w:rsidRDefault="00E8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539" w:rsidRPr="00137539" w:rsidRDefault="005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2012г.</w:t>
            </w:r>
          </w:p>
        </w:tc>
      </w:tr>
      <w:tr w:rsidR="00137539" w:rsidRPr="00137539" w:rsidTr="00E86C32">
        <w:tc>
          <w:tcPr>
            <w:tcW w:w="7416" w:type="dxa"/>
          </w:tcPr>
          <w:p w:rsidR="00137539" w:rsidRDefault="005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левобережного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межхозяйственного магистрального канала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Карагандинской области</w:t>
            </w:r>
          </w:p>
          <w:p w:rsidR="00E86C32" w:rsidRPr="00137539" w:rsidRDefault="00E8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539" w:rsidRPr="00137539" w:rsidRDefault="005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2012г.</w:t>
            </w:r>
          </w:p>
        </w:tc>
      </w:tr>
      <w:tr w:rsidR="00137539" w:rsidRPr="00137539" w:rsidTr="00E86C32">
        <w:tc>
          <w:tcPr>
            <w:tcW w:w="7416" w:type="dxa"/>
          </w:tcPr>
          <w:p w:rsidR="00137539" w:rsidRDefault="00F72B77" w:rsidP="00F7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зданий школы-интерната г. Сарань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Карагандинской области</w:t>
            </w:r>
          </w:p>
          <w:p w:rsidR="00E86C32" w:rsidRPr="00137539" w:rsidRDefault="00E86C32" w:rsidP="00F7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539" w:rsidRPr="00137539" w:rsidRDefault="00F7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2012г.</w:t>
            </w:r>
          </w:p>
        </w:tc>
      </w:tr>
      <w:tr w:rsidR="00137539" w:rsidRPr="00137539" w:rsidTr="00E86C32">
        <w:tc>
          <w:tcPr>
            <w:tcW w:w="7416" w:type="dxa"/>
          </w:tcPr>
          <w:p w:rsidR="00137539" w:rsidRDefault="00F7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водопроводных сетей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Шабанбай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Актогайского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Карагандинской области</w:t>
            </w:r>
          </w:p>
          <w:p w:rsidR="00E86C32" w:rsidRPr="00137539" w:rsidRDefault="00E8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539" w:rsidRPr="00137539" w:rsidRDefault="00F7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2012г.</w:t>
            </w:r>
          </w:p>
        </w:tc>
      </w:tr>
      <w:tr w:rsidR="00137539" w:rsidRPr="00137539" w:rsidTr="00E86C32">
        <w:tc>
          <w:tcPr>
            <w:tcW w:w="7416" w:type="dxa"/>
          </w:tcPr>
          <w:p w:rsidR="00137539" w:rsidRDefault="00F7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3-х этажного 24-х квартирного дома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«Горняк» г. Сарань Карагандинской области</w:t>
            </w:r>
          </w:p>
          <w:p w:rsidR="00E86C32" w:rsidRPr="00137539" w:rsidRDefault="00E8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539" w:rsidRPr="00137539" w:rsidRDefault="00F7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2012г.</w:t>
            </w:r>
          </w:p>
        </w:tc>
      </w:tr>
      <w:tr w:rsidR="00137539" w:rsidRPr="00137539" w:rsidTr="00E86C32">
        <w:tc>
          <w:tcPr>
            <w:tcW w:w="7416" w:type="dxa"/>
          </w:tcPr>
          <w:p w:rsidR="00137539" w:rsidRDefault="00F7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наружных инженерных коммуникаций к 3-х этажному 24-квартирному дому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«Горняк» г. Сарань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«Горняк» г. Сарань Карагандинской области</w:t>
            </w:r>
          </w:p>
          <w:p w:rsidR="00E86C32" w:rsidRPr="00137539" w:rsidRDefault="00E8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539" w:rsidRPr="00137539" w:rsidRDefault="00F7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2012г.</w:t>
            </w:r>
          </w:p>
        </w:tc>
      </w:tr>
      <w:tr w:rsidR="00137539" w:rsidRPr="00137539" w:rsidTr="00E86C32">
        <w:tc>
          <w:tcPr>
            <w:tcW w:w="7416" w:type="dxa"/>
          </w:tcPr>
          <w:p w:rsidR="00137539" w:rsidRDefault="00F72B77" w:rsidP="00F7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инженерной инфраструктуры к 2-м арендным многоквартирным  дома район ДМЦ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«Горняк» г. Сарань Карагандинской области</w:t>
            </w:r>
          </w:p>
          <w:p w:rsidR="00E86C32" w:rsidRPr="00137539" w:rsidRDefault="00E86C32" w:rsidP="00F7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7539" w:rsidRPr="00137539" w:rsidRDefault="00F7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2012г.</w:t>
            </w:r>
          </w:p>
        </w:tc>
      </w:tr>
    </w:tbl>
    <w:p w:rsidR="00137539" w:rsidRPr="00137539" w:rsidRDefault="00137539">
      <w:pPr>
        <w:rPr>
          <w:rFonts w:ascii="Times New Roman" w:hAnsi="Times New Roman" w:cs="Times New Roman"/>
          <w:sz w:val="24"/>
          <w:szCs w:val="24"/>
        </w:rPr>
      </w:pPr>
    </w:p>
    <w:sectPr w:rsidR="00137539" w:rsidRPr="0013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2A"/>
    <w:rsid w:val="0000555C"/>
    <w:rsid w:val="00053E80"/>
    <w:rsid w:val="0006213F"/>
    <w:rsid w:val="000A5C06"/>
    <w:rsid w:val="00107995"/>
    <w:rsid w:val="00137539"/>
    <w:rsid w:val="001406A5"/>
    <w:rsid w:val="00197921"/>
    <w:rsid w:val="001B3D95"/>
    <w:rsid w:val="00397BA9"/>
    <w:rsid w:val="004F2FF4"/>
    <w:rsid w:val="005000D9"/>
    <w:rsid w:val="005237AD"/>
    <w:rsid w:val="00545E49"/>
    <w:rsid w:val="0056183B"/>
    <w:rsid w:val="00566ECC"/>
    <w:rsid w:val="005833FC"/>
    <w:rsid w:val="006915F5"/>
    <w:rsid w:val="00692B05"/>
    <w:rsid w:val="00723EEA"/>
    <w:rsid w:val="00766D31"/>
    <w:rsid w:val="00782FA4"/>
    <w:rsid w:val="007D0156"/>
    <w:rsid w:val="007F015F"/>
    <w:rsid w:val="008611E6"/>
    <w:rsid w:val="00874F72"/>
    <w:rsid w:val="008B7324"/>
    <w:rsid w:val="008F4865"/>
    <w:rsid w:val="0099738F"/>
    <w:rsid w:val="009A4A41"/>
    <w:rsid w:val="009E024E"/>
    <w:rsid w:val="00A36B38"/>
    <w:rsid w:val="00A70812"/>
    <w:rsid w:val="00AA0A1F"/>
    <w:rsid w:val="00AC288F"/>
    <w:rsid w:val="00AD6399"/>
    <w:rsid w:val="00B34594"/>
    <w:rsid w:val="00B73B43"/>
    <w:rsid w:val="00BA1FA6"/>
    <w:rsid w:val="00D235BF"/>
    <w:rsid w:val="00D55E2A"/>
    <w:rsid w:val="00DF2C2B"/>
    <w:rsid w:val="00E43E3A"/>
    <w:rsid w:val="00E57EB9"/>
    <w:rsid w:val="00E723D0"/>
    <w:rsid w:val="00E74FA9"/>
    <w:rsid w:val="00E86C32"/>
    <w:rsid w:val="00ED4BCE"/>
    <w:rsid w:val="00EF3F6E"/>
    <w:rsid w:val="00F72B77"/>
    <w:rsid w:val="00FB384A"/>
    <w:rsid w:val="00FB7DA8"/>
    <w:rsid w:val="00FC32A3"/>
    <w:rsid w:val="00FD13F4"/>
    <w:rsid w:val="00FD7123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2013-09-03T04:00:00Z</dcterms:created>
  <dcterms:modified xsi:type="dcterms:W3CDTF">2013-09-03T06:36:00Z</dcterms:modified>
</cp:coreProperties>
</file>