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sz w:val="28"/>
          <w:u w:val="single"/>
        </w:rPr>
      </w:pPr>
      <w:r>
        <w:rPr>
          <w:sz w:val="28"/>
          <w:u w:val="single"/>
        </w:rPr>
        <w:t>Список домов управление и НСУ по состоянию на 12.03.2019 года:</w:t>
      </w:r>
    </w:p>
    <w:p>
      <w:pPr>
        <w:rPr>
          <w:sz w:val="28"/>
          <w:u w:val="single"/>
        </w:rPr>
      </w:pPr>
    </w:p>
    <w:p>
      <w:pPr>
        <w:ind w:left="360"/>
        <w:jc w:val="center"/>
        <w:rPr>
          <w:sz w:val="28"/>
          <w:u w:val="single"/>
        </w:rPr>
      </w:pPr>
      <w:r>
        <w:rPr>
          <w:sz w:val="28"/>
          <w:u w:val="single"/>
        </w:rPr>
        <w:t>Непосредственное управление (НСУ):</w:t>
      </w:r>
    </w:p>
    <w:p>
      <w:pPr/>
    </w:p>
    <w:p>
      <w:pPr>
        <w:pStyle w:val="4"/>
        <w:numPr>
          <w:ilvl w:val="0"/>
          <w:numId w:val="1"/>
        </w:numPr>
      </w:pPr>
      <w:r>
        <w:t>Изыскателей д.27А</w:t>
      </w:r>
    </w:p>
    <w:p>
      <w:pPr>
        <w:pStyle w:val="4"/>
        <w:numPr>
          <w:ilvl w:val="0"/>
          <w:numId w:val="1"/>
        </w:numPr>
      </w:pPr>
      <w:r>
        <w:t xml:space="preserve">Изыскателей д.29Б </w:t>
      </w:r>
    </w:p>
    <w:p>
      <w:pPr>
        <w:pStyle w:val="4"/>
        <w:numPr>
          <w:ilvl w:val="0"/>
          <w:numId w:val="1"/>
        </w:numPr>
      </w:pPr>
      <w:r>
        <w:t xml:space="preserve">Мира д.101 </w:t>
      </w:r>
    </w:p>
    <w:p>
      <w:pPr>
        <w:pStyle w:val="4"/>
        <w:numPr>
          <w:ilvl w:val="0"/>
          <w:numId w:val="1"/>
        </w:numPr>
      </w:pPr>
      <w:r>
        <w:t xml:space="preserve">Холмогорская 21В </w:t>
      </w:r>
    </w:p>
    <w:p>
      <w:pPr>
        <w:pStyle w:val="4"/>
        <w:numPr>
          <w:ilvl w:val="0"/>
          <w:numId w:val="1"/>
        </w:numPr>
      </w:pPr>
      <w:r>
        <w:t>Магистральная 111Б</w:t>
      </w:r>
    </w:p>
    <w:p>
      <w:pPr>
        <w:pStyle w:val="4"/>
        <w:numPr>
          <w:ilvl w:val="0"/>
          <w:numId w:val="1"/>
        </w:numPr>
      </w:pPr>
      <w:r>
        <w:t>Мира 91А</w:t>
      </w:r>
    </w:p>
    <w:p>
      <w:pPr>
        <w:pStyle w:val="4"/>
        <w:numPr>
          <w:ilvl w:val="0"/>
          <w:numId w:val="1"/>
        </w:numPr>
      </w:pPr>
      <w:r>
        <w:t xml:space="preserve">Шевченко 96Б </w:t>
      </w:r>
    </w:p>
    <w:p>
      <w:pPr>
        <w:pStyle w:val="4"/>
        <w:numPr>
          <w:ilvl w:val="0"/>
          <w:numId w:val="1"/>
        </w:numPr>
      </w:pPr>
      <w:r>
        <w:t xml:space="preserve">Шевченко 76А </w:t>
      </w:r>
    </w:p>
    <w:p>
      <w:pPr>
        <w:pStyle w:val="4"/>
        <w:numPr>
          <w:ilvl w:val="0"/>
          <w:numId w:val="1"/>
        </w:numPr>
      </w:pPr>
      <w:r>
        <w:t>Шевченко 133</w:t>
      </w:r>
    </w:p>
    <w:p>
      <w:pPr>
        <w:pStyle w:val="4"/>
        <w:numPr>
          <w:ilvl w:val="0"/>
          <w:numId w:val="1"/>
        </w:numPr>
      </w:pPr>
      <w:r>
        <w:t xml:space="preserve">Изыскателей 15 </w:t>
      </w:r>
    </w:p>
    <w:p>
      <w:pPr>
        <w:pStyle w:val="4"/>
        <w:numPr>
          <w:ilvl w:val="0"/>
          <w:numId w:val="1"/>
        </w:numPr>
      </w:pPr>
      <w:r>
        <w:t xml:space="preserve">Изыскателей 18 </w:t>
      </w:r>
    </w:p>
    <w:p>
      <w:pPr>
        <w:pStyle w:val="4"/>
        <w:numPr>
          <w:ilvl w:val="0"/>
          <w:numId w:val="1"/>
        </w:numPr>
      </w:pPr>
      <w:r>
        <w:t xml:space="preserve">Изыскателей 32Б </w:t>
      </w:r>
    </w:p>
    <w:p>
      <w:pPr>
        <w:pStyle w:val="4"/>
        <w:numPr>
          <w:ilvl w:val="0"/>
          <w:numId w:val="1"/>
        </w:numPr>
      </w:pPr>
      <w:r>
        <w:t>Изыскателей 43А</w:t>
      </w:r>
    </w:p>
    <w:p>
      <w:pPr>
        <w:pStyle w:val="4"/>
        <w:numPr>
          <w:ilvl w:val="0"/>
          <w:numId w:val="1"/>
        </w:numPr>
      </w:pPr>
      <w:r>
        <w:t>В. Цоя д.5</w:t>
      </w:r>
    </w:p>
    <w:p>
      <w:pPr>
        <w:pStyle w:val="4"/>
        <w:numPr>
          <w:ilvl w:val="0"/>
          <w:numId w:val="1"/>
        </w:numPr>
      </w:pPr>
      <w:r>
        <w:t xml:space="preserve">В. Высоцкого д.3 </w:t>
      </w:r>
    </w:p>
    <w:p>
      <w:pPr>
        <w:pStyle w:val="4"/>
        <w:numPr>
          <w:ilvl w:val="0"/>
          <w:numId w:val="1"/>
        </w:numPr>
      </w:pPr>
      <w:r>
        <w:t>В. Высоцкого д.3А</w:t>
      </w:r>
    </w:p>
    <w:p>
      <w:pPr>
        <w:pStyle w:val="4"/>
        <w:numPr>
          <w:ilvl w:val="0"/>
          <w:numId w:val="1"/>
        </w:numPr>
      </w:pPr>
      <w:r>
        <w:t>Мкр.«Р» д.20А (по стар.УТДС д.20А)</w:t>
      </w:r>
    </w:p>
    <w:p>
      <w:pPr>
        <w:pStyle w:val="4"/>
        <w:numPr>
          <w:ilvl w:val="0"/>
          <w:numId w:val="1"/>
        </w:numPr>
      </w:pPr>
      <w:r>
        <w:t>Мкр.«Л» д.47 (по стар.УТЖС д.47)</w:t>
      </w:r>
    </w:p>
    <w:p>
      <w:pPr>
        <w:pStyle w:val="4"/>
        <w:numPr>
          <w:ilvl w:val="0"/>
          <w:numId w:val="1"/>
        </w:numPr>
      </w:pPr>
      <w:r>
        <w:t>Мкр.«П» д.83А (по стар.УТАДС д.83)</w:t>
      </w:r>
    </w:p>
    <w:p>
      <w:pPr>
        <w:pStyle w:val="4"/>
        <w:numPr>
          <w:ilvl w:val="0"/>
          <w:numId w:val="1"/>
        </w:numPr>
      </w:pPr>
      <w:r>
        <w:t>Мкр.«П» д.84А ( по стар.УТАДС д.84)</w:t>
      </w:r>
    </w:p>
    <w:p>
      <w:pPr>
        <w:pStyle w:val="4"/>
        <w:numPr>
          <w:ilvl w:val="0"/>
          <w:numId w:val="1"/>
        </w:numPr>
      </w:pPr>
      <w:r>
        <w:t>60 лет СССР 50</w:t>
      </w:r>
    </w:p>
    <w:p>
      <w:pPr>
        <w:pStyle w:val="4"/>
        <w:numPr>
          <w:ilvl w:val="0"/>
          <w:numId w:val="1"/>
        </w:numPr>
      </w:pPr>
      <w:r>
        <w:t>60 лет СССР д.48</w:t>
      </w:r>
    </w:p>
    <w:p>
      <w:pPr>
        <w:pStyle w:val="4"/>
        <w:numPr>
          <w:ilvl w:val="0"/>
          <w:numId w:val="1"/>
        </w:numPr>
      </w:pPr>
      <w:r>
        <w:t xml:space="preserve">60 лет СССР 58А </w:t>
      </w:r>
    </w:p>
    <w:p>
      <w:pPr/>
    </w:p>
    <w:p>
      <w:pPr>
        <w:ind w:left="360"/>
        <w:jc w:val="center"/>
        <w:rPr>
          <w:sz w:val="28"/>
          <w:u w:val="single"/>
        </w:rPr>
      </w:pPr>
      <w:r>
        <w:rPr>
          <w:sz w:val="28"/>
          <w:u w:val="single"/>
        </w:rPr>
        <w:t>Список управления домов по состоянию на 12.03.2019 года: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60 лет СССР 41 - №23-1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Киевская 8 - №31-1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Киевская 12 - №26-1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Киевская 16 - №29-1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Киевская 18 - №34-1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Космонавтов 22 - №28-1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Космонавтов 26 - №14-1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Космонавтов 21 - №33-1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Космонавтов 35 - №19-1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Ленина 15 - №20-1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Ленина 19 - №39-1 от 01.05.2015 г (протокол от 01.05.2015)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57 / 55 - №15-1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61 - №18-1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71 - №32-1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73 - №24-1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75- №1-1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77 - №38-1 от 01.04.2015 г (протокол от 28.02.2015) (сроком на 1 год)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79 - №9-1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125 - №31-1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127- №25-1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129 - №2-1 от 01.11.2014 г (протокол от 31.10.2014) (сроком на 1 год)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131 - № 37-1 от 09.02.2018 г. (протокол от 01.02.2018 г.)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Школьная 5 - №36-1 от 15.06.2017 г (протокол от 30.05.2017)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62 (стар.УТЖС 62) - №17-1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64 - №6-1 от 01.02.2015 г (протокол от 29.12.2014)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66 - №8-1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80\28 - №16-1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82\81- №13-1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50 - №21-1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Республики 46 - №12-1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Республики 41 - №10-1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зыскателей 13А - №3-4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13Б - №7-4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16Б - №22-4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21Б - №5-4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85 - №1-4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89В - №13-4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89Г - №25-4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91Б - №17-4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93 - №18-4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93А - №19-4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93Б - №20-4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93В - №21-4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Советская 101 - №15-4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11 - №25-4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13А - №3-4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19 - №27-4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21Б - №28-4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37А - №30-4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45 - №22-4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47 - №23-4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49 - №2-4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Холмогорская 51 - №11-4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62Б - №31-4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64 - №32-4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64А - №33-4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70 - №8-4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72В - №9-4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Шевченко 74 - №10-4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40 лет Победы 3 - №30-6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40 лет Победы 7 - №31-6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40 лет Победы 7А - №38-6 от 01.04.2015 г (протокол от 30.03.2015) (сроком на 3 года)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40 лет Победы 7Б - №32-6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40 лет Победы 7В - №33-6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40 лет Победы 11 - №34-6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38А - №19-6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36 - №14-6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36А - №15-6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36Б - №17-6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38 - №18-6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38А - №19-6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38Б - №20-6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38В - №21-6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40/13 - №22-6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40А - №23-6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40Б - №24-6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41 - №29-6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41А - №25-6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41Б - №26-6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43Б - №28-6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45 - №39-6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Ленина 35 - №37-6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Ленина 35Б - №35-6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Ленина 39 - №36-6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78 - №1-6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78А - №2-6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80 - №3-6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82 - №5-6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82А - №6-6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82Б - №7-6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82В - №8-6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84 - №9-6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84А - №10-6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84Б - №11-6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84В - №12-6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86 - №13-6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Мира 88 - №4-6 от 01.04.2015 г (протокол от 21.02.2015)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 xml:space="preserve"> Высоцкого 5 - №3-8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7 - №4-8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9 - №5-8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11А - №6-8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109 - №7-8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111 - №8-8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111А - №9-8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113 - №11-8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113А - №12-8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113Б - №13-8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115 - №14-8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115А - №15-8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115Б - №16-8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Магистральная 117 - №17-8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Советская 26 - №1-8 от 01.12.2014 г (протокол от 30.10.2014) (сроком на 1 год)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Советская д.30 - №25-8 от 01.01.2016 г (протокол от 10.12.2015)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Советская 90А - №19-8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Советская 90Б - №20-8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Советская 94 - №21-8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Советская 96А - №22-8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Советская 98А - №23-8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20 - №23-9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22 - №24-9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26 - №25-9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30 - №26-9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30А - №27-9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30Б - №28-9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32 - №29-9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34 - №30-9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34А - №31-9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34Б - №32-9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36 - №33-9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38 А № 19-6 от 01.04.2015 г.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40 - №35-9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42 - №36-9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42А - №37-9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42Б - №38-9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44 - №39-9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44А - №40-9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46 - №41-9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Высоцкого 46А - №42-9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3 - №1-9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3А - №2-9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3Б - №3-9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3В - №4-9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5Б - №6-9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5В - №7-9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7 - №8-9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9 - №9-9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9Б - №10-9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9В - №11-9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11Б - №13-9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11В - №12-9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13 - №14-9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13А - №15-9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15А - №16-9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17 - №17-9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17А - №18-9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19А - №19-9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21 - №20-9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21А - №21-9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В. Цоя 21Б - №22-9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46 - №43-9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48 - №44-9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Изыскателей 50 - №45-9 от 01.04.2015 г (протокол от 28.02.2015)</w:t>
      </w:r>
    </w:p>
    <w:p>
      <w:pPr>
        <w:pStyle w:val="4"/>
        <w:numPr>
          <w:ilvl w:val="0"/>
          <w:numId w:val="2"/>
        </w:numPr>
        <w:spacing w:line="276" w:lineRule="auto"/>
        <w:jc w:val="both"/>
      </w:pPr>
      <w:r>
        <w:t>Ленина 18 - №31-9 от 01.05.2015 г (протокол от 01.05.2015)</w:t>
      </w:r>
    </w:p>
    <w:p>
      <w:pPr/>
      <w:bookmarkStart w:id="0" w:name="_GoBack"/>
      <w:bookmarkEnd w:id="0"/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4783625">
    <w:nsid w:val="5CAC1D89"/>
    <w:multiLevelType w:val="multilevel"/>
    <w:tmpl w:val="5CAC1D89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4783636">
    <w:nsid w:val="5CAC1D94"/>
    <w:multiLevelType w:val="multilevel"/>
    <w:tmpl w:val="5CAC1D9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54783625"/>
    <w:lvlOverride w:ilvl="0">
      <w:startOverride w:val="1"/>
    </w:lvlOverride>
  </w:num>
  <w:num w:numId="2">
    <w:abstractNumId w:val="15547836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7B"/>
    <w:rsid w:val="00014438"/>
    <w:rsid w:val="002176F6"/>
    <w:rsid w:val="004334B9"/>
    <w:rsid w:val="00495018"/>
    <w:rsid w:val="00910AE8"/>
    <w:rsid w:val="00951FE4"/>
    <w:rsid w:val="00B6017B"/>
    <w:rsid w:val="00C73DAA"/>
    <w:rsid w:val="7FFC2D2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1612</Words>
  <Characters>9190</Characters>
  <Lines>76</Lines>
  <Paragraphs>21</Paragraphs>
  <TotalTime>0</TotalTime>
  <ScaleCrop>false</ScaleCrop>
  <LinksUpToDate>false</LinksUpToDate>
  <CharactersWithSpaces>10781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2019-03-12T11:09:00Z</dcterms:created>
  <dc:creator>Yaroslav</dc:creator>
  <cp:lastModifiedBy>admin89</cp:lastModifiedBy>
  <cp:lastPrinted>2019-03-12T14:18:00Z</cp:lastPrinted>
  <dcterms:modified xsi:type="dcterms:W3CDTF">2019-04-09T09:19:57Z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