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33" w:rsidRPr="00B15580" w:rsidRDefault="000A6E33" w:rsidP="000A6E33">
      <w:pPr>
        <w:jc w:val="both"/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«ПРИНЯТО»</w:t>
      </w:r>
      <w:r>
        <w:rPr>
          <w:b/>
          <w:sz w:val="28"/>
          <w:szCs w:val="28"/>
        </w:rPr>
        <w:t xml:space="preserve">                      </w:t>
      </w:r>
      <w:r w:rsidR="001D4020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</w:t>
      </w:r>
      <w:r>
        <w:t>«УТВЕРЖДАЮ</w:t>
      </w:r>
      <w:r w:rsidRPr="00B15580">
        <w:t>»</w:t>
      </w:r>
    </w:p>
    <w:p w:rsidR="000A6E33" w:rsidRDefault="000A6E33" w:rsidP="000A6E33">
      <w:pPr>
        <w:jc w:val="both"/>
      </w:pPr>
      <w:r w:rsidRPr="00B15580">
        <w:t xml:space="preserve">   </w:t>
      </w:r>
      <w:r>
        <w:t xml:space="preserve">           Педагогическим  Советом            </w:t>
      </w:r>
      <w:r w:rsidRPr="00B15580">
        <w:t xml:space="preserve">        </w:t>
      </w:r>
      <w:r>
        <w:t xml:space="preserve">                      </w:t>
      </w:r>
      <w:proofErr w:type="spellStart"/>
      <w:r>
        <w:t>ДиректорМБОУ</w:t>
      </w:r>
      <w:proofErr w:type="spellEnd"/>
      <w:r>
        <w:t xml:space="preserve"> ДОД</w:t>
      </w:r>
    </w:p>
    <w:p w:rsidR="000A6E33" w:rsidRDefault="000A6E33" w:rsidP="000A6E33">
      <w:pPr>
        <w:jc w:val="both"/>
      </w:pPr>
      <w:r>
        <w:t xml:space="preserve">              Протокол  №                                                             </w:t>
      </w:r>
      <w:r w:rsidR="001D4020">
        <w:t xml:space="preserve">  </w:t>
      </w:r>
      <w:r>
        <w:t xml:space="preserve">« </w:t>
      </w:r>
      <w:proofErr w:type="spellStart"/>
      <w:r>
        <w:t>Майинская</w:t>
      </w:r>
      <w:proofErr w:type="spellEnd"/>
      <w:r>
        <w:t xml:space="preserve"> </w:t>
      </w:r>
      <w:r w:rsidRPr="00B15580">
        <w:t xml:space="preserve"> ДМШ</w:t>
      </w:r>
      <w:r>
        <w:t>»</w:t>
      </w:r>
    </w:p>
    <w:p w:rsidR="000A6E33" w:rsidRDefault="000A6E33" w:rsidP="000A6E33">
      <w:pPr>
        <w:jc w:val="both"/>
      </w:pPr>
      <w:r>
        <w:t xml:space="preserve">               «     » _____________20    г.                                           ______________ В.Е.Захаров</w:t>
      </w:r>
    </w:p>
    <w:p w:rsidR="000A6E33" w:rsidRPr="00B15580" w:rsidRDefault="000A6E33" w:rsidP="000A6E33">
      <w:pPr>
        <w:jc w:val="both"/>
      </w:pPr>
      <w:r>
        <w:t xml:space="preserve">                                                                                                             </w:t>
      </w:r>
      <w:r w:rsidR="003C2D8B">
        <w:t xml:space="preserve">           «    »  _______2013</w:t>
      </w:r>
      <w:r>
        <w:t xml:space="preserve"> г</w:t>
      </w:r>
    </w:p>
    <w:p w:rsidR="000A6E33" w:rsidRDefault="000A6E3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firstLine="709"/>
        <w:jc w:val="center"/>
        <w:rPr>
          <w:sz w:val="28"/>
          <w:szCs w:val="28"/>
        </w:rPr>
      </w:pPr>
    </w:p>
    <w:p w:rsidR="000A6E33" w:rsidRDefault="000A6E3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A6E33" w:rsidRDefault="000A6E3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текущем  контроле</w:t>
      </w:r>
      <w:r w:rsidR="001B0CF7">
        <w:rPr>
          <w:b/>
          <w:sz w:val="28"/>
          <w:szCs w:val="28"/>
        </w:rPr>
        <w:t xml:space="preserve">  успеваемости</w:t>
      </w:r>
      <w:r>
        <w:rPr>
          <w:b/>
          <w:sz w:val="28"/>
          <w:szCs w:val="28"/>
        </w:rPr>
        <w:t xml:space="preserve">, </w:t>
      </w:r>
    </w:p>
    <w:p w:rsidR="00EF3887" w:rsidRDefault="000A6E3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промежуточной и итоговой  аттестации 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 </w:t>
      </w:r>
    </w:p>
    <w:p w:rsidR="000A6E33" w:rsidRDefault="000A6E3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ДОД </w:t>
      </w:r>
      <w:r w:rsidR="00EF38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«МДМШ»</w:t>
      </w:r>
    </w:p>
    <w:p w:rsidR="000A6E33" w:rsidRDefault="000A6E3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EF3887">
        <w:rPr>
          <w:b/>
          <w:sz w:val="28"/>
          <w:szCs w:val="28"/>
        </w:rPr>
        <w:t xml:space="preserve">        </w:t>
      </w:r>
    </w:p>
    <w:p w:rsidR="000A6E33" w:rsidRDefault="000A6E3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firstLine="709"/>
        <w:jc w:val="center"/>
        <w:rPr>
          <w:b/>
          <w:sz w:val="28"/>
          <w:szCs w:val="28"/>
        </w:rPr>
      </w:pPr>
    </w:p>
    <w:p w:rsidR="000A6E33" w:rsidRDefault="000A6E3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firstLine="709"/>
        <w:jc w:val="both"/>
      </w:pPr>
      <w:r>
        <w:t xml:space="preserve">Важным  элементом  учебного  процесса  в  школе  является систематический  контроль  успеваемости  </w:t>
      </w:r>
      <w:proofErr w:type="gramStart"/>
      <w:r>
        <w:t>обучающихся</w:t>
      </w:r>
      <w:proofErr w:type="gramEnd"/>
      <w:r>
        <w:t>.</w:t>
      </w:r>
    </w:p>
    <w:p w:rsidR="000A6E33" w:rsidRDefault="000A6E3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firstLine="709"/>
        <w:jc w:val="both"/>
      </w:pPr>
      <w:r w:rsidRPr="00A7388C">
        <w:rPr>
          <w:i/>
        </w:rPr>
        <w:t>Основными  видами</w:t>
      </w:r>
      <w:r>
        <w:t xml:space="preserve">    контроля     учебной    работы    обучающихся     МБОУ   ДОД  «</w:t>
      </w:r>
      <w:proofErr w:type="spellStart"/>
      <w:r>
        <w:t>Майинская</w:t>
      </w:r>
      <w:proofErr w:type="spellEnd"/>
      <w:r>
        <w:t xml:space="preserve">  ДМШ»  по  дополнительным  </w:t>
      </w:r>
      <w:proofErr w:type="spellStart"/>
      <w:r>
        <w:t>предпрофессиональным</w:t>
      </w:r>
      <w:proofErr w:type="spellEnd"/>
      <w:r>
        <w:t xml:space="preserve">  общеобразовательным  программам  в  области  искусств</w:t>
      </w:r>
      <w:r w:rsidR="001B0CF7">
        <w:t>, дополнительным  образовательным  программам  художественно – эстетической  направленности</w:t>
      </w:r>
      <w:r>
        <w:t xml:space="preserve">   являются:</w:t>
      </w:r>
    </w:p>
    <w:p w:rsidR="000A6E33" w:rsidRDefault="000A6E33" w:rsidP="000A6E33">
      <w:pPr>
        <w:numPr>
          <w:ilvl w:val="0"/>
          <w:numId w:val="1"/>
        </w:num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jc w:val="both"/>
      </w:pPr>
      <w:r>
        <w:t xml:space="preserve">текущий  контроль  успеваемости  </w:t>
      </w:r>
      <w:proofErr w:type="gramStart"/>
      <w:r>
        <w:t>обучающихся</w:t>
      </w:r>
      <w:proofErr w:type="gramEnd"/>
      <w:r>
        <w:t>;</w:t>
      </w:r>
    </w:p>
    <w:p w:rsidR="000A6E33" w:rsidRDefault="000A6E33" w:rsidP="000A6E33">
      <w:pPr>
        <w:numPr>
          <w:ilvl w:val="0"/>
          <w:numId w:val="1"/>
        </w:num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jc w:val="both"/>
      </w:pPr>
      <w:r>
        <w:t xml:space="preserve">промежуточная  аттестация  </w:t>
      </w:r>
      <w:proofErr w:type="gramStart"/>
      <w:r>
        <w:t>обучающихся</w:t>
      </w:r>
      <w:proofErr w:type="gramEnd"/>
      <w:r>
        <w:t>;</w:t>
      </w:r>
    </w:p>
    <w:p w:rsidR="000A6E33" w:rsidRDefault="000A6E33" w:rsidP="000A6E33">
      <w:pPr>
        <w:numPr>
          <w:ilvl w:val="0"/>
          <w:numId w:val="1"/>
        </w:num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jc w:val="both"/>
      </w:pPr>
      <w:r>
        <w:t xml:space="preserve">итоговая  аттестация  </w:t>
      </w:r>
      <w:proofErr w:type="gramStart"/>
      <w:r>
        <w:t>обучающихся</w:t>
      </w:r>
      <w:proofErr w:type="gramEnd"/>
      <w:r>
        <w:t>.</w:t>
      </w:r>
    </w:p>
    <w:p w:rsidR="000A6E33" w:rsidRDefault="000A6E3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firstLine="720"/>
        <w:jc w:val="both"/>
      </w:pPr>
      <w:r w:rsidRPr="00A7388C">
        <w:t>Основными  принципами</w:t>
      </w:r>
      <w:r>
        <w:t xml:space="preserve">  проведения  и организации  всех  видов контроля  успеваемости  являются:</w:t>
      </w:r>
    </w:p>
    <w:p w:rsidR="000A6E33" w:rsidRDefault="000A6E33" w:rsidP="000A6E33">
      <w:pPr>
        <w:numPr>
          <w:ilvl w:val="0"/>
          <w:numId w:val="2"/>
        </w:num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jc w:val="both"/>
      </w:pPr>
      <w:r>
        <w:t>систематичность;</w:t>
      </w:r>
    </w:p>
    <w:p w:rsidR="000A6E33" w:rsidRDefault="000A6E33" w:rsidP="000A6E33">
      <w:pPr>
        <w:numPr>
          <w:ilvl w:val="0"/>
          <w:numId w:val="2"/>
        </w:num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jc w:val="both"/>
      </w:pPr>
      <w:r>
        <w:t xml:space="preserve">учет  индивидуальных  особенностей  </w:t>
      </w:r>
      <w:proofErr w:type="gramStart"/>
      <w:r>
        <w:t>обучаемого</w:t>
      </w:r>
      <w:proofErr w:type="gramEnd"/>
      <w:r>
        <w:t>;</w:t>
      </w:r>
    </w:p>
    <w:p w:rsidR="000A6E33" w:rsidRDefault="000A6E33" w:rsidP="000A6E33">
      <w:pPr>
        <w:numPr>
          <w:ilvl w:val="0"/>
          <w:numId w:val="2"/>
        </w:num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jc w:val="both"/>
      </w:pPr>
      <w:r>
        <w:t xml:space="preserve">коллегиальность (для  проведения промежуточной и   итоговой  аттестации  </w:t>
      </w:r>
      <w:proofErr w:type="gramStart"/>
      <w:r>
        <w:t>обучающихся</w:t>
      </w:r>
      <w:proofErr w:type="gramEnd"/>
      <w:r>
        <w:t>).</w:t>
      </w:r>
    </w:p>
    <w:p w:rsidR="000A6E33" w:rsidRPr="002D63A4" w:rsidRDefault="000A6E3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left="720"/>
        <w:jc w:val="both"/>
        <w:rPr>
          <w:b/>
        </w:rPr>
      </w:pPr>
      <w:r w:rsidRPr="004C64FE">
        <w:t>Периодичность  промежуточной  и  итоговой  аттестации  определяются  учебным  планом  по  каждой    из  реализуемых  образовательных  программ  в  области  искусств</w:t>
      </w:r>
      <w:r w:rsidRPr="002D63A4">
        <w:rPr>
          <w:b/>
        </w:rPr>
        <w:t>.</w:t>
      </w:r>
    </w:p>
    <w:p w:rsidR="000A6E33" w:rsidRDefault="000A6E3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firstLine="720"/>
        <w:jc w:val="both"/>
      </w:pPr>
      <w:proofErr w:type="gramStart"/>
      <w:r>
        <w:rPr>
          <w:b/>
        </w:rPr>
        <w:t xml:space="preserve">Текущий  контроль  </w:t>
      </w:r>
      <w:r>
        <w:t>успеваемости  обучающихся МБОУ ДОД «</w:t>
      </w:r>
      <w:proofErr w:type="spellStart"/>
      <w:r>
        <w:t>Майинская</w:t>
      </w:r>
      <w:proofErr w:type="spellEnd"/>
      <w:r>
        <w:t xml:space="preserve"> ДМШ» направлен  на  поддержание  учебной  дисциплины, на  организацию  регулярных  домашних  занятий, на  повышение  уровня  освоения  текущего  учебного  материала. </w:t>
      </w:r>
      <w:proofErr w:type="gramEnd"/>
    </w:p>
    <w:p w:rsidR="000A6E33" w:rsidRDefault="000A6E3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firstLine="720"/>
        <w:jc w:val="both"/>
      </w:pPr>
      <w:r>
        <w:t>Текущий  контроль  осуществляется  преподавателем, ведущим  предмет.</w:t>
      </w:r>
    </w:p>
    <w:p w:rsidR="000A6E33" w:rsidRDefault="000A6E3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firstLine="720"/>
        <w:jc w:val="both"/>
      </w:pPr>
      <w:r>
        <w:t>Текущий  контроль  осуществляется  регулярно  в рамках  расписания  занятий   обучающегося и  предполагает  использование  различных  систем  оценивания.  На  основании  результатов  текущего  контроля  выводятся  четвертные, полугодовые, годовые  оценки.</w:t>
      </w:r>
    </w:p>
    <w:p w:rsidR="000A6E33" w:rsidRDefault="000A6E3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firstLine="720"/>
        <w:jc w:val="both"/>
      </w:pPr>
      <w:r>
        <w:t xml:space="preserve">Оценки  текущего  контроля  успеваемости  обучающегося  вносятся  в журнал  учета  успеваемости  и  посещаемости,  в дневник  обучающегося  и  в  общешкольный  журнал. </w:t>
      </w:r>
    </w:p>
    <w:p w:rsidR="000A6E33" w:rsidRDefault="000A6E3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firstLine="720"/>
        <w:jc w:val="both"/>
      </w:pPr>
    </w:p>
    <w:p w:rsidR="000A6E33" w:rsidRDefault="000A6E3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firstLine="720"/>
        <w:jc w:val="both"/>
        <w:rPr>
          <w:b/>
        </w:rPr>
      </w:pPr>
      <w:r>
        <w:rPr>
          <w:b/>
        </w:rPr>
        <w:t>Промежуточная  аттестация:</w:t>
      </w:r>
    </w:p>
    <w:p w:rsidR="000A6E33" w:rsidRDefault="000A6E3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firstLine="720"/>
        <w:jc w:val="both"/>
      </w:pPr>
      <w:proofErr w:type="gramStart"/>
      <w:r>
        <w:rPr>
          <w:b/>
        </w:rPr>
        <w:t xml:space="preserve">-  </w:t>
      </w:r>
      <w:r w:rsidRPr="00A505D1">
        <w:t xml:space="preserve">определяет  успешность  </w:t>
      </w:r>
      <w:r w:rsidR="00841F43">
        <w:t xml:space="preserve">развития  обучающихся </w:t>
      </w:r>
      <w:r>
        <w:t xml:space="preserve">  и  усвоение  им</w:t>
      </w:r>
      <w:r w:rsidR="00841F43">
        <w:t>и образовательных    программ</w:t>
      </w:r>
      <w:r>
        <w:t xml:space="preserve">  на  определенном  этапе  обучения, качество  реализации  образовательного  процесса, качество  теоретической  и  практической  подготовки  по  учебному  предмету, уровень  умений  и  навыков, сформированных  у  обучающихся</w:t>
      </w:r>
      <w:r w:rsidR="00076D5E">
        <w:t xml:space="preserve">  на  определенном  этапе  обучения</w:t>
      </w:r>
      <w:r>
        <w:t>;</w:t>
      </w:r>
      <w:proofErr w:type="gramEnd"/>
    </w:p>
    <w:p w:rsidR="000A6E33" w:rsidRPr="00376B66" w:rsidRDefault="000A6E3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firstLine="720"/>
        <w:jc w:val="both"/>
      </w:pPr>
      <w:r>
        <w:t xml:space="preserve">-  оценивает  результаты  учебной  деятельности  обучающихся  по  окончании  </w:t>
      </w:r>
      <w:r w:rsidR="001B0CF7">
        <w:t xml:space="preserve"> </w:t>
      </w:r>
      <w:r>
        <w:t xml:space="preserve">полугодий  учебного  года, при  этом  во  втором  полугодии  -  по   каждому  учебному  </w:t>
      </w:r>
      <w:r>
        <w:lastRenderedPageBreak/>
        <w:t xml:space="preserve">предмету. </w:t>
      </w:r>
      <w:r w:rsidRPr="00376B66">
        <w:t>Результат  учебной  деятельности  может  осуществляться  и  по  окончании  четверти.</w:t>
      </w:r>
    </w:p>
    <w:p w:rsidR="000A6E33" w:rsidRDefault="000A6E3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jc w:val="both"/>
      </w:pPr>
      <w:r>
        <w:rPr>
          <w:b/>
        </w:rPr>
        <w:t xml:space="preserve">            </w:t>
      </w:r>
      <w:r>
        <w:t xml:space="preserve">Формами  промежуточной  аттестации  МБОУ ДОД  «  </w:t>
      </w:r>
      <w:proofErr w:type="spellStart"/>
      <w:r>
        <w:t>Майинская</w:t>
      </w:r>
      <w:proofErr w:type="spellEnd"/>
      <w:r>
        <w:t xml:space="preserve"> ДМШ» являются:</w:t>
      </w:r>
    </w:p>
    <w:p w:rsidR="000A6E33" w:rsidRDefault="000A6E33" w:rsidP="000A6E33">
      <w:pPr>
        <w:numPr>
          <w:ilvl w:val="0"/>
          <w:numId w:val="3"/>
        </w:num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jc w:val="both"/>
      </w:pPr>
      <w:r>
        <w:t xml:space="preserve"> зачеты;</w:t>
      </w:r>
    </w:p>
    <w:p w:rsidR="000A6E33" w:rsidRDefault="000A6E33" w:rsidP="000A6E33">
      <w:pPr>
        <w:numPr>
          <w:ilvl w:val="0"/>
          <w:numId w:val="3"/>
        </w:num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jc w:val="both"/>
      </w:pPr>
      <w:r>
        <w:t xml:space="preserve"> экзамены;</w:t>
      </w:r>
    </w:p>
    <w:p w:rsidR="000A6E33" w:rsidRDefault="000A6E33" w:rsidP="000A6E33">
      <w:pPr>
        <w:numPr>
          <w:ilvl w:val="0"/>
          <w:numId w:val="3"/>
        </w:num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jc w:val="both"/>
      </w:pPr>
      <w:r>
        <w:t xml:space="preserve"> контрольные  уроки;</w:t>
      </w:r>
    </w:p>
    <w:p w:rsidR="000A6E33" w:rsidRDefault="000A6E33" w:rsidP="000A6E33">
      <w:pPr>
        <w:numPr>
          <w:ilvl w:val="0"/>
          <w:numId w:val="3"/>
        </w:num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jc w:val="both"/>
      </w:pPr>
      <w:r>
        <w:t xml:space="preserve"> и  т.д.</w:t>
      </w:r>
    </w:p>
    <w:p w:rsidR="000A6E33" w:rsidRDefault="00841F4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left="360"/>
        <w:jc w:val="both"/>
      </w:pPr>
      <w:r>
        <w:t xml:space="preserve">       </w:t>
      </w:r>
      <w:proofErr w:type="gramStart"/>
      <w:r>
        <w:t>Э</w:t>
      </w:r>
      <w:r w:rsidR="000A6E33">
        <w:t xml:space="preserve">кзамены, контрольные  уроки, зачеты  проводятся  в  виде  технических  зачетов, академических  концертов,  исполнения  концертных  программ (прослушиваний), просмотров, выставок, творческих  показов, письменных  работ, устных  опросов. </w:t>
      </w:r>
      <w:proofErr w:type="gramEnd"/>
    </w:p>
    <w:p w:rsidR="000A6E33" w:rsidRDefault="000A6E3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left="360"/>
        <w:jc w:val="both"/>
      </w:pPr>
      <w:r>
        <w:t xml:space="preserve">      Контрольные  уроки  и  зачеты  в   рамках  промежуточной  аттестации  проводятся  в  конце  учебных  полугодий (четверти)  в  счет  аудиторного  времени, предусмотренного  на  учебный  предмет. Экзамены  проводятся   по  окончании  проведения  учебных  занятий в  учебном году, в  рамках  промежуточной (экзаменационной) аттестации.</w:t>
      </w:r>
    </w:p>
    <w:p w:rsidR="000A6E33" w:rsidRPr="00AA0A47" w:rsidRDefault="000A6E3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firstLine="360"/>
        <w:jc w:val="both"/>
      </w:pPr>
      <w:r w:rsidRPr="001D4FE4">
        <w:rPr>
          <w:i/>
          <w:u w:val="single"/>
        </w:rPr>
        <w:t>Контрольные  уроки</w:t>
      </w:r>
      <w:r>
        <w:t xml:space="preserve">  направлены  на выявление  знаний, умений  и  </w:t>
      </w:r>
      <w:proofErr w:type="gramStart"/>
      <w:r>
        <w:t>навыков</w:t>
      </w:r>
      <w:proofErr w:type="gramEnd"/>
      <w:r>
        <w:t xml:space="preserve">  обучающихся по предметам. Контрольные  уроки  проводит  преподаватель, ведущий  данный  предмет  с  обязательным  применением  дифференцированных  систем оценок. </w:t>
      </w:r>
    </w:p>
    <w:p w:rsidR="000A6E33" w:rsidRPr="007C3EA8" w:rsidRDefault="000A6E3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firstLine="360"/>
        <w:jc w:val="both"/>
      </w:pPr>
      <w:r w:rsidRPr="001D4FE4">
        <w:rPr>
          <w:i/>
          <w:u w:val="single"/>
        </w:rPr>
        <w:t>Зачеты</w:t>
      </w:r>
      <w:r>
        <w:t xml:space="preserve">  проводятся  в течение  учебного  года, </w:t>
      </w:r>
      <w:proofErr w:type="gramStart"/>
      <w:r>
        <w:t xml:space="preserve">согласно  </w:t>
      </w:r>
      <w:r w:rsidRPr="006F4281">
        <w:t>графика</w:t>
      </w:r>
      <w:proofErr w:type="gramEnd"/>
      <w:r w:rsidRPr="006F4281">
        <w:t xml:space="preserve">  контрольных</w:t>
      </w:r>
      <w:r>
        <w:t xml:space="preserve">  мероприятий. Зачеты  могут быть дифференцированные (пятибалльная система)  и  недифференцированные  (зачет, незачет)  в  зависимости  от применяемой  системы  оценок, с  обязательным  методическим  обсуждением,  носящим  рекомендательный  аналитический характер.  </w:t>
      </w:r>
    </w:p>
    <w:p w:rsidR="000A6E33" w:rsidRDefault="000A6E3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firstLine="360"/>
        <w:jc w:val="both"/>
      </w:pPr>
      <w:r w:rsidRPr="00A0320B">
        <w:rPr>
          <w:i/>
          <w:u w:val="single"/>
        </w:rPr>
        <w:t>Академические  концерты</w:t>
      </w:r>
      <w:r>
        <w:t xml:space="preserve">  (публичное  исполнение  учебной  программы  в присутствии комиссии) проводятся  в  первом  полугодии  учебного года (декабрь). Проводятся  с  применением  дифференцированных  систем  оценок  и  с  обязательным  методическим  обсуждением.</w:t>
      </w:r>
    </w:p>
    <w:p w:rsidR="000A6E33" w:rsidRPr="0026224A" w:rsidRDefault="000A6E3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firstLine="360"/>
        <w:jc w:val="both"/>
      </w:pPr>
      <w:r w:rsidRPr="00A0320B">
        <w:rPr>
          <w:i/>
          <w:u w:val="single"/>
        </w:rPr>
        <w:t>Прослушивания</w:t>
      </w:r>
      <w:r>
        <w:t xml:space="preserve"> (просмотры, предзащита)  направлены  на  определение   готовности  обучающихся   выпускных  классов  к  итоговой  аттестации. Проводятся  в  присутствии  комиссии, включают  в  себя  элементы  беседы  </w:t>
      </w:r>
      <w:proofErr w:type="gramStart"/>
      <w:r>
        <w:t>с</w:t>
      </w:r>
      <w:proofErr w:type="gramEnd"/>
      <w:r>
        <w:t xml:space="preserve">  </w:t>
      </w:r>
      <w:proofErr w:type="gramStart"/>
      <w:r>
        <w:t>обучающимися</w:t>
      </w:r>
      <w:proofErr w:type="gramEnd"/>
      <w:r>
        <w:t xml:space="preserve">    и  предполагают  обязательное  методическое  обсуждение рекомендательного характера.</w:t>
      </w:r>
    </w:p>
    <w:p w:rsidR="000A6E33" w:rsidRDefault="000A6E3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firstLine="360"/>
        <w:jc w:val="both"/>
      </w:pPr>
      <w:r w:rsidRPr="00A0320B">
        <w:rPr>
          <w:i/>
          <w:u w:val="single"/>
        </w:rPr>
        <w:t>Переводной экзамен</w:t>
      </w:r>
      <w:r>
        <w:rPr>
          <w:u w:val="single"/>
        </w:rPr>
        <w:t xml:space="preserve">  </w:t>
      </w:r>
      <w:r>
        <w:t>проводится в  конце  учебного года (</w:t>
      </w:r>
      <w:r w:rsidRPr="003A5B31">
        <w:t>май</w:t>
      </w:r>
      <w:r>
        <w:t>)  на  всех  отделениях  МБОУ ДОД  «</w:t>
      </w:r>
      <w:proofErr w:type="spellStart"/>
      <w:r>
        <w:t>Майинская</w:t>
      </w:r>
      <w:proofErr w:type="spellEnd"/>
      <w:r>
        <w:t xml:space="preserve"> ДМШ», определяет  успешность  освоения образовательной программы  данного  года  обучения. Переводной экзамен  проводится  с  применением  дифференцированных  систем  оценок, предполагает   обязательное  методическое  обсуждение.</w:t>
      </w:r>
    </w:p>
    <w:p w:rsidR="000A6E33" w:rsidRPr="00853894" w:rsidRDefault="000A6E3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firstLine="360"/>
        <w:jc w:val="both"/>
      </w:pPr>
      <w:r>
        <w:t xml:space="preserve">При  неудовлетворительной  оценке  </w:t>
      </w:r>
      <w:proofErr w:type="gramStart"/>
      <w:r>
        <w:t>обучающийся</w:t>
      </w:r>
      <w:proofErr w:type="gramEnd"/>
      <w:r>
        <w:t xml:space="preserve">  имеет  право  на  пересдачу. </w:t>
      </w:r>
      <w:r w:rsidRPr="00376B66">
        <w:t>Срок  пересдачи  определяется  решением  аттестационной  комиссии</w:t>
      </w:r>
      <w:r>
        <w:rPr>
          <w:b/>
        </w:rPr>
        <w:t xml:space="preserve"> </w:t>
      </w:r>
      <w:r w:rsidRPr="00853894">
        <w:t>в  составе   2-3 преподавателей  соответствующего  отдела, в  том  числе  преподавателя</w:t>
      </w:r>
      <w:proofErr w:type="gramStart"/>
      <w:r w:rsidRPr="00853894">
        <w:t xml:space="preserve"> .</w:t>
      </w:r>
      <w:proofErr w:type="gramEnd"/>
      <w:r w:rsidRPr="00853894">
        <w:t>ведущего  данный  предмет.</w:t>
      </w:r>
    </w:p>
    <w:p w:rsidR="000A6E33" w:rsidRDefault="000A6E3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firstLine="360"/>
        <w:jc w:val="both"/>
      </w:pPr>
      <w:r>
        <w:t>Оценки  промежуточной аттестации  обучающихся  фиксируются  в соответствующей  учебной  документации  МБОУ ДОД   «</w:t>
      </w:r>
      <w:proofErr w:type="spellStart"/>
      <w:r>
        <w:t>Майинская</w:t>
      </w:r>
      <w:proofErr w:type="spellEnd"/>
      <w:r>
        <w:t xml:space="preserve">  ДМШ»: журнал  для  протокола  контрольных мероприятий  отделения (экзаменационную  ведомость), индивидуальный  план  обучающегося, табель успеваемости  и  дневник  обучающегося.</w:t>
      </w:r>
    </w:p>
    <w:p w:rsidR="000A6E33" w:rsidRDefault="000A6E3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firstLine="360"/>
        <w:jc w:val="both"/>
      </w:pPr>
    </w:p>
    <w:p w:rsidR="000A6E33" w:rsidRDefault="000A6E3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firstLine="360"/>
        <w:jc w:val="both"/>
      </w:pPr>
      <w:r>
        <w:rPr>
          <w:b/>
        </w:rPr>
        <w:t>Итоговая  аттестация (</w:t>
      </w:r>
      <w:r w:rsidRPr="00F75FF6">
        <w:t>экзамен</w:t>
      </w:r>
      <w:r>
        <w:rPr>
          <w:b/>
        </w:rPr>
        <w:t xml:space="preserve">, </w:t>
      </w:r>
      <w:r w:rsidRPr="003A5B31">
        <w:t>зачет</w:t>
      </w:r>
      <w:r w:rsidR="00083001">
        <w:t>, просмотр  и  защита  работ</w:t>
      </w:r>
      <w:r>
        <w:rPr>
          <w:b/>
        </w:rPr>
        <w:t>)</w:t>
      </w:r>
      <w:r>
        <w:t xml:space="preserve"> </w:t>
      </w:r>
    </w:p>
    <w:p w:rsidR="000A6E33" w:rsidRDefault="000A6E3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firstLine="360"/>
        <w:jc w:val="both"/>
      </w:pPr>
      <w:r>
        <w:t xml:space="preserve">Освоение  дополнительных  </w:t>
      </w:r>
      <w:proofErr w:type="spellStart"/>
      <w:r>
        <w:t>предпрофессиональных</w:t>
      </w:r>
      <w:proofErr w:type="spellEnd"/>
      <w:r>
        <w:t xml:space="preserve">  общеобразовательных  программ  в  области  искусств</w:t>
      </w:r>
      <w:r w:rsidR="00EF3887">
        <w:t>, дополнительных  программ  художественно – эстетической  направленности</w:t>
      </w:r>
      <w:r>
        <w:t xml:space="preserve">  завершается</w:t>
      </w:r>
      <w:r w:rsidR="00EF3887">
        <w:t xml:space="preserve">  итоговой  аттестацией, которая</w:t>
      </w:r>
      <w:r>
        <w:t xml:space="preserve"> </w:t>
      </w:r>
      <w:r w:rsidR="00BA3CD6">
        <w:t xml:space="preserve"> </w:t>
      </w:r>
      <w:r>
        <w:t>определяет</w:t>
      </w:r>
      <w:r w:rsidR="00BA3CD6">
        <w:t xml:space="preserve">  </w:t>
      </w:r>
      <w:r>
        <w:t xml:space="preserve">  уровень  </w:t>
      </w:r>
      <w:r w:rsidR="00EF3887">
        <w:t>освоения  образовательных  программ</w:t>
      </w:r>
      <w:r>
        <w:t xml:space="preserve">  </w:t>
      </w:r>
      <w:proofErr w:type="gramStart"/>
      <w:r>
        <w:t>обучающимися</w:t>
      </w:r>
      <w:proofErr w:type="gramEnd"/>
      <w:r>
        <w:t xml:space="preserve">. Экзамены  проводятся  в  </w:t>
      </w:r>
      <w:r>
        <w:lastRenderedPageBreak/>
        <w:t>выпускных  кл</w:t>
      </w:r>
      <w:r w:rsidR="00EF3887">
        <w:t xml:space="preserve">ассах    согласно </w:t>
      </w:r>
      <w:r>
        <w:t xml:space="preserve">  расписанию  экзаменов</w:t>
      </w:r>
      <w:r w:rsidR="00EF3887">
        <w:t xml:space="preserve">,  утвержденных   Директором  МБОУ ДОД  « </w:t>
      </w:r>
      <w:proofErr w:type="spellStart"/>
      <w:r w:rsidR="00EF3887">
        <w:t>Майинская</w:t>
      </w:r>
      <w:proofErr w:type="spellEnd"/>
      <w:r w:rsidR="00EF3887">
        <w:t xml:space="preserve">  ДМШ»</w:t>
      </w:r>
      <w:proofErr w:type="gramStart"/>
      <w:r w:rsidR="00EF3887">
        <w:t xml:space="preserve"> </w:t>
      </w:r>
      <w:r>
        <w:t>.</w:t>
      </w:r>
      <w:proofErr w:type="gramEnd"/>
    </w:p>
    <w:p w:rsidR="000A6E33" w:rsidRDefault="000A6E3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firstLine="360"/>
        <w:jc w:val="both"/>
      </w:pPr>
      <w:r>
        <w:t xml:space="preserve">Итоговая аттестация  обучающихся  проводится  комиссиями, состав которых  утверждается  приказом  Директора  школы. Председателем  аттестационной   комиссии     МБОУ     ДОД   « </w:t>
      </w:r>
      <w:proofErr w:type="spellStart"/>
      <w:r>
        <w:t>Майинская</w:t>
      </w:r>
      <w:proofErr w:type="spellEnd"/>
      <w:r>
        <w:t xml:space="preserve"> ДМШ» является  директор  школы  или его заместитель  по учебной работе.  Ответственность за  организацию  и проведение  итоговой  аттестации  возлагается  на   председателя  экзаменационной  комиссии.</w:t>
      </w:r>
      <w:r w:rsidRPr="00FA088B">
        <w:t xml:space="preserve"> </w:t>
      </w:r>
    </w:p>
    <w:p w:rsidR="000A6E33" w:rsidRDefault="000A6E3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firstLine="360"/>
        <w:jc w:val="both"/>
      </w:pPr>
      <w:r>
        <w:t>Итоговая  аттестация  проводится  с  применением  дифференцированных систем  оценок. Оценка  итоговой  аттестации  является  одной  из  составляющих итоговой оценки по  данному  предмету, фиксируемой в свидетельстве  об окончании  школы.</w:t>
      </w:r>
    </w:p>
    <w:p w:rsidR="000A6E33" w:rsidRDefault="000A6E3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firstLine="360"/>
        <w:jc w:val="both"/>
      </w:pPr>
      <w:r>
        <w:t xml:space="preserve">При  неудовлетворительной  оценке, полученной  обучающимися на  итоговой  аттестации, не  может  быть выставлена  положительная  итоговая оценка  по  соответствующему  предмету. </w:t>
      </w:r>
      <w:proofErr w:type="gramStart"/>
      <w:r>
        <w:t>Обучающимся</w:t>
      </w:r>
      <w:proofErr w:type="gramEnd"/>
      <w:r>
        <w:t>, показавшим  отрицательный  результат  на  итоговой  аттестации  по  решению  Педагогического  Совета  предоставляется  право  повторного  обучения  в  выпускном  классе.</w:t>
      </w:r>
    </w:p>
    <w:p w:rsidR="000A6E33" w:rsidRDefault="000A6E3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firstLine="360"/>
        <w:jc w:val="both"/>
      </w:pPr>
      <w:r>
        <w:t>Если  итоговая  оценка ниже, чем  годовая, вопрос  об  итоговой оценке    данного обучающегося  выносится  на  рассмотрение  Педагогического  Совета.</w:t>
      </w:r>
    </w:p>
    <w:p w:rsidR="000A6E33" w:rsidRDefault="000A6E3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firstLine="360"/>
        <w:jc w:val="both"/>
      </w:pPr>
      <w:r>
        <w:t xml:space="preserve">Оценки  итоговой  аттестации (выпускных  экзаменов) обучающихся  вносятся   в  экзаменационную  ведомость, в  журнал протокола  отделения, </w:t>
      </w:r>
      <w:r w:rsidRPr="00853894">
        <w:t>свидетельство  об  окончании</w:t>
      </w:r>
      <w:r>
        <w:t>, в индивидуальный  план  и  дневник  обучающегося.</w:t>
      </w:r>
    </w:p>
    <w:p w:rsidR="000A6E33" w:rsidRDefault="000A6E3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firstLine="360"/>
        <w:jc w:val="both"/>
      </w:pPr>
    </w:p>
    <w:p w:rsidR="000A6E33" w:rsidRDefault="000A6E3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firstLine="360"/>
        <w:jc w:val="both"/>
      </w:pPr>
    </w:p>
    <w:p w:rsidR="000A6E33" w:rsidRDefault="000A6E3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firstLine="360"/>
        <w:jc w:val="both"/>
        <w:rPr>
          <w:b/>
        </w:rPr>
      </w:pPr>
      <w:r>
        <w:rPr>
          <w:b/>
        </w:rPr>
        <w:t>Система  оценок    успеваемости  обучающихся  МБОУ ДОД «</w:t>
      </w:r>
      <w:proofErr w:type="spellStart"/>
      <w:r>
        <w:rPr>
          <w:b/>
        </w:rPr>
        <w:t>Майинская</w:t>
      </w:r>
      <w:proofErr w:type="spellEnd"/>
      <w:r>
        <w:rPr>
          <w:b/>
        </w:rPr>
        <w:t xml:space="preserve"> ДМШ»</w:t>
      </w:r>
    </w:p>
    <w:p w:rsidR="000A6E33" w:rsidRDefault="000A6E3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firstLine="360"/>
        <w:jc w:val="both"/>
        <w:rPr>
          <w:b/>
        </w:rPr>
      </w:pPr>
    </w:p>
    <w:p w:rsidR="000A6E33" w:rsidRPr="00A52EC0" w:rsidRDefault="000A6E3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firstLine="360"/>
        <w:jc w:val="both"/>
      </w:pPr>
      <w:r>
        <w:t>В  МБОУ  ДОД «</w:t>
      </w:r>
      <w:proofErr w:type="spellStart"/>
      <w:r>
        <w:t>Майинская</w:t>
      </w:r>
      <w:proofErr w:type="spellEnd"/>
      <w:r>
        <w:t xml:space="preserve">  ДМШ»  применяется  как  дифференцированная (</w:t>
      </w:r>
      <w:proofErr w:type="spellStart"/>
      <w:r>
        <w:t>пятибальная</w:t>
      </w:r>
      <w:proofErr w:type="spellEnd"/>
      <w:r>
        <w:t xml:space="preserve">  шкала), так  и  недифференцированная («зачет», «незачет»)  система  оценок.</w:t>
      </w:r>
    </w:p>
    <w:p w:rsidR="000A6E33" w:rsidRDefault="000A6E3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firstLine="360"/>
        <w:jc w:val="both"/>
      </w:pPr>
      <w:r>
        <w:t xml:space="preserve">Дифференцированная система  оценок  в  рамках  </w:t>
      </w:r>
      <w:r w:rsidRPr="002D63A4">
        <w:rPr>
          <w:u w:val="single"/>
        </w:rPr>
        <w:t>промежуточной</w:t>
      </w:r>
      <w:r>
        <w:t xml:space="preserve">  аттестации  предполагает  </w:t>
      </w:r>
      <w:proofErr w:type="spellStart"/>
      <w:r>
        <w:t>пятибальную</w:t>
      </w:r>
      <w:proofErr w:type="spellEnd"/>
      <w:r>
        <w:t xml:space="preserve">  шкалу  с  использованием   плюсов  и  минусов: «5», «5-«, «4+», «4», «4-«, «3+», «3», «3-«, «2». </w:t>
      </w:r>
    </w:p>
    <w:p w:rsidR="000A6E33" w:rsidRPr="005B2E90" w:rsidRDefault="000A6E3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firstLine="360"/>
        <w:jc w:val="both"/>
      </w:pPr>
      <w:r>
        <w:t xml:space="preserve">Система  оценок  в  рамках  </w:t>
      </w:r>
      <w:r w:rsidRPr="002D63A4">
        <w:rPr>
          <w:u w:val="single"/>
        </w:rPr>
        <w:t>итоговой</w:t>
      </w:r>
      <w:r>
        <w:t xml:space="preserve">  аттестации  предполагает  </w:t>
      </w:r>
      <w:proofErr w:type="spellStart"/>
      <w:r>
        <w:t>пятибальную</w:t>
      </w:r>
      <w:proofErr w:type="spellEnd"/>
      <w:r>
        <w:t xml:space="preserve">  шкалу  в  абсолютном  значении: «5» - отлично, «4» - хорошо, «3» -  удовлетворительно, «2» - неудовлетворительно.</w:t>
      </w:r>
    </w:p>
    <w:p w:rsidR="000A6E33" w:rsidRDefault="000A6E3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firstLine="360"/>
        <w:jc w:val="both"/>
      </w:pPr>
      <w:r w:rsidRPr="00853894">
        <w:t xml:space="preserve">Четвертные </w:t>
      </w:r>
      <w:r w:rsidRPr="005F3BD9">
        <w:rPr>
          <w:b/>
        </w:rPr>
        <w:t xml:space="preserve"> </w:t>
      </w:r>
      <w:r>
        <w:t xml:space="preserve">и полугодовые  оценки  выставляются   по  результатам  текущего  контроля  успеваемости  обучающихся  в </w:t>
      </w:r>
      <w:r w:rsidRPr="00853894">
        <w:t>течение  четверти</w:t>
      </w:r>
      <w:r>
        <w:t xml:space="preserve">  и  полугодия (среднеарифметический  балл), если обучающийся  посетил  не  менее  50%  учебных  занятий. Вопрос об  аттестации  обучающихся, пропустивших  более  50%  занятий  выносится  на  рассмотрение  Педагогического  Совета  МБОУ ДОД «</w:t>
      </w:r>
      <w:proofErr w:type="spellStart"/>
      <w:r>
        <w:t>Майинская</w:t>
      </w:r>
      <w:proofErr w:type="spellEnd"/>
      <w:r>
        <w:t xml:space="preserve">  ДМШ»</w:t>
      </w:r>
    </w:p>
    <w:p w:rsidR="000A6E33" w:rsidRDefault="000A6E3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firstLine="360"/>
        <w:jc w:val="both"/>
      </w:pPr>
      <w:r>
        <w:t>Годовая оценка  выставляется  на основании:</w:t>
      </w:r>
    </w:p>
    <w:p w:rsidR="000A6E33" w:rsidRDefault="000A6E33" w:rsidP="000A6E33">
      <w:pPr>
        <w:numPr>
          <w:ilvl w:val="0"/>
          <w:numId w:val="4"/>
        </w:num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jc w:val="both"/>
      </w:pPr>
      <w:r w:rsidRPr="00853894">
        <w:t>четвертых</w:t>
      </w:r>
      <w:r>
        <w:t xml:space="preserve"> (полугодовых) оценок;</w:t>
      </w:r>
    </w:p>
    <w:p w:rsidR="000A6E33" w:rsidRDefault="000A6E33" w:rsidP="000A6E33">
      <w:pPr>
        <w:numPr>
          <w:ilvl w:val="0"/>
          <w:numId w:val="4"/>
        </w:num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jc w:val="both"/>
      </w:pPr>
      <w:r>
        <w:t xml:space="preserve">оценки  за  </w:t>
      </w:r>
      <w:r w:rsidRPr="00853894">
        <w:t>выступление  на  итоговых</w:t>
      </w:r>
      <w:r>
        <w:t xml:space="preserve"> мероприятиях;</w:t>
      </w:r>
    </w:p>
    <w:p w:rsidR="000A6E33" w:rsidRDefault="000A6E33" w:rsidP="000A6E33">
      <w:pPr>
        <w:numPr>
          <w:ilvl w:val="0"/>
          <w:numId w:val="4"/>
        </w:numPr>
        <w:shd w:val="clear" w:color="auto" w:fill="FFFFFF"/>
        <w:tabs>
          <w:tab w:val="clear" w:pos="720"/>
          <w:tab w:val="num" w:pos="540"/>
          <w:tab w:val="left" w:pos="2909"/>
          <w:tab w:val="left" w:pos="5093"/>
          <w:tab w:val="left" w:pos="5952"/>
          <w:tab w:val="left" w:pos="7718"/>
        </w:tabs>
        <w:ind w:left="0" w:firstLine="360"/>
        <w:jc w:val="both"/>
      </w:pPr>
      <w:r>
        <w:t xml:space="preserve">   совокупности  результатов  по  всем  формам  промежуточной  аттестации  в  течение    года.</w:t>
      </w:r>
    </w:p>
    <w:p w:rsidR="000A6E33" w:rsidRDefault="000A6E3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firstLine="360"/>
        <w:jc w:val="both"/>
      </w:pPr>
      <w:r>
        <w:t>Обучающиеся  МБОУ ДОД «</w:t>
      </w:r>
      <w:proofErr w:type="spellStart"/>
      <w:r>
        <w:t>Майинская</w:t>
      </w:r>
      <w:proofErr w:type="spellEnd"/>
      <w:r>
        <w:t xml:space="preserve">  ДМШ», освоившие в  полном  объеме  образовательные  программы, переводятся  в  следующий  класс  на  основании  приказа  директора ОУ.</w:t>
      </w:r>
    </w:p>
    <w:p w:rsidR="000A6E33" w:rsidRDefault="000A6E3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firstLine="360"/>
        <w:jc w:val="both"/>
      </w:pPr>
      <w:proofErr w:type="gramStart"/>
      <w:r>
        <w:t>Обучающиеся</w:t>
      </w:r>
      <w:proofErr w:type="gramEnd"/>
      <w:r>
        <w:t>, не  освоившие  программу  учебного  года  и  имеющие  академическую  задолженность  по  одному  и  более  предметам:</w:t>
      </w:r>
    </w:p>
    <w:p w:rsidR="000A6E33" w:rsidRDefault="000A6E33" w:rsidP="000A6E33">
      <w:pPr>
        <w:numPr>
          <w:ilvl w:val="0"/>
          <w:numId w:val="5"/>
        </w:num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jc w:val="both"/>
      </w:pPr>
      <w:r>
        <w:t>остаются  на  повторное  обучение в  том  же классе;</w:t>
      </w:r>
    </w:p>
    <w:p w:rsidR="0012762F" w:rsidRPr="0012762F" w:rsidRDefault="000A6E33" w:rsidP="000A6E33">
      <w:pPr>
        <w:numPr>
          <w:ilvl w:val="0"/>
          <w:numId w:val="5"/>
        </w:num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jc w:val="both"/>
      </w:pPr>
      <w:r>
        <w:t>по решению  Педагогического  совета  ДМШ  определяется срок  ликвидации академи</w:t>
      </w:r>
      <w:r w:rsidR="00EA17D2">
        <w:t>ческой  задолженности</w:t>
      </w:r>
      <w:r>
        <w:t xml:space="preserve">. </w:t>
      </w:r>
      <w:r w:rsidR="0012762F" w:rsidRPr="0012762F">
        <w:t>Школа</w:t>
      </w:r>
      <w:r w:rsidR="0012762F" w:rsidRPr="00F72692">
        <w:rPr>
          <w:b/>
        </w:rPr>
        <w:t xml:space="preserve"> </w:t>
      </w:r>
      <w:r>
        <w:t xml:space="preserve"> </w:t>
      </w:r>
      <w:r w:rsidR="0012762F">
        <w:t>создает  условия и</w:t>
      </w:r>
      <w:r>
        <w:t xml:space="preserve"> оказывает  содействие  </w:t>
      </w:r>
      <w:proofErr w:type="gramStart"/>
      <w:r>
        <w:lastRenderedPageBreak/>
        <w:t>обучающемуся</w:t>
      </w:r>
      <w:proofErr w:type="gramEnd"/>
      <w:r>
        <w:t xml:space="preserve">  в  ликвидации  академической  задолженности</w:t>
      </w:r>
      <w:r w:rsidR="0012762F">
        <w:t xml:space="preserve">, а  также </w:t>
      </w:r>
      <w:r w:rsidR="00EF3887">
        <w:t>обеспечивает  контроль  за ее  ликвидацией</w:t>
      </w:r>
      <w:r>
        <w:t>;</w:t>
      </w:r>
      <w:r w:rsidR="0012762F" w:rsidRPr="0012762F">
        <w:rPr>
          <w:b/>
        </w:rPr>
        <w:t xml:space="preserve"> </w:t>
      </w:r>
    </w:p>
    <w:p w:rsidR="000A6E33" w:rsidRDefault="000A6E33" w:rsidP="000A6E33">
      <w:pPr>
        <w:numPr>
          <w:ilvl w:val="0"/>
          <w:numId w:val="5"/>
        </w:num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jc w:val="both"/>
      </w:pPr>
      <w:r>
        <w:t>отчисляются  из  школы. Основания  и  порядок   отчисления  определяются  Уставом  МБОУ  ДОД   «МДМШ».</w:t>
      </w:r>
      <w:r w:rsidRPr="003112D6">
        <w:t xml:space="preserve"> </w:t>
      </w:r>
    </w:p>
    <w:p w:rsidR="000E5EFA" w:rsidRDefault="000E5EFA" w:rsidP="000E5EFA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jc w:val="both"/>
      </w:pPr>
      <w:r>
        <w:t xml:space="preserve">      </w:t>
      </w:r>
      <w:proofErr w:type="gramStart"/>
      <w:r>
        <w:t>Обучающиеся, не  прошедшие  промежуточной  аттестации  по  уважительным  причинам  или  имеющиеся  академическую  задолженность, переводятся  в  следующий  класс  условно.</w:t>
      </w:r>
      <w:proofErr w:type="gramEnd"/>
    </w:p>
    <w:p w:rsidR="008450AC" w:rsidRDefault="000A6E3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firstLine="360"/>
        <w:jc w:val="both"/>
      </w:pPr>
      <w:r>
        <w:t xml:space="preserve">Выпускникам  школы  выдается </w:t>
      </w:r>
      <w:r w:rsidR="008450AC">
        <w:t xml:space="preserve">свидетельство  об  освоении  дополнительных  </w:t>
      </w:r>
      <w:proofErr w:type="spellStart"/>
      <w:r w:rsidR="008450AC">
        <w:t>предпрофессиональных</w:t>
      </w:r>
      <w:proofErr w:type="spellEnd"/>
      <w:r w:rsidR="008450AC">
        <w:t xml:space="preserve">  программ  в  области  искусств</w:t>
      </w:r>
      <w:r w:rsidR="00083001">
        <w:t>, программ  художественно-эстетической  направленности</w:t>
      </w:r>
      <w:r w:rsidR="008450AC">
        <w:t>.</w:t>
      </w:r>
      <w:r>
        <w:t xml:space="preserve"> </w:t>
      </w:r>
    </w:p>
    <w:p w:rsidR="000A6E33" w:rsidRDefault="000A6E3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firstLine="360"/>
        <w:jc w:val="both"/>
      </w:pPr>
      <w:r>
        <w:t>Лицам, не  завершившим  образование  в   МБОУ  ДОД  «</w:t>
      </w:r>
      <w:proofErr w:type="spellStart"/>
      <w:r>
        <w:t>Майинская</w:t>
      </w:r>
      <w:proofErr w:type="spellEnd"/>
      <w:r>
        <w:t xml:space="preserve">  ДМШ», не  прошедшим  итоговой   аттестации  выдается  справка. </w:t>
      </w:r>
    </w:p>
    <w:p w:rsidR="000A6E33" w:rsidRDefault="000A6E33" w:rsidP="000A6E33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firstLine="360"/>
        <w:jc w:val="both"/>
      </w:pPr>
    </w:p>
    <w:p w:rsidR="00FD361A" w:rsidRDefault="00FD361A"/>
    <w:sectPr w:rsidR="00FD361A" w:rsidSect="00FD3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7F00"/>
    <w:multiLevelType w:val="hybridMultilevel"/>
    <w:tmpl w:val="3D1E0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633749"/>
    <w:multiLevelType w:val="hybridMultilevel"/>
    <w:tmpl w:val="31A4A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9D4E7D"/>
    <w:multiLevelType w:val="hybridMultilevel"/>
    <w:tmpl w:val="D9701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5F7909"/>
    <w:multiLevelType w:val="hybridMultilevel"/>
    <w:tmpl w:val="2F5C6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786B11"/>
    <w:multiLevelType w:val="hybridMultilevel"/>
    <w:tmpl w:val="805CA982"/>
    <w:lvl w:ilvl="0" w:tplc="04190001">
      <w:start w:val="1"/>
      <w:numFmt w:val="bullet"/>
      <w:lvlText w:val=""/>
      <w:lvlJc w:val="left"/>
      <w:pPr>
        <w:tabs>
          <w:tab w:val="num" w:pos="854"/>
        </w:tabs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4"/>
        </w:tabs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4"/>
        </w:tabs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4"/>
        </w:tabs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4"/>
        </w:tabs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4"/>
        </w:tabs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4"/>
        </w:tabs>
        <w:ind w:left="6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A6E33"/>
    <w:rsid w:val="00076D5E"/>
    <w:rsid w:val="00083001"/>
    <w:rsid w:val="000A6E33"/>
    <w:rsid w:val="000E5EFA"/>
    <w:rsid w:val="0012762F"/>
    <w:rsid w:val="001B0CF7"/>
    <w:rsid w:val="001D4020"/>
    <w:rsid w:val="003C2D8B"/>
    <w:rsid w:val="00425A94"/>
    <w:rsid w:val="005B7E29"/>
    <w:rsid w:val="00841F43"/>
    <w:rsid w:val="008450AC"/>
    <w:rsid w:val="00A76B38"/>
    <w:rsid w:val="00BA3CD6"/>
    <w:rsid w:val="00BD6E9E"/>
    <w:rsid w:val="00C25349"/>
    <w:rsid w:val="00D0554C"/>
    <w:rsid w:val="00EA17D2"/>
    <w:rsid w:val="00EF3887"/>
    <w:rsid w:val="00F30B48"/>
    <w:rsid w:val="00FD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0A6E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14FED-3127-4960-9993-1B46C9CF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2013-04-01T00:43:00Z</cp:lastPrinted>
  <dcterms:created xsi:type="dcterms:W3CDTF">2012-09-13T07:50:00Z</dcterms:created>
  <dcterms:modified xsi:type="dcterms:W3CDTF">2013-04-01T00:44:00Z</dcterms:modified>
</cp:coreProperties>
</file>