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1B" w:rsidRPr="00127A1B" w:rsidRDefault="00127A1B" w:rsidP="002D3A06">
      <w:pPr>
        <w:spacing w:after="0" w:line="300" w:lineRule="atLeast"/>
        <w:jc w:val="center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127A1B">
        <w:rPr>
          <w:rFonts w:ascii="Arial" w:eastAsia="Times New Roman" w:hAnsi="Arial" w:cs="Arial"/>
          <w:sz w:val="30"/>
          <w:szCs w:val="30"/>
          <w:lang w:eastAsia="ru-RU"/>
        </w:rPr>
        <w:t>Положение</w:t>
      </w:r>
    </w:p>
    <w:p w:rsidR="00127A1B" w:rsidRPr="00127A1B" w:rsidRDefault="00127A1B" w:rsidP="002D3A06">
      <w:pPr>
        <w:spacing w:after="0" w:line="300" w:lineRule="atLeast"/>
        <w:jc w:val="center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127A1B">
        <w:rPr>
          <w:rFonts w:ascii="Arial" w:eastAsia="Times New Roman" w:hAnsi="Arial" w:cs="Arial"/>
          <w:sz w:val="30"/>
          <w:szCs w:val="30"/>
          <w:lang w:eastAsia="ru-RU"/>
        </w:rPr>
        <w:t>о Городском конкурсе</w:t>
      </w:r>
    </w:p>
    <w:p w:rsidR="00127A1B" w:rsidRPr="00127A1B" w:rsidRDefault="00491B89" w:rsidP="002D3A06">
      <w:pPr>
        <w:spacing w:after="0" w:line="300" w:lineRule="atLeast"/>
        <w:jc w:val="center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2D3A06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127A1B" w:rsidRPr="00127A1B">
        <w:rPr>
          <w:rFonts w:ascii="Arial" w:eastAsia="Times New Roman" w:hAnsi="Arial" w:cs="Arial"/>
          <w:sz w:val="30"/>
          <w:szCs w:val="30"/>
          <w:lang w:eastAsia="ru-RU"/>
        </w:rPr>
        <w:t>«</w:t>
      </w:r>
      <w:r w:rsidR="00F27092" w:rsidRPr="002D3A06">
        <w:rPr>
          <w:rFonts w:ascii="Arial" w:eastAsia="Times New Roman" w:hAnsi="Arial" w:cs="Arial"/>
          <w:sz w:val="30"/>
          <w:szCs w:val="30"/>
          <w:lang w:eastAsia="ru-RU"/>
        </w:rPr>
        <w:t>Моя семья в истории моего города</w:t>
      </w:r>
      <w:r w:rsidR="00127A1B" w:rsidRPr="00127A1B">
        <w:rPr>
          <w:rFonts w:ascii="Arial" w:eastAsia="Times New Roman" w:hAnsi="Arial" w:cs="Arial"/>
          <w:sz w:val="30"/>
          <w:szCs w:val="30"/>
          <w:lang w:eastAsia="ru-RU"/>
        </w:rPr>
        <w:t>»</w:t>
      </w:r>
    </w:p>
    <w:p w:rsidR="00127A1B" w:rsidRPr="00127A1B" w:rsidRDefault="00127A1B" w:rsidP="002D3A06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D3A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Общие положения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1.1. Настоящее Положение регламентирует порядок проведения Городского конкурса  мультимедийных </w:t>
      </w:r>
      <w:r w:rsidR="00491B89" w:rsidRPr="002D3A06">
        <w:rPr>
          <w:rFonts w:ascii="Arial" w:eastAsia="Times New Roman" w:hAnsi="Arial" w:cs="Arial"/>
          <w:sz w:val="21"/>
          <w:szCs w:val="21"/>
          <w:lang w:eastAsia="ru-RU"/>
        </w:rPr>
        <w:t>работ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 «История моей семьи в истории России» (далее − Конкурс). Семья – это социальный институт, в котором осуществляется семейное воспитание ребёнка. Воспитание духовно-нравственной личности – одна из важнейших задач российской школы и государства в целом.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1.2. Мероприятия Конкурса направлены на реализацию Федерального закона «Об образовании в Российской Федерации»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>от 29.12.2012 № 273-ФЗ (ред. от 25.11.2013),  Государственной программы «Патриотическое воспитание граждан Российской Федерации на 2011–2015 годы»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>от 05.10.2010 № 795.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1.3. Конкурс способствует построению системы взаимодействия образовательной организации с семьей на основе изучения и </w:t>
      </w:r>
      <w:proofErr w:type="gramStart"/>
      <w:r w:rsidRPr="00127A1B">
        <w:rPr>
          <w:rFonts w:ascii="Arial" w:eastAsia="Times New Roman" w:hAnsi="Arial" w:cs="Arial"/>
          <w:sz w:val="21"/>
          <w:szCs w:val="21"/>
          <w:lang w:eastAsia="ru-RU"/>
        </w:rPr>
        <w:t>сохранения</w:t>
      </w:r>
      <w:proofErr w:type="gramEnd"/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 лучших образцов семейного воспитания, в основе которого − традиции и преемственность поколений.</w:t>
      </w:r>
    </w:p>
    <w:p w:rsidR="00127A1B" w:rsidRPr="00127A1B" w:rsidRDefault="00127A1B" w:rsidP="002D3A06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D3A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Цели и задачи Конкурса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2.1.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2D3A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Цели: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>приобщение подрастающего поколения к социокультурным нормам, традициям семьи, общества, государства; изучение исторического и культурного наследия семьи и России, воспитание ценностного отношения к семье, основанного на уважении и передаче лучших традиций от поколения к поколению, на формировании активной гражданско-патриотической позиции молодёжи, на применении в проектной деятельности школьников новых научно-технических решений.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2.2.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2D3A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Задачи Конкурса:</w:t>
      </w:r>
    </w:p>
    <w:p w:rsidR="00127A1B" w:rsidRPr="00127A1B" w:rsidRDefault="00127A1B" w:rsidP="002D3A06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изучение культурного наследия семьи;</w:t>
      </w:r>
    </w:p>
    <w:p w:rsidR="00127A1B" w:rsidRPr="00127A1B" w:rsidRDefault="00127A1B" w:rsidP="002D3A06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отражение в проектах истории семейных династий военных, учёных, инженеров, ветеранов Великой Отечественной войны, тружеников тыла, жизненные воспоминания и истории детей войны, участников локальных войн и др.</w:t>
      </w:r>
    </w:p>
    <w:p w:rsidR="00127A1B" w:rsidRPr="00127A1B" w:rsidRDefault="00127A1B" w:rsidP="002D3A06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создание условий для развития творческих способностей детей, подростков, молодёжи в различных видах деятельности;</w:t>
      </w:r>
    </w:p>
    <w:p w:rsidR="00127A1B" w:rsidRPr="00127A1B" w:rsidRDefault="00127A1B" w:rsidP="002D3A06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развитие коммуникативных навыков общения;</w:t>
      </w:r>
    </w:p>
    <w:p w:rsidR="00127A1B" w:rsidRPr="00127A1B" w:rsidRDefault="00127A1B" w:rsidP="002D3A06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содействие духовно-нравственному воспитанию подрастающего поколения.</w:t>
      </w:r>
    </w:p>
    <w:p w:rsidR="00127A1B" w:rsidRPr="00127A1B" w:rsidRDefault="00127A1B" w:rsidP="002D3A06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D3A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3. Условия Конкурса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3.1. К участию в Конкурсе допускаются индивидуальные и групповые 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>работы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, занявшие призовые места по итогам 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>школьного этапа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 Конкурса.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3.2. Для участия в Городском Конкурсе принимаются не более 5 работ от каждой возрастной категории, не более 20 работ от каждой 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>школы.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3.3. Руководителями проектов являются следующие участники образовательного процесса: учителя, преподаватели, педаг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 xml:space="preserve">оги дополнительного образования 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>и родители обучающихся.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3.4. Авторские мультимедийные 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>работы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 могут быть выполнены любыми программными средствами и представлены согласно следующим требованиям:</w:t>
      </w:r>
    </w:p>
    <w:p w:rsidR="00127A1B" w:rsidRPr="00127A1B" w:rsidRDefault="00127A1B" w:rsidP="002D3A06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представление материалов на цифровом носителе (CD, DVD) с обязательным указанием на лицевой стороне диска (дисков) Ф.И.О. автора, № ОО, названия проекта;</w:t>
      </w:r>
    </w:p>
    <w:p w:rsidR="00127A1B" w:rsidRPr="00127A1B" w:rsidRDefault="00127A1B" w:rsidP="002D3A06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в случае использования в работе шрифтов, отсутствующих в стандартной комплектации </w:t>
      </w:r>
      <w:proofErr w:type="spellStart"/>
      <w:r w:rsidRPr="00127A1B">
        <w:rPr>
          <w:rFonts w:ascii="Arial" w:eastAsia="Times New Roman" w:hAnsi="Arial" w:cs="Arial"/>
          <w:sz w:val="21"/>
          <w:szCs w:val="21"/>
          <w:lang w:eastAsia="ru-RU"/>
        </w:rPr>
        <w:t>Windows</w:t>
      </w:r>
      <w:proofErr w:type="spellEnd"/>
      <w:r w:rsidRPr="00127A1B">
        <w:rPr>
          <w:rFonts w:ascii="Arial" w:eastAsia="Times New Roman" w:hAnsi="Arial" w:cs="Arial"/>
          <w:sz w:val="21"/>
          <w:szCs w:val="21"/>
          <w:lang w:eastAsia="ru-RU"/>
        </w:rPr>
        <w:t>, данные шрифты должны быть предоставлены дополнительно;</w:t>
      </w:r>
    </w:p>
    <w:p w:rsidR="00127A1B" w:rsidRPr="00127A1B" w:rsidRDefault="00127A1B" w:rsidP="002D3A06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все необходимые для демонстрации проекта программные средства предоставляются авторами проекта;</w:t>
      </w:r>
    </w:p>
    <w:p w:rsidR="00127A1B" w:rsidRPr="00127A1B" w:rsidRDefault="00127A1B" w:rsidP="002D3A06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 заявке на участие в Конкурсе указываются минимальные системные требования к компьютеру и необходимые средства для демонстрации проекта.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3.5. На Конкурс представляются 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>работы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 (в том числе семейные) в номинациях:</w:t>
      </w:r>
    </w:p>
    <w:p w:rsidR="00F27092" w:rsidRPr="002D3A06" w:rsidRDefault="00F27092" w:rsidP="002D3A06">
      <w:pPr>
        <w:pStyle w:val="p1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2D3A06">
        <w:rPr>
          <w:rStyle w:val="s4"/>
          <w:rFonts w:ascii="Arial" w:hAnsi="Arial" w:cs="Arial"/>
          <w:bCs/>
          <w:iCs/>
          <w:sz w:val="22"/>
          <w:szCs w:val="22"/>
        </w:rPr>
        <w:t xml:space="preserve"> </w:t>
      </w:r>
      <w:r w:rsidRPr="002D3A06">
        <w:rPr>
          <w:rStyle w:val="s4"/>
          <w:rFonts w:ascii="Arial" w:hAnsi="Arial" w:cs="Arial"/>
          <w:bCs/>
          <w:iCs/>
          <w:sz w:val="22"/>
          <w:szCs w:val="22"/>
        </w:rPr>
        <w:t>«Моя семья в летописи Великой Отечественной войны»;</w:t>
      </w:r>
    </w:p>
    <w:p w:rsidR="00F27092" w:rsidRPr="002D3A06" w:rsidRDefault="00F27092" w:rsidP="002D3A06">
      <w:pPr>
        <w:pStyle w:val="p1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2D3A06">
        <w:rPr>
          <w:rStyle w:val="s7"/>
          <w:rFonts w:ascii="Arial" w:hAnsi="Arial" w:cs="Arial"/>
          <w:sz w:val="22"/>
          <w:szCs w:val="22"/>
        </w:rPr>
        <w:sym w:font="Symbol" w:char="F02D"/>
      </w:r>
      <w:r w:rsidRPr="002D3A06">
        <w:rPr>
          <w:rStyle w:val="s7"/>
          <w:rFonts w:ascii="Arial" w:hAnsi="Arial" w:cs="Arial"/>
          <w:sz w:val="22"/>
          <w:szCs w:val="22"/>
        </w:rPr>
        <w:t>​ </w:t>
      </w:r>
      <w:r w:rsidRPr="002D3A06">
        <w:rPr>
          <w:rStyle w:val="s4"/>
          <w:rFonts w:ascii="Arial" w:hAnsi="Arial" w:cs="Arial"/>
          <w:bCs/>
          <w:iCs/>
          <w:sz w:val="22"/>
          <w:szCs w:val="22"/>
        </w:rPr>
        <w:t>«Традиции моей семьи»;</w:t>
      </w:r>
    </w:p>
    <w:p w:rsidR="00F27092" w:rsidRPr="002D3A06" w:rsidRDefault="00F27092" w:rsidP="002D3A06">
      <w:pPr>
        <w:pStyle w:val="p1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2D3A06">
        <w:rPr>
          <w:rStyle w:val="s7"/>
          <w:rFonts w:ascii="Arial" w:hAnsi="Arial" w:cs="Arial"/>
          <w:sz w:val="22"/>
          <w:szCs w:val="22"/>
        </w:rPr>
        <w:sym w:font="Symbol" w:char="F02D"/>
      </w:r>
      <w:r w:rsidRPr="002D3A06">
        <w:rPr>
          <w:rStyle w:val="s7"/>
          <w:rFonts w:ascii="Arial" w:hAnsi="Arial" w:cs="Arial"/>
          <w:sz w:val="22"/>
          <w:szCs w:val="22"/>
        </w:rPr>
        <w:t>​ </w:t>
      </w:r>
      <w:r w:rsidRPr="002D3A06">
        <w:rPr>
          <w:rStyle w:val="s4"/>
          <w:rFonts w:ascii="Arial" w:hAnsi="Arial" w:cs="Arial"/>
          <w:bCs/>
          <w:iCs/>
          <w:sz w:val="22"/>
          <w:szCs w:val="22"/>
        </w:rPr>
        <w:t>«Семейная реликвия»;</w:t>
      </w:r>
    </w:p>
    <w:p w:rsidR="00F27092" w:rsidRPr="002D3A06" w:rsidRDefault="00F27092" w:rsidP="002D3A06">
      <w:pPr>
        <w:pStyle w:val="p1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2D3A06">
        <w:rPr>
          <w:rStyle w:val="s7"/>
          <w:rFonts w:ascii="Arial" w:hAnsi="Arial" w:cs="Arial"/>
          <w:sz w:val="22"/>
          <w:szCs w:val="22"/>
        </w:rPr>
        <w:sym w:font="Symbol" w:char="F02D"/>
      </w:r>
      <w:r w:rsidRPr="002D3A06">
        <w:rPr>
          <w:rStyle w:val="s7"/>
          <w:rFonts w:ascii="Arial" w:hAnsi="Arial" w:cs="Arial"/>
          <w:sz w:val="22"/>
          <w:szCs w:val="22"/>
        </w:rPr>
        <w:t>​ </w:t>
      </w:r>
      <w:r w:rsidRPr="002D3A06">
        <w:rPr>
          <w:rStyle w:val="s4"/>
          <w:rFonts w:ascii="Arial" w:hAnsi="Arial" w:cs="Arial"/>
          <w:bCs/>
          <w:iCs/>
          <w:sz w:val="22"/>
          <w:szCs w:val="22"/>
        </w:rPr>
        <w:t>«История моей семьи в истории моего города»;</w:t>
      </w:r>
    </w:p>
    <w:p w:rsidR="00F27092" w:rsidRPr="002D3A06" w:rsidRDefault="00F27092" w:rsidP="002D3A06">
      <w:pPr>
        <w:pStyle w:val="p1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2D3A06">
        <w:rPr>
          <w:rStyle w:val="s7"/>
          <w:rFonts w:ascii="Arial" w:hAnsi="Arial" w:cs="Arial"/>
          <w:sz w:val="22"/>
          <w:szCs w:val="22"/>
        </w:rPr>
        <w:sym w:font="Symbol" w:char="F02D"/>
      </w:r>
      <w:r w:rsidRPr="002D3A06">
        <w:rPr>
          <w:rStyle w:val="s7"/>
          <w:rFonts w:ascii="Arial" w:hAnsi="Arial" w:cs="Arial"/>
          <w:sz w:val="22"/>
          <w:szCs w:val="22"/>
        </w:rPr>
        <w:t>​ </w:t>
      </w:r>
      <w:r w:rsidRPr="002D3A06">
        <w:rPr>
          <w:rStyle w:val="s4"/>
          <w:rFonts w:ascii="Arial" w:hAnsi="Arial" w:cs="Arial"/>
          <w:bCs/>
          <w:iCs/>
          <w:sz w:val="22"/>
          <w:szCs w:val="22"/>
        </w:rPr>
        <w:t>«Семейные династии»;</w:t>
      </w:r>
    </w:p>
    <w:p w:rsidR="00F27092" w:rsidRPr="002D3A06" w:rsidRDefault="00F27092" w:rsidP="002D3A06">
      <w:pPr>
        <w:pStyle w:val="p13"/>
        <w:shd w:val="clear" w:color="auto" w:fill="FFFFFF"/>
        <w:spacing w:before="0" w:beforeAutospacing="0" w:after="0" w:afterAutospacing="0"/>
        <w:ind w:left="360"/>
        <w:jc w:val="both"/>
        <w:rPr>
          <w:rStyle w:val="s4"/>
          <w:rFonts w:ascii="Arial" w:hAnsi="Arial" w:cs="Arial"/>
          <w:sz w:val="22"/>
          <w:szCs w:val="22"/>
        </w:rPr>
      </w:pPr>
      <w:r w:rsidRPr="002D3A06">
        <w:rPr>
          <w:rStyle w:val="s7"/>
          <w:rFonts w:ascii="Arial" w:hAnsi="Arial" w:cs="Arial"/>
          <w:sz w:val="22"/>
          <w:szCs w:val="22"/>
        </w:rPr>
        <w:sym w:font="Symbol" w:char="F02D"/>
      </w:r>
      <w:r w:rsidRPr="002D3A06">
        <w:rPr>
          <w:rStyle w:val="s7"/>
          <w:rFonts w:ascii="Arial" w:hAnsi="Arial" w:cs="Arial"/>
          <w:sz w:val="22"/>
          <w:szCs w:val="22"/>
        </w:rPr>
        <w:t>​ </w:t>
      </w:r>
      <w:r w:rsidRPr="002D3A06">
        <w:rPr>
          <w:rStyle w:val="s4"/>
          <w:rFonts w:ascii="Arial" w:hAnsi="Arial" w:cs="Arial"/>
          <w:bCs/>
          <w:iCs/>
          <w:sz w:val="22"/>
          <w:szCs w:val="22"/>
        </w:rPr>
        <w:t>«Генеалогическое древо моего рода"</w:t>
      </w:r>
    </w:p>
    <w:p w:rsidR="00F27092" w:rsidRPr="002D3A06" w:rsidRDefault="00F27092" w:rsidP="002D3A06">
      <w:pPr>
        <w:pStyle w:val="p13"/>
        <w:shd w:val="clear" w:color="auto" w:fill="FFFFFF"/>
        <w:spacing w:before="0" w:beforeAutospacing="0" w:after="0" w:afterAutospacing="0"/>
        <w:ind w:left="360"/>
        <w:jc w:val="both"/>
      </w:pPr>
      <w:r w:rsidRPr="002D3A06">
        <w:rPr>
          <w:rStyle w:val="s4"/>
          <w:rFonts w:ascii="Arial" w:hAnsi="Arial" w:cs="Arial"/>
          <w:bCs/>
          <w:iCs/>
          <w:sz w:val="22"/>
          <w:szCs w:val="22"/>
        </w:rPr>
        <w:t>Форма выполнения работы:</w:t>
      </w:r>
      <w:r w:rsidRPr="002D3A06">
        <w:rPr>
          <w:rFonts w:ascii="Arial" w:hAnsi="Arial" w:cs="Arial"/>
          <w:sz w:val="22"/>
          <w:szCs w:val="22"/>
        </w:rPr>
        <w:t xml:space="preserve"> </w:t>
      </w:r>
      <w:r w:rsidRPr="00127A1B">
        <w:rPr>
          <w:rFonts w:ascii="Arial" w:hAnsi="Arial" w:cs="Arial"/>
          <w:sz w:val="22"/>
          <w:szCs w:val="22"/>
        </w:rPr>
        <w:t>альб</w:t>
      </w:r>
      <w:r w:rsidRPr="002D3A06">
        <w:rPr>
          <w:rFonts w:ascii="Arial" w:hAnsi="Arial" w:cs="Arial"/>
          <w:sz w:val="22"/>
          <w:szCs w:val="22"/>
        </w:rPr>
        <w:t>омы, фоторепортажи, фотоколлажи, видеоролики,</w:t>
      </w:r>
      <w:r w:rsidRPr="002D3A06">
        <w:rPr>
          <w:rFonts w:ascii="Arial" w:hAnsi="Arial" w:cs="Arial"/>
          <w:sz w:val="21"/>
          <w:szCs w:val="21"/>
        </w:rPr>
        <w:t xml:space="preserve"> мультфильмы.</w:t>
      </w:r>
    </w:p>
    <w:p w:rsidR="00127A1B" w:rsidRPr="002D3A06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3.</w:t>
      </w:r>
      <w:r w:rsidR="00491B89" w:rsidRPr="002D3A06"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>. Время, п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>редоставляемое для защиты работы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>, – 10 минут, из которых – 3 минуты отводится для ответов на вопросы экспертного ж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 xml:space="preserve">юри. 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3.</w:t>
      </w:r>
      <w:r w:rsidR="00491B89" w:rsidRPr="002D3A06">
        <w:rPr>
          <w:rFonts w:ascii="Arial" w:eastAsia="Times New Roman" w:hAnsi="Arial" w:cs="Arial"/>
          <w:sz w:val="21"/>
          <w:szCs w:val="21"/>
          <w:lang w:eastAsia="ru-RU"/>
        </w:rPr>
        <w:t>7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>. После завершения очной защиты работ все члены экспертного жюри заполняют личные протоколы оценки. В соответствии с заполненными протоколами оргкомитет Конкурса определяет призёров и победителей.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3.</w:t>
      </w:r>
      <w:r w:rsidR="00491B89" w:rsidRPr="002D3A06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. Результаты Конкурса публикуются на сайте </w:t>
      </w:r>
      <w:r w:rsidR="00526CA0" w:rsidRPr="002D3A06">
        <w:rPr>
          <w:rFonts w:ascii="Arial" w:eastAsia="Times New Roman" w:hAnsi="Arial" w:cs="Arial"/>
          <w:sz w:val="21"/>
          <w:szCs w:val="21"/>
          <w:lang w:eastAsia="ru-RU"/>
        </w:rPr>
        <w:t>Департамента образования и Мэрии города Кызыла.</w:t>
      </w:r>
    </w:p>
    <w:p w:rsidR="00127A1B" w:rsidRPr="00127A1B" w:rsidRDefault="00127A1B" w:rsidP="002D3A06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D3A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4. Общие требования к работам, участвующим в Конкурсе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4.1. Работы, представляемые на Конкурс, выполняются индивидуально или коллективно.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4.2. Критерии оценки работ:</w:t>
      </w:r>
    </w:p>
    <w:p w:rsidR="00526CA0" w:rsidRPr="002D3A06" w:rsidRDefault="00526CA0" w:rsidP="002D3A06">
      <w:pPr>
        <w:numPr>
          <w:ilvl w:val="0"/>
          <w:numId w:val="5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D3A06">
        <w:rPr>
          <w:rFonts w:ascii="Arial" w:eastAsia="Times New Roman" w:hAnsi="Arial" w:cs="Arial"/>
          <w:sz w:val="21"/>
          <w:szCs w:val="21"/>
          <w:lang w:eastAsia="ru-RU"/>
        </w:rPr>
        <w:t>Соответствие работы заявленной теме и номинации</w:t>
      </w:r>
    </w:p>
    <w:p w:rsidR="00127A1B" w:rsidRPr="00127A1B" w:rsidRDefault="00127A1B" w:rsidP="002D3A06">
      <w:pPr>
        <w:numPr>
          <w:ilvl w:val="0"/>
          <w:numId w:val="5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самостоятельность </w:t>
      </w:r>
      <w:r w:rsidR="00526CA0" w:rsidRPr="002D3A06">
        <w:rPr>
          <w:rFonts w:ascii="Arial" w:eastAsia="Times New Roman" w:hAnsi="Arial" w:cs="Arial"/>
          <w:sz w:val="21"/>
          <w:szCs w:val="21"/>
          <w:lang w:eastAsia="ru-RU"/>
        </w:rPr>
        <w:t>предоставленной работы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127A1B" w:rsidRPr="00127A1B" w:rsidRDefault="00127A1B" w:rsidP="002D3A06">
      <w:pPr>
        <w:numPr>
          <w:ilvl w:val="0"/>
          <w:numId w:val="5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уровень визуализации и технологичность проекта;</w:t>
      </w:r>
    </w:p>
    <w:p w:rsidR="00127A1B" w:rsidRPr="00127A1B" w:rsidRDefault="00127A1B" w:rsidP="002D3A06">
      <w:pPr>
        <w:numPr>
          <w:ilvl w:val="0"/>
          <w:numId w:val="5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аргументированность, логичность, последовательность изложения;</w:t>
      </w:r>
    </w:p>
    <w:p w:rsidR="00127A1B" w:rsidRPr="00127A1B" w:rsidRDefault="00127A1B" w:rsidP="002D3A06">
      <w:pPr>
        <w:numPr>
          <w:ilvl w:val="0"/>
          <w:numId w:val="5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культура публичного выступления.</w:t>
      </w:r>
    </w:p>
    <w:p w:rsidR="00127A1B" w:rsidRPr="00127A1B" w:rsidRDefault="00127A1B" w:rsidP="002D3A06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D3A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5. Участники Конкурса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5.1. Конкурс проводится согласно Регламенту для школьников и обучающихся организаций дополнительного образования (7–18 лет).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5.2. Допускается участие в проектных разработках и творческих работах руководителей (учителей, преподавателей, педагогов дополнительного образования и родителей обучающихся).</w:t>
      </w:r>
    </w:p>
    <w:p w:rsidR="00127A1B" w:rsidRPr="00127A1B" w:rsidRDefault="00127A1B" w:rsidP="002D3A06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D3A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6. Сроки проведения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6.1.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127A1B">
        <w:rPr>
          <w:rFonts w:ascii="Arial" w:eastAsia="Times New Roman" w:hAnsi="Arial" w:cs="Arial"/>
          <w:sz w:val="21"/>
          <w:szCs w:val="21"/>
          <w:u w:val="single"/>
          <w:lang w:eastAsia="ru-RU"/>
        </w:rPr>
        <w:t>Первый этап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526CA0" w:rsidRPr="002D3A06">
        <w:rPr>
          <w:rFonts w:ascii="Arial" w:eastAsia="Times New Roman" w:hAnsi="Arial" w:cs="Arial"/>
          <w:sz w:val="21"/>
          <w:szCs w:val="21"/>
          <w:lang w:eastAsia="ru-RU"/>
        </w:rPr>
        <w:t>– школьный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127A1B" w:rsidRPr="00127A1B" w:rsidRDefault="00526CA0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D3A06">
        <w:rPr>
          <w:rFonts w:ascii="Arial" w:eastAsia="Times New Roman" w:hAnsi="Arial" w:cs="Arial"/>
          <w:sz w:val="21"/>
          <w:szCs w:val="21"/>
          <w:lang w:eastAsia="ru-RU"/>
        </w:rPr>
        <w:t>В рамках школьного</w:t>
      </w:r>
      <w:r w:rsidR="00127A1B"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 этапа Конкурса проводится экспертиза и отбор лучших работ на городской Конкурс. Срок проведения первого этапа:</w:t>
      </w:r>
      <w:r w:rsidR="00127A1B" w:rsidRPr="002D3A06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2D3A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до 20 октября</w:t>
      </w:r>
      <w:r w:rsidR="00127A1B" w:rsidRPr="002D3A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.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>6.2.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127A1B">
        <w:rPr>
          <w:rFonts w:ascii="Arial" w:eastAsia="Times New Roman" w:hAnsi="Arial" w:cs="Arial"/>
          <w:sz w:val="21"/>
          <w:szCs w:val="21"/>
          <w:u w:val="single"/>
          <w:lang w:eastAsia="ru-RU"/>
        </w:rPr>
        <w:t>Второй этап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>– городской.</w:t>
      </w:r>
    </w:p>
    <w:p w:rsidR="00127A1B" w:rsidRPr="002D3A06" w:rsidRDefault="00526CA0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D3A06">
        <w:rPr>
          <w:rFonts w:ascii="Arial" w:eastAsia="Times New Roman" w:hAnsi="Arial" w:cs="Arial"/>
          <w:sz w:val="21"/>
          <w:szCs w:val="21"/>
          <w:lang w:eastAsia="ru-RU"/>
        </w:rPr>
        <w:t xml:space="preserve">Прием работ на городской конкурс с 21 по 23 октября. Работы принимаются в ЦДО на  </w:t>
      </w:r>
      <w:r w:rsidRPr="002D3A06">
        <w:rPr>
          <w:rFonts w:ascii="Arial" w:eastAsia="Times New Roman" w:hAnsi="Arial" w:cs="Arial"/>
          <w:sz w:val="21"/>
          <w:szCs w:val="21"/>
          <w:lang w:val="en-US" w:eastAsia="ru-RU"/>
        </w:rPr>
        <w:t>CD</w:t>
      </w:r>
      <w:r w:rsidRPr="002D3A06">
        <w:rPr>
          <w:rFonts w:ascii="Arial" w:eastAsia="Times New Roman" w:hAnsi="Arial" w:cs="Arial"/>
          <w:sz w:val="21"/>
          <w:szCs w:val="21"/>
          <w:lang w:eastAsia="ru-RU"/>
        </w:rPr>
        <w:t xml:space="preserve"> объем не более 2 </w:t>
      </w:r>
      <w:proofErr w:type="spellStart"/>
      <w:r w:rsidRPr="002D3A06">
        <w:rPr>
          <w:rFonts w:ascii="Arial" w:eastAsia="Times New Roman" w:hAnsi="Arial" w:cs="Arial"/>
          <w:sz w:val="21"/>
          <w:szCs w:val="21"/>
          <w:lang w:eastAsia="ru-RU"/>
        </w:rPr>
        <w:t>мб</w:t>
      </w:r>
      <w:proofErr w:type="spellEnd"/>
      <w:r w:rsidRPr="002D3A06">
        <w:rPr>
          <w:rFonts w:ascii="Arial" w:eastAsia="Times New Roman" w:hAnsi="Arial" w:cs="Arial"/>
          <w:sz w:val="21"/>
          <w:szCs w:val="21"/>
          <w:lang w:eastAsia="ru-RU"/>
        </w:rPr>
        <w:t>, фильм не более 3-5 мин.</w:t>
      </w:r>
    </w:p>
    <w:p w:rsidR="00526CA0" w:rsidRPr="00127A1B" w:rsidRDefault="00526CA0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127A1B" w:rsidRPr="00127A1B" w:rsidRDefault="00127A1B" w:rsidP="002D3A06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D3A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7. Организационный комитет Конкурса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1. </w:t>
      </w:r>
      <w:proofErr w:type="spellStart"/>
      <w:r w:rsidR="00491B89" w:rsidRPr="002D3A06">
        <w:rPr>
          <w:rFonts w:ascii="Arial" w:eastAsia="Times New Roman" w:hAnsi="Arial" w:cs="Arial"/>
          <w:sz w:val="21"/>
          <w:szCs w:val="21"/>
          <w:lang w:eastAsia="ru-RU"/>
        </w:rPr>
        <w:t>Оюн</w:t>
      </w:r>
      <w:proofErr w:type="spellEnd"/>
      <w:r w:rsidR="00491B89" w:rsidRPr="002D3A06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 – </w:t>
      </w:r>
      <w:r w:rsidR="00491B89" w:rsidRPr="002D3A06">
        <w:rPr>
          <w:rFonts w:ascii="Arial" w:eastAsia="Times New Roman" w:hAnsi="Arial" w:cs="Arial"/>
          <w:sz w:val="21"/>
          <w:szCs w:val="21"/>
          <w:lang w:eastAsia="ru-RU"/>
        </w:rPr>
        <w:t>глава горда Кызыла.</w:t>
      </w:r>
    </w:p>
    <w:p w:rsidR="00127A1B" w:rsidRP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2. </w:t>
      </w:r>
      <w:proofErr w:type="spellStart"/>
      <w:r w:rsidR="00491B89" w:rsidRPr="002D3A06">
        <w:rPr>
          <w:rFonts w:ascii="Arial" w:eastAsia="Times New Roman" w:hAnsi="Arial" w:cs="Arial"/>
          <w:sz w:val="21"/>
          <w:szCs w:val="21"/>
          <w:lang w:eastAsia="ru-RU"/>
        </w:rPr>
        <w:t>Шюгдюр-оол</w:t>
      </w:r>
      <w:proofErr w:type="spellEnd"/>
      <w:r w:rsidR="00491B89" w:rsidRPr="002D3A06">
        <w:rPr>
          <w:rFonts w:ascii="Arial" w:eastAsia="Times New Roman" w:hAnsi="Arial" w:cs="Arial"/>
          <w:sz w:val="21"/>
          <w:szCs w:val="21"/>
          <w:lang w:eastAsia="ru-RU"/>
        </w:rPr>
        <w:t xml:space="preserve"> В.Д. 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– </w:t>
      </w:r>
      <w:r w:rsidR="00491B89" w:rsidRPr="002D3A06">
        <w:rPr>
          <w:rFonts w:ascii="Arial" w:eastAsia="Times New Roman" w:hAnsi="Arial" w:cs="Arial"/>
          <w:sz w:val="21"/>
          <w:szCs w:val="21"/>
          <w:lang w:eastAsia="ru-RU"/>
        </w:rPr>
        <w:t>начальник отдела по воспитанию ДО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 г. </w:t>
      </w:r>
      <w:r w:rsidR="00491B89" w:rsidRPr="002D3A06">
        <w:rPr>
          <w:rFonts w:ascii="Arial" w:eastAsia="Times New Roman" w:hAnsi="Arial" w:cs="Arial"/>
          <w:sz w:val="21"/>
          <w:szCs w:val="21"/>
          <w:lang w:eastAsia="ru-RU"/>
        </w:rPr>
        <w:t>Кызыла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127A1B" w:rsidRDefault="00127A1B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3. </w:t>
      </w:r>
      <w:r w:rsidR="00491B89" w:rsidRPr="002D3A06">
        <w:rPr>
          <w:rFonts w:ascii="Arial" w:eastAsia="Times New Roman" w:hAnsi="Arial" w:cs="Arial"/>
          <w:sz w:val="21"/>
          <w:szCs w:val="21"/>
          <w:lang w:eastAsia="ru-RU"/>
        </w:rPr>
        <w:t>Ощепкова С.В.</w:t>
      </w: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 – </w:t>
      </w:r>
      <w:r w:rsidR="00491B89" w:rsidRPr="002D3A06">
        <w:rPr>
          <w:rFonts w:ascii="Arial" w:eastAsia="Times New Roman" w:hAnsi="Arial" w:cs="Arial"/>
          <w:sz w:val="21"/>
          <w:szCs w:val="21"/>
          <w:lang w:eastAsia="ru-RU"/>
        </w:rPr>
        <w:t>руководитель ГМО истории и обществознания г. Кызыла</w:t>
      </w:r>
      <w:r w:rsidR="002D3A06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2D3A06" w:rsidRPr="00127A1B" w:rsidRDefault="002D3A06" w:rsidP="002D3A0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127A1B" w:rsidRPr="00127A1B" w:rsidRDefault="00127A1B" w:rsidP="002D3A06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D3A0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8. Награждение</w:t>
      </w:r>
    </w:p>
    <w:p w:rsidR="00430A9C" w:rsidRPr="002D3A06" w:rsidRDefault="00127A1B" w:rsidP="002D3A06">
      <w:pPr>
        <w:spacing w:after="0" w:line="300" w:lineRule="atLeast"/>
        <w:jc w:val="both"/>
      </w:pPr>
      <w:r w:rsidRPr="00127A1B">
        <w:rPr>
          <w:rFonts w:ascii="Arial" w:eastAsia="Times New Roman" w:hAnsi="Arial" w:cs="Arial"/>
          <w:sz w:val="21"/>
          <w:szCs w:val="21"/>
          <w:lang w:eastAsia="ru-RU"/>
        </w:rPr>
        <w:t xml:space="preserve">1. Участники Городского конкурса награждаются сертификатами </w:t>
      </w:r>
      <w:r w:rsidR="00491B89" w:rsidRPr="002D3A06">
        <w:rPr>
          <w:rFonts w:ascii="Arial" w:eastAsia="Times New Roman" w:hAnsi="Arial" w:cs="Arial"/>
          <w:sz w:val="21"/>
          <w:szCs w:val="21"/>
          <w:lang w:eastAsia="ru-RU"/>
        </w:rPr>
        <w:t>участников. Победители и призеры награждаются дипломами и грамотами оргкомитета</w:t>
      </w:r>
      <w:proofErr w:type="gramStart"/>
      <w:r w:rsidR="00491B89" w:rsidRPr="002D3A06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="00491B89" w:rsidRPr="002D3A06">
        <w:rPr>
          <w:rFonts w:ascii="Arial" w:eastAsia="Times New Roman" w:hAnsi="Arial" w:cs="Arial"/>
          <w:sz w:val="21"/>
          <w:szCs w:val="21"/>
          <w:lang w:eastAsia="ru-RU"/>
        </w:rPr>
        <w:t xml:space="preserve"> Руководители конкурсных работ победителей и призеров конкурса отмечаются грамотами.</w:t>
      </w:r>
    </w:p>
    <w:sectPr w:rsidR="00430A9C" w:rsidRPr="002D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4B1"/>
    <w:multiLevelType w:val="multilevel"/>
    <w:tmpl w:val="AA78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15C63"/>
    <w:multiLevelType w:val="multilevel"/>
    <w:tmpl w:val="0766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F1086"/>
    <w:multiLevelType w:val="multilevel"/>
    <w:tmpl w:val="4C5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114B1"/>
    <w:multiLevelType w:val="multilevel"/>
    <w:tmpl w:val="000C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934B8"/>
    <w:multiLevelType w:val="multilevel"/>
    <w:tmpl w:val="8F2E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07685"/>
    <w:multiLevelType w:val="multilevel"/>
    <w:tmpl w:val="15FE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D1"/>
    <w:rsid w:val="00127A1B"/>
    <w:rsid w:val="002D3A06"/>
    <w:rsid w:val="00430A9C"/>
    <w:rsid w:val="00491B89"/>
    <w:rsid w:val="00526CA0"/>
    <w:rsid w:val="00A729D1"/>
    <w:rsid w:val="00F2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A1B"/>
    <w:rPr>
      <w:b/>
      <w:bCs/>
    </w:rPr>
  </w:style>
  <w:style w:type="character" w:customStyle="1" w:styleId="apple-converted-space">
    <w:name w:val="apple-converted-space"/>
    <w:basedOn w:val="a0"/>
    <w:rsid w:val="00127A1B"/>
  </w:style>
  <w:style w:type="paragraph" w:customStyle="1" w:styleId="p13">
    <w:name w:val="p13"/>
    <w:basedOn w:val="a"/>
    <w:rsid w:val="00F2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27092"/>
  </w:style>
  <w:style w:type="character" w:customStyle="1" w:styleId="s7">
    <w:name w:val="s7"/>
    <w:basedOn w:val="a0"/>
    <w:rsid w:val="00F2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A1B"/>
    <w:rPr>
      <w:b/>
      <w:bCs/>
    </w:rPr>
  </w:style>
  <w:style w:type="character" w:customStyle="1" w:styleId="apple-converted-space">
    <w:name w:val="apple-converted-space"/>
    <w:basedOn w:val="a0"/>
    <w:rsid w:val="00127A1B"/>
  </w:style>
  <w:style w:type="paragraph" w:customStyle="1" w:styleId="p13">
    <w:name w:val="p13"/>
    <w:basedOn w:val="a"/>
    <w:rsid w:val="00F2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27092"/>
  </w:style>
  <w:style w:type="character" w:customStyle="1" w:styleId="s7">
    <w:name w:val="s7"/>
    <w:basedOn w:val="a0"/>
    <w:rsid w:val="00F2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2014-09-30T03:59:00Z</dcterms:created>
  <dcterms:modified xsi:type="dcterms:W3CDTF">2014-09-30T04:42:00Z</dcterms:modified>
</cp:coreProperties>
</file>