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4B" w:rsidRPr="0022596F" w:rsidRDefault="00265EAC" w:rsidP="00265EAC">
      <w:pPr>
        <w:jc w:val="both"/>
        <w:rPr>
          <w:rFonts w:ascii="Times New Roman" w:hAnsi="Times New Roman" w:cs="Times New Roman"/>
          <w:b/>
          <w:sz w:val="24"/>
          <w:szCs w:val="24"/>
        </w:rPr>
      </w:pPr>
      <w:bookmarkStart w:id="0" w:name="_GoBack"/>
      <w:bookmarkEnd w:id="0"/>
      <w:r w:rsidRPr="0022596F">
        <w:rPr>
          <w:rFonts w:ascii="Times New Roman" w:hAnsi="Times New Roman" w:cs="Times New Roman"/>
          <w:b/>
          <w:sz w:val="24"/>
          <w:szCs w:val="24"/>
        </w:rPr>
        <w:t xml:space="preserve">Ответственность несовершеннолетних </w:t>
      </w:r>
      <w:proofErr w:type="gramStart"/>
      <w:r w:rsidRPr="0022596F">
        <w:rPr>
          <w:rFonts w:ascii="Times New Roman" w:hAnsi="Times New Roman" w:cs="Times New Roman"/>
          <w:b/>
          <w:sz w:val="24"/>
          <w:szCs w:val="24"/>
        </w:rPr>
        <w:t>за ведомо</w:t>
      </w:r>
      <w:proofErr w:type="gramEnd"/>
      <w:r w:rsidRPr="0022596F">
        <w:rPr>
          <w:rFonts w:ascii="Times New Roman" w:hAnsi="Times New Roman" w:cs="Times New Roman"/>
          <w:b/>
          <w:sz w:val="24"/>
          <w:szCs w:val="24"/>
        </w:rPr>
        <w:t xml:space="preserve"> ложное сообщение об акте терроризма.</w:t>
      </w:r>
    </w:p>
    <w:p w:rsidR="00265EAC" w:rsidRPr="00B329D8" w:rsidRDefault="00265EAC" w:rsidP="00265EAC">
      <w:pPr>
        <w:jc w:val="both"/>
        <w:rPr>
          <w:rFonts w:ascii="Times New Roman" w:hAnsi="Times New Roman" w:cs="Times New Roman"/>
          <w:sz w:val="24"/>
          <w:szCs w:val="24"/>
        </w:rPr>
      </w:pPr>
      <w:r w:rsidRPr="00B329D8">
        <w:rPr>
          <w:rFonts w:ascii="Times New Roman" w:hAnsi="Times New Roman" w:cs="Times New Roman"/>
          <w:sz w:val="24"/>
          <w:szCs w:val="24"/>
        </w:rPr>
        <w:tab/>
        <w:t xml:space="preserve">Из числа преступлений, которые законом не причислены к преступлениям террористического характера, но которые также отнесены к преступлениям против общественной безопасности и общественного порядка, распространенным является заведомо ложное сообщение об акте терроризма, ответственность за которое предусмотрена </w:t>
      </w:r>
      <w:r w:rsidRPr="00B329D8">
        <w:rPr>
          <w:rFonts w:ascii="Times New Roman" w:hAnsi="Times New Roman" w:cs="Times New Roman"/>
          <w:sz w:val="24"/>
          <w:szCs w:val="24"/>
          <w:u w:val="single"/>
        </w:rPr>
        <w:t xml:space="preserve">ст. 207 </w:t>
      </w:r>
      <w:r w:rsidRPr="00B329D8">
        <w:rPr>
          <w:rFonts w:ascii="Times New Roman" w:hAnsi="Times New Roman" w:cs="Times New Roman"/>
          <w:sz w:val="24"/>
          <w:szCs w:val="24"/>
        </w:rPr>
        <w:t xml:space="preserve">УК РФ. Две трети заведомо ложных сообщений об акте терроризма приходится на учреждения образования, до трети таких деяний совершаются подростками, не достигшими возраста  уголовной ответственности.  Самыми распространёнными побуждениями к преступной деятельности несовершеннолетних являются порой  бессмысленная решимость совершить противоправный акт. Способ доведения заведомо ложной информации на квалификацию не влияет, она может быть сообщена по телефону, направлена письмом и т. д. Адресатом сведений </w:t>
      </w:r>
      <w:r w:rsidR="00B329D8" w:rsidRPr="00B329D8">
        <w:rPr>
          <w:rFonts w:ascii="Times New Roman" w:hAnsi="Times New Roman" w:cs="Times New Roman"/>
          <w:sz w:val="24"/>
          <w:szCs w:val="24"/>
        </w:rPr>
        <w:t xml:space="preserve">могут быть как организации и учреждения, либо отдельные граждане. На квалификацию не оказывает влияния определенность сообщенной информации, т. е. обозначены </w:t>
      </w:r>
      <w:r w:rsidRPr="00B329D8">
        <w:rPr>
          <w:rFonts w:ascii="Times New Roman" w:hAnsi="Times New Roman" w:cs="Times New Roman"/>
          <w:sz w:val="24"/>
          <w:szCs w:val="24"/>
        </w:rPr>
        <w:t xml:space="preserve"> </w:t>
      </w:r>
      <w:r w:rsidR="00B329D8" w:rsidRPr="00B329D8">
        <w:rPr>
          <w:rFonts w:ascii="Times New Roman" w:hAnsi="Times New Roman" w:cs="Times New Roman"/>
          <w:sz w:val="24"/>
          <w:szCs w:val="24"/>
        </w:rPr>
        <w:t>ли время посягательства, его характер (взрыв, поджог и т. д.), не имеет  значение в данном случае мотив и цель совершаемых действий.</w:t>
      </w:r>
    </w:p>
    <w:p w:rsidR="00B329D8" w:rsidRPr="00B329D8" w:rsidRDefault="00B329D8" w:rsidP="00265EAC">
      <w:pPr>
        <w:jc w:val="both"/>
        <w:rPr>
          <w:rFonts w:ascii="Times New Roman" w:hAnsi="Times New Roman" w:cs="Times New Roman"/>
          <w:sz w:val="24"/>
          <w:szCs w:val="24"/>
        </w:rPr>
      </w:pPr>
      <w:r w:rsidRPr="00B329D8">
        <w:rPr>
          <w:rFonts w:ascii="Times New Roman" w:hAnsi="Times New Roman" w:cs="Times New Roman"/>
          <w:sz w:val="24"/>
          <w:szCs w:val="24"/>
        </w:rPr>
        <w:tab/>
        <w:t>Законодателем, за совершение преступления, установлена уголовная ответственность с 14 лет, при этом предусмотрено шесть альтернативных  видов наказания: штраф в размере до двух тысяч рублей или в размере заработной платы или иного дохода осужденного за период до восемнадцати месяцев, либо исправительные работы на срок от одного года до двух лет, либо ограничение свободы на срок до трех лет, либо принудительные работы на срок до трех лет, либо арест на срок от трех до шести месяцев, либо лишение свободы на срок до трех лет.</w:t>
      </w:r>
    </w:p>
    <w:p w:rsidR="00B329D8" w:rsidRDefault="00B329D8" w:rsidP="00265EAC">
      <w:pPr>
        <w:jc w:val="both"/>
        <w:rPr>
          <w:rFonts w:ascii="Times New Roman" w:hAnsi="Times New Roman" w:cs="Times New Roman"/>
          <w:sz w:val="24"/>
          <w:szCs w:val="24"/>
        </w:rPr>
      </w:pPr>
      <w:r w:rsidRPr="00B329D8">
        <w:rPr>
          <w:rFonts w:ascii="Times New Roman" w:hAnsi="Times New Roman" w:cs="Times New Roman"/>
          <w:sz w:val="24"/>
          <w:szCs w:val="24"/>
        </w:rPr>
        <w:tab/>
        <w:t xml:space="preserve">Заведомо ложные </w:t>
      </w:r>
      <w:r>
        <w:rPr>
          <w:rFonts w:ascii="Times New Roman" w:hAnsi="Times New Roman" w:cs="Times New Roman"/>
          <w:sz w:val="24"/>
          <w:szCs w:val="24"/>
        </w:rPr>
        <w:t xml:space="preserve">сообщения об актах терроризма с одной стороны, оказывает негативное морально-психологическое воздействие на население, нагнетая атмосферу страха и </w:t>
      </w:r>
      <w:proofErr w:type="gramStart"/>
      <w:r>
        <w:rPr>
          <w:rFonts w:ascii="Times New Roman" w:hAnsi="Times New Roman" w:cs="Times New Roman"/>
          <w:sz w:val="24"/>
          <w:szCs w:val="24"/>
        </w:rPr>
        <w:t>беспокойства</w:t>
      </w:r>
      <w:proofErr w:type="gramEnd"/>
      <w:r>
        <w:rPr>
          <w:rFonts w:ascii="Times New Roman" w:hAnsi="Times New Roman" w:cs="Times New Roman"/>
          <w:sz w:val="24"/>
          <w:szCs w:val="24"/>
        </w:rPr>
        <w:t xml:space="preserve">  а собственную жизнь, с другой – наносит значительный материальный вред, связанный с вынужденной остановкой производств, срывом графиков движения транспорта, эвакуацией людей, привлечением спецподразделений и сил оперативного </w:t>
      </w:r>
      <w:r w:rsidR="003C1590">
        <w:rPr>
          <w:rFonts w:ascii="Times New Roman" w:hAnsi="Times New Roman" w:cs="Times New Roman"/>
          <w:sz w:val="24"/>
          <w:szCs w:val="24"/>
        </w:rPr>
        <w:t>реагирования.</w:t>
      </w:r>
    </w:p>
    <w:p w:rsidR="003C1590" w:rsidRDefault="003C1590" w:rsidP="00265EAC">
      <w:pPr>
        <w:jc w:val="both"/>
        <w:rPr>
          <w:rFonts w:ascii="Times New Roman" w:hAnsi="Times New Roman" w:cs="Times New Roman"/>
          <w:sz w:val="24"/>
          <w:szCs w:val="24"/>
        </w:rPr>
      </w:pPr>
      <w:r>
        <w:rPr>
          <w:rFonts w:ascii="Times New Roman" w:hAnsi="Times New Roman" w:cs="Times New Roman"/>
          <w:sz w:val="24"/>
          <w:szCs w:val="24"/>
        </w:rPr>
        <w:tab/>
        <w:t xml:space="preserve">В гражданском законодательстве в соответствии со </w:t>
      </w:r>
      <w:r>
        <w:rPr>
          <w:rFonts w:ascii="Times New Roman" w:hAnsi="Times New Roman" w:cs="Times New Roman"/>
          <w:sz w:val="24"/>
          <w:szCs w:val="24"/>
          <w:u w:val="single"/>
        </w:rPr>
        <w:t xml:space="preserve">ст. 1074 </w:t>
      </w:r>
      <w:r>
        <w:rPr>
          <w:rFonts w:ascii="Times New Roman" w:hAnsi="Times New Roman" w:cs="Times New Roman"/>
          <w:sz w:val="24"/>
          <w:szCs w:val="24"/>
        </w:rPr>
        <w:t>ГК РФ несовершеннолетние в возрасте от четырнадцати до восемнадцати лет самостоятельно несут ответственность за причиненный вред на общих основаниях. Вместе тем,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3C1590" w:rsidRPr="003C1590" w:rsidRDefault="003C1590" w:rsidP="00265EAC">
      <w:pPr>
        <w:jc w:val="both"/>
        <w:rPr>
          <w:rFonts w:ascii="Times New Roman" w:hAnsi="Times New Roman" w:cs="Times New Roman"/>
          <w:sz w:val="24"/>
          <w:szCs w:val="24"/>
        </w:rPr>
      </w:pPr>
      <w:r>
        <w:rPr>
          <w:rFonts w:ascii="Times New Roman" w:hAnsi="Times New Roman" w:cs="Times New Roman"/>
          <w:sz w:val="24"/>
          <w:szCs w:val="24"/>
        </w:rPr>
        <w:tab/>
        <w:t xml:space="preserve">Но освобождение от уголовной   ответственности несовершеннолетних в возрасте до четырнадцати лет (малолетних) не освобождает причинителя вреда от гражданско-правовой ответственности. Таким образом, за вред, причиненный заведомо ложное сообщение об акте терроризма,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В соответствии с </w:t>
      </w:r>
      <w:r>
        <w:rPr>
          <w:rFonts w:ascii="Times New Roman" w:hAnsi="Times New Roman" w:cs="Times New Roman"/>
          <w:sz w:val="24"/>
          <w:szCs w:val="24"/>
          <w:u w:val="single"/>
        </w:rPr>
        <w:t xml:space="preserve">п. 4 с. 1073 </w:t>
      </w:r>
      <w:r>
        <w:rPr>
          <w:rFonts w:ascii="Times New Roman" w:hAnsi="Times New Roman" w:cs="Times New Roman"/>
          <w:sz w:val="24"/>
          <w:szCs w:val="24"/>
        </w:rPr>
        <w:t xml:space="preserve">ГК РФ </w:t>
      </w:r>
      <w:proofErr w:type="gramStart"/>
      <w:r>
        <w:rPr>
          <w:rFonts w:ascii="Times New Roman" w:hAnsi="Times New Roman" w:cs="Times New Roman"/>
          <w:sz w:val="24"/>
          <w:szCs w:val="24"/>
        </w:rPr>
        <w:t>малолетний</w:t>
      </w:r>
      <w:proofErr w:type="gramEnd"/>
      <w:r>
        <w:rPr>
          <w:rFonts w:ascii="Times New Roman" w:hAnsi="Times New Roman" w:cs="Times New Roman"/>
          <w:sz w:val="24"/>
          <w:szCs w:val="24"/>
        </w:rPr>
        <w:t xml:space="preserve"> даже если располагает</w:t>
      </w:r>
      <w:r w:rsidR="0022596F">
        <w:rPr>
          <w:rFonts w:ascii="Times New Roman" w:hAnsi="Times New Roman" w:cs="Times New Roman"/>
          <w:sz w:val="24"/>
          <w:szCs w:val="24"/>
        </w:rPr>
        <w:t xml:space="preserve"> необходимыми средствами для возмещения вреда, не может стать субъектом ответственности, поскольку полностью </w:t>
      </w:r>
      <w:r>
        <w:rPr>
          <w:rFonts w:ascii="Times New Roman" w:hAnsi="Times New Roman" w:cs="Times New Roman"/>
          <w:sz w:val="24"/>
          <w:szCs w:val="24"/>
        </w:rPr>
        <w:t xml:space="preserve">   </w:t>
      </w:r>
      <w:proofErr w:type="spellStart"/>
      <w:r w:rsidR="0022596F">
        <w:rPr>
          <w:rFonts w:ascii="Times New Roman" w:hAnsi="Times New Roman" w:cs="Times New Roman"/>
          <w:sz w:val="24"/>
          <w:szCs w:val="24"/>
        </w:rPr>
        <w:t>неделиктоспособен</w:t>
      </w:r>
      <w:proofErr w:type="spellEnd"/>
      <w:r w:rsidR="0022596F">
        <w:rPr>
          <w:rFonts w:ascii="Times New Roman" w:hAnsi="Times New Roman" w:cs="Times New Roman"/>
          <w:sz w:val="24"/>
          <w:szCs w:val="24"/>
        </w:rPr>
        <w:t xml:space="preserve">. </w:t>
      </w:r>
    </w:p>
    <w:sectPr w:rsidR="003C1590" w:rsidRPr="003C1590" w:rsidSect="002259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D7"/>
    <w:rsid w:val="001A1B29"/>
    <w:rsid w:val="0022596F"/>
    <w:rsid w:val="00265EAC"/>
    <w:rsid w:val="003C1590"/>
    <w:rsid w:val="0045455A"/>
    <w:rsid w:val="00776CD7"/>
    <w:rsid w:val="00B329D8"/>
    <w:rsid w:val="00C8574B"/>
    <w:rsid w:val="00E0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Юлия</cp:lastModifiedBy>
  <cp:revision>2</cp:revision>
  <dcterms:created xsi:type="dcterms:W3CDTF">2015-03-04T01:42:00Z</dcterms:created>
  <dcterms:modified xsi:type="dcterms:W3CDTF">2015-03-04T01:42:00Z</dcterms:modified>
</cp:coreProperties>
</file>