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C6" w:rsidRDefault="006652C6" w:rsidP="00125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AC4295" wp14:editId="03834126">
            <wp:extent cx="2286000" cy="1428750"/>
            <wp:effectExtent l="0" t="0" r="0" b="0"/>
            <wp:docPr id="4" name="Рисунок 4" descr="https://maikop.ru/upload/iblock/f29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kop.ru/upload/iblock/f29/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5D" w:rsidRPr="00125A5D" w:rsidRDefault="00125A5D" w:rsidP="00125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A5D">
        <w:rPr>
          <w:rFonts w:ascii="Times New Roman" w:hAnsi="Times New Roman" w:cs="Times New Roman"/>
          <w:sz w:val="28"/>
          <w:szCs w:val="28"/>
        </w:rPr>
        <w:t>Справка</w:t>
      </w:r>
    </w:p>
    <w:p w:rsidR="00125A5D" w:rsidRPr="00125A5D" w:rsidRDefault="00125A5D" w:rsidP="00125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A5D">
        <w:rPr>
          <w:rFonts w:ascii="Times New Roman" w:hAnsi="Times New Roman" w:cs="Times New Roman"/>
          <w:sz w:val="28"/>
          <w:szCs w:val="28"/>
        </w:rPr>
        <w:t>о Всероссийском диктанте па тему событий Великой Отечественной войны -</w:t>
      </w:r>
    </w:p>
    <w:p w:rsidR="00125A5D" w:rsidRPr="00125A5D" w:rsidRDefault="00125A5D" w:rsidP="00125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A5D">
        <w:rPr>
          <w:rFonts w:ascii="Times New Roman" w:hAnsi="Times New Roman" w:cs="Times New Roman"/>
          <w:sz w:val="28"/>
          <w:szCs w:val="28"/>
        </w:rPr>
        <w:t>«Диктант Победы»</w:t>
      </w:r>
    </w:p>
    <w:p w:rsidR="00125A5D" w:rsidRPr="00125A5D" w:rsidRDefault="00125A5D" w:rsidP="00125A5D">
      <w:pPr>
        <w:jc w:val="both"/>
        <w:rPr>
          <w:rFonts w:ascii="Times New Roman" w:hAnsi="Times New Roman" w:cs="Times New Roman"/>
          <w:sz w:val="28"/>
          <w:szCs w:val="28"/>
        </w:rPr>
      </w:pPr>
      <w:r w:rsidRPr="00125A5D">
        <w:rPr>
          <w:rFonts w:ascii="Times New Roman" w:hAnsi="Times New Roman" w:cs="Times New Roman"/>
          <w:sz w:val="28"/>
          <w:szCs w:val="28"/>
        </w:rPr>
        <w:t xml:space="preserve">2020 год - год 75-летия Победы в Великой Отечественной войне 1941-1945 гг. Всероссийская политическая партия «ЕДИНАЯ РОССИЯ» совместно с Российским историческим обществом. Российским военно-историческим обществом. ВОД «Волонтеры Победы», Российским союзом ветеранов и другими организациями в рамках федерального проекта Партии «Историческая память» реализует ряд проектов патриотической направленности, в </w:t>
      </w:r>
      <w:proofErr w:type="spellStart"/>
      <w:r w:rsidRPr="00125A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5A5D">
        <w:rPr>
          <w:rFonts w:ascii="Times New Roman" w:hAnsi="Times New Roman" w:cs="Times New Roman"/>
          <w:sz w:val="28"/>
          <w:szCs w:val="28"/>
        </w:rPr>
        <w:t>. Всероссийскую просветительско-патриотическую акцию «Диктант Победы», впервые проведенную в 2019 г.</w:t>
      </w:r>
    </w:p>
    <w:p w:rsidR="00125A5D" w:rsidRPr="00125A5D" w:rsidRDefault="00125A5D" w:rsidP="00125A5D">
      <w:pPr>
        <w:jc w:val="both"/>
        <w:rPr>
          <w:rFonts w:ascii="Times New Roman" w:hAnsi="Times New Roman" w:cs="Times New Roman"/>
          <w:sz w:val="28"/>
          <w:szCs w:val="28"/>
        </w:rPr>
      </w:pPr>
      <w:r w:rsidRPr="00125A5D">
        <w:rPr>
          <w:rFonts w:ascii="Times New Roman" w:hAnsi="Times New Roman" w:cs="Times New Roman"/>
          <w:sz w:val="28"/>
          <w:szCs w:val="28"/>
        </w:rPr>
        <w:t xml:space="preserve">В 2019 году «Диктант Победы» прошел 7 мая 2019 г. во всех регионах Российской Федерации, а также в 23 иностранных государствах. Для участников акции были открыты 1373 площадки преимущественно на базе учреждений культуры и образования. К сопровождению акции было привлечено более 5,5 тыс. волонтеров. Нейтральной площадкой стал ФГБУК «Центральный музей Великой Отечественной войны», откуда посредством видеосвязи был организован телемост с выступлениями почетных гостей и дан старт Диктанту Победы. </w:t>
      </w:r>
    </w:p>
    <w:p w:rsidR="00125A5D" w:rsidRPr="00125A5D" w:rsidRDefault="00125A5D" w:rsidP="00125A5D">
      <w:pPr>
        <w:jc w:val="both"/>
        <w:rPr>
          <w:rFonts w:ascii="Times New Roman" w:hAnsi="Times New Roman" w:cs="Times New Roman"/>
          <w:sz w:val="28"/>
          <w:szCs w:val="28"/>
        </w:rPr>
      </w:pPr>
      <w:r w:rsidRPr="00125A5D">
        <w:rPr>
          <w:rFonts w:ascii="Times New Roman" w:hAnsi="Times New Roman" w:cs="Times New Roman"/>
          <w:sz w:val="28"/>
          <w:szCs w:val="28"/>
        </w:rPr>
        <w:t>Суть акции - проверка знаний (в виде письменных тестов) по истории Великой Отечественной войны в целях повышения исторической грамотности и патриотического воспитания молодежи, формирования нравственных ценностей посредством сохранения военно-исторической памяти. Наш долг, долг потомков поколения победителей - помнить о подвиге многонационального советского народа, беречь правду о войне и героях Великой Победы и передавать эти знания будущим поколениям.</w:t>
      </w:r>
    </w:p>
    <w:p w:rsidR="00125A5D" w:rsidRPr="00125A5D" w:rsidRDefault="00125A5D" w:rsidP="00125A5D">
      <w:pPr>
        <w:jc w:val="both"/>
        <w:rPr>
          <w:rFonts w:ascii="Times New Roman" w:hAnsi="Times New Roman" w:cs="Times New Roman"/>
          <w:sz w:val="28"/>
          <w:szCs w:val="28"/>
        </w:rPr>
      </w:pPr>
      <w:r w:rsidRPr="00125A5D">
        <w:rPr>
          <w:rFonts w:ascii="Times New Roman" w:hAnsi="Times New Roman" w:cs="Times New Roman"/>
          <w:sz w:val="28"/>
          <w:szCs w:val="28"/>
        </w:rPr>
        <w:t>«Диктант Победы» включен в План основных мероприятий по проведению в Российской Федерации Года памяти и славы в 2020 г., утвержденного распоряжением Руководителя Администрации Президента Российской Федерации от 18.10.2019 г.</w:t>
      </w:r>
    </w:p>
    <w:p w:rsidR="00125A5D" w:rsidRDefault="00125A5D" w:rsidP="00125A5D"/>
    <w:p w:rsidR="00125A5D" w:rsidRPr="00125A5D" w:rsidRDefault="00125A5D" w:rsidP="00125A5D">
      <w:pPr>
        <w:jc w:val="both"/>
        <w:rPr>
          <w:rFonts w:ascii="Times New Roman" w:hAnsi="Times New Roman" w:cs="Times New Roman"/>
          <w:sz w:val="28"/>
          <w:szCs w:val="28"/>
        </w:rPr>
      </w:pPr>
      <w:r w:rsidRPr="00125A5D">
        <w:rPr>
          <w:rFonts w:ascii="Times New Roman" w:hAnsi="Times New Roman" w:cs="Times New Roman"/>
          <w:sz w:val="28"/>
          <w:szCs w:val="28"/>
        </w:rPr>
        <w:lastRenderedPageBreak/>
        <w:t>Проведение «Диктанта Победы» в 2020 г. приурочено к 75-летней годовщине Победы в Великой Отечественной войне и состоится 03 сентября.</w:t>
      </w:r>
    </w:p>
    <w:p w:rsidR="00125A5D" w:rsidRPr="00125A5D" w:rsidRDefault="00125A5D" w:rsidP="00125A5D">
      <w:pPr>
        <w:jc w:val="both"/>
        <w:rPr>
          <w:rFonts w:ascii="Times New Roman" w:hAnsi="Times New Roman" w:cs="Times New Roman"/>
          <w:sz w:val="28"/>
          <w:szCs w:val="28"/>
        </w:rPr>
      </w:pPr>
      <w:r w:rsidRPr="00125A5D">
        <w:rPr>
          <w:rFonts w:ascii="Times New Roman" w:hAnsi="Times New Roman" w:cs="Times New Roman"/>
          <w:sz w:val="28"/>
          <w:szCs w:val="28"/>
        </w:rPr>
        <w:t>Ожидается, что количество участников акции в 2020 г. вырастет в несколько раз, так как «Диктант Победы» планируется провести во все населенных пунктах Российской Федерации с численностью населения более 5 тыс. человек.</w:t>
      </w:r>
    </w:p>
    <w:p w:rsidR="00125A5D" w:rsidRDefault="00125A5D" w:rsidP="00125A5D">
      <w:pPr>
        <w:jc w:val="both"/>
        <w:rPr>
          <w:rFonts w:ascii="Times New Roman" w:hAnsi="Times New Roman" w:cs="Times New Roman"/>
          <w:sz w:val="28"/>
          <w:szCs w:val="28"/>
        </w:rPr>
      </w:pPr>
      <w:r w:rsidRPr="00125A5D">
        <w:rPr>
          <w:rFonts w:ascii="Times New Roman" w:hAnsi="Times New Roman" w:cs="Times New Roman"/>
          <w:sz w:val="28"/>
          <w:szCs w:val="28"/>
        </w:rPr>
        <w:t>Ориентировочное количество площадок проведения «Диктанта Победы» на территории РФ - не менее 7500 площадок во всех 85 регионах страны.</w:t>
      </w:r>
    </w:p>
    <w:p w:rsidR="00125A5D" w:rsidRPr="00125A5D" w:rsidRDefault="00125A5D" w:rsidP="00125A5D">
      <w:pPr>
        <w:jc w:val="both"/>
        <w:rPr>
          <w:rFonts w:ascii="Times New Roman" w:hAnsi="Times New Roman" w:cs="Times New Roman"/>
          <w:sz w:val="28"/>
          <w:szCs w:val="28"/>
        </w:rPr>
      </w:pPr>
      <w:r w:rsidRPr="00125A5D">
        <w:rPr>
          <w:rFonts w:ascii="Times New Roman" w:hAnsi="Times New Roman" w:cs="Times New Roman"/>
          <w:sz w:val="28"/>
          <w:szCs w:val="28"/>
        </w:rPr>
        <w:t>В связи с увеличением количества площадок проведения мероприятия в 2020 г. победители акции будут определяться только на федеральном и региональном уровнях.</w:t>
      </w:r>
    </w:p>
    <w:p w:rsidR="00125A5D" w:rsidRPr="00125A5D" w:rsidRDefault="00125A5D" w:rsidP="00125A5D">
      <w:pPr>
        <w:jc w:val="both"/>
        <w:rPr>
          <w:rFonts w:ascii="Times New Roman" w:hAnsi="Times New Roman" w:cs="Times New Roman"/>
          <w:sz w:val="28"/>
          <w:szCs w:val="28"/>
        </w:rPr>
      </w:pPr>
      <w:r w:rsidRPr="00125A5D">
        <w:rPr>
          <w:rFonts w:ascii="Times New Roman" w:hAnsi="Times New Roman" w:cs="Times New Roman"/>
          <w:sz w:val="28"/>
          <w:szCs w:val="28"/>
        </w:rPr>
        <w:t>В этом году в мероприятии принимают участие региональные подразделения силовых структур, в частности. Министерство обороны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A5D">
        <w:rPr>
          <w:rFonts w:ascii="Times New Roman" w:hAnsi="Times New Roman" w:cs="Times New Roman"/>
          <w:sz w:val="28"/>
          <w:szCs w:val="28"/>
        </w:rPr>
        <w:t xml:space="preserve"> Министерство внутренних дел РФ и </w:t>
      </w:r>
      <w:proofErr w:type="spellStart"/>
      <w:r w:rsidRPr="00125A5D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Pr="00125A5D">
        <w:rPr>
          <w:rFonts w:ascii="Times New Roman" w:hAnsi="Times New Roman" w:cs="Times New Roman"/>
          <w:sz w:val="28"/>
          <w:szCs w:val="28"/>
        </w:rPr>
        <w:t>.</w:t>
      </w:r>
    </w:p>
    <w:p w:rsidR="00125A5D" w:rsidRPr="00125A5D" w:rsidRDefault="00125A5D" w:rsidP="00125A5D">
      <w:pPr>
        <w:jc w:val="both"/>
        <w:rPr>
          <w:rFonts w:ascii="Times New Roman" w:hAnsi="Times New Roman" w:cs="Times New Roman"/>
          <w:sz w:val="28"/>
          <w:szCs w:val="28"/>
        </w:rPr>
      </w:pPr>
      <w:r w:rsidRPr="00125A5D">
        <w:rPr>
          <w:rFonts w:ascii="Times New Roman" w:hAnsi="Times New Roman" w:cs="Times New Roman"/>
          <w:sz w:val="28"/>
          <w:szCs w:val="28"/>
        </w:rPr>
        <w:t>Численность вопросов в тесте будет увеличена с 20 до 25 за счет добавления регионального компонента.</w:t>
      </w:r>
    </w:p>
    <w:p w:rsidR="00125A5D" w:rsidRPr="00125A5D" w:rsidRDefault="00125A5D" w:rsidP="00125A5D">
      <w:pPr>
        <w:jc w:val="both"/>
        <w:rPr>
          <w:rFonts w:ascii="Times New Roman" w:hAnsi="Times New Roman" w:cs="Times New Roman"/>
          <w:sz w:val="28"/>
          <w:szCs w:val="28"/>
        </w:rPr>
      </w:pPr>
      <w:r w:rsidRPr="00125A5D">
        <w:rPr>
          <w:rFonts w:ascii="Times New Roman" w:hAnsi="Times New Roman" w:cs="Times New Roman"/>
          <w:sz w:val="28"/>
          <w:szCs w:val="28"/>
        </w:rPr>
        <w:t xml:space="preserve">Усовершенствован сайт </w:t>
      </w:r>
      <w:proofErr w:type="spellStart"/>
      <w:r w:rsidRPr="00125A5D">
        <w:rPr>
          <w:rFonts w:ascii="Times New Roman" w:hAnsi="Times New Roman" w:cs="Times New Roman"/>
          <w:sz w:val="28"/>
          <w:szCs w:val="28"/>
        </w:rPr>
        <w:t>Диктантпобеды.рф</w:t>
      </w:r>
      <w:proofErr w:type="spellEnd"/>
      <w:r w:rsidRPr="00125A5D">
        <w:rPr>
          <w:rFonts w:ascii="Times New Roman" w:hAnsi="Times New Roman" w:cs="Times New Roman"/>
          <w:sz w:val="28"/>
          <w:szCs w:val="28"/>
        </w:rPr>
        <w:t xml:space="preserve">. Все желающие могут пройти на сайте познавательные тесты по истории Великой Отечественной войны. На сайте добавлена возможность предварительной регистрации для участников акции на конкретной региональной площадке. Принять участие в акции теперь можно также через приложение «Диктант Победы» на мобильных устройствах на платформах </w:t>
      </w:r>
      <w:proofErr w:type="spellStart"/>
      <w:r w:rsidRPr="00125A5D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125A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5A5D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125A5D">
        <w:rPr>
          <w:rFonts w:ascii="Times New Roman" w:hAnsi="Times New Roman" w:cs="Times New Roman"/>
          <w:sz w:val="28"/>
          <w:szCs w:val="28"/>
        </w:rPr>
        <w:t>.</w:t>
      </w:r>
    </w:p>
    <w:p w:rsidR="00125A5D" w:rsidRPr="00125A5D" w:rsidRDefault="00125A5D" w:rsidP="00125A5D">
      <w:pPr>
        <w:jc w:val="both"/>
        <w:rPr>
          <w:rFonts w:ascii="Times New Roman" w:hAnsi="Times New Roman" w:cs="Times New Roman"/>
          <w:sz w:val="28"/>
          <w:szCs w:val="28"/>
        </w:rPr>
      </w:pPr>
      <w:r w:rsidRPr="00125A5D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 поддержало инициативу Общественного совета проекта о включении результатов «Диктанта Победы» в число индивидуальных достижений абитуриентов в рамках приемной кампании 2020-2021 учебного года. Организаторы акции предлагают готовиться к Диктанту Победы с помощью материалов Российского исторического общества на официальном сайте historyrussia.org.</w:t>
      </w:r>
    </w:p>
    <w:p w:rsidR="00125A5D" w:rsidRDefault="00523174" w:rsidP="0012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Тыва</w:t>
      </w:r>
      <w:r w:rsidR="00125A5D" w:rsidRPr="00125A5D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A21CA6">
        <w:rPr>
          <w:rFonts w:ascii="Times New Roman" w:hAnsi="Times New Roman" w:cs="Times New Roman"/>
          <w:sz w:val="28"/>
          <w:szCs w:val="28"/>
        </w:rPr>
        <w:t>более 75</w:t>
      </w:r>
      <w:r w:rsidR="00125A5D" w:rsidRPr="00125A5D">
        <w:rPr>
          <w:rFonts w:ascii="Times New Roman" w:hAnsi="Times New Roman" w:cs="Times New Roman"/>
          <w:sz w:val="28"/>
          <w:szCs w:val="28"/>
        </w:rPr>
        <w:t xml:space="preserve"> площадок проведения Диктанта во всех муниципалитетах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125A5D" w:rsidRPr="00125A5D">
        <w:rPr>
          <w:rFonts w:ascii="Times New Roman" w:hAnsi="Times New Roman" w:cs="Times New Roman"/>
          <w:sz w:val="28"/>
          <w:szCs w:val="28"/>
        </w:rPr>
        <w:t xml:space="preserve">римет участие </w:t>
      </w:r>
      <w:r>
        <w:rPr>
          <w:rFonts w:ascii="Times New Roman" w:hAnsi="Times New Roman" w:cs="Times New Roman"/>
          <w:sz w:val="28"/>
          <w:szCs w:val="28"/>
        </w:rPr>
        <w:t xml:space="preserve">в данной Акции </w:t>
      </w:r>
      <w:r w:rsidR="00125A5D" w:rsidRPr="00125A5D">
        <w:rPr>
          <w:rFonts w:ascii="Times New Roman" w:hAnsi="Times New Roman" w:cs="Times New Roman"/>
          <w:sz w:val="28"/>
          <w:szCs w:val="28"/>
        </w:rPr>
        <w:t>более 3</w:t>
      </w:r>
      <w:bookmarkStart w:id="0" w:name="_GoBack"/>
      <w:bookmarkEnd w:id="0"/>
      <w:r w:rsidR="00125A5D" w:rsidRPr="00125A5D">
        <w:rPr>
          <w:rFonts w:ascii="Times New Roman" w:hAnsi="Times New Roman" w:cs="Times New Roman"/>
          <w:sz w:val="28"/>
          <w:szCs w:val="28"/>
        </w:rPr>
        <w:t xml:space="preserve"> тыс. участников.</w:t>
      </w:r>
    </w:p>
    <w:p w:rsidR="00523174" w:rsidRPr="00125A5D" w:rsidRDefault="00523174" w:rsidP="0012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A5D" w:rsidRDefault="00125A5D" w:rsidP="00125A5D"/>
    <w:p w:rsidR="00F84161" w:rsidRDefault="00F84161"/>
    <w:sectPr w:rsidR="00F8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1E"/>
    <w:rsid w:val="00125A5D"/>
    <w:rsid w:val="00155E1E"/>
    <w:rsid w:val="00523174"/>
    <w:rsid w:val="006652C6"/>
    <w:rsid w:val="00A21CA6"/>
    <w:rsid w:val="00F8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D96CE-8308-4316-A10D-4F59F03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2020-09-01T11:15:00Z</dcterms:created>
  <dcterms:modified xsi:type="dcterms:W3CDTF">2020-09-02T09:21:00Z</dcterms:modified>
</cp:coreProperties>
</file>