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BE" w:rsidRDefault="001A72BE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A72BE" w:rsidRDefault="001A72BE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2BE" w:rsidRDefault="001A72BE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Утвержден </w:t>
      </w:r>
    </w:p>
    <w:p w:rsidR="001A72BE" w:rsidRDefault="00D45DC4" w:rsidP="001A72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A72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6EC6" w:rsidRDefault="001A72BE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Тес-Хемского кожууна</w:t>
      </w:r>
    </w:p>
    <w:p w:rsidR="001A72BE" w:rsidRDefault="001A72BE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45DC4">
        <w:rPr>
          <w:rFonts w:ascii="Times New Roman" w:hAnsi="Times New Roman" w:cs="Times New Roman"/>
          <w:sz w:val="28"/>
          <w:szCs w:val="28"/>
        </w:rPr>
        <w:t xml:space="preserve">              От 24 января 2017</w:t>
      </w:r>
      <w:r>
        <w:rPr>
          <w:rFonts w:ascii="Times New Roman" w:hAnsi="Times New Roman" w:cs="Times New Roman"/>
          <w:sz w:val="28"/>
          <w:szCs w:val="28"/>
        </w:rPr>
        <w:t xml:space="preserve"> г. №_____</w:t>
      </w:r>
    </w:p>
    <w:p w:rsidR="001A72BE" w:rsidRDefault="001A72BE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2BE" w:rsidRDefault="001A72BE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A72BE" w:rsidRDefault="001A72BE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Мероприятий по подготовке к безаварийному пропуску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2BE" w:rsidRDefault="001A72BE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половодья и паводка на территории Тес-Хемского кожууна </w:t>
      </w:r>
    </w:p>
    <w:p w:rsidR="001A72BE" w:rsidRDefault="00D45DC4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1A72B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74DF8" w:rsidRPr="00D45DC4" w:rsidRDefault="00074DF8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3"/>
        <w:gridCol w:w="2480"/>
        <w:gridCol w:w="6473"/>
      </w:tblGrid>
      <w:tr w:rsidR="00074DF8" w:rsidRPr="00D45DC4" w:rsidTr="00D07CE4">
        <w:tc>
          <w:tcPr>
            <w:tcW w:w="5924" w:type="dxa"/>
          </w:tcPr>
          <w:p w:rsidR="00074DF8" w:rsidRPr="00D45DC4" w:rsidRDefault="00074DF8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74DF8" w:rsidRPr="00D45DC4" w:rsidRDefault="00074DF8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74DF8" w:rsidRPr="00D45DC4" w:rsidRDefault="00074DF8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74DF8" w:rsidRPr="00D45DC4" w:rsidRDefault="00074DF8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6594" w:type="dxa"/>
          </w:tcPr>
          <w:p w:rsidR="00074DF8" w:rsidRPr="00D45DC4" w:rsidRDefault="00074DF8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074DF8" w:rsidRPr="00D45DC4" w:rsidRDefault="00074DF8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074DF8" w:rsidRPr="00D45DC4" w:rsidTr="00D07CE4">
        <w:tc>
          <w:tcPr>
            <w:tcW w:w="14786" w:type="dxa"/>
            <w:gridSpan w:val="3"/>
          </w:tcPr>
          <w:p w:rsidR="00E33C28" w:rsidRPr="00D45DC4" w:rsidRDefault="00E33C28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C28" w:rsidRPr="00D45DC4" w:rsidRDefault="00E33C28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1.Меры прогнозно-аналитического характера</w:t>
            </w:r>
          </w:p>
          <w:p w:rsidR="00E33C28" w:rsidRPr="00D45DC4" w:rsidRDefault="00E33C28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F8" w:rsidRPr="00D45DC4" w:rsidTr="00D07CE4">
        <w:tc>
          <w:tcPr>
            <w:tcW w:w="5924" w:type="dxa"/>
          </w:tcPr>
          <w:p w:rsidR="00074DF8" w:rsidRPr="00D45DC4" w:rsidRDefault="00E33C28" w:rsidP="00D07CE4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D001C" w:rsidRPr="00D45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уточненный перечень населенных пунктов и участков дорог  Тес-Хемского кожууна, подпадающих в зону возможного подтопления</w:t>
            </w:r>
          </w:p>
        </w:tc>
        <w:tc>
          <w:tcPr>
            <w:tcW w:w="2268" w:type="dxa"/>
          </w:tcPr>
          <w:p w:rsidR="00074DF8" w:rsidRPr="00D45DC4" w:rsidRDefault="00E33C28" w:rsidP="00D4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bookmarkStart w:id="0" w:name="_GoBack"/>
            <w:bookmarkEnd w:id="0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6594" w:type="dxa"/>
          </w:tcPr>
          <w:p w:rsidR="00074DF8" w:rsidRPr="00D45DC4" w:rsidRDefault="00E33C28" w:rsidP="00D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 (по согласованию)</w:t>
            </w:r>
            <w:proofErr w:type="gram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ОО «Дороги </w:t>
            </w:r>
            <w:proofErr w:type="spell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тывы</w:t>
            </w:r>
            <w:proofErr w:type="spell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», П</w:t>
            </w:r>
            <w:r w:rsidR="00D45D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Ч-15 по охране Тес-Хемского кожууна</w:t>
            </w:r>
          </w:p>
        </w:tc>
      </w:tr>
      <w:tr w:rsidR="00074DF8" w:rsidRPr="00D45DC4" w:rsidTr="00D07CE4">
        <w:tc>
          <w:tcPr>
            <w:tcW w:w="5924" w:type="dxa"/>
          </w:tcPr>
          <w:p w:rsidR="00074DF8" w:rsidRPr="00D45DC4" w:rsidRDefault="00ED001C" w:rsidP="00D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E33C28" w:rsidRPr="00D45DC4">
              <w:rPr>
                <w:rFonts w:ascii="Times New Roman" w:hAnsi="Times New Roman" w:cs="Times New Roman"/>
                <w:sz w:val="28"/>
                <w:szCs w:val="28"/>
              </w:rPr>
              <w:t>Разработать среднесрочный прогноз развития паводковой обстановки на террит</w:t>
            </w:r>
            <w:r w:rsidR="00D45DC4" w:rsidRPr="00D45DC4">
              <w:rPr>
                <w:rFonts w:ascii="Times New Roman" w:hAnsi="Times New Roman" w:cs="Times New Roman"/>
                <w:sz w:val="28"/>
                <w:szCs w:val="28"/>
              </w:rPr>
              <w:t>ории Тес-Хемского кожууна в 2017</w:t>
            </w:r>
            <w:r w:rsidR="00E33C28"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году и организовать постоянный контроль за ее развитием</w:t>
            </w:r>
          </w:p>
        </w:tc>
        <w:tc>
          <w:tcPr>
            <w:tcW w:w="2268" w:type="dxa"/>
          </w:tcPr>
          <w:p w:rsidR="00074DF8" w:rsidRPr="00D45DC4" w:rsidRDefault="00E33C28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до 25 февраля</w:t>
            </w:r>
          </w:p>
        </w:tc>
        <w:tc>
          <w:tcPr>
            <w:tcW w:w="6594" w:type="dxa"/>
          </w:tcPr>
          <w:p w:rsidR="00074DF8" w:rsidRPr="00D45DC4" w:rsidRDefault="004359BB" w:rsidP="00D0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ФГБУ «Тувинский центр по гидрометеорологии и мониторингу окружающей среды», </w:t>
            </w:r>
            <w:r w:rsidR="00E33C28" w:rsidRPr="00D45DC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</w:t>
            </w: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ких поселений (по согласованию),</w:t>
            </w:r>
            <w:r w:rsidR="00E33C28"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45D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3C28" w:rsidRPr="00D45DC4">
              <w:rPr>
                <w:rFonts w:ascii="Times New Roman" w:hAnsi="Times New Roman" w:cs="Times New Roman"/>
                <w:sz w:val="28"/>
                <w:szCs w:val="28"/>
              </w:rPr>
              <w:t>Ч-15 по охране Тес-Хемского кожууна</w:t>
            </w:r>
          </w:p>
        </w:tc>
      </w:tr>
      <w:tr w:rsidR="00ED001C" w:rsidRPr="00D45DC4" w:rsidTr="00D07CE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24" w:type="dxa"/>
          </w:tcPr>
          <w:p w:rsidR="00ED001C" w:rsidRPr="00D45DC4" w:rsidRDefault="00ED001C" w:rsidP="00D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1.3. Создать резерв материальных и финансовых ресурсов по предупреждению и ликвидации чрезвычайных ситуаций, обусловленных паводком и половодьем </w:t>
            </w:r>
          </w:p>
        </w:tc>
        <w:tc>
          <w:tcPr>
            <w:tcW w:w="2268" w:type="dxa"/>
          </w:tcPr>
          <w:p w:rsidR="00ED001C" w:rsidRPr="00D45DC4" w:rsidRDefault="00ED001C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до 17 февраля</w:t>
            </w:r>
          </w:p>
        </w:tc>
        <w:tc>
          <w:tcPr>
            <w:tcW w:w="6594" w:type="dxa"/>
          </w:tcPr>
          <w:p w:rsidR="00ED001C" w:rsidRPr="00D45DC4" w:rsidRDefault="00ED001C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1C" w:rsidRPr="00D45DC4" w:rsidRDefault="00ED001C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</w:t>
            </w:r>
            <w:proofErr w:type="gram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ED001C" w:rsidRPr="00D45DC4" w:rsidTr="00D07CE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924" w:type="dxa"/>
          </w:tcPr>
          <w:p w:rsidR="00ED001C" w:rsidRPr="00D45DC4" w:rsidRDefault="00ED001C" w:rsidP="00D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1.4. Принять меры по недопущению </w:t>
            </w:r>
            <w:r w:rsidRPr="00D4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 ведения хозяйственной деятельности в затопляемых местах в соответствии с действующим законодательством, требованиям норм и правил в строительной области</w:t>
            </w:r>
          </w:p>
        </w:tc>
        <w:tc>
          <w:tcPr>
            <w:tcW w:w="2268" w:type="dxa"/>
          </w:tcPr>
          <w:p w:rsidR="00ED001C" w:rsidRPr="00D45DC4" w:rsidRDefault="00FD51AE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594" w:type="dxa"/>
          </w:tcPr>
          <w:p w:rsidR="00ED001C" w:rsidRPr="00D45DC4" w:rsidRDefault="00ED001C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AE" w:rsidRPr="00D45DC4" w:rsidRDefault="00FD51AE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сельских поселени</w:t>
            </w:r>
            <w:proofErr w:type="gram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A46CA6" w:rsidRPr="00D45DC4" w:rsidTr="00D07C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924" w:type="dxa"/>
          </w:tcPr>
          <w:p w:rsidR="00A46CA6" w:rsidRPr="00D45DC4" w:rsidRDefault="00A46CA6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6CA6" w:rsidRPr="00D45DC4" w:rsidRDefault="00A46CA6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A46CA6" w:rsidRPr="00D45DC4" w:rsidRDefault="00A46CA6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A6" w:rsidRPr="00D45DC4" w:rsidTr="00D07C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924" w:type="dxa"/>
          </w:tcPr>
          <w:p w:rsidR="00A46CA6" w:rsidRPr="00D45DC4" w:rsidRDefault="00A46CA6" w:rsidP="00D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1.5. Обеспечить обследование зон возможного затопления в паводковых районах на предмет наличия сибиреязвенных скотомогильников, не соответствующих требованиям ветеринарн</w:t>
            </w:r>
            <w:proofErr w:type="gram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санитарных правил</w:t>
            </w:r>
          </w:p>
        </w:tc>
        <w:tc>
          <w:tcPr>
            <w:tcW w:w="2268" w:type="dxa"/>
          </w:tcPr>
          <w:p w:rsidR="00A46CA6" w:rsidRPr="00D45DC4" w:rsidRDefault="00A46CA6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94" w:type="dxa"/>
          </w:tcPr>
          <w:p w:rsidR="00A46CA6" w:rsidRPr="00D45DC4" w:rsidRDefault="00A46CA6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A6" w:rsidRPr="00D45DC4" w:rsidRDefault="00A46CA6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A6" w:rsidRPr="00D45DC4" w:rsidRDefault="00A46CA6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</w:t>
            </w:r>
            <w:proofErr w:type="gram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согласованию), служба по ветеринарному надзору Тес-Хемского кожууна.</w:t>
            </w:r>
          </w:p>
        </w:tc>
      </w:tr>
      <w:tr w:rsidR="00ED001C" w:rsidRPr="00D45DC4" w:rsidTr="00D07CE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924" w:type="dxa"/>
          </w:tcPr>
          <w:p w:rsidR="00ED001C" w:rsidRPr="00D45DC4" w:rsidRDefault="00A46CA6" w:rsidP="00D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1.6. Утвердить комплекс мероприятий по защите сельскохозяйственных животных и сельхозугодий в зонах возможного подтопления (определение безопасных мест размещения животных, транспортное обеспечение в случае необходимости и обеспечение кормами)</w:t>
            </w:r>
          </w:p>
        </w:tc>
        <w:tc>
          <w:tcPr>
            <w:tcW w:w="2268" w:type="dxa"/>
          </w:tcPr>
          <w:p w:rsidR="00ED001C" w:rsidRPr="00D45DC4" w:rsidRDefault="00A46CA6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6594" w:type="dxa"/>
          </w:tcPr>
          <w:p w:rsidR="00ED001C" w:rsidRPr="00D45DC4" w:rsidRDefault="00ED001C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A6" w:rsidRPr="00D45DC4" w:rsidRDefault="00A46CA6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A6" w:rsidRPr="00D45DC4" w:rsidRDefault="00A46CA6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</w:t>
            </w:r>
            <w:proofErr w:type="gram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согласованию), управление сельского хозяйства Тес-Хемского кожууна.</w:t>
            </w:r>
          </w:p>
        </w:tc>
      </w:tr>
      <w:tr w:rsidR="00BE4A24" w:rsidRPr="00D45DC4" w:rsidTr="00D07CE4">
        <w:tblPrEx>
          <w:tblLook w:val="0000" w:firstRow="0" w:lastRow="0" w:firstColumn="0" w:lastColumn="0" w:noHBand="0" w:noVBand="0"/>
        </w:tblPrEx>
        <w:trPr>
          <w:trHeight w:val="1319"/>
        </w:trPr>
        <w:tc>
          <w:tcPr>
            <w:tcW w:w="5924" w:type="dxa"/>
          </w:tcPr>
          <w:p w:rsidR="00BE4A24" w:rsidRPr="00D45DC4" w:rsidRDefault="00BE4A24" w:rsidP="00D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1.7. Обеспечить проведение комплекса санитарно-гигиенических, противоэпидемических мероприятий в зонах возможного подтопления</w:t>
            </w:r>
          </w:p>
        </w:tc>
        <w:tc>
          <w:tcPr>
            <w:tcW w:w="2268" w:type="dxa"/>
          </w:tcPr>
          <w:p w:rsidR="00BE4A24" w:rsidRPr="00D45DC4" w:rsidRDefault="00BE4A24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6594" w:type="dxa"/>
          </w:tcPr>
          <w:p w:rsidR="00BE4A24" w:rsidRPr="00D45DC4" w:rsidRDefault="00BE4A24" w:rsidP="00D07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</w:t>
            </w:r>
            <w:proofErr w:type="gram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согласованию), служба по ветеринарному надзору Тес-Хемского кожууна, Центр гигиены и эпидемиологии в Тес-</w:t>
            </w:r>
            <w:proofErr w:type="spell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Хемском</w:t>
            </w:r>
            <w:proofErr w:type="spell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E4A24" w:rsidRPr="00D45DC4" w:rsidTr="00D07CE4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4786" w:type="dxa"/>
            <w:gridSpan w:val="3"/>
          </w:tcPr>
          <w:p w:rsidR="00BE4A24" w:rsidRPr="00D45DC4" w:rsidRDefault="00BE4A24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24" w:rsidRPr="00D45DC4" w:rsidRDefault="00BE4A24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2. Меры организационн</w:t>
            </w:r>
            <w:proofErr w:type="gram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характера</w:t>
            </w:r>
          </w:p>
        </w:tc>
      </w:tr>
      <w:tr w:rsidR="00BE4A24" w:rsidRPr="00D45DC4" w:rsidTr="00D07C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24" w:type="dxa"/>
          </w:tcPr>
          <w:p w:rsidR="00BE4A24" w:rsidRPr="00D45DC4" w:rsidRDefault="00BE4A24" w:rsidP="00D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D07CE4"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меры по заблаговременной подготовке проектов распорядительных документов для принятия решений о проведении предупредительных мероприятий и ликвидации последствий наводнения</w:t>
            </w:r>
          </w:p>
        </w:tc>
        <w:tc>
          <w:tcPr>
            <w:tcW w:w="2268" w:type="dxa"/>
          </w:tcPr>
          <w:p w:rsidR="00BE4A24" w:rsidRPr="00D45DC4" w:rsidRDefault="00D07CE4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594" w:type="dxa"/>
          </w:tcPr>
          <w:p w:rsidR="00BE4A24" w:rsidRPr="00D45DC4" w:rsidRDefault="00D07CE4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и организаций Тес-Хемского кожууна</w:t>
            </w:r>
          </w:p>
        </w:tc>
      </w:tr>
      <w:tr w:rsidR="00D07CE4" w:rsidRPr="00D45DC4" w:rsidTr="00D07CE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24" w:type="dxa"/>
          </w:tcPr>
          <w:p w:rsidR="00D07CE4" w:rsidRPr="00D45DC4" w:rsidRDefault="00D07CE4" w:rsidP="00D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2.2.Утвердить перечень сил и средств </w:t>
            </w:r>
            <w:proofErr w:type="spell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кожуунного</w:t>
            </w:r>
            <w:proofErr w:type="spell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звена территориальной </w:t>
            </w:r>
            <w:r w:rsidRPr="00D4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подсистемы предупреждения и ликвидации чрезвычайных ситуаций, привлекаемых к предупреждению и ликвидации чрезвычайных ситуаций, обусловленных паводком и половодьем</w:t>
            </w:r>
          </w:p>
        </w:tc>
        <w:tc>
          <w:tcPr>
            <w:tcW w:w="2265" w:type="dxa"/>
          </w:tcPr>
          <w:p w:rsidR="00D07CE4" w:rsidRPr="00D45DC4" w:rsidRDefault="00D07CE4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17 февраля</w:t>
            </w:r>
          </w:p>
        </w:tc>
        <w:tc>
          <w:tcPr>
            <w:tcW w:w="6597" w:type="dxa"/>
          </w:tcPr>
          <w:p w:rsidR="00D07CE4" w:rsidRPr="00D45DC4" w:rsidRDefault="00D07CE4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E4" w:rsidRPr="00D45DC4" w:rsidRDefault="00D07CE4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Администрация Тес-Хемского кожууна</w:t>
            </w:r>
          </w:p>
        </w:tc>
      </w:tr>
      <w:tr w:rsidR="00D07CE4" w:rsidRPr="00D45DC4" w:rsidTr="00D07CE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924" w:type="dxa"/>
          </w:tcPr>
          <w:p w:rsidR="00D07CE4" w:rsidRPr="00D45DC4" w:rsidRDefault="00D07CE4" w:rsidP="00D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  <w:r w:rsidR="005A1484" w:rsidRPr="00D45DC4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по информированию населения через средства массовой информации и проведению профилактических и разъяснительных работ среди населения по безопасности до и после паводка</w:t>
            </w:r>
          </w:p>
        </w:tc>
        <w:tc>
          <w:tcPr>
            <w:tcW w:w="2265" w:type="dxa"/>
          </w:tcPr>
          <w:p w:rsidR="00D07CE4" w:rsidRPr="00D45DC4" w:rsidRDefault="005A1484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паводковоопасный</w:t>
            </w:r>
            <w:proofErr w:type="spell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6597" w:type="dxa"/>
          </w:tcPr>
          <w:p w:rsidR="00D07CE4" w:rsidRPr="00D45DC4" w:rsidRDefault="005A1484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</w:t>
            </w:r>
            <w:proofErr w:type="gramStart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согласованию), специалист по делам ГО и ЧС Тес-Хемского кожууна, КУЭС</w:t>
            </w:r>
          </w:p>
        </w:tc>
      </w:tr>
      <w:tr w:rsidR="00D07CE4" w:rsidRPr="00D45DC4" w:rsidTr="00D07CE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924" w:type="dxa"/>
          </w:tcPr>
          <w:p w:rsidR="00D07CE4" w:rsidRPr="00D45DC4" w:rsidRDefault="005A1484" w:rsidP="005A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2.4. Рассмотреть вопрос о выделении финансовых средств</w:t>
            </w:r>
            <w:r w:rsidR="00044BBE"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мероприятий по предупреждению и ликвидации чрезвычайных ситуаций</w:t>
            </w:r>
          </w:p>
        </w:tc>
        <w:tc>
          <w:tcPr>
            <w:tcW w:w="2265" w:type="dxa"/>
          </w:tcPr>
          <w:p w:rsidR="00D07CE4" w:rsidRPr="00D45DC4" w:rsidRDefault="00044BBE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При возникновении ЧС</w:t>
            </w:r>
          </w:p>
        </w:tc>
        <w:tc>
          <w:tcPr>
            <w:tcW w:w="6597" w:type="dxa"/>
          </w:tcPr>
          <w:p w:rsidR="00D07CE4" w:rsidRPr="00D45DC4" w:rsidRDefault="00044BBE" w:rsidP="00D0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Тес-Хемского кожууна </w:t>
            </w:r>
          </w:p>
        </w:tc>
      </w:tr>
    </w:tbl>
    <w:p w:rsidR="00074DF8" w:rsidRPr="001A72BE" w:rsidRDefault="00074DF8" w:rsidP="001A7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4DF8" w:rsidRPr="001A72BE" w:rsidSect="001A72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9D"/>
    <w:rsid w:val="00044BBE"/>
    <w:rsid w:val="00074DF8"/>
    <w:rsid w:val="001A72BE"/>
    <w:rsid w:val="004359BB"/>
    <w:rsid w:val="005A1484"/>
    <w:rsid w:val="00756EC6"/>
    <w:rsid w:val="008D739D"/>
    <w:rsid w:val="00A46CA6"/>
    <w:rsid w:val="00BE4A24"/>
    <w:rsid w:val="00D07CE4"/>
    <w:rsid w:val="00D45DC4"/>
    <w:rsid w:val="00E33C28"/>
    <w:rsid w:val="00ED001C"/>
    <w:rsid w:val="00FA560E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8</cp:revision>
  <cp:lastPrinted>2017-01-25T04:19:00Z</cp:lastPrinted>
  <dcterms:created xsi:type="dcterms:W3CDTF">2016-02-15T02:59:00Z</dcterms:created>
  <dcterms:modified xsi:type="dcterms:W3CDTF">2017-01-25T04:31:00Z</dcterms:modified>
</cp:coreProperties>
</file>