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03248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кожуунного конкурса «Семья года»,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приуроченного </w:t>
      </w: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Международному дню семьи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кожууна в 2017 году </w:t>
      </w: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1.  ОБЩИЕ ПОЛОЖЕНИЯ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1.1. Настоящее положение определяет цели,    задачи  и  порядок  проведения  в 2017 году кожуунного конкурса «Семья года» (далее – кожуунный конкурс).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1.2. Полное  официальное  наименование  кожуунного  конкурса  –   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>«Семья года».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1.3.  Кожуунный конкурс  проводится  в  соответствии  </w:t>
      </w:r>
      <w:r w:rsidRPr="002C1F41">
        <w:rPr>
          <w:rFonts w:ascii="Times New Roman" w:hAnsi="Times New Roman" w:cs="Times New Roman"/>
          <w:sz w:val="28"/>
          <w:szCs w:val="28"/>
        </w:rPr>
        <w:t>с Планом мероприятий на 2015 - 2018 годы по реализации первого этапа Концепции государственной семейной политики в Российской Федерации на период до 2025 года, утвержденным распоряжением Правительства Российской Федерации от 9 апреля 2015 г. № 607-р.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1.4. Проведение  кожуунного  конкурса проходит под девизом  «Моя семья –  моя Россия».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ЦЕЛЬ И ЗАДАЧИ 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2.1. Цели: пропаганда  и  повышение  общественного  престижа  семейного  образа  жизни,  ценностей семьи и ответственного </w:t>
      </w:r>
      <w:proofErr w:type="spellStart"/>
      <w:r w:rsidRPr="002C1F41">
        <w:rPr>
          <w:rFonts w:ascii="Times New Roman" w:hAnsi="Times New Roman" w:cs="Times New Roman"/>
          <w:bCs/>
          <w:sz w:val="28"/>
          <w:szCs w:val="28"/>
        </w:rPr>
        <w:t>родительства</w:t>
      </w:r>
      <w:proofErr w:type="spellEnd"/>
      <w:r w:rsidRPr="002C1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2.2. Задачи: распространение  положительного  опыта  социально-ответственных  семей, семейных династий, ведущих здоровый образ жизни, развивающих увлечения и таланты членов семьи, активно участвующих в жизни местного сообщества, сумона и кожууна.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3.  НОМИНАЦИИ КОЖУУННОГО КОНКУРСА</w:t>
      </w:r>
    </w:p>
    <w:p w:rsidR="00903248" w:rsidRPr="002C1F41" w:rsidRDefault="00903248" w:rsidP="009032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Кожуунный конкурс проводится по следующим номинациям: 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1.  «Многодетная семья»;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2.  «Молодая семья»;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3.  «Сельская семья»;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4.  «Золотая семья Тес-</w:t>
      </w:r>
      <w:proofErr w:type="spellStart"/>
      <w:r w:rsidRPr="002C1F41">
        <w:rPr>
          <w:rFonts w:ascii="Times New Roman" w:hAnsi="Times New Roman" w:cs="Times New Roman"/>
          <w:bCs/>
          <w:sz w:val="28"/>
          <w:szCs w:val="28"/>
        </w:rPr>
        <w:t>Хема</w:t>
      </w:r>
      <w:proofErr w:type="spellEnd"/>
      <w:r w:rsidRPr="002C1F4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5.  «Семья – хранитель традиций».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4.  УЧАСТНИКИ  КОЖУУННОГО КОНКУРСА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4.1. Участниками регионального конкурса могут быть: 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1F41">
        <w:rPr>
          <w:rFonts w:ascii="Times New Roman" w:hAnsi="Times New Roman" w:cs="Times New Roman"/>
          <w:bCs/>
          <w:sz w:val="28"/>
          <w:szCs w:val="28"/>
        </w:rPr>
        <w:t xml:space="preserve">семьи,  в  которых  создаются  благоприятные  условия  для  гармоничного  развития каждого члена семьи; семьи, в которых дети получают воспитание, основанное на  духовно-нравственных  ценностях,  таких  как  человеколюбие,  справедливость,  честь,  совесть,  воля,  личное  достоинство, вера в добро и стремление к исполнению нравственного долга перед самим  собой, своей семьей и своим Отечеством; семьи, члены которых активно  участвуют (участвовали) в жизни сумона (кожууна), </w:t>
      </w:r>
      <w:proofErr w:type="gramEnd"/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4.2.  Участники  кожуунного  конкурса  должны  быть  гражданами  Российской  Федерации,  проживающими  на  территории  Тес-Хемского кожууна  и  </w:t>
      </w:r>
      <w:r w:rsidRPr="002C1F41">
        <w:rPr>
          <w:rFonts w:ascii="Times New Roman" w:hAnsi="Times New Roman" w:cs="Times New Roman"/>
          <w:bCs/>
          <w:sz w:val="28"/>
          <w:szCs w:val="28"/>
        </w:rPr>
        <w:lastRenderedPageBreak/>
        <w:t>состоящими  в  зарегистрированном браке, воспитывающими (или воспитавшими) детей.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4.3.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РИТЕРИИ ОТБОРА КОНКУРСАНТОВ 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>ПО НОМИНАЦИЯМ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4.3.1.  В  номинации  «Многодетная  семья»  принимают  участие  семьи,  которые успешно  воспитывают  (или  воспитали)  пятерых  и  более  детей,  в  том  числе  </w:t>
      </w:r>
      <w:proofErr w:type="spellStart"/>
      <w:r w:rsidRPr="002C1F41">
        <w:rPr>
          <w:rFonts w:ascii="Times New Roman" w:hAnsi="Times New Roman" w:cs="Times New Roman"/>
          <w:bCs/>
          <w:sz w:val="28"/>
          <w:szCs w:val="28"/>
        </w:rPr>
        <w:t>приѐмных</w:t>
      </w:r>
      <w:proofErr w:type="spellEnd"/>
      <w:r w:rsidRPr="002C1F41">
        <w:rPr>
          <w:rFonts w:ascii="Times New Roman" w:hAnsi="Times New Roman" w:cs="Times New Roman"/>
          <w:bCs/>
          <w:sz w:val="28"/>
          <w:szCs w:val="28"/>
        </w:rPr>
        <w:t>,  находящихся  под  опекой;  активно  участвуют  в  социально  значимых  мероприятиях  и  общественной  жизни  района/сумона/республики,  развивают  духовно-нравственные  качества,  творческие способности членов семьи.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4.3.2.  </w:t>
      </w:r>
      <w:proofErr w:type="gramStart"/>
      <w:r w:rsidRPr="002C1F41">
        <w:rPr>
          <w:rFonts w:ascii="Times New Roman" w:hAnsi="Times New Roman" w:cs="Times New Roman"/>
          <w:bCs/>
          <w:sz w:val="28"/>
          <w:szCs w:val="28"/>
        </w:rPr>
        <w:t>В номинации «Молодая семья» принимают участие молодые семьи (возраст супругов – до 35 лет), воспитывающие одного и более детей, занимающиеся общественно-полезной  трудовой  или  творческой  деятельностью,  уделяющие  большое  внимание  занятиям физической культуры и спортом,  ведущие здоровый образ жизни.</w:t>
      </w:r>
      <w:proofErr w:type="gramEnd"/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4.3.4. В номинации  «Сельская семья» принимают  участие  семьи,  проживающие в  сельской  местности,  внесшие  вклад  в  развитие  сельской  территории,  имеющие  достижения в труде, творчестве, спорте, воспитании детей.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4.3.5.  В  номинации  «Золотая  семья  Тес-</w:t>
      </w:r>
      <w:proofErr w:type="spellStart"/>
      <w:r w:rsidRPr="002C1F41">
        <w:rPr>
          <w:rFonts w:ascii="Times New Roman" w:hAnsi="Times New Roman" w:cs="Times New Roman"/>
          <w:bCs/>
          <w:sz w:val="28"/>
          <w:szCs w:val="28"/>
        </w:rPr>
        <w:t>Хема</w:t>
      </w:r>
      <w:proofErr w:type="spellEnd"/>
      <w:r w:rsidRPr="002C1F41">
        <w:rPr>
          <w:rFonts w:ascii="Times New Roman" w:hAnsi="Times New Roman" w:cs="Times New Roman"/>
          <w:bCs/>
          <w:sz w:val="28"/>
          <w:szCs w:val="28"/>
        </w:rPr>
        <w:t>»  принимают  участие  семьи,  члены  которых  прожили  в зарегистрированном браке не менее     50 лет,  являются примером  приверженности  семейным  традициям,  укрепления  многопоколенных  связей,  гражданственности и патриотизма.</w:t>
      </w:r>
    </w:p>
    <w:p w:rsidR="00903248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4.2.6.  В  номинации  «Семья  –  хранитель  традиций»  принимают  участие  семьи,  сохраняющие  традиции  национальной  культуры,  обычаи  семьи,  историю  своего  рода, приверженность семейной профессии.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 ОРГАНИЗАТОРЫ КОНКУРСА 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5.1.  Организаторами   конкурса  является  Администрация Тес-Хемского кожууна: главный специалист по вопросам семьи, материнства и детства кожууна, Центр социальной помощи семье и детям кожууна, Союз женщин Тес-Хемского кожууна, Управления культуры и туризма кожууна.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5.2.  Общее  руководство  проведением  кожуунного  конкурса  осуществляет  организационный комитет (далее –  оргкомитет конкурса).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ab/>
        <w:t>УСЛОВИЯ КОЖУУННОГО КОНКУРСА</w:t>
      </w:r>
    </w:p>
    <w:p w:rsidR="00903248" w:rsidRPr="002C1F41" w:rsidRDefault="00903248" w:rsidP="0090324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Конкурс проводится в рамках Международного дня семьи. Участники должны активно принять участие в выставке «Семейные реликвии (ценности): от поколения к поколению», представить в наглядном виде свои материалы (краткая информация о семье, реликвии, также генеалогическое дерево семьи, достижения семьи, дополнительные материалы из истории семьи).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Конкурсная программа состоит из следующих этапов: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 конкурс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 xml:space="preserve"> – «Семья – источник вдохновения»</w:t>
      </w:r>
      <w:r w:rsidRPr="002C1F41">
        <w:rPr>
          <w:rFonts w:ascii="Times New Roman" w:hAnsi="Times New Roman" w:cs="Times New Roman"/>
          <w:bCs/>
          <w:sz w:val="28"/>
          <w:szCs w:val="28"/>
        </w:rPr>
        <w:t xml:space="preserve"> - визитная карточка (продолжительность на 1 минуты). В визитной карточке необходимо рассказать о </w:t>
      </w:r>
      <w:r w:rsidRPr="002C1F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семье, увлечениях, традициях семьи и интересах членов семьи. Приветствуется показ фото-слайдов и видеоматериалов с раскрытием темы визитной карточки. 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 конкурс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 xml:space="preserve"> – «Доброе дело»</w:t>
      </w:r>
      <w:r w:rsidRPr="002C1F41">
        <w:rPr>
          <w:rFonts w:ascii="Times New Roman" w:hAnsi="Times New Roman" w:cs="Times New Roman"/>
          <w:bCs/>
          <w:sz w:val="28"/>
          <w:szCs w:val="28"/>
        </w:rPr>
        <w:t xml:space="preserve"> - домашнее задание. Участники должны предоставить видеоролик с продолжительностью не более 2 минут в обязательном порядке, чтобы участники были отражены на видео. Смысл видео должен быть понятен без сопровождения. 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 конкурс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 xml:space="preserve"> – «Талантливые семьи кожууна»</w:t>
      </w:r>
      <w:r w:rsidRPr="002C1F41">
        <w:rPr>
          <w:rFonts w:ascii="Times New Roman" w:hAnsi="Times New Roman" w:cs="Times New Roman"/>
          <w:bCs/>
          <w:sz w:val="28"/>
          <w:szCs w:val="28"/>
        </w:rPr>
        <w:t xml:space="preserve"> - конкурс талантов. Участники представляет один художественный номер в любом жанре, продолжительность не более 3 минут (танец, пение, художественное чтение, инструментальное исполнение или другое). Приветствуются театрализованные реквизиты, декорации, оригинальность представления.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Фонограммы участников подаются только на </w:t>
      </w:r>
      <w:proofErr w:type="spellStart"/>
      <w:r w:rsidRPr="002C1F41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2C1F41">
        <w:rPr>
          <w:rFonts w:ascii="Times New Roman" w:hAnsi="Times New Roman" w:cs="Times New Roman"/>
          <w:bCs/>
          <w:sz w:val="28"/>
          <w:szCs w:val="28"/>
        </w:rPr>
        <w:t>-носителях.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C1F4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 конкур</w:t>
      </w:r>
      <w:proofErr w:type="gramStart"/>
      <w:r w:rsidRPr="002C1F4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</w:t>
      </w:r>
      <w:r w:rsidRPr="002C1F41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gramEnd"/>
      <w:r w:rsidRPr="002C1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«Опей, опей </w:t>
      </w:r>
      <w:proofErr w:type="spellStart"/>
      <w:r w:rsidRPr="002C1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чассыгбайым</w:t>
      </w:r>
      <w:proofErr w:type="spellEnd"/>
      <w:r w:rsidRPr="002C1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…», «Баю, </w:t>
      </w:r>
      <w:proofErr w:type="spellStart"/>
      <w:r w:rsidRPr="002C1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баюшки</w:t>
      </w:r>
      <w:proofErr w:type="spellEnd"/>
      <w:r w:rsidRPr="002C1F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баю…»</w:t>
      </w:r>
      <w:r w:rsidRPr="002C1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(лучшее исполнение колыбельной песни);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7.  ПОРЯДОК ПРОВЕДЕНИЯ  КОЖУУННОГО  КОНКУРСА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 xml:space="preserve">6.1.  Кожуунный конкурс </w:t>
      </w:r>
      <w:r>
        <w:rPr>
          <w:rFonts w:ascii="Times New Roman" w:hAnsi="Times New Roman" w:cs="Times New Roman"/>
          <w:bCs/>
          <w:sz w:val="28"/>
          <w:szCs w:val="28"/>
        </w:rPr>
        <w:t xml:space="preserve">«Семья года» проводится </w:t>
      </w:r>
      <w:r w:rsidRPr="00716012">
        <w:rPr>
          <w:rFonts w:ascii="Times New Roman" w:hAnsi="Times New Roman" w:cs="Times New Roman"/>
          <w:b/>
          <w:bCs/>
          <w:sz w:val="28"/>
          <w:szCs w:val="28"/>
        </w:rPr>
        <w:t>в 17 мая 2017</w:t>
      </w:r>
      <w:r w:rsidRPr="002C1F41">
        <w:rPr>
          <w:rFonts w:ascii="Times New Roman" w:hAnsi="Times New Roman" w:cs="Times New Roman"/>
          <w:bCs/>
          <w:sz w:val="28"/>
          <w:szCs w:val="28"/>
        </w:rPr>
        <w:t xml:space="preserve"> года в КДК </w:t>
      </w:r>
      <w:proofErr w:type="spellStart"/>
      <w:r w:rsidRPr="002C1F41">
        <w:rPr>
          <w:rFonts w:ascii="Times New Roman" w:hAnsi="Times New Roman" w:cs="Times New Roman"/>
          <w:bCs/>
          <w:sz w:val="28"/>
          <w:szCs w:val="28"/>
        </w:rPr>
        <w:t>им.К.Баазан</w:t>
      </w:r>
      <w:proofErr w:type="spellEnd"/>
      <w:r w:rsidRPr="002C1F41">
        <w:rPr>
          <w:rFonts w:ascii="Times New Roman" w:hAnsi="Times New Roman" w:cs="Times New Roman"/>
          <w:bCs/>
          <w:sz w:val="28"/>
          <w:szCs w:val="28"/>
        </w:rPr>
        <w:t>-оола с.Самагалтай в 14.00  часов.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Возраст участников конкурса не ограничивается.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Срок подачи заявки – до 12 мая  2017 года.</w:t>
      </w: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F41">
        <w:rPr>
          <w:rFonts w:ascii="Times New Roman" w:hAnsi="Times New Roman" w:cs="Times New Roman"/>
          <w:b/>
          <w:bCs/>
          <w:sz w:val="28"/>
          <w:szCs w:val="28"/>
        </w:rPr>
        <w:t>8. КРИТЕРИИ ОЦЕНКИ КОНКУРСНЫХ НОМЕРОВ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Подведение итогов Конкурса осуществляется с учётом следующих критериев оценки: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-соответствие содержания представленного номера целям и задачам конкурса;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-пропаганда семейных ценностей и позитивных творческих традиций;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-сценическая культура и исполнительский уровень;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-артистизм участников и новизна художественного решения;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F41">
        <w:rPr>
          <w:rFonts w:ascii="Times New Roman" w:hAnsi="Times New Roman" w:cs="Times New Roman"/>
          <w:bCs/>
          <w:sz w:val="28"/>
          <w:szCs w:val="28"/>
        </w:rPr>
        <w:t>-оригинальность номера и индивидуальность исполнителей.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248" w:rsidRPr="002C1F41" w:rsidRDefault="00903248" w:rsidP="00903248">
      <w:pPr>
        <w:tabs>
          <w:tab w:val="left" w:pos="1215"/>
        </w:tabs>
        <w:spacing w:after="0" w:line="240" w:lineRule="auto"/>
        <w:ind w:left="5387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41">
        <w:rPr>
          <w:rFonts w:ascii="Times New Roman" w:hAnsi="Times New Roman" w:cs="Times New Roman"/>
          <w:b/>
          <w:sz w:val="28"/>
          <w:szCs w:val="28"/>
        </w:rPr>
        <w:t>КОНТАКТНЫЕ СВЯЗИ С ОРГКОМИТЕТОМ: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41">
        <w:rPr>
          <w:rFonts w:ascii="Times New Roman" w:hAnsi="Times New Roman" w:cs="Times New Roman"/>
          <w:sz w:val="28"/>
          <w:szCs w:val="28"/>
        </w:rPr>
        <w:t xml:space="preserve">по адресу с.Самагалтай, ул. А.Ч.Кунаа, 49 КДК </w:t>
      </w:r>
      <w:proofErr w:type="spellStart"/>
      <w:r w:rsidRPr="002C1F41">
        <w:rPr>
          <w:rFonts w:ascii="Times New Roman" w:hAnsi="Times New Roman" w:cs="Times New Roman"/>
          <w:sz w:val="28"/>
          <w:szCs w:val="28"/>
        </w:rPr>
        <w:t>им.К.Баазан-оол</w:t>
      </w:r>
      <w:proofErr w:type="spellEnd"/>
      <w:r w:rsidRPr="002C1F41">
        <w:rPr>
          <w:rFonts w:ascii="Times New Roman" w:hAnsi="Times New Roman" w:cs="Times New Roman"/>
          <w:sz w:val="28"/>
          <w:szCs w:val="28"/>
        </w:rPr>
        <w:t>.</w:t>
      </w:r>
    </w:p>
    <w:p w:rsidR="00903248" w:rsidRPr="002C1F41" w:rsidRDefault="00903248" w:rsidP="0090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1F41">
        <w:rPr>
          <w:rFonts w:ascii="Times New Roman" w:hAnsi="Times New Roman" w:cs="Times New Roman"/>
          <w:sz w:val="28"/>
          <w:szCs w:val="28"/>
        </w:rPr>
        <w:t>Контактные</w:t>
      </w:r>
      <w:r w:rsidRPr="002C1F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F41">
        <w:rPr>
          <w:rFonts w:ascii="Times New Roman" w:hAnsi="Times New Roman" w:cs="Times New Roman"/>
          <w:sz w:val="28"/>
          <w:szCs w:val="28"/>
        </w:rPr>
        <w:t>тлф</w:t>
      </w:r>
      <w:proofErr w:type="spellEnd"/>
      <w:r w:rsidRPr="002C1F41">
        <w:rPr>
          <w:rFonts w:ascii="Times New Roman" w:hAnsi="Times New Roman" w:cs="Times New Roman"/>
          <w:sz w:val="28"/>
          <w:szCs w:val="28"/>
          <w:lang w:val="en-US"/>
        </w:rPr>
        <w:t xml:space="preserve">.: 21-1-86,  e-mail: </w:t>
      </w:r>
      <w:proofErr w:type="spellStart"/>
      <w:r w:rsidRPr="002C1F41">
        <w:rPr>
          <w:rFonts w:ascii="Times New Roman" w:hAnsi="Times New Roman" w:cs="Times New Roman"/>
          <w:sz w:val="28"/>
          <w:szCs w:val="28"/>
          <w:lang w:val="en-US"/>
        </w:rPr>
        <w:t>teskult</w:t>
      </w:r>
      <w:proofErr w:type="spellEnd"/>
      <w:r w:rsidRPr="002C1F41">
        <w:rPr>
          <w:rFonts w:ascii="Times New Roman" w:hAnsi="Times New Roman" w:cs="Times New Roman"/>
          <w:sz w:val="28"/>
          <w:szCs w:val="28"/>
          <w:lang w:val="en-US"/>
        </w:rPr>
        <w:t xml:space="preserve"> @mail.ru. </w:t>
      </w:r>
    </w:p>
    <w:p w:rsidR="00903248" w:rsidRPr="002C1F41" w:rsidRDefault="00903248" w:rsidP="00903248">
      <w:pPr>
        <w:tabs>
          <w:tab w:val="left" w:pos="1215"/>
        </w:tabs>
        <w:spacing w:after="0" w:line="240" w:lineRule="auto"/>
        <w:ind w:left="5387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</w:p>
    <w:p w:rsidR="00903248" w:rsidRPr="002C1F41" w:rsidRDefault="00903248" w:rsidP="00903248">
      <w:pPr>
        <w:tabs>
          <w:tab w:val="left" w:pos="1215"/>
        </w:tabs>
        <w:spacing w:after="0" w:line="240" w:lineRule="auto"/>
        <w:ind w:left="5387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1F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на участие семьи в кожуунном конкурсе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C1F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«Семья года»</w:t>
      </w:r>
    </w:p>
    <w:p w:rsidR="00903248" w:rsidRPr="002C1F41" w:rsidRDefault="00903248" w:rsidP="0090324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926"/>
      </w:tblGrid>
      <w:tr w:rsidR="00903248" w:rsidRPr="002C1F41" w:rsidTr="00855A2D">
        <w:trPr>
          <w:trHeight w:val="607"/>
        </w:trPr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сумона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rPr>
          <w:trHeight w:val="378"/>
        </w:trPr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и дата рождения отца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rPr>
          <w:trHeight w:val="553"/>
        </w:trPr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и дата рождения матери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Ф.И.О. и дата рождения детей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Контактный телефон и электронный адрес одного из членов семьи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Номинация, по которой заявлена семья  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rPr>
          <w:trHeight w:val="1581"/>
        </w:trPr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приложении копии грамот, сертификатов и дипломов, полученных членами семьи, а так же фото- и видеоматериалы, подтверждающие основные достижения семьи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Краткое описание  истории семьи, их семейных ценностей и традиций 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3248" w:rsidRPr="002C1F41" w:rsidTr="00855A2D">
        <w:tc>
          <w:tcPr>
            <w:tcW w:w="4361" w:type="dxa"/>
          </w:tcPr>
          <w:p w:rsidR="00903248" w:rsidRPr="002C1F41" w:rsidRDefault="00903248" w:rsidP="00855A2D">
            <w:pPr>
              <w:spacing w:before="12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1F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Другая информация, подтверждающая наличие особых достижений по выбранной номинации, которую посчитает необходимым предоставить конкурсант, в том числе и публикации СМИ о семье, видеоролики, фотоматериалы, генеалогическое дерево и др. </w:t>
            </w:r>
          </w:p>
        </w:tc>
        <w:tc>
          <w:tcPr>
            <w:tcW w:w="4926" w:type="dxa"/>
          </w:tcPr>
          <w:p w:rsidR="00903248" w:rsidRPr="002C1F41" w:rsidRDefault="00903248" w:rsidP="00855A2D">
            <w:pPr>
              <w:spacing w:before="1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3248" w:rsidRPr="002C1F41" w:rsidRDefault="00903248" w:rsidP="0090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248" w:rsidRPr="002C1F41" w:rsidSect="00943BC7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8"/>
    <w:rsid w:val="0008123F"/>
    <w:rsid w:val="000C534D"/>
    <w:rsid w:val="00903248"/>
    <w:rsid w:val="00B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1089</Words>
  <Characters>6212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ДЦБ</dc:creator>
  <cp:keywords/>
  <dc:description/>
  <cp:lastModifiedBy>Увангур</cp:lastModifiedBy>
  <cp:revision>3</cp:revision>
  <dcterms:created xsi:type="dcterms:W3CDTF">2017-04-28T05:03:00Z</dcterms:created>
  <dcterms:modified xsi:type="dcterms:W3CDTF">2017-04-28T14:58:00Z</dcterms:modified>
</cp:coreProperties>
</file>