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9D" w:rsidRPr="0009473F" w:rsidRDefault="00551B9D" w:rsidP="00C82A02">
      <w:pPr>
        <w:pStyle w:val="a3"/>
        <w:shd w:val="clear" w:color="auto" w:fill="FFFFFF"/>
        <w:spacing w:before="150" w:beforeAutospacing="0" w:after="225" w:afterAutospacing="0"/>
        <w:contextualSpacing/>
        <w:jc w:val="center"/>
        <w:rPr>
          <w:color w:val="323232"/>
        </w:rPr>
      </w:pPr>
      <w:r w:rsidRPr="0009473F">
        <w:rPr>
          <w:rStyle w:val="a4"/>
          <w:color w:val="323232"/>
        </w:rPr>
        <w:t>КОНТРОЛЬНО – СЧЕТН</w:t>
      </w:r>
      <w:r w:rsidR="00004AA2" w:rsidRPr="0009473F">
        <w:rPr>
          <w:rStyle w:val="a4"/>
          <w:color w:val="323232"/>
        </w:rPr>
        <w:t>ЫЙ ОРГАН</w:t>
      </w:r>
    </w:p>
    <w:p w:rsidR="00551B9D" w:rsidRPr="0009473F" w:rsidRDefault="00004AA2" w:rsidP="00C82A02">
      <w:pPr>
        <w:pStyle w:val="a3"/>
        <w:shd w:val="clear" w:color="auto" w:fill="FFFFFF"/>
        <w:spacing w:before="150" w:beforeAutospacing="0" w:after="225" w:afterAutospacing="0"/>
        <w:contextualSpacing/>
        <w:jc w:val="center"/>
        <w:rPr>
          <w:color w:val="323232"/>
        </w:rPr>
      </w:pPr>
      <w:r w:rsidRPr="0009473F">
        <w:rPr>
          <w:rStyle w:val="a4"/>
          <w:color w:val="323232"/>
        </w:rPr>
        <w:t>МУНИЦИПАЛЬНОГО РАЙОНА «ТЕС-ХЕМСКИЙ КОЖУУН РЕСПУБЛИКИ ТЫВА»</w:t>
      </w:r>
    </w:p>
    <w:p w:rsidR="00C82A02" w:rsidRPr="0009473F" w:rsidRDefault="00C82A02" w:rsidP="00C82A02">
      <w:pPr>
        <w:pStyle w:val="a3"/>
        <w:shd w:val="clear" w:color="auto" w:fill="FFFFFF"/>
        <w:spacing w:before="150" w:beforeAutospacing="0" w:after="225" w:afterAutospacing="0"/>
        <w:contextualSpacing/>
        <w:jc w:val="right"/>
        <w:rPr>
          <w:rStyle w:val="a4"/>
          <w:color w:val="323232"/>
        </w:rPr>
      </w:pPr>
    </w:p>
    <w:p w:rsidR="00551B9D" w:rsidRPr="0009473F" w:rsidRDefault="00551B9D" w:rsidP="00C82A02">
      <w:pPr>
        <w:pStyle w:val="a3"/>
        <w:shd w:val="clear" w:color="auto" w:fill="FFFFFF"/>
        <w:spacing w:before="150" w:beforeAutospacing="0" w:after="225" w:afterAutospacing="0"/>
        <w:contextualSpacing/>
        <w:jc w:val="right"/>
        <w:rPr>
          <w:color w:val="323232"/>
        </w:rPr>
      </w:pPr>
      <w:r w:rsidRPr="0009473F">
        <w:rPr>
          <w:rStyle w:val="a4"/>
          <w:color w:val="323232"/>
        </w:rPr>
        <w:t>УТВЕРЖД</w:t>
      </w:r>
      <w:r w:rsidR="000C527C">
        <w:rPr>
          <w:rStyle w:val="a4"/>
          <w:color w:val="323232"/>
        </w:rPr>
        <w:t>ЕНО</w:t>
      </w:r>
    </w:p>
    <w:p w:rsidR="000C527C" w:rsidRDefault="000C527C" w:rsidP="00C82A02">
      <w:pPr>
        <w:pStyle w:val="a3"/>
        <w:shd w:val="clear" w:color="auto" w:fill="FFFFFF"/>
        <w:spacing w:before="150" w:beforeAutospacing="0" w:after="225" w:afterAutospacing="0"/>
        <w:contextualSpacing/>
        <w:jc w:val="right"/>
      </w:pPr>
      <w:r>
        <w:t xml:space="preserve">Коллегией </w:t>
      </w:r>
    </w:p>
    <w:p w:rsidR="00551B9D" w:rsidRPr="0009473F" w:rsidRDefault="00551B9D" w:rsidP="00C82A02">
      <w:pPr>
        <w:pStyle w:val="a3"/>
        <w:shd w:val="clear" w:color="auto" w:fill="FFFFFF"/>
        <w:spacing w:before="150" w:beforeAutospacing="0" w:after="225" w:afterAutospacing="0"/>
        <w:contextualSpacing/>
        <w:jc w:val="right"/>
      </w:pPr>
      <w:r w:rsidRPr="0009473F">
        <w:t>Контрольно-</w:t>
      </w:r>
    </w:p>
    <w:p w:rsidR="00551B9D" w:rsidRPr="0009473F" w:rsidRDefault="00004AA2" w:rsidP="00C82A02">
      <w:pPr>
        <w:pStyle w:val="a3"/>
        <w:shd w:val="clear" w:color="auto" w:fill="FFFFFF"/>
        <w:spacing w:before="150" w:beforeAutospacing="0" w:after="225" w:afterAutospacing="0"/>
        <w:contextualSpacing/>
        <w:jc w:val="right"/>
      </w:pPr>
      <w:r w:rsidRPr="0009473F">
        <w:t>с</w:t>
      </w:r>
      <w:r w:rsidR="00551B9D" w:rsidRPr="0009473F">
        <w:t>четно</w:t>
      </w:r>
      <w:r w:rsidRPr="0009473F">
        <w:t>го</w:t>
      </w:r>
      <w:r w:rsidR="00551B9D" w:rsidRPr="0009473F">
        <w:t xml:space="preserve"> </w:t>
      </w:r>
      <w:r w:rsidRPr="0009473F">
        <w:t>органа</w:t>
      </w:r>
    </w:p>
    <w:p w:rsidR="000C527C" w:rsidRDefault="000C527C" w:rsidP="00C82A02">
      <w:pPr>
        <w:pStyle w:val="a3"/>
        <w:shd w:val="clear" w:color="auto" w:fill="FFFFFF"/>
        <w:spacing w:before="150" w:beforeAutospacing="0" w:after="225" w:afterAutospacing="0"/>
        <w:contextualSpacing/>
        <w:jc w:val="right"/>
      </w:pPr>
      <w:r>
        <w:t>протоколом № 11</w:t>
      </w:r>
    </w:p>
    <w:p w:rsidR="00551B9D" w:rsidRPr="0009473F" w:rsidRDefault="00314343" w:rsidP="00C82A02">
      <w:pPr>
        <w:pStyle w:val="a3"/>
        <w:shd w:val="clear" w:color="auto" w:fill="FFFFFF"/>
        <w:spacing w:before="150" w:beforeAutospacing="0" w:after="225" w:afterAutospacing="0"/>
        <w:contextualSpacing/>
        <w:jc w:val="right"/>
      </w:pPr>
      <w:r>
        <w:t xml:space="preserve">от </w:t>
      </w:r>
      <w:r w:rsidR="00551B9D" w:rsidRPr="0009473F">
        <w:t>«</w:t>
      </w:r>
      <w:r w:rsidR="00E21904">
        <w:t>12</w:t>
      </w:r>
      <w:r w:rsidR="00551B9D" w:rsidRPr="0009473F">
        <w:t xml:space="preserve">» </w:t>
      </w:r>
      <w:r w:rsidR="00E21904">
        <w:t>декабря</w:t>
      </w:r>
      <w:r w:rsidR="001A1DA5" w:rsidRPr="0009473F">
        <w:t xml:space="preserve"> </w:t>
      </w:r>
      <w:r w:rsidR="00551B9D" w:rsidRPr="0009473F">
        <w:t>201</w:t>
      </w:r>
      <w:r>
        <w:t>7</w:t>
      </w:r>
      <w:r w:rsidR="00004AA2" w:rsidRPr="0009473F">
        <w:t xml:space="preserve"> </w:t>
      </w:r>
      <w:r w:rsidR="00551B9D" w:rsidRPr="0009473F">
        <w:t>г.</w:t>
      </w:r>
    </w:p>
    <w:p w:rsidR="00551B9D" w:rsidRPr="0009473F" w:rsidRDefault="00551B9D" w:rsidP="00551B9D">
      <w:pPr>
        <w:pStyle w:val="a3"/>
        <w:shd w:val="clear" w:color="auto" w:fill="FFFFFF"/>
        <w:spacing w:before="150" w:beforeAutospacing="0" w:after="225" w:afterAutospacing="0" w:line="270" w:lineRule="atLeast"/>
        <w:jc w:val="center"/>
      </w:pPr>
      <w:r w:rsidRPr="0009473F">
        <w:rPr>
          <w:rStyle w:val="a4"/>
        </w:rPr>
        <w:t>Заключение</w:t>
      </w:r>
    </w:p>
    <w:p w:rsidR="00551B9D" w:rsidRPr="0009473F" w:rsidRDefault="00551B9D" w:rsidP="00551B9D">
      <w:pPr>
        <w:pStyle w:val="a3"/>
        <w:shd w:val="clear" w:color="auto" w:fill="FFFFFF"/>
        <w:spacing w:before="150" w:beforeAutospacing="0" w:after="225" w:afterAutospacing="0" w:line="270" w:lineRule="atLeast"/>
        <w:jc w:val="center"/>
      </w:pPr>
      <w:r w:rsidRPr="0009473F">
        <w:t>по результатам экспертно-аналитического мероприятия</w:t>
      </w:r>
      <w:r w:rsidR="002C63AD" w:rsidRPr="0009473F">
        <w:t xml:space="preserve"> </w:t>
      </w:r>
    </w:p>
    <w:p w:rsidR="00551B9D" w:rsidRPr="0009473F" w:rsidRDefault="00551B9D" w:rsidP="00551B9D">
      <w:pPr>
        <w:pStyle w:val="a3"/>
        <w:shd w:val="clear" w:color="auto" w:fill="FFFFFF"/>
        <w:spacing w:before="150" w:beforeAutospacing="0" w:after="225" w:afterAutospacing="0" w:line="270" w:lineRule="atLeast"/>
        <w:jc w:val="center"/>
      </w:pPr>
      <w:r w:rsidRPr="0009473F">
        <w:rPr>
          <w:rStyle w:val="a4"/>
        </w:rPr>
        <w:t xml:space="preserve">«Экспертиза проекта  бюджета </w:t>
      </w:r>
      <w:r w:rsidR="00004AA2" w:rsidRPr="0009473F">
        <w:rPr>
          <w:rStyle w:val="a4"/>
        </w:rPr>
        <w:t xml:space="preserve">муниципального </w:t>
      </w:r>
      <w:r w:rsidRPr="0009473F">
        <w:rPr>
          <w:rStyle w:val="a4"/>
        </w:rPr>
        <w:t xml:space="preserve">района </w:t>
      </w:r>
      <w:r w:rsidR="00004AA2" w:rsidRPr="0009473F">
        <w:rPr>
          <w:rStyle w:val="a4"/>
        </w:rPr>
        <w:t xml:space="preserve">«Тес-Хемский кожуун Республики Тыва»  </w:t>
      </w:r>
      <w:r w:rsidR="00A21E37">
        <w:rPr>
          <w:rStyle w:val="a4"/>
        </w:rPr>
        <w:t>на 2018 год и на плановый период 2019-2020</w:t>
      </w:r>
      <w:r w:rsidR="0067544F" w:rsidRPr="0009473F">
        <w:rPr>
          <w:rStyle w:val="a4"/>
        </w:rPr>
        <w:t xml:space="preserve"> годов</w:t>
      </w:r>
      <w:r w:rsidRPr="0009473F">
        <w:rPr>
          <w:rStyle w:val="a4"/>
        </w:rPr>
        <w:t>»</w:t>
      </w:r>
    </w:p>
    <w:p w:rsidR="00382873" w:rsidRPr="0009473F" w:rsidRDefault="00551B9D" w:rsidP="00382873">
      <w:pPr>
        <w:pStyle w:val="a3"/>
        <w:shd w:val="clear" w:color="auto" w:fill="FFFFFF"/>
        <w:spacing w:before="150" w:beforeAutospacing="0" w:after="225" w:afterAutospacing="0" w:line="270" w:lineRule="atLeast"/>
        <w:ind w:firstLine="708"/>
        <w:jc w:val="both"/>
      </w:pPr>
      <w:r w:rsidRPr="0009473F">
        <w:rPr>
          <w:rStyle w:val="a4"/>
        </w:rPr>
        <w:t>Основание для проведения экспертно-аналитического мероприятия:</w:t>
      </w:r>
      <w:r w:rsidRPr="0009473F">
        <w:rPr>
          <w:rStyle w:val="apple-converted-space"/>
          <w:b/>
          <w:bCs/>
          <w:color w:val="323232"/>
        </w:rPr>
        <w:t> </w:t>
      </w:r>
      <w:r w:rsidR="00004AA2" w:rsidRPr="0009473F">
        <w:rPr>
          <w:rStyle w:val="apple-converted-space"/>
          <w:b/>
          <w:bCs/>
          <w:color w:val="323232"/>
        </w:rPr>
        <w:t xml:space="preserve"> </w:t>
      </w:r>
      <w:r w:rsidR="00990063" w:rsidRPr="0009473F">
        <w:rPr>
          <w:rStyle w:val="apple-converted-space"/>
          <w:bCs/>
        </w:rPr>
        <w:t>пункт</w:t>
      </w:r>
      <w:r w:rsidR="00990063" w:rsidRPr="0009473F">
        <w:rPr>
          <w:rStyle w:val="apple-converted-space"/>
          <w:b/>
          <w:bCs/>
        </w:rPr>
        <w:t xml:space="preserve"> </w:t>
      </w:r>
      <w:r w:rsidR="00982E7B" w:rsidRPr="0009473F">
        <w:rPr>
          <w:rStyle w:val="apple-converted-space"/>
          <w:bCs/>
        </w:rPr>
        <w:t xml:space="preserve">2 статьи </w:t>
      </w:r>
      <w:r w:rsidR="00314343">
        <w:rPr>
          <w:rStyle w:val="apple-converted-space"/>
          <w:bCs/>
        </w:rPr>
        <w:t>157</w:t>
      </w:r>
      <w:r w:rsidR="00982E7B" w:rsidRPr="0009473F">
        <w:rPr>
          <w:rStyle w:val="apple-converted-space"/>
          <w:b/>
          <w:bCs/>
        </w:rPr>
        <w:t xml:space="preserve"> </w:t>
      </w:r>
      <w:r w:rsidR="00982E7B" w:rsidRPr="0009473F">
        <w:t>Бюджетного кодекса Российской Федерации, пункт 2 статьи 9</w:t>
      </w:r>
      <w:r w:rsidR="00982E7B" w:rsidRPr="0009473F">
        <w:rPr>
          <w:color w:val="323232"/>
        </w:rPr>
        <w:t xml:space="preserve"> </w:t>
      </w:r>
      <w:r w:rsidR="00382873" w:rsidRPr="0009473F">
        <w:t xml:space="preserve">ФЗ- № 6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82E7B" w:rsidRPr="0009473F">
        <w:rPr>
          <w:color w:val="323232"/>
        </w:rPr>
        <w:t xml:space="preserve"> </w:t>
      </w:r>
      <w:r w:rsidR="00382873" w:rsidRPr="0009473F">
        <w:t>Положения о Контрольно-</w:t>
      </w:r>
      <w:r w:rsidR="00713143" w:rsidRPr="0009473F">
        <w:t>с</w:t>
      </w:r>
      <w:r w:rsidR="00382873" w:rsidRPr="0009473F">
        <w:t>четном</w:t>
      </w:r>
      <w:r w:rsidR="00713143" w:rsidRPr="0009473F">
        <w:t xml:space="preserve">  </w:t>
      </w:r>
      <w:r w:rsidR="00382873" w:rsidRPr="0009473F">
        <w:t>органе</w:t>
      </w:r>
      <w:r w:rsidR="00713143" w:rsidRPr="0009473F">
        <w:t xml:space="preserve"> </w:t>
      </w:r>
      <w:r w:rsidR="00382873" w:rsidRPr="0009473F">
        <w:t>муниципального района «Тес-Хемский</w:t>
      </w:r>
      <w:r w:rsidR="00382873" w:rsidRPr="0009473F">
        <w:tab/>
        <w:t>кожуун Республики Тыва», утверждённого Решением Хурала представителей Тес-Хемского</w:t>
      </w:r>
      <w:r w:rsidR="00DF031F">
        <w:t xml:space="preserve"> </w:t>
      </w:r>
      <w:r w:rsidR="00382873" w:rsidRPr="0009473F">
        <w:t>кожууна</w:t>
      </w:r>
      <w:r w:rsidR="00DF031F">
        <w:t xml:space="preserve"> </w:t>
      </w:r>
      <w:r w:rsidR="00382873" w:rsidRPr="0009473F">
        <w:t>от 05.07.2012 № 42</w:t>
      </w:r>
      <w:r w:rsidR="00035E90" w:rsidRPr="0009473F">
        <w:t>, пункт 2</w:t>
      </w:r>
      <w:r w:rsidR="00314343">
        <w:t>6</w:t>
      </w:r>
      <w:r w:rsidR="00035E90" w:rsidRPr="0009473F">
        <w:t xml:space="preserve"> план работы </w:t>
      </w:r>
      <w:r w:rsidR="000045DA" w:rsidRPr="0009473F">
        <w:t>на 201</w:t>
      </w:r>
      <w:r w:rsidR="00314343">
        <w:t>7 год</w:t>
      </w:r>
      <w:r w:rsidR="00382873" w:rsidRPr="0009473F">
        <w:t>.</w:t>
      </w:r>
    </w:p>
    <w:p w:rsidR="00551B9D" w:rsidRPr="0009473F" w:rsidRDefault="00551B9D" w:rsidP="00382873">
      <w:pPr>
        <w:pStyle w:val="a3"/>
        <w:shd w:val="clear" w:color="auto" w:fill="FFFFFF"/>
        <w:spacing w:before="150" w:beforeAutospacing="0" w:after="225" w:afterAutospacing="0" w:line="270" w:lineRule="atLeast"/>
        <w:ind w:firstLine="708"/>
        <w:jc w:val="both"/>
      </w:pPr>
      <w:r w:rsidRPr="0009473F">
        <w:rPr>
          <w:rStyle w:val="a4"/>
        </w:rPr>
        <w:t>Предмет  экспертно-аналитического мероприятия:</w:t>
      </w:r>
      <w:r w:rsidRPr="0009473F">
        <w:rPr>
          <w:rStyle w:val="apple-converted-space"/>
          <w:b/>
          <w:bCs/>
          <w:color w:val="323232"/>
        </w:rPr>
        <w:t> </w:t>
      </w:r>
      <w:r w:rsidR="00314343">
        <w:rPr>
          <w:rStyle w:val="apple-converted-space"/>
          <w:b/>
          <w:bCs/>
          <w:color w:val="323232"/>
        </w:rPr>
        <w:t xml:space="preserve"> </w:t>
      </w:r>
      <w:r w:rsidRPr="0009473F">
        <w:t xml:space="preserve">проект </w:t>
      </w:r>
      <w:r w:rsidR="00314343">
        <w:t>Решения Хурала представителей</w:t>
      </w:r>
      <w:r w:rsidRPr="0009473F">
        <w:rPr>
          <w:rStyle w:val="apple-converted-space"/>
          <w:b/>
          <w:bCs/>
        </w:rPr>
        <w:t> </w:t>
      </w:r>
      <w:r w:rsidR="00117E54" w:rsidRPr="0009473F">
        <w:rPr>
          <w:rStyle w:val="apple-converted-space"/>
          <w:bCs/>
        </w:rPr>
        <w:t>м</w:t>
      </w:r>
      <w:r w:rsidRPr="0009473F">
        <w:t xml:space="preserve">униципального района </w:t>
      </w:r>
      <w:r w:rsidR="00117E54" w:rsidRPr="0009473F">
        <w:t xml:space="preserve">«Тес-Хемский кожуун Республики Тыва» </w:t>
      </w:r>
      <w:r w:rsidRPr="0009473F">
        <w:t xml:space="preserve"> </w:t>
      </w:r>
      <w:r w:rsidR="00314343">
        <w:t xml:space="preserve">«О бюджете муниципального района «Тес-Хемский кожуун Республики Тыва» </w:t>
      </w:r>
      <w:r w:rsidR="00A21E37">
        <w:t>на 2018 год и на плановый период 2019-2020</w:t>
      </w:r>
      <w:r w:rsidR="00F71F46" w:rsidRPr="0009473F">
        <w:rPr>
          <w:rStyle w:val="a4"/>
          <w:b w:val="0"/>
        </w:rPr>
        <w:t xml:space="preserve"> годов»</w:t>
      </w:r>
      <w:r w:rsidRPr="0009473F">
        <w:t>.</w:t>
      </w:r>
    </w:p>
    <w:p w:rsidR="00551B9D" w:rsidRPr="0009473F" w:rsidRDefault="00551B9D" w:rsidP="00382873">
      <w:pPr>
        <w:pStyle w:val="a3"/>
        <w:shd w:val="clear" w:color="auto" w:fill="FFFFFF"/>
        <w:spacing w:before="150" w:beforeAutospacing="0" w:after="225" w:afterAutospacing="0" w:line="270" w:lineRule="atLeast"/>
        <w:ind w:firstLine="708"/>
        <w:jc w:val="both"/>
      </w:pPr>
      <w:r w:rsidRPr="0009473F">
        <w:rPr>
          <w:rStyle w:val="a4"/>
        </w:rPr>
        <w:t>Экспертизу проекта бюджета провела:</w:t>
      </w:r>
      <w:r w:rsidRPr="0009473F">
        <w:rPr>
          <w:rStyle w:val="apple-converted-space"/>
          <w:b/>
          <w:bCs/>
        </w:rPr>
        <w:t> </w:t>
      </w:r>
      <w:r w:rsidRPr="0009473F">
        <w:t>председатель Контрольно-счетно</w:t>
      </w:r>
      <w:r w:rsidR="00111BA6" w:rsidRPr="0009473F">
        <w:t xml:space="preserve">го органа </w:t>
      </w:r>
      <w:r w:rsidRPr="0009473F">
        <w:t xml:space="preserve">муниципального района </w:t>
      </w:r>
      <w:r w:rsidR="00111BA6" w:rsidRPr="0009473F">
        <w:t>«Тес-Хемский кожуун Республики Тыва»</w:t>
      </w:r>
      <w:r w:rsidR="00DF05E3">
        <w:t xml:space="preserve"> Соян Б.К.</w:t>
      </w:r>
    </w:p>
    <w:p w:rsidR="00551B9D" w:rsidRPr="0009473F" w:rsidRDefault="00551B9D" w:rsidP="006D6D81">
      <w:pPr>
        <w:pStyle w:val="a3"/>
        <w:shd w:val="clear" w:color="auto" w:fill="FFFFFF"/>
        <w:spacing w:before="150" w:beforeAutospacing="0" w:after="225" w:afterAutospacing="0" w:line="270" w:lineRule="atLeast"/>
        <w:ind w:firstLine="708"/>
        <w:jc w:val="both"/>
      </w:pPr>
      <w:r w:rsidRPr="0009473F">
        <w:rPr>
          <w:rStyle w:val="a4"/>
        </w:rPr>
        <w:t>Общие положения</w:t>
      </w:r>
    </w:p>
    <w:p w:rsidR="00551B9D" w:rsidRPr="0009473F" w:rsidRDefault="00551B9D" w:rsidP="005F0F2F">
      <w:pPr>
        <w:pStyle w:val="a3"/>
        <w:shd w:val="clear" w:color="auto" w:fill="FFFFFF"/>
        <w:spacing w:before="150" w:beforeAutospacing="0" w:after="225" w:afterAutospacing="0" w:line="270" w:lineRule="atLeast"/>
        <w:ind w:firstLine="708"/>
        <w:jc w:val="both"/>
        <w:rPr>
          <w:b/>
        </w:rPr>
      </w:pPr>
      <w:r w:rsidRPr="0009473F">
        <w:t xml:space="preserve">Экспертиза проекта решения «О бюджете муниципального района </w:t>
      </w:r>
      <w:r w:rsidR="005F0F2F" w:rsidRPr="0009473F">
        <w:t xml:space="preserve">«Тес-Хемский кожуун Республики Тыва </w:t>
      </w:r>
      <w:r w:rsidRPr="0009473F">
        <w:t>на 201</w:t>
      </w:r>
      <w:r w:rsidR="00DE3284">
        <w:t>8</w:t>
      </w:r>
      <w:r w:rsidR="005F0F2F" w:rsidRPr="0009473F">
        <w:t xml:space="preserve"> </w:t>
      </w:r>
      <w:r w:rsidRPr="0009473F">
        <w:t>год</w:t>
      </w:r>
      <w:r w:rsidR="00336E4F" w:rsidRPr="0009473F">
        <w:t xml:space="preserve"> и плановый 201</w:t>
      </w:r>
      <w:r w:rsidR="00DE3284">
        <w:t>9</w:t>
      </w:r>
      <w:r w:rsidR="00336E4F" w:rsidRPr="0009473F">
        <w:t>-20</w:t>
      </w:r>
      <w:r w:rsidR="00DE3284">
        <w:t>20</w:t>
      </w:r>
      <w:r w:rsidR="00336E4F" w:rsidRPr="0009473F">
        <w:t xml:space="preserve"> годов</w:t>
      </w:r>
      <w:r w:rsidRPr="0009473F">
        <w:t>» проводилась  Контрольно-счетн</w:t>
      </w:r>
      <w:r w:rsidR="005F0F2F" w:rsidRPr="0009473F">
        <w:t>ым</w:t>
      </w:r>
      <w:r w:rsidRPr="0009473F">
        <w:t xml:space="preserve"> </w:t>
      </w:r>
      <w:r w:rsidR="005F0F2F" w:rsidRPr="0009473F">
        <w:t xml:space="preserve">органом </w:t>
      </w:r>
      <w:r w:rsidRPr="0009473F">
        <w:t xml:space="preserve"> муниципального района </w:t>
      </w:r>
      <w:r w:rsidR="005F0F2F" w:rsidRPr="0009473F">
        <w:t xml:space="preserve">«Тес-Хемский кожуун Республики тыва» </w:t>
      </w:r>
      <w:r w:rsidRPr="0009473F">
        <w:t xml:space="preserve"> в соответствии с Федеральным законом от 06.10.2003г № 131-ФЗ « Об общих принципах организации местного самоуправления в Российской Федерации», Федеральным законом</w:t>
      </w:r>
      <w:r w:rsidRPr="0009473F">
        <w:rPr>
          <w:rStyle w:val="apple-converted-space"/>
        </w:rPr>
        <w:t> </w:t>
      </w:r>
      <w:r w:rsidRPr="0009473F">
        <w:t>от 07.02.2011 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109BB" w:rsidRPr="0009473F">
        <w:t>,</w:t>
      </w:r>
      <w:r w:rsidR="00A109BB" w:rsidRPr="0009473F">
        <w:rPr>
          <w:color w:val="FF0000"/>
        </w:rPr>
        <w:t xml:space="preserve"> </w:t>
      </w:r>
      <w:r w:rsidR="008F640A" w:rsidRPr="0009473F">
        <w:t>Положени</w:t>
      </w:r>
      <w:r w:rsidR="00A109BB" w:rsidRPr="0009473F">
        <w:t>ем</w:t>
      </w:r>
      <w:r w:rsidR="008F640A" w:rsidRPr="0009473F">
        <w:t xml:space="preserve"> «О бюджетном устройстве и бюджетном процессе на территории Тес-Хемского кожууна</w:t>
      </w:r>
      <w:r w:rsidRPr="0009473F">
        <w:t xml:space="preserve">, утвержденного решением </w:t>
      </w:r>
      <w:r w:rsidR="007F3F13" w:rsidRPr="0009473F">
        <w:t xml:space="preserve">Хурала представителей </w:t>
      </w:r>
      <w:r w:rsidRPr="0009473F">
        <w:t xml:space="preserve">муниципального района </w:t>
      </w:r>
      <w:r w:rsidR="007F3F13" w:rsidRPr="0009473F">
        <w:t xml:space="preserve">«Тес-Хемский кожуун Республики Тыва» </w:t>
      </w:r>
      <w:r w:rsidRPr="0009473F">
        <w:t xml:space="preserve">от </w:t>
      </w:r>
      <w:r w:rsidR="007F3F13" w:rsidRPr="0009473F">
        <w:t>12</w:t>
      </w:r>
      <w:r w:rsidRPr="0009473F">
        <w:t>.</w:t>
      </w:r>
      <w:r w:rsidR="007F3F13" w:rsidRPr="0009473F">
        <w:t>11</w:t>
      </w:r>
      <w:r w:rsidRPr="0009473F">
        <w:t>.20</w:t>
      </w:r>
      <w:r w:rsidR="007F3F13" w:rsidRPr="0009473F">
        <w:t>11</w:t>
      </w:r>
      <w:r w:rsidRPr="0009473F">
        <w:t xml:space="preserve">г. № </w:t>
      </w:r>
      <w:r w:rsidR="007F3F13" w:rsidRPr="0009473F">
        <w:t>57</w:t>
      </w:r>
      <w:r w:rsidRPr="0009473F">
        <w:rPr>
          <w:color w:val="FF0000"/>
        </w:rPr>
        <w:t xml:space="preserve"> </w:t>
      </w:r>
      <w:r w:rsidRPr="0009473F">
        <w:t>(далее – Положение о бюджетном процессе)</w:t>
      </w:r>
      <w:r w:rsidR="007F3F13" w:rsidRPr="0009473F">
        <w:t xml:space="preserve"> с внесениями изменениями</w:t>
      </w:r>
      <w:r w:rsidRPr="0009473F">
        <w:t xml:space="preserve"> и иных действующих законодательных и нормативно-правовых актов</w:t>
      </w:r>
      <w:r w:rsidR="00DE3284">
        <w:t xml:space="preserve">. </w:t>
      </w:r>
    </w:p>
    <w:p w:rsidR="00551B9D" w:rsidRPr="0009473F" w:rsidRDefault="00551B9D" w:rsidP="008E26CA">
      <w:pPr>
        <w:pStyle w:val="a3"/>
        <w:shd w:val="clear" w:color="auto" w:fill="FFFFFF"/>
        <w:spacing w:before="150" w:beforeAutospacing="0" w:after="225" w:afterAutospacing="0" w:line="270" w:lineRule="atLeast"/>
        <w:ind w:firstLine="708"/>
        <w:jc w:val="both"/>
        <w:rPr>
          <w:b/>
        </w:rPr>
      </w:pPr>
      <w:r w:rsidRPr="0009473F">
        <w:t xml:space="preserve">Проект решения о бюджете внесен </w:t>
      </w:r>
      <w:r w:rsidR="008E26CA" w:rsidRPr="0009473F">
        <w:t xml:space="preserve">Председателем Администрации муниципального района «Тес-Хемский кожуун Республики Тыва» </w:t>
      </w:r>
      <w:r w:rsidRPr="0009473F">
        <w:t xml:space="preserve"> на рассмотрение в </w:t>
      </w:r>
      <w:r w:rsidR="009964B3" w:rsidRPr="0009473F">
        <w:t xml:space="preserve">Хурал представителей муниципального района «Тес-Хемский кожуун Республики Тыва» </w:t>
      </w:r>
      <w:r w:rsidRPr="0009473F">
        <w:t xml:space="preserve"> в установленный срок </w:t>
      </w:r>
      <w:r w:rsidR="0080645F" w:rsidRPr="0009473F">
        <w:t>–</w:t>
      </w:r>
      <w:r w:rsidRPr="0009473F">
        <w:t xml:space="preserve"> не позднее 1</w:t>
      </w:r>
      <w:r w:rsidR="00AF7ED5">
        <w:t>4 ноября</w:t>
      </w:r>
      <w:r w:rsidRPr="0009473F">
        <w:t xml:space="preserve">, </w:t>
      </w:r>
      <w:r w:rsidRPr="0009473F">
        <w:rPr>
          <w:b/>
        </w:rPr>
        <w:t xml:space="preserve">а именно </w:t>
      </w:r>
      <w:r w:rsidR="00AF7ED5">
        <w:rPr>
          <w:b/>
        </w:rPr>
        <w:t>15</w:t>
      </w:r>
      <w:r w:rsidRPr="0009473F">
        <w:rPr>
          <w:b/>
        </w:rPr>
        <w:t>.1</w:t>
      </w:r>
      <w:r w:rsidR="00AF7ED5">
        <w:rPr>
          <w:b/>
        </w:rPr>
        <w:t>1</w:t>
      </w:r>
      <w:r w:rsidRPr="0009473F">
        <w:rPr>
          <w:b/>
        </w:rPr>
        <w:t>.201</w:t>
      </w:r>
      <w:r w:rsidR="00AF7ED5">
        <w:rPr>
          <w:b/>
        </w:rPr>
        <w:t>7</w:t>
      </w:r>
      <w:r w:rsidRPr="0009473F">
        <w:rPr>
          <w:b/>
        </w:rPr>
        <w:t xml:space="preserve"> вход. № </w:t>
      </w:r>
      <w:r w:rsidR="003D5421" w:rsidRPr="0009473F">
        <w:rPr>
          <w:b/>
        </w:rPr>
        <w:t>1</w:t>
      </w:r>
      <w:r w:rsidR="005D5975">
        <w:rPr>
          <w:b/>
        </w:rPr>
        <w:t>69</w:t>
      </w:r>
      <w:r w:rsidRPr="0009473F">
        <w:rPr>
          <w:b/>
        </w:rPr>
        <w:t>.</w:t>
      </w:r>
    </w:p>
    <w:p w:rsidR="00DA1478" w:rsidRPr="0009473F" w:rsidRDefault="00DA1478" w:rsidP="00DA14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73F">
        <w:rPr>
          <w:rFonts w:ascii="Times New Roman" w:hAnsi="Times New Roman" w:cs="Times New Roman"/>
          <w:sz w:val="24"/>
          <w:szCs w:val="24"/>
        </w:rPr>
        <w:lastRenderedPageBreak/>
        <w:t>Перечень и содержание документов, представленных одновременно с Проектом Решения «О</w:t>
      </w:r>
      <w:r w:rsidR="00842FB9" w:rsidRPr="0009473F">
        <w:rPr>
          <w:rFonts w:ascii="Times New Roman" w:hAnsi="Times New Roman" w:cs="Times New Roman"/>
          <w:sz w:val="24"/>
          <w:szCs w:val="24"/>
        </w:rPr>
        <w:t xml:space="preserve"> кожуунном </w:t>
      </w:r>
      <w:r w:rsidRPr="0009473F">
        <w:rPr>
          <w:rFonts w:ascii="Times New Roman" w:hAnsi="Times New Roman" w:cs="Times New Roman"/>
          <w:sz w:val="24"/>
          <w:szCs w:val="24"/>
        </w:rPr>
        <w:t>бюджет</w:t>
      </w:r>
      <w:r w:rsidR="00842FB9" w:rsidRPr="0009473F">
        <w:rPr>
          <w:rFonts w:ascii="Times New Roman" w:hAnsi="Times New Roman" w:cs="Times New Roman"/>
          <w:sz w:val="24"/>
          <w:szCs w:val="24"/>
        </w:rPr>
        <w:t>е</w:t>
      </w:r>
      <w:r w:rsidRPr="0009473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842FB9" w:rsidRPr="0009473F">
        <w:rPr>
          <w:rFonts w:ascii="Times New Roman" w:hAnsi="Times New Roman" w:cs="Times New Roman"/>
          <w:sz w:val="24"/>
          <w:szCs w:val="24"/>
        </w:rPr>
        <w:t xml:space="preserve">«Тес-Хемский кожуун Республики Тыва» </w:t>
      </w:r>
      <w:r w:rsidRPr="0009473F">
        <w:rPr>
          <w:rFonts w:ascii="Times New Roman" w:hAnsi="Times New Roman" w:cs="Times New Roman"/>
          <w:sz w:val="24"/>
          <w:szCs w:val="24"/>
        </w:rPr>
        <w:t>на 201</w:t>
      </w:r>
      <w:r w:rsidR="00842FB9" w:rsidRPr="0009473F">
        <w:rPr>
          <w:rFonts w:ascii="Times New Roman" w:hAnsi="Times New Roman" w:cs="Times New Roman"/>
          <w:sz w:val="24"/>
          <w:szCs w:val="24"/>
        </w:rPr>
        <w:t>6</w:t>
      </w:r>
      <w:r w:rsidRPr="0009473F">
        <w:rPr>
          <w:rFonts w:ascii="Times New Roman" w:hAnsi="Times New Roman" w:cs="Times New Roman"/>
          <w:sz w:val="24"/>
          <w:szCs w:val="24"/>
        </w:rPr>
        <w:t xml:space="preserve">  год</w:t>
      </w:r>
      <w:r w:rsidR="00842FB9" w:rsidRPr="0009473F">
        <w:rPr>
          <w:rFonts w:ascii="Times New Roman" w:hAnsi="Times New Roman" w:cs="Times New Roman"/>
          <w:sz w:val="24"/>
          <w:szCs w:val="24"/>
        </w:rPr>
        <w:t>»</w:t>
      </w:r>
      <w:r w:rsidRPr="0009473F">
        <w:rPr>
          <w:rFonts w:ascii="Times New Roman" w:hAnsi="Times New Roman" w:cs="Times New Roman"/>
          <w:sz w:val="24"/>
          <w:szCs w:val="24"/>
        </w:rPr>
        <w:t xml:space="preserve"> соответствует Бюджетному кодексу Российской Федерации.</w:t>
      </w:r>
    </w:p>
    <w:p w:rsidR="006F188A" w:rsidRPr="0009473F" w:rsidRDefault="006F188A" w:rsidP="00DA14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3865" w:rsidRPr="0009473F" w:rsidRDefault="00DA1478" w:rsidP="00DA1478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right="-7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73F">
        <w:rPr>
          <w:rFonts w:ascii="Times New Roman" w:hAnsi="Times New Roman" w:cs="Times New Roman"/>
          <w:b/>
          <w:bCs/>
          <w:sz w:val="24"/>
          <w:szCs w:val="24"/>
        </w:rPr>
        <w:t xml:space="preserve">Параметры прогноза исходных макроэкономических показателей </w:t>
      </w:r>
    </w:p>
    <w:p w:rsidR="00DA1478" w:rsidRPr="0009473F" w:rsidRDefault="00DA1478" w:rsidP="00DA1478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right="-7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73F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7E3865" w:rsidRPr="00094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473F">
        <w:rPr>
          <w:rFonts w:ascii="Times New Roman" w:hAnsi="Times New Roman" w:cs="Times New Roman"/>
          <w:b/>
          <w:bCs/>
          <w:sz w:val="24"/>
          <w:szCs w:val="24"/>
        </w:rPr>
        <w:t>составления проекта районного бюджета</w:t>
      </w:r>
    </w:p>
    <w:p w:rsidR="007E3865" w:rsidRPr="001907F3" w:rsidRDefault="007E3865" w:rsidP="00DA1478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right="-79"/>
        <w:contextualSpacing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DC2456" w:rsidRPr="00794B4A" w:rsidRDefault="00DA1478" w:rsidP="00DC24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C6E">
        <w:rPr>
          <w:rFonts w:ascii="Times New Roman" w:hAnsi="Times New Roman" w:cs="Times New Roman"/>
          <w:sz w:val="28"/>
          <w:szCs w:val="28"/>
        </w:rPr>
        <w:t xml:space="preserve">   </w:t>
      </w:r>
      <w:r w:rsidR="00DC2456" w:rsidRPr="00794B4A">
        <w:rPr>
          <w:rFonts w:ascii="Times New Roman" w:hAnsi="Times New Roman" w:cs="Times New Roman"/>
          <w:sz w:val="24"/>
          <w:szCs w:val="24"/>
        </w:rPr>
        <w:t>В соответствии со статьёй 184.2 Бюджетного Кодекса РФ, одновременно с проектом Решения представлены следующие документы:</w:t>
      </w:r>
    </w:p>
    <w:p w:rsidR="00DC2456" w:rsidRPr="0009473F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73F">
        <w:rPr>
          <w:rFonts w:ascii="Times New Roman" w:hAnsi="Times New Roman" w:cs="Times New Roman"/>
          <w:i/>
          <w:sz w:val="24"/>
          <w:szCs w:val="24"/>
        </w:rPr>
        <w:t>1. Основные направления бюджетной и налоговой политики муниципального района</w:t>
      </w:r>
      <w:r w:rsidR="008029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473F">
        <w:rPr>
          <w:rFonts w:ascii="Times New Roman" w:hAnsi="Times New Roman" w:cs="Times New Roman"/>
          <w:i/>
          <w:sz w:val="24"/>
          <w:szCs w:val="24"/>
        </w:rPr>
        <w:t>«Тес-Хемский</w:t>
      </w:r>
      <w:r w:rsidR="007C4A5A" w:rsidRPr="000947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473F">
        <w:rPr>
          <w:rFonts w:ascii="Times New Roman" w:hAnsi="Times New Roman" w:cs="Times New Roman"/>
          <w:i/>
          <w:sz w:val="24"/>
          <w:szCs w:val="24"/>
        </w:rPr>
        <w:t xml:space="preserve">кожуун РТ» </w:t>
      </w:r>
      <w:r w:rsidR="00A21E37">
        <w:rPr>
          <w:rFonts w:ascii="Times New Roman" w:hAnsi="Times New Roman" w:cs="Times New Roman"/>
          <w:i/>
          <w:sz w:val="24"/>
          <w:szCs w:val="24"/>
        </w:rPr>
        <w:t>на 2018-2020</w:t>
      </w:r>
      <w:r w:rsidRPr="0009473F">
        <w:rPr>
          <w:rFonts w:ascii="Times New Roman" w:hAnsi="Times New Roman" w:cs="Times New Roman"/>
          <w:i/>
          <w:sz w:val="24"/>
          <w:szCs w:val="24"/>
        </w:rPr>
        <w:t xml:space="preserve"> годы;</w:t>
      </w:r>
    </w:p>
    <w:p w:rsidR="00DC2456" w:rsidRPr="0009473F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73F">
        <w:rPr>
          <w:rFonts w:ascii="Times New Roman" w:hAnsi="Times New Roman" w:cs="Times New Roman"/>
          <w:i/>
          <w:sz w:val="24"/>
          <w:szCs w:val="24"/>
        </w:rPr>
        <w:t>2.</w:t>
      </w:r>
      <w:r w:rsidR="008151FF" w:rsidRPr="000947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473F">
        <w:rPr>
          <w:rFonts w:ascii="Times New Roman" w:hAnsi="Times New Roman" w:cs="Times New Roman"/>
          <w:i/>
          <w:sz w:val="24"/>
          <w:szCs w:val="24"/>
        </w:rPr>
        <w:t>Предварительные итоги социально-экономического развития Тес-Хемского</w:t>
      </w:r>
      <w:r w:rsidR="007C4A5A" w:rsidRPr="000947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473F">
        <w:rPr>
          <w:rFonts w:ascii="Times New Roman" w:hAnsi="Times New Roman" w:cs="Times New Roman"/>
          <w:i/>
          <w:sz w:val="24"/>
          <w:szCs w:val="24"/>
        </w:rPr>
        <w:t>кожууна</w:t>
      </w:r>
      <w:r w:rsidR="008B2702" w:rsidRPr="000947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473F">
        <w:rPr>
          <w:rFonts w:ascii="Times New Roman" w:hAnsi="Times New Roman" w:cs="Times New Roman"/>
          <w:i/>
          <w:sz w:val="24"/>
          <w:szCs w:val="24"/>
        </w:rPr>
        <w:t>за 201</w:t>
      </w:r>
      <w:r w:rsidR="00A21E37">
        <w:rPr>
          <w:rFonts w:ascii="Times New Roman" w:hAnsi="Times New Roman" w:cs="Times New Roman"/>
          <w:i/>
          <w:sz w:val="24"/>
          <w:szCs w:val="24"/>
        </w:rPr>
        <w:t>7</w:t>
      </w:r>
      <w:r w:rsidRPr="0009473F">
        <w:rPr>
          <w:rFonts w:ascii="Times New Roman" w:hAnsi="Times New Roman" w:cs="Times New Roman"/>
          <w:i/>
          <w:sz w:val="24"/>
          <w:szCs w:val="24"/>
        </w:rPr>
        <w:t xml:space="preserve"> год и ожидаемые итоги социально-экономического развития соответствующей территории за текущий финансовый год;</w:t>
      </w:r>
    </w:p>
    <w:p w:rsidR="00DC2456" w:rsidRPr="0009473F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73F">
        <w:rPr>
          <w:rFonts w:ascii="Times New Roman" w:hAnsi="Times New Roman" w:cs="Times New Roman"/>
          <w:i/>
          <w:sz w:val="24"/>
          <w:szCs w:val="24"/>
        </w:rPr>
        <w:t>3. Прогноз социально-экономического развития Тес-Хемскогокожуунана 201</w:t>
      </w:r>
      <w:r w:rsidR="00025B71" w:rsidRPr="0009473F">
        <w:rPr>
          <w:rFonts w:ascii="Times New Roman" w:hAnsi="Times New Roman" w:cs="Times New Roman"/>
          <w:i/>
          <w:sz w:val="24"/>
          <w:szCs w:val="24"/>
        </w:rPr>
        <w:t>7</w:t>
      </w:r>
      <w:r w:rsidRPr="0009473F">
        <w:rPr>
          <w:rFonts w:ascii="Times New Roman" w:hAnsi="Times New Roman" w:cs="Times New Roman"/>
          <w:i/>
          <w:sz w:val="24"/>
          <w:szCs w:val="24"/>
        </w:rPr>
        <w:t xml:space="preserve"> год и на период 201</w:t>
      </w:r>
      <w:r w:rsidR="00025B71" w:rsidRPr="0009473F">
        <w:rPr>
          <w:rFonts w:ascii="Times New Roman" w:hAnsi="Times New Roman" w:cs="Times New Roman"/>
          <w:i/>
          <w:sz w:val="24"/>
          <w:szCs w:val="24"/>
        </w:rPr>
        <w:t>8</w:t>
      </w:r>
      <w:r w:rsidRPr="0009473F">
        <w:rPr>
          <w:rFonts w:ascii="Times New Roman" w:hAnsi="Times New Roman" w:cs="Times New Roman"/>
          <w:i/>
          <w:sz w:val="24"/>
          <w:szCs w:val="24"/>
        </w:rPr>
        <w:t>-201</w:t>
      </w:r>
      <w:r w:rsidR="00025B71" w:rsidRPr="0009473F">
        <w:rPr>
          <w:rFonts w:ascii="Times New Roman" w:hAnsi="Times New Roman" w:cs="Times New Roman"/>
          <w:i/>
          <w:sz w:val="24"/>
          <w:szCs w:val="24"/>
        </w:rPr>
        <w:t>9</w:t>
      </w:r>
      <w:r w:rsidRPr="0009473F">
        <w:rPr>
          <w:rFonts w:ascii="Times New Roman" w:hAnsi="Times New Roman" w:cs="Times New Roman"/>
          <w:i/>
          <w:sz w:val="24"/>
          <w:szCs w:val="24"/>
        </w:rPr>
        <w:t xml:space="preserve"> годов;</w:t>
      </w:r>
    </w:p>
    <w:p w:rsidR="00DC2456" w:rsidRPr="0009473F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73F">
        <w:rPr>
          <w:rFonts w:ascii="Times New Roman" w:hAnsi="Times New Roman" w:cs="Times New Roman"/>
          <w:i/>
          <w:sz w:val="24"/>
          <w:szCs w:val="24"/>
        </w:rPr>
        <w:t>4. Пояснительная записка к прогнозу социально-экономического развития Тес-Хемскогокожууна на 201</w:t>
      </w:r>
      <w:r w:rsidR="00A21E37">
        <w:rPr>
          <w:rFonts w:ascii="Times New Roman" w:hAnsi="Times New Roman" w:cs="Times New Roman"/>
          <w:i/>
          <w:sz w:val="24"/>
          <w:szCs w:val="24"/>
        </w:rPr>
        <w:t>8</w:t>
      </w:r>
      <w:r w:rsidRPr="0009473F">
        <w:rPr>
          <w:rFonts w:ascii="Times New Roman" w:hAnsi="Times New Roman" w:cs="Times New Roman"/>
          <w:i/>
          <w:sz w:val="24"/>
          <w:szCs w:val="24"/>
        </w:rPr>
        <w:t xml:space="preserve"> года и на плановый период 201</w:t>
      </w:r>
      <w:r w:rsidR="00A21E37">
        <w:rPr>
          <w:rFonts w:ascii="Times New Roman" w:hAnsi="Times New Roman" w:cs="Times New Roman"/>
          <w:i/>
          <w:sz w:val="24"/>
          <w:szCs w:val="24"/>
        </w:rPr>
        <w:t>9</w:t>
      </w:r>
      <w:r w:rsidRPr="0009473F">
        <w:rPr>
          <w:rFonts w:ascii="Times New Roman" w:hAnsi="Times New Roman" w:cs="Times New Roman"/>
          <w:i/>
          <w:sz w:val="24"/>
          <w:szCs w:val="24"/>
        </w:rPr>
        <w:t xml:space="preserve"> и 20</w:t>
      </w:r>
      <w:r w:rsidR="00A21E37">
        <w:rPr>
          <w:rFonts w:ascii="Times New Roman" w:hAnsi="Times New Roman" w:cs="Times New Roman"/>
          <w:i/>
          <w:sz w:val="24"/>
          <w:szCs w:val="24"/>
        </w:rPr>
        <w:t>20</w:t>
      </w:r>
      <w:r w:rsidRPr="0009473F">
        <w:rPr>
          <w:rFonts w:ascii="Times New Roman" w:hAnsi="Times New Roman" w:cs="Times New Roman"/>
          <w:i/>
          <w:sz w:val="24"/>
          <w:szCs w:val="24"/>
        </w:rPr>
        <w:t xml:space="preserve"> годов;</w:t>
      </w:r>
    </w:p>
    <w:p w:rsidR="00DC2456" w:rsidRPr="0009473F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73F">
        <w:rPr>
          <w:rFonts w:ascii="Times New Roman" w:hAnsi="Times New Roman" w:cs="Times New Roman"/>
          <w:i/>
          <w:sz w:val="24"/>
          <w:szCs w:val="24"/>
        </w:rPr>
        <w:t>5. Пояснительная записка к проекту бюджета муниципального района«Тес-Хемский</w:t>
      </w:r>
      <w:r w:rsidR="007C4A5A" w:rsidRPr="000947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473F">
        <w:rPr>
          <w:rFonts w:ascii="Times New Roman" w:hAnsi="Times New Roman" w:cs="Times New Roman"/>
          <w:i/>
          <w:sz w:val="24"/>
          <w:szCs w:val="24"/>
        </w:rPr>
        <w:t>кожуун РТ» на 201</w:t>
      </w:r>
      <w:r w:rsidR="00A21E37">
        <w:rPr>
          <w:rFonts w:ascii="Times New Roman" w:hAnsi="Times New Roman" w:cs="Times New Roman"/>
          <w:i/>
          <w:sz w:val="24"/>
          <w:szCs w:val="24"/>
        </w:rPr>
        <w:t>8</w:t>
      </w:r>
      <w:r w:rsidRPr="0009473F">
        <w:rPr>
          <w:rFonts w:ascii="Times New Roman" w:hAnsi="Times New Roman" w:cs="Times New Roman"/>
          <w:i/>
          <w:sz w:val="24"/>
          <w:szCs w:val="24"/>
        </w:rPr>
        <w:t xml:space="preserve"> год и на плановый период 201</w:t>
      </w:r>
      <w:r w:rsidR="00A21E37">
        <w:rPr>
          <w:rFonts w:ascii="Times New Roman" w:hAnsi="Times New Roman" w:cs="Times New Roman"/>
          <w:i/>
          <w:sz w:val="24"/>
          <w:szCs w:val="24"/>
        </w:rPr>
        <w:t>9</w:t>
      </w:r>
      <w:r w:rsidRPr="0009473F">
        <w:rPr>
          <w:rFonts w:ascii="Times New Roman" w:hAnsi="Times New Roman" w:cs="Times New Roman"/>
          <w:i/>
          <w:sz w:val="24"/>
          <w:szCs w:val="24"/>
        </w:rPr>
        <w:t xml:space="preserve"> и 20</w:t>
      </w:r>
      <w:r w:rsidR="00A21E37">
        <w:rPr>
          <w:rFonts w:ascii="Times New Roman" w:hAnsi="Times New Roman" w:cs="Times New Roman"/>
          <w:i/>
          <w:sz w:val="24"/>
          <w:szCs w:val="24"/>
        </w:rPr>
        <w:t>20</w:t>
      </w:r>
      <w:r w:rsidRPr="0009473F">
        <w:rPr>
          <w:rFonts w:ascii="Times New Roman" w:hAnsi="Times New Roman" w:cs="Times New Roman"/>
          <w:i/>
          <w:sz w:val="24"/>
          <w:szCs w:val="24"/>
        </w:rPr>
        <w:t xml:space="preserve"> годов;</w:t>
      </w:r>
    </w:p>
    <w:p w:rsidR="00DC2456" w:rsidRPr="0009473F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73F">
        <w:rPr>
          <w:rFonts w:ascii="Times New Roman" w:hAnsi="Times New Roman" w:cs="Times New Roman"/>
          <w:i/>
          <w:sz w:val="24"/>
          <w:szCs w:val="24"/>
        </w:rPr>
        <w:t>6. Оценка ожидаемого исполнения бюджета за 201</w:t>
      </w:r>
      <w:r w:rsidR="00A21E37">
        <w:rPr>
          <w:rFonts w:ascii="Times New Roman" w:hAnsi="Times New Roman" w:cs="Times New Roman"/>
          <w:i/>
          <w:sz w:val="24"/>
          <w:szCs w:val="24"/>
        </w:rPr>
        <w:t>7</w:t>
      </w:r>
      <w:r w:rsidRPr="0009473F">
        <w:rPr>
          <w:rFonts w:ascii="Times New Roman" w:hAnsi="Times New Roman" w:cs="Times New Roman"/>
          <w:i/>
          <w:sz w:val="24"/>
          <w:szCs w:val="24"/>
        </w:rPr>
        <w:t xml:space="preserve"> год.</w:t>
      </w:r>
    </w:p>
    <w:p w:rsidR="00DC2456" w:rsidRDefault="00DC2456" w:rsidP="0020424F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51B9D" w:rsidRPr="0009473F" w:rsidRDefault="00551B9D" w:rsidP="0020424F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9473F">
        <w:rPr>
          <w:rFonts w:ascii="Times New Roman" w:hAnsi="Times New Roman" w:cs="Times New Roman"/>
          <w:sz w:val="24"/>
          <w:szCs w:val="24"/>
        </w:rPr>
        <w:t xml:space="preserve">Документы и материалы, представляемые одновременно с проектом бюджета, соответствуют  </w:t>
      </w:r>
      <w:r w:rsidRPr="0009473F">
        <w:rPr>
          <w:rFonts w:ascii="Times New Roman" w:hAnsi="Times New Roman" w:cs="Times New Roman"/>
          <w:b/>
          <w:sz w:val="24"/>
          <w:szCs w:val="24"/>
        </w:rPr>
        <w:t>ст.184.2 БК РФ</w:t>
      </w:r>
      <w:r w:rsidRPr="0009473F">
        <w:rPr>
          <w:rFonts w:ascii="Times New Roman" w:hAnsi="Times New Roman" w:cs="Times New Roman"/>
          <w:sz w:val="24"/>
          <w:szCs w:val="24"/>
        </w:rPr>
        <w:t xml:space="preserve"> и </w:t>
      </w:r>
      <w:r w:rsidR="00BE4335" w:rsidRPr="0009473F">
        <w:rPr>
          <w:rFonts w:ascii="Times New Roman" w:hAnsi="Times New Roman" w:cs="Times New Roman"/>
          <w:b/>
          <w:sz w:val="24"/>
          <w:szCs w:val="24"/>
        </w:rPr>
        <w:t xml:space="preserve">пункта 2 </w:t>
      </w:r>
      <w:r w:rsidR="00F5607B" w:rsidRPr="0009473F">
        <w:rPr>
          <w:rFonts w:ascii="Times New Roman" w:hAnsi="Times New Roman" w:cs="Times New Roman"/>
          <w:b/>
          <w:sz w:val="24"/>
          <w:szCs w:val="24"/>
        </w:rPr>
        <w:t>раздела</w:t>
      </w:r>
      <w:r w:rsidR="00BE4335" w:rsidRPr="00094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335" w:rsidRPr="0009473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9473F">
        <w:rPr>
          <w:rFonts w:ascii="Times New Roman" w:hAnsi="Times New Roman" w:cs="Times New Roman"/>
          <w:sz w:val="24"/>
          <w:szCs w:val="24"/>
        </w:rPr>
        <w:t xml:space="preserve"> Положения «О бюджетном процессе».</w:t>
      </w:r>
    </w:p>
    <w:p w:rsidR="00551B9D" w:rsidRPr="0009473F" w:rsidRDefault="00551B9D" w:rsidP="001B18A5">
      <w:pPr>
        <w:pStyle w:val="a3"/>
        <w:shd w:val="clear" w:color="auto" w:fill="FFFFFF"/>
        <w:spacing w:before="150" w:beforeAutospacing="0" w:after="225" w:afterAutospacing="0" w:line="270" w:lineRule="atLeast"/>
        <w:ind w:firstLine="708"/>
        <w:jc w:val="both"/>
      </w:pPr>
      <w:r w:rsidRPr="0009473F">
        <w:t xml:space="preserve">В соответствии </w:t>
      </w:r>
      <w:r w:rsidRPr="0009473F">
        <w:rPr>
          <w:b/>
        </w:rPr>
        <w:t>со статьей 172 БК РФ</w:t>
      </w:r>
      <w:r w:rsidRPr="0009473F">
        <w:t xml:space="preserve"> составление проекта бюджета основывается на:</w:t>
      </w:r>
    </w:p>
    <w:p w:rsidR="00551B9D" w:rsidRPr="0009473F" w:rsidRDefault="00551B9D" w:rsidP="00A3422E">
      <w:pPr>
        <w:pStyle w:val="a3"/>
        <w:shd w:val="clear" w:color="auto" w:fill="FFFFFF"/>
        <w:spacing w:before="150" w:beforeAutospacing="0" w:after="225" w:afterAutospacing="0"/>
        <w:contextualSpacing/>
        <w:jc w:val="both"/>
      </w:pPr>
      <w:r w:rsidRPr="0009473F">
        <w:t>-Бюджетном</w:t>
      </w:r>
      <w:r w:rsidRPr="0009473F">
        <w:rPr>
          <w:rStyle w:val="apple-converted-space"/>
        </w:rPr>
        <w:t> </w:t>
      </w:r>
      <w:r w:rsidR="00697850" w:rsidRPr="0009473F">
        <w:rPr>
          <w:rStyle w:val="apple-converted-space"/>
        </w:rPr>
        <w:t>послании</w:t>
      </w:r>
      <w:r w:rsidRPr="0009473F">
        <w:rPr>
          <w:rStyle w:val="apple-converted-space"/>
        </w:rPr>
        <w:t> </w:t>
      </w:r>
      <w:r w:rsidRPr="0009473F">
        <w:t>Президента Российской Федерации;</w:t>
      </w:r>
    </w:p>
    <w:p w:rsidR="00551B9D" w:rsidRPr="0009473F" w:rsidRDefault="00551B9D" w:rsidP="00A3422E">
      <w:pPr>
        <w:pStyle w:val="a3"/>
        <w:shd w:val="clear" w:color="auto" w:fill="FFFFFF"/>
        <w:spacing w:before="150" w:beforeAutospacing="0" w:after="225" w:afterAutospacing="0"/>
        <w:contextualSpacing/>
        <w:jc w:val="both"/>
      </w:pPr>
      <w:r w:rsidRPr="0009473F">
        <w:t>-прогнозе социально-экономического развития;</w:t>
      </w:r>
    </w:p>
    <w:p w:rsidR="00551B9D" w:rsidRPr="0009473F" w:rsidRDefault="00551B9D" w:rsidP="00A3422E">
      <w:pPr>
        <w:pStyle w:val="a3"/>
        <w:shd w:val="clear" w:color="auto" w:fill="FFFFFF"/>
        <w:spacing w:before="150" w:beforeAutospacing="0" w:after="225" w:afterAutospacing="0"/>
        <w:contextualSpacing/>
        <w:jc w:val="both"/>
      </w:pPr>
      <w:r w:rsidRPr="0009473F">
        <w:t>-основных направлениях бюджетной и налоговой политики;</w:t>
      </w:r>
    </w:p>
    <w:p w:rsidR="00551B9D" w:rsidRPr="0009473F" w:rsidRDefault="00551B9D" w:rsidP="00A3422E">
      <w:pPr>
        <w:pStyle w:val="a3"/>
        <w:shd w:val="clear" w:color="auto" w:fill="FFFFFF"/>
        <w:spacing w:before="150" w:beforeAutospacing="0" w:after="225" w:afterAutospacing="0"/>
        <w:contextualSpacing/>
        <w:jc w:val="both"/>
      </w:pPr>
      <w:r w:rsidRPr="0009473F">
        <w:t>-муниципальных программах</w:t>
      </w:r>
      <w:r w:rsidR="00735427" w:rsidRPr="0009473F">
        <w:t>.</w:t>
      </w:r>
    </w:p>
    <w:p w:rsidR="00A3422E" w:rsidRPr="0009473F" w:rsidRDefault="00A3422E" w:rsidP="00A3422E">
      <w:pPr>
        <w:pStyle w:val="a3"/>
        <w:shd w:val="clear" w:color="auto" w:fill="FFFFFF"/>
        <w:spacing w:before="150" w:beforeAutospacing="0" w:after="225" w:afterAutospacing="0"/>
        <w:contextualSpacing/>
        <w:jc w:val="both"/>
        <w:rPr>
          <w:color w:val="FF0000"/>
        </w:rPr>
      </w:pPr>
    </w:p>
    <w:p w:rsidR="00551B9D" w:rsidRPr="0009473F" w:rsidRDefault="00551B9D" w:rsidP="008623BC">
      <w:pPr>
        <w:pStyle w:val="a3"/>
        <w:shd w:val="clear" w:color="auto" w:fill="FFFFFF"/>
        <w:spacing w:before="150" w:beforeAutospacing="0" w:after="225" w:afterAutospacing="0"/>
        <w:ind w:firstLine="709"/>
        <w:contextualSpacing/>
        <w:jc w:val="both"/>
      </w:pPr>
      <w:r w:rsidRPr="0009473F">
        <w:t xml:space="preserve">В соответствии </w:t>
      </w:r>
      <w:r w:rsidR="00DD545E" w:rsidRPr="0009473F">
        <w:t xml:space="preserve">пункта </w:t>
      </w:r>
      <w:r w:rsidR="00DE6133" w:rsidRPr="0090125C">
        <w:rPr>
          <w:b/>
        </w:rPr>
        <w:t>3</w:t>
      </w:r>
      <w:r w:rsidR="00DD545E" w:rsidRPr="0090125C">
        <w:rPr>
          <w:b/>
        </w:rPr>
        <w:t xml:space="preserve"> </w:t>
      </w:r>
      <w:r w:rsidRPr="0090125C">
        <w:rPr>
          <w:b/>
        </w:rPr>
        <w:t>ст.173</w:t>
      </w:r>
      <w:r w:rsidRPr="0009473F">
        <w:t xml:space="preserve"> Бюджетного Кодекса Российской Федерации прогноз социально-экономического развития </w:t>
      </w:r>
      <w:r w:rsidR="00DE6133" w:rsidRPr="0009473F">
        <w:t xml:space="preserve">муниципального района </w:t>
      </w:r>
      <w:r w:rsidRPr="0009473F">
        <w:t xml:space="preserve"> одобр</w:t>
      </w:r>
      <w:r w:rsidR="00DE6133" w:rsidRPr="0009473F">
        <w:t>ено Постановлением Администр</w:t>
      </w:r>
      <w:r w:rsidR="00155EA1" w:rsidRPr="0009473F">
        <w:t>а</w:t>
      </w:r>
      <w:r w:rsidR="00DE6133" w:rsidRPr="0009473F">
        <w:t xml:space="preserve">ции Тес-Хемского кожууна от </w:t>
      </w:r>
      <w:r w:rsidR="0090125C">
        <w:t>13</w:t>
      </w:r>
      <w:r w:rsidR="00DE6133" w:rsidRPr="0009473F">
        <w:t>.</w:t>
      </w:r>
      <w:r w:rsidR="00742A08" w:rsidRPr="0009473F">
        <w:t>1</w:t>
      </w:r>
      <w:r w:rsidR="006C6C6E" w:rsidRPr="0009473F">
        <w:t>1</w:t>
      </w:r>
      <w:r w:rsidR="00DE6133" w:rsidRPr="0009473F">
        <w:t>.201</w:t>
      </w:r>
      <w:r w:rsidR="0090125C">
        <w:t>7</w:t>
      </w:r>
      <w:r w:rsidR="00DE6133" w:rsidRPr="0009473F">
        <w:t xml:space="preserve"> года № </w:t>
      </w:r>
      <w:r w:rsidR="00742A08" w:rsidRPr="0009473F">
        <w:t>1</w:t>
      </w:r>
      <w:r w:rsidR="0090125C">
        <w:t>42</w:t>
      </w:r>
      <w:r w:rsidR="00DE6133" w:rsidRPr="0009473F">
        <w:t xml:space="preserve"> «</w:t>
      </w:r>
      <w:r w:rsidR="0090125C">
        <w:t>О</w:t>
      </w:r>
      <w:r w:rsidR="00DE6133" w:rsidRPr="0009473F">
        <w:t xml:space="preserve"> прогнозе социально-экономического развития Тес-Хемского кожууна </w:t>
      </w:r>
      <w:r w:rsidR="000045DA" w:rsidRPr="0009473F">
        <w:t>на 201</w:t>
      </w:r>
      <w:r w:rsidR="0090125C">
        <w:t>8</w:t>
      </w:r>
      <w:r w:rsidR="000045DA" w:rsidRPr="0009473F">
        <w:t xml:space="preserve"> год и плановый период 201</w:t>
      </w:r>
      <w:r w:rsidR="0090125C">
        <w:t>9</w:t>
      </w:r>
      <w:r w:rsidR="000045DA" w:rsidRPr="0009473F">
        <w:t>-20</w:t>
      </w:r>
      <w:r w:rsidR="0090125C">
        <w:t>20</w:t>
      </w:r>
      <w:r w:rsidR="000045DA" w:rsidRPr="0009473F">
        <w:t xml:space="preserve"> годов»</w:t>
      </w:r>
      <w:r w:rsidRPr="0009473F">
        <w:t xml:space="preserve">. Прогноз социально-экономического развития составлен согласно </w:t>
      </w:r>
      <w:r w:rsidRPr="0009473F">
        <w:rPr>
          <w:b/>
        </w:rPr>
        <w:t>ст.</w:t>
      </w:r>
      <w:r w:rsidR="00A53910" w:rsidRPr="0009473F">
        <w:rPr>
          <w:b/>
        </w:rPr>
        <w:t xml:space="preserve"> </w:t>
      </w:r>
      <w:r w:rsidRPr="0009473F">
        <w:rPr>
          <w:b/>
        </w:rPr>
        <w:t>169 БК РФ</w:t>
      </w:r>
      <w:r w:rsidRPr="0009473F">
        <w:t>.</w:t>
      </w:r>
      <w:r w:rsidRPr="0009473F">
        <w:rPr>
          <w:color w:val="FF0000"/>
        </w:rPr>
        <w:t xml:space="preserve"> </w:t>
      </w:r>
      <w:r w:rsidRPr="0009473F">
        <w:t>Показатели прогноза разработаны на базе 201</w:t>
      </w:r>
      <w:r w:rsidR="00282194">
        <w:t>6</w:t>
      </w:r>
      <w:r w:rsidR="00742A08" w:rsidRPr="0009473F">
        <w:t xml:space="preserve"> </w:t>
      </w:r>
      <w:r w:rsidRPr="0009473F">
        <w:t>год</w:t>
      </w:r>
      <w:r w:rsidR="006C6C6E" w:rsidRPr="0009473F">
        <w:t>а</w:t>
      </w:r>
      <w:r w:rsidRPr="0009473F">
        <w:t xml:space="preserve">, а также итогов социально-экономического развития </w:t>
      </w:r>
      <w:r w:rsidR="0096149F" w:rsidRPr="0009473F">
        <w:t>за 9 месяцев 201</w:t>
      </w:r>
      <w:r w:rsidR="00282194">
        <w:t>7</w:t>
      </w:r>
      <w:r w:rsidR="0096149F" w:rsidRPr="0009473F">
        <w:t xml:space="preserve"> года</w:t>
      </w:r>
      <w:r w:rsidRPr="0009473F">
        <w:t xml:space="preserve">. Прогноз социально-экономического развития </w:t>
      </w:r>
      <w:r w:rsidR="00417543" w:rsidRPr="0009473F">
        <w:t xml:space="preserve">муниципального района </w:t>
      </w:r>
      <w:r w:rsidRPr="0009473F">
        <w:t>на период до 20</w:t>
      </w:r>
      <w:r w:rsidR="00282194">
        <w:t>20</w:t>
      </w:r>
      <w:r w:rsidR="00417543" w:rsidRPr="0009473F">
        <w:t xml:space="preserve"> </w:t>
      </w:r>
      <w:r w:rsidRPr="0009473F">
        <w:t>года разработан на основе анализа тенденций развития отраслей экономики и социальной сферы с учетом индексов дефляторов, рекомендованных Министерством экономического развития.</w:t>
      </w:r>
    </w:p>
    <w:p w:rsidR="00612452" w:rsidRPr="00D14C3C" w:rsidRDefault="00612452" w:rsidP="00612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09473F">
        <w:rPr>
          <w:rFonts w:ascii="Times New Roman CYR" w:hAnsi="Times New Roman CYR" w:cs="Times New Roman CYR"/>
          <w:b/>
          <w:sz w:val="24"/>
          <w:szCs w:val="24"/>
        </w:rPr>
        <w:lastRenderedPageBreak/>
        <w:t xml:space="preserve">Изучив Постановление администрации Тес-Хемского кожуууна от </w:t>
      </w:r>
      <w:r w:rsidR="00D14C3C">
        <w:rPr>
          <w:rFonts w:ascii="Times New Roman CYR" w:hAnsi="Times New Roman CYR" w:cs="Times New Roman CYR"/>
          <w:b/>
          <w:sz w:val="24"/>
          <w:szCs w:val="24"/>
        </w:rPr>
        <w:t>14</w:t>
      </w:r>
      <w:r w:rsidRPr="0009473F">
        <w:rPr>
          <w:rFonts w:ascii="Times New Roman CYR" w:hAnsi="Times New Roman CYR" w:cs="Times New Roman CYR"/>
          <w:b/>
          <w:sz w:val="24"/>
          <w:szCs w:val="24"/>
        </w:rPr>
        <w:t>.11.201</w:t>
      </w:r>
      <w:r w:rsidR="00D14C3C">
        <w:rPr>
          <w:rFonts w:ascii="Times New Roman CYR" w:hAnsi="Times New Roman CYR" w:cs="Times New Roman CYR"/>
          <w:b/>
          <w:sz w:val="24"/>
          <w:szCs w:val="24"/>
        </w:rPr>
        <w:t>7</w:t>
      </w:r>
      <w:r w:rsidRPr="0009473F">
        <w:rPr>
          <w:rFonts w:ascii="Times New Roman CYR" w:hAnsi="Times New Roman CYR" w:cs="Times New Roman CYR"/>
          <w:b/>
          <w:sz w:val="24"/>
          <w:szCs w:val="24"/>
        </w:rPr>
        <w:t xml:space="preserve"> года</w:t>
      </w:r>
      <w:r w:rsidRPr="0009473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14C3C" w:rsidRPr="0009473F">
        <w:rPr>
          <w:rFonts w:ascii="Times New Roman CYR" w:hAnsi="Times New Roman CYR" w:cs="Times New Roman CYR"/>
          <w:b/>
          <w:sz w:val="24"/>
          <w:szCs w:val="24"/>
        </w:rPr>
        <w:t xml:space="preserve">№ </w:t>
      </w:r>
      <w:r w:rsidR="00D14C3C">
        <w:rPr>
          <w:rFonts w:ascii="Times New Roman CYR" w:hAnsi="Times New Roman CYR" w:cs="Times New Roman CYR"/>
          <w:b/>
          <w:sz w:val="24"/>
          <w:szCs w:val="24"/>
        </w:rPr>
        <w:t>624</w:t>
      </w:r>
      <w:r w:rsidR="00D14C3C" w:rsidRPr="0009473F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D14C3C">
        <w:rPr>
          <w:rFonts w:ascii="Times New Roman CYR" w:hAnsi="Times New Roman CYR" w:cs="Times New Roman CYR"/>
          <w:sz w:val="24"/>
          <w:szCs w:val="24"/>
        </w:rPr>
        <w:t>«Об основных направлениях бюджетной и налоговой политики муниципального района «Тес-Хемский кожуун Республики Тыва» на 201</w:t>
      </w:r>
      <w:r w:rsidR="00D14C3C" w:rsidRPr="00D14C3C">
        <w:rPr>
          <w:rFonts w:ascii="Times New Roman CYR" w:hAnsi="Times New Roman CYR" w:cs="Times New Roman CYR"/>
          <w:sz w:val="24"/>
          <w:szCs w:val="24"/>
        </w:rPr>
        <w:t>8</w:t>
      </w:r>
      <w:r w:rsidRPr="00D14C3C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201</w:t>
      </w:r>
      <w:r w:rsidR="00D14C3C" w:rsidRPr="00D14C3C">
        <w:rPr>
          <w:rFonts w:ascii="Times New Roman CYR" w:hAnsi="Times New Roman CYR" w:cs="Times New Roman CYR"/>
          <w:sz w:val="24"/>
          <w:szCs w:val="24"/>
        </w:rPr>
        <w:t>9</w:t>
      </w:r>
      <w:r w:rsidRPr="00D14C3C">
        <w:rPr>
          <w:rFonts w:ascii="Times New Roman CYR" w:hAnsi="Times New Roman CYR" w:cs="Times New Roman CYR"/>
          <w:sz w:val="24"/>
          <w:szCs w:val="24"/>
        </w:rPr>
        <w:t>-20</w:t>
      </w:r>
      <w:r w:rsidR="00D14C3C" w:rsidRPr="00D14C3C">
        <w:rPr>
          <w:rFonts w:ascii="Times New Roman CYR" w:hAnsi="Times New Roman CYR" w:cs="Times New Roman CYR"/>
          <w:sz w:val="24"/>
          <w:szCs w:val="24"/>
        </w:rPr>
        <w:t>20</w:t>
      </w:r>
      <w:r w:rsidRPr="00D14C3C">
        <w:rPr>
          <w:rFonts w:ascii="Times New Roman CYR" w:hAnsi="Times New Roman CYR" w:cs="Times New Roman CYR"/>
          <w:sz w:val="24"/>
          <w:szCs w:val="24"/>
        </w:rPr>
        <w:t xml:space="preserve"> годов»», необходимо отметить, что Председатель района определяет первоочередными направлениями бюджетной политики: «Бюджетная и налоговая политика Тес-Хемского кожууна выстраивается с повышением устойчивости экономики кожууна, на обеспечение стабильности  поступлений доходов в бюджет кожууна, на дальнейшее повышение эффективности налогового администрирования и должны создавать условия для восстановления положительных темпов экономического роста и противодействия негативным последствиям экономического  кризиса. </w:t>
      </w:r>
    </w:p>
    <w:p w:rsidR="00612452" w:rsidRPr="00D14C3C" w:rsidRDefault="00612452" w:rsidP="00612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D14C3C">
        <w:rPr>
          <w:rFonts w:ascii="Times New Roman CYR" w:hAnsi="Times New Roman CYR" w:cs="Times New Roman CYR"/>
          <w:color w:val="FF0000"/>
          <w:sz w:val="24"/>
          <w:szCs w:val="24"/>
        </w:rPr>
        <w:t xml:space="preserve">      </w:t>
      </w:r>
      <w:r w:rsidRPr="00D14C3C">
        <w:rPr>
          <w:rFonts w:ascii="Times New Roman CYR" w:hAnsi="Times New Roman CYR" w:cs="Times New Roman CYR"/>
          <w:sz w:val="24"/>
          <w:szCs w:val="24"/>
        </w:rPr>
        <w:t>Основной целью политики Тес-Хемского кожууна в сфере доходов на 201</w:t>
      </w:r>
      <w:r w:rsidR="00D14C3C" w:rsidRPr="00D14C3C">
        <w:rPr>
          <w:rFonts w:ascii="Times New Roman CYR" w:hAnsi="Times New Roman CYR" w:cs="Times New Roman CYR"/>
          <w:sz w:val="24"/>
          <w:szCs w:val="24"/>
        </w:rPr>
        <w:t>8</w:t>
      </w:r>
      <w:r w:rsidRPr="00D14C3C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201</w:t>
      </w:r>
      <w:r w:rsidR="00D14C3C" w:rsidRPr="00D14C3C">
        <w:rPr>
          <w:rFonts w:ascii="Times New Roman CYR" w:hAnsi="Times New Roman CYR" w:cs="Times New Roman CYR"/>
          <w:sz w:val="24"/>
          <w:szCs w:val="24"/>
        </w:rPr>
        <w:t>9</w:t>
      </w:r>
      <w:r w:rsidRPr="00D14C3C">
        <w:rPr>
          <w:rFonts w:ascii="Times New Roman CYR" w:hAnsi="Times New Roman CYR" w:cs="Times New Roman CYR"/>
          <w:sz w:val="24"/>
          <w:szCs w:val="24"/>
        </w:rPr>
        <w:t>-20</w:t>
      </w:r>
      <w:r w:rsidR="00D14C3C" w:rsidRPr="00D14C3C">
        <w:rPr>
          <w:rFonts w:ascii="Times New Roman CYR" w:hAnsi="Times New Roman CYR" w:cs="Times New Roman CYR"/>
          <w:sz w:val="24"/>
          <w:szCs w:val="24"/>
        </w:rPr>
        <w:t>20</w:t>
      </w:r>
      <w:r w:rsidRPr="00D14C3C">
        <w:rPr>
          <w:rFonts w:ascii="Times New Roman CYR" w:hAnsi="Times New Roman CYR" w:cs="Times New Roman CYR"/>
          <w:sz w:val="24"/>
          <w:szCs w:val="24"/>
        </w:rPr>
        <w:t xml:space="preserve"> годов» является сохранение налогового потенциала района путём создания благоприятных условий для деятельности экономических субъектов. Важнейшим фактором проводимой политики будет являться необходимость поддержания сбалансированности бюджетной системы.</w:t>
      </w:r>
    </w:p>
    <w:p w:rsidR="00612452" w:rsidRPr="00D14C3C" w:rsidRDefault="00612452" w:rsidP="0061245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D14C3C">
        <w:rPr>
          <w:rFonts w:ascii="Times New Roman CYR" w:hAnsi="Times New Roman CYR" w:cs="Times New Roman CYR"/>
          <w:sz w:val="24"/>
          <w:szCs w:val="24"/>
        </w:rPr>
        <w:t xml:space="preserve">В соответствии </w:t>
      </w:r>
      <w:r w:rsidRPr="00D14C3C">
        <w:rPr>
          <w:rFonts w:ascii="Times New Roman CYR" w:hAnsi="Times New Roman CYR" w:cs="Times New Roman CYR"/>
          <w:b/>
          <w:sz w:val="24"/>
          <w:szCs w:val="24"/>
        </w:rPr>
        <w:t>со статьей 6 Бюджетного кодекса РФ</w:t>
      </w:r>
      <w:r w:rsidRPr="00D14C3C">
        <w:rPr>
          <w:rFonts w:ascii="Times New Roman CYR" w:hAnsi="Times New Roman CYR" w:cs="Times New Roman CYR"/>
          <w:sz w:val="24"/>
          <w:szCs w:val="24"/>
        </w:rPr>
        <w:t xml:space="preserve"> под ведомственной структурой расходов бюджета понимается распределение бюджетных ассигнований, предусмотренных Решением о бюджете, по главным распорядителям бюджетных средств, разделам, подразделам, целевым статьям, группам (группам и подгруппам) видов расходов бюджетов либо по главным распорядителям бюджетных средств, разделам, подразделам и (или) целевым статьям 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551B9D" w:rsidRPr="00D14C3C" w:rsidRDefault="00551B9D" w:rsidP="005E673B">
      <w:pPr>
        <w:pStyle w:val="a3"/>
        <w:shd w:val="clear" w:color="auto" w:fill="FFFFFF"/>
        <w:spacing w:before="150" w:beforeAutospacing="0" w:after="225" w:afterAutospacing="0" w:line="270" w:lineRule="atLeast"/>
        <w:ind w:firstLine="708"/>
        <w:jc w:val="both"/>
        <w:rPr>
          <w:b/>
        </w:rPr>
      </w:pPr>
      <w:r w:rsidRPr="00D14C3C">
        <w:rPr>
          <w:b/>
          <w:i/>
        </w:rPr>
        <w:t>Контрольно-счетн</w:t>
      </w:r>
      <w:r w:rsidR="005E673B" w:rsidRPr="00D14C3C">
        <w:rPr>
          <w:b/>
          <w:i/>
        </w:rPr>
        <w:t>ый</w:t>
      </w:r>
      <w:r w:rsidRPr="00D14C3C">
        <w:rPr>
          <w:b/>
          <w:i/>
        </w:rPr>
        <w:t xml:space="preserve"> </w:t>
      </w:r>
      <w:r w:rsidR="005E673B" w:rsidRPr="00D14C3C">
        <w:rPr>
          <w:b/>
          <w:i/>
        </w:rPr>
        <w:t>орган</w:t>
      </w:r>
      <w:r w:rsidRPr="00D14C3C">
        <w:rPr>
          <w:b/>
          <w:i/>
        </w:rPr>
        <w:t>,</w:t>
      </w:r>
      <w:r w:rsidRPr="00D14C3C">
        <w:t xml:space="preserve"> рассмотрев представленный проект бюджета </w:t>
      </w:r>
      <w:r w:rsidR="005E673B" w:rsidRPr="00D14C3C">
        <w:t xml:space="preserve">муниципального района «Тес-Хемский кожуун РТ» </w:t>
      </w:r>
      <w:r w:rsidR="000045DA" w:rsidRPr="00D14C3C">
        <w:t>на 201</w:t>
      </w:r>
      <w:r w:rsidR="00D14C3C" w:rsidRPr="00D14C3C">
        <w:t>8</w:t>
      </w:r>
      <w:r w:rsidR="000045DA" w:rsidRPr="00D14C3C">
        <w:t xml:space="preserve"> год и плановый период 201</w:t>
      </w:r>
      <w:r w:rsidR="00D14C3C" w:rsidRPr="00D14C3C">
        <w:t>9</w:t>
      </w:r>
      <w:r w:rsidR="000045DA" w:rsidRPr="00D14C3C">
        <w:t>-20</w:t>
      </w:r>
      <w:r w:rsidR="00D14C3C" w:rsidRPr="00D14C3C">
        <w:t>20</w:t>
      </w:r>
      <w:r w:rsidR="000045DA" w:rsidRPr="00D14C3C">
        <w:t xml:space="preserve"> годов»</w:t>
      </w:r>
      <w:r w:rsidRPr="00D14C3C">
        <w:t xml:space="preserve">, </w:t>
      </w:r>
      <w:r w:rsidRPr="00D14C3C">
        <w:rPr>
          <w:b/>
        </w:rPr>
        <w:t>отмечает:</w:t>
      </w:r>
    </w:p>
    <w:p w:rsidR="00551B9D" w:rsidRPr="00B040B2" w:rsidRDefault="00551B9D" w:rsidP="005E673B">
      <w:pPr>
        <w:pStyle w:val="a3"/>
        <w:shd w:val="clear" w:color="auto" w:fill="FFFFFF"/>
        <w:spacing w:before="150" w:beforeAutospacing="0" w:after="225" w:afterAutospacing="0" w:line="270" w:lineRule="atLeast"/>
        <w:ind w:firstLine="708"/>
        <w:jc w:val="both"/>
      </w:pPr>
      <w:r w:rsidRPr="00D14C3C">
        <w:t xml:space="preserve">Формирование бюджета </w:t>
      </w:r>
      <w:r w:rsidR="005E673B" w:rsidRPr="00D14C3C">
        <w:t xml:space="preserve">муниципального района «Тес-Хемский кожуун РТ» </w:t>
      </w:r>
      <w:r w:rsidR="000045DA" w:rsidRPr="00D14C3C">
        <w:t>на 201</w:t>
      </w:r>
      <w:r w:rsidR="00D14C3C" w:rsidRPr="00D14C3C">
        <w:t>8</w:t>
      </w:r>
      <w:r w:rsidR="000045DA" w:rsidRPr="00D14C3C">
        <w:t xml:space="preserve"> год и плановый период 201</w:t>
      </w:r>
      <w:r w:rsidR="00D14C3C" w:rsidRPr="00D14C3C">
        <w:t>9</w:t>
      </w:r>
      <w:r w:rsidR="000045DA" w:rsidRPr="00D14C3C">
        <w:t>-20</w:t>
      </w:r>
      <w:r w:rsidR="00D14C3C" w:rsidRPr="00D14C3C">
        <w:t>20</w:t>
      </w:r>
      <w:r w:rsidR="000045DA" w:rsidRPr="00D14C3C">
        <w:t xml:space="preserve"> годов»</w:t>
      </w:r>
      <w:r w:rsidR="005E673B" w:rsidRPr="00D14C3C">
        <w:t xml:space="preserve"> </w:t>
      </w:r>
      <w:r w:rsidRPr="00D14C3C">
        <w:t xml:space="preserve">осуществлено на основе действующего законодательства Российской Федерации с учетом разграничения расходных полномочий </w:t>
      </w:r>
      <w:r w:rsidR="00543E53" w:rsidRPr="00D14C3C">
        <w:t>муниципального района</w:t>
      </w:r>
      <w:r w:rsidRPr="00D14C3C">
        <w:t xml:space="preserve"> на основании прогноза социально-экономического развития </w:t>
      </w:r>
      <w:r w:rsidR="00543E53" w:rsidRPr="00D14C3C">
        <w:t>муниципального района</w:t>
      </w:r>
      <w:r w:rsidRPr="00D14C3C">
        <w:t>. В проекте бюджета, обеспечена реализация установленных приоритетов бюджетной и налоговой политики  </w:t>
      </w:r>
      <w:r w:rsidR="00543E53" w:rsidRPr="00D14C3C">
        <w:t xml:space="preserve">муниципального района </w:t>
      </w:r>
      <w:r w:rsidR="000045DA" w:rsidRPr="00D14C3C">
        <w:t>на 201</w:t>
      </w:r>
      <w:r w:rsidR="00D14C3C" w:rsidRPr="00D14C3C">
        <w:t>8</w:t>
      </w:r>
      <w:r w:rsidR="000045DA" w:rsidRPr="00D14C3C">
        <w:t xml:space="preserve"> год и плановый период 201</w:t>
      </w:r>
      <w:r w:rsidR="00D14C3C" w:rsidRPr="00D14C3C">
        <w:t>9</w:t>
      </w:r>
      <w:r w:rsidR="000045DA" w:rsidRPr="00D14C3C">
        <w:t>-20</w:t>
      </w:r>
      <w:r w:rsidR="00D14C3C" w:rsidRPr="00D14C3C">
        <w:t>20</w:t>
      </w:r>
      <w:r w:rsidR="000045DA" w:rsidRPr="00D14C3C">
        <w:t xml:space="preserve"> годов»</w:t>
      </w:r>
      <w:r w:rsidR="009B67C2" w:rsidRPr="00D14C3C">
        <w:t>,</w:t>
      </w:r>
      <w:r w:rsidR="009B67C2" w:rsidRPr="00D14C3C">
        <w:rPr>
          <w:color w:val="FF0000"/>
        </w:rPr>
        <w:t xml:space="preserve"> </w:t>
      </w:r>
      <w:r w:rsidR="009B67C2" w:rsidRPr="00B040B2">
        <w:t xml:space="preserve">утвержденным Постановлением Администрации Тес-Хемского кожууна от </w:t>
      </w:r>
      <w:r w:rsidR="00B040B2" w:rsidRPr="00B040B2">
        <w:t>14</w:t>
      </w:r>
      <w:r w:rsidR="009B67C2" w:rsidRPr="00B040B2">
        <w:t xml:space="preserve"> ноября 201</w:t>
      </w:r>
      <w:r w:rsidR="00B040B2" w:rsidRPr="00B040B2">
        <w:t>7</w:t>
      </w:r>
      <w:r w:rsidR="009B67C2" w:rsidRPr="00B040B2">
        <w:t xml:space="preserve"> года № </w:t>
      </w:r>
      <w:r w:rsidR="00B040B2" w:rsidRPr="00B040B2">
        <w:t>624</w:t>
      </w:r>
      <w:r w:rsidR="009B67C2" w:rsidRPr="00B040B2">
        <w:t xml:space="preserve"> «Об основных направлениях бюджетной и налоговой политики </w:t>
      </w:r>
      <w:r w:rsidRPr="00B040B2">
        <w:t xml:space="preserve"> </w:t>
      </w:r>
      <w:r w:rsidR="009B67C2" w:rsidRPr="00B040B2">
        <w:t xml:space="preserve">муниципального района «Тес-Хемский кожуун Республики Тыва» </w:t>
      </w:r>
      <w:r w:rsidR="000045DA" w:rsidRPr="00B040B2">
        <w:t>на 201</w:t>
      </w:r>
      <w:r w:rsidR="00B040B2" w:rsidRPr="00B040B2">
        <w:t>8</w:t>
      </w:r>
      <w:r w:rsidR="000045DA" w:rsidRPr="00B040B2">
        <w:t xml:space="preserve"> год и плановый период 201</w:t>
      </w:r>
      <w:r w:rsidR="00B040B2" w:rsidRPr="00B040B2">
        <w:t>9</w:t>
      </w:r>
      <w:r w:rsidR="000045DA" w:rsidRPr="00B040B2">
        <w:t>-20</w:t>
      </w:r>
      <w:r w:rsidR="00B040B2" w:rsidRPr="00B040B2">
        <w:t>20</w:t>
      </w:r>
      <w:r w:rsidR="000045DA" w:rsidRPr="00B040B2">
        <w:t xml:space="preserve"> годов»</w:t>
      </w:r>
      <w:r w:rsidR="009B67C2" w:rsidRPr="00B040B2">
        <w:t xml:space="preserve">, </w:t>
      </w:r>
      <w:r w:rsidRPr="00B040B2">
        <w:t>основные из которых являются:</w:t>
      </w:r>
    </w:p>
    <w:p w:rsidR="00FA2C2F" w:rsidRPr="008A5FBE" w:rsidRDefault="00FA2C2F" w:rsidP="00FA2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FBE">
        <w:rPr>
          <w:rFonts w:ascii="Times New Roman" w:hAnsi="Times New Roman" w:cs="Times New Roman"/>
          <w:sz w:val="24"/>
          <w:szCs w:val="24"/>
        </w:rPr>
        <w:t xml:space="preserve">             - повышение уровня ответственности главных администраторов доходов бюджета Тес-Хемского кожууна за качественное прогнозирование и выполнение годовых назначений поступления доходов;</w:t>
      </w:r>
    </w:p>
    <w:p w:rsidR="00FA2C2F" w:rsidRPr="008A5FBE" w:rsidRDefault="00FA2C2F" w:rsidP="00FA2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FBE">
        <w:rPr>
          <w:rFonts w:ascii="Times New Roman" w:hAnsi="Times New Roman" w:cs="Times New Roman"/>
          <w:sz w:val="24"/>
          <w:szCs w:val="24"/>
        </w:rPr>
        <w:t xml:space="preserve">             - завершения работы по актуализации налоговой базы по имущественным налогам;</w:t>
      </w:r>
    </w:p>
    <w:p w:rsidR="00FA2C2F" w:rsidRPr="008A5FBE" w:rsidRDefault="00FA2C2F" w:rsidP="00FA2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FBE">
        <w:rPr>
          <w:rFonts w:ascii="Times New Roman" w:hAnsi="Times New Roman" w:cs="Times New Roman"/>
          <w:sz w:val="24"/>
          <w:szCs w:val="24"/>
        </w:rPr>
        <w:t xml:space="preserve">             - взаимодействие органов местного самоуправления и исполнительных органов государственной власти Республики Тыва, а также территориальных органов федеральных органов государственной власти в целях увеличения поступлений налоговых и неналоговых доходов, и максимально возможного сокращения недоимки по налоговым доходам и сокращения невыясненных поступлений;</w:t>
      </w:r>
    </w:p>
    <w:p w:rsidR="00FA2C2F" w:rsidRPr="008A5FBE" w:rsidRDefault="00FA2C2F" w:rsidP="00FA2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FBE">
        <w:rPr>
          <w:rFonts w:ascii="Times New Roman" w:hAnsi="Times New Roman" w:cs="Times New Roman"/>
          <w:sz w:val="24"/>
          <w:szCs w:val="24"/>
        </w:rPr>
        <w:t xml:space="preserve">             - разработка и проведение мероприятий, направленных на сокращение налоговой задолженности в бюджеты всех уровней;</w:t>
      </w:r>
    </w:p>
    <w:p w:rsidR="00FA2C2F" w:rsidRPr="008A5FBE" w:rsidRDefault="00FA2C2F" w:rsidP="00FA2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FBE">
        <w:rPr>
          <w:rFonts w:ascii="Times New Roman" w:hAnsi="Times New Roman" w:cs="Times New Roman"/>
          <w:sz w:val="24"/>
          <w:szCs w:val="24"/>
        </w:rPr>
        <w:t xml:space="preserve">             - усиление муниципального земельного контроля;</w:t>
      </w:r>
    </w:p>
    <w:p w:rsidR="00B040B2" w:rsidRPr="008A5FBE" w:rsidRDefault="00B040B2" w:rsidP="00FA2C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FBE">
        <w:rPr>
          <w:rFonts w:ascii="Times New Roman" w:hAnsi="Times New Roman" w:cs="Times New Roman"/>
          <w:sz w:val="24"/>
          <w:szCs w:val="24"/>
        </w:rPr>
        <w:lastRenderedPageBreak/>
        <w:t xml:space="preserve">            - проведение оптимизации структуры имущества, находящиеся в муниципальной собственности Тес-Хемского кожууна, с целью получения дополнительных доходов от его использования или реализации; </w:t>
      </w:r>
    </w:p>
    <w:p w:rsidR="008A5FBE" w:rsidRPr="00212D55" w:rsidRDefault="008A5FBE" w:rsidP="00E742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5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2D55">
        <w:rPr>
          <w:rFonts w:ascii="Times New Roman" w:hAnsi="Times New Roman" w:cs="Times New Roman"/>
          <w:sz w:val="24"/>
          <w:szCs w:val="24"/>
        </w:rPr>
        <w:t xml:space="preserve">активизация работы в части обеспечения </w:t>
      </w:r>
      <w:r w:rsidR="00212D55" w:rsidRPr="00212D55">
        <w:rPr>
          <w:rFonts w:ascii="Times New Roman" w:hAnsi="Times New Roman" w:cs="Times New Roman"/>
          <w:sz w:val="24"/>
          <w:szCs w:val="24"/>
        </w:rPr>
        <w:t>полноценного и достоверного учета муниципального имущества, в том числе земельных  участков;</w:t>
      </w:r>
    </w:p>
    <w:p w:rsidR="00212D55" w:rsidRPr="00212D55" w:rsidRDefault="00212D55" w:rsidP="00E742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D55">
        <w:rPr>
          <w:rFonts w:ascii="Times New Roman" w:hAnsi="Times New Roman" w:cs="Times New Roman"/>
          <w:sz w:val="24"/>
          <w:szCs w:val="24"/>
        </w:rPr>
        <w:t xml:space="preserve">- продолжить работу межведомственных комиссий ( с привлечением представителей налоговых органов) по вопросам повышения доходов и уменьшения недоимки; </w:t>
      </w:r>
    </w:p>
    <w:p w:rsidR="00E7425D" w:rsidRPr="00212D55" w:rsidRDefault="00E7425D" w:rsidP="00E742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D55">
        <w:rPr>
          <w:rFonts w:ascii="Times New Roman" w:hAnsi="Times New Roman" w:cs="Times New Roman"/>
          <w:sz w:val="24"/>
          <w:szCs w:val="24"/>
        </w:rPr>
        <w:t>- легализация «теневой» заработной платы, что с одной стороны будет способствовать выявлению резервов роста налога на доходы физических лиц, а с другой стороны является основой роста реальных доходов налогоплательщиков и социальной защищенности населения;</w:t>
      </w:r>
    </w:p>
    <w:p w:rsidR="00E7425D" w:rsidRPr="00212D55" w:rsidRDefault="00E7425D" w:rsidP="00E742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D55">
        <w:rPr>
          <w:rFonts w:ascii="Times New Roman" w:hAnsi="Times New Roman" w:cs="Times New Roman"/>
          <w:sz w:val="24"/>
          <w:szCs w:val="24"/>
        </w:rPr>
        <w:t xml:space="preserve">             - привлечение дополнительных средств из вышестоящих бюджетов через участие в целевых программах на условиях софинансирования, конкурсах регионального, федерального уровней, грантовых проектах;</w:t>
      </w:r>
    </w:p>
    <w:p w:rsidR="00F0506F" w:rsidRPr="00212D55" w:rsidRDefault="00551B9D" w:rsidP="00082206">
      <w:pPr>
        <w:pStyle w:val="a3"/>
        <w:shd w:val="clear" w:color="auto" w:fill="FFFFFF"/>
        <w:spacing w:before="150" w:beforeAutospacing="0" w:after="225" w:afterAutospacing="0" w:line="270" w:lineRule="atLeast"/>
        <w:ind w:firstLine="708"/>
        <w:jc w:val="both"/>
      </w:pPr>
      <w:r w:rsidRPr="00212D55">
        <w:t xml:space="preserve">В части налоговой политики в </w:t>
      </w:r>
      <w:r w:rsidR="001F5DB2" w:rsidRPr="00212D55">
        <w:t>201</w:t>
      </w:r>
      <w:r w:rsidR="00212D55" w:rsidRPr="00212D55">
        <w:t>8</w:t>
      </w:r>
      <w:r w:rsidR="001F5DB2" w:rsidRPr="00212D55">
        <w:t xml:space="preserve"> год </w:t>
      </w:r>
      <w:r w:rsidRPr="00212D55">
        <w:t xml:space="preserve">перспективе приоритеты в области доходов остаются на уровне запланированных в предыдущие годы </w:t>
      </w:r>
      <w:r w:rsidR="0080645F" w:rsidRPr="00212D55">
        <w:t>–</w:t>
      </w:r>
      <w:r w:rsidRPr="00212D55">
        <w:t xml:space="preserve"> увеличение бюджетных доходов на основе экономического роста и развития налогового потенциала. Актуальными остаются вопросы по обеспечению роста налоговой базы в целях стабильного наращивания доходной части бюджета. Увеличение собственных доходов</w:t>
      </w:r>
      <w:r w:rsidR="00BE246C" w:rsidRPr="00212D55">
        <w:t>.</w:t>
      </w:r>
      <w:r w:rsidR="00F0506F" w:rsidRPr="00212D55">
        <w:t xml:space="preserve"> </w:t>
      </w:r>
      <w:r w:rsidRPr="00212D55">
        <w:t xml:space="preserve"> </w:t>
      </w:r>
    </w:p>
    <w:p w:rsidR="00551B9D" w:rsidRPr="00AE6125" w:rsidRDefault="00551B9D" w:rsidP="00082206">
      <w:pPr>
        <w:pStyle w:val="a3"/>
        <w:shd w:val="clear" w:color="auto" w:fill="FFFFFF"/>
        <w:spacing w:before="150" w:beforeAutospacing="0" w:after="225" w:afterAutospacing="0" w:line="270" w:lineRule="atLeast"/>
        <w:ind w:firstLine="708"/>
        <w:jc w:val="both"/>
      </w:pPr>
      <w:r w:rsidRPr="00AE6125">
        <w:t xml:space="preserve">В проекте бюджета в соответствии со </w:t>
      </w:r>
      <w:r w:rsidRPr="00AE6125">
        <w:rPr>
          <w:b/>
        </w:rPr>
        <w:t>ст.</w:t>
      </w:r>
      <w:r w:rsidR="00212D55" w:rsidRPr="00AE6125">
        <w:rPr>
          <w:b/>
        </w:rPr>
        <w:t xml:space="preserve"> </w:t>
      </w:r>
      <w:r w:rsidRPr="00AE6125">
        <w:rPr>
          <w:b/>
        </w:rPr>
        <w:t>184.1</w:t>
      </w:r>
      <w:r w:rsidR="00F0506F" w:rsidRPr="00AE6125">
        <w:rPr>
          <w:b/>
        </w:rPr>
        <w:t xml:space="preserve"> </w:t>
      </w:r>
      <w:r w:rsidRPr="00AE6125">
        <w:rPr>
          <w:b/>
        </w:rPr>
        <w:t>БК РФ</w:t>
      </w:r>
      <w:r w:rsidRPr="00AE6125">
        <w:t xml:space="preserve"> содержатся следующие основные характеристики бюджета </w:t>
      </w:r>
      <w:r w:rsidR="005C0A32" w:rsidRPr="00AE6125">
        <w:t>муниципального района</w:t>
      </w:r>
      <w:r w:rsidRPr="00AE6125">
        <w:t>:</w:t>
      </w:r>
    </w:p>
    <w:p w:rsidR="00DC2456" w:rsidRPr="00AE6125" w:rsidRDefault="00DC2456" w:rsidP="00DC24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25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</w:p>
    <w:p w:rsidR="00DC2456" w:rsidRPr="00AE6125" w:rsidRDefault="00DC2456" w:rsidP="00DC24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25">
        <w:rPr>
          <w:rFonts w:ascii="Times New Roman" w:hAnsi="Times New Roman" w:cs="Times New Roman"/>
          <w:b/>
          <w:sz w:val="24"/>
          <w:szCs w:val="24"/>
        </w:rPr>
        <w:t>проекта решения «О бюджете муниципального района</w:t>
      </w:r>
      <w:r w:rsidR="0030647F" w:rsidRPr="00AE6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125">
        <w:rPr>
          <w:rFonts w:ascii="Times New Roman" w:hAnsi="Times New Roman" w:cs="Times New Roman"/>
          <w:b/>
          <w:sz w:val="24"/>
          <w:szCs w:val="24"/>
        </w:rPr>
        <w:t>на 201</w:t>
      </w:r>
      <w:r w:rsidR="00AE6125">
        <w:rPr>
          <w:rFonts w:ascii="Times New Roman" w:hAnsi="Times New Roman" w:cs="Times New Roman"/>
          <w:b/>
          <w:sz w:val="24"/>
          <w:szCs w:val="24"/>
        </w:rPr>
        <w:t>8</w:t>
      </w:r>
      <w:r w:rsidRPr="00AE612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C2456" w:rsidRPr="00AE6125" w:rsidRDefault="00DC2456" w:rsidP="00DC24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25">
        <w:rPr>
          <w:rFonts w:ascii="Times New Roman" w:hAnsi="Times New Roman" w:cs="Times New Roman"/>
          <w:b/>
          <w:sz w:val="24"/>
          <w:szCs w:val="24"/>
        </w:rPr>
        <w:t>и на плановый период 201</w:t>
      </w:r>
      <w:r w:rsidR="00AE6125">
        <w:rPr>
          <w:rFonts w:ascii="Times New Roman" w:hAnsi="Times New Roman" w:cs="Times New Roman"/>
          <w:b/>
          <w:sz w:val="24"/>
          <w:szCs w:val="24"/>
        </w:rPr>
        <w:t>9</w:t>
      </w:r>
      <w:r w:rsidRPr="00AE6125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AE6125">
        <w:rPr>
          <w:rFonts w:ascii="Times New Roman" w:hAnsi="Times New Roman" w:cs="Times New Roman"/>
          <w:b/>
          <w:sz w:val="24"/>
          <w:szCs w:val="24"/>
        </w:rPr>
        <w:t>20</w:t>
      </w:r>
      <w:r w:rsidRPr="00AE6125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DC2456" w:rsidRPr="00D14C3C" w:rsidRDefault="00DC2456" w:rsidP="00DC245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2456" w:rsidRPr="00862B1B" w:rsidRDefault="00DC2456" w:rsidP="003E72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B1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862B1B">
        <w:rPr>
          <w:rFonts w:ascii="Times New Roman" w:hAnsi="Times New Roman" w:cs="Times New Roman"/>
          <w:b/>
          <w:sz w:val="24"/>
          <w:szCs w:val="24"/>
        </w:rPr>
        <w:t>ст. 172</w:t>
      </w:r>
      <w:r w:rsidRPr="00862B1B">
        <w:rPr>
          <w:rFonts w:ascii="Times New Roman" w:hAnsi="Times New Roman" w:cs="Times New Roman"/>
          <w:sz w:val="24"/>
          <w:szCs w:val="24"/>
        </w:rPr>
        <w:t xml:space="preserve"> Бюджетного Кодекса РФ, основные направления бюджетной и налоговой политики муниципального района«Тес-Хемский</w:t>
      </w:r>
      <w:r w:rsidR="001E0D66" w:rsidRPr="00862B1B">
        <w:rPr>
          <w:rFonts w:ascii="Times New Roman" w:hAnsi="Times New Roman" w:cs="Times New Roman"/>
          <w:sz w:val="24"/>
          <w:szCs w:val="24"/>
        </w:rPr>
        <w:t xml:space="preserve"> </w:t>
      </w:r>
      <w:r w:rsidRPr="00862B1B">
        <w:rPr>
          <w:rFonts w:ascii="Times New Roman" w:hAnsi="Times New Roman" w:cs="Times New Roman"/>
          <w:sz w:val="24"/>
          <w:szCs w:val="24"/>
        </w:rPr>
        <w:t>кожуун РТ»  на 201</w:t>
      </w:r>
      <w:r w:rsidR="00347261" w:rsidRPr="00862B1B">
        <w:rPr>
          <w:rFonts w:ascii="Times New Roman" w:hAnsi="Times New Roman" w:cs="Times New Roman"/>
          <w:sz w:val="24"/>
          <w:szCs w:val="24"/>
        </w:rPr>
        <w:t>8</w:t>
      </w:r>
      <w:r w:rsidRPr="00862B1B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347261" w:rsidRPr="00862B1B">
        <w:rPr>
          <w:rFonts w:ascii="Times New Roman" w:hAnsi="Times New Roman" w:cs="Times New Roman"/>
          <w:sz w:val="24"/>
          <w:szCs w:val="24"/>
        </w:rPr>
        <w:t>9</w:t>
      </w:r>
      <w:r w:rsidRPr="00862B1B">
        <w:rPr>
          <w:rFonts w:ascii="Times New Roman" w:hAnsi="Times New Roman" w:cs="Times New Roman"/>
          <w:sz w:val="24"/>
          <w:szCs w:val="24"/>
        </w:rPr>
        <w:t xml:space="preserve"> и 20</w:t>
      </w:r>
      <w:r w:rsidR="00347261" w:rsidRPr="00862B1B">
        <w:rPr>
          <w:rFonts w:ascii="Times New Roman" w:hAnsi="Times New Roman" w:cs="Times New Roman"/>
          <w:sz w:val="24"/>
          <w:szCs w:val="24"/>
        </w:rPr>
        <w:t>20</w:t>
      </w:r>
      <w:r w:rsidRPr="00862B1B">
        <w:rPr>
          <w:rFonts w:ascii="Times New Roman" w:hAnsi="Times New Roman" w:cs="Times New Roman"/>
          <w:sz w:val="24"/>
          <w:szCs w:val="24"/>
        </w:rPr>
        <w:t xml:space="preserve"> годов сформированы на основе приоритетов, определенных Президентом Российской Федерации в </w:t>
      </w:r>
      <w:r w:rsidRPr="00862B1B">
        <w:rPr>
          <w:rFonts w:ascii="Times New Roman" w:hAnsi="Times New Roman" w:cs="Times New Roman"/>
          <w:b/>
          <w:sz w:val="24"/>
          <w:szCs w:val="24"/>
        </w:rPr>
        <w:t xml:space="preserve">Бюджетном послании </w:t>
      </w:r>
      <w:r w:rsidR="0033769B" w:rsidRPr="00862B1B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Федерации. </w:t>
      </w:r>
    </w:p>
    <w:p w:rsidR="00DC2456" w:rsidRPr="00862B1B" w:rsidRDefault="00DC2456" w:rsidP="003E72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B1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862B1B">
        <w:rPr>
          <w:rFonts w:ascii="Times New Roman" w:hAnsi="Times New Roman" w:cs="Times New Roman"/>
          <w:b/>
          <w:sz w:val="24"/>
          <w:szCs w:val="24"/>
        </w:rPr>
        <w:t>со ст. 169 Бюджетного Кодекса РФ</w:t>
      </w:r>
      <w:r w:rsidRPr="00862B1B">
        <w:rPr>
          <w:rFonts w:ascii="Times New Roman" w:hAnsi="Times New Roman" w:cs="Times New Roman"/>
          <w:sz w:val="24"/>
          <w:szCs w:val="24"/>
        </w:rPr>
        <w:t>, проект бюджета составлен на основе прогноза социально-экономического развития муниципального района«Тес-Хемский</w:t>
      </w:r>
      <w:r w:rsidR="001E0D66" w:rsidRPr="00862B1B">
        <w:rPr>
          <w:rFonts w:ascii="Times New Roman" w:hAnsi="Times New Roman" w:cs="Times New Roman"/>
          <w:sz w:val="24"/>
          <w:szCs w:val="24"/>
        </w:rPr>
        <w:t xml:space="preserve"> </w:t>
      </w:r>
      <w:r w:rsidRPr="00862B1B">
        <w:rPr>
          <w:rFonts w:ascii="Times New Roman" w:hAnsi="Times New Roman" w:cs="Times New Roman"/>
          <w:sz w:val="24"/>
          <w:szCs w:val="24"/>
        </w:rPr>
        <w:t xml:space="preserve">кожуун </w:t>
      </w:r>
      <w:r w:rsidR="001E0D66" w:rsidRPr="00862B1B">
        <w:rPr>
          <w:rFonts w:ascii="Times New Roman" w:hAnsi="Times New Roman" w:cs="Times New Roman"/>
          <w:sz w:val="24"/>
          <w:szCs w:val="24"/>
        </w:rPr>
        <w:t xml:space="preserve"> </w:t>
      </w:r>
      <w:r w:rsidRPr="00862B1B">
        <w:rPr>
          <w:rFonts w:ascii="Times New Roman" w:hAnsi="Times New Roman" w:cs="Times New Roman"/>
          <w:sz w:val="24"/>
          <w:szCs w:val="24"/>
        </w:rPr>
        <w:t xml:space="preserve">РТ» </w:t>
      </w:r>
      <w:r w:rsidR="00A21E37" w:rsidRPr="00862B1B">
        <w:rPr>
          <w:rFonts w:ascii="Times New Roman" w:hAnsi="Times New Roman" w:cs="Times New Roman"/>
          <w:sz w:val="24"/>
          <w:szCs w:val="24"/>
        </w:rPr>
        <w:t>на 2018-2020</w:t>
      </w:r>
      <w:r w:rsidRPr="00862B1B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C2456" w:rsidRPr="00B92D64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D64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района «Тес-Хемский</w:t>
      </w:r>
      <w:r w:rsidR="001E0D66" w:rsidRPr="00B92D64">
        <w:rPr>
          <w:rFonts w:ascii="Times New Roman" w:hAnsi="Times New Roman" w:cs="Times New Roman"/>
          <w:sz w:val="24"/>
          <w:szCs w:val="24"/>
        </w:rPr>
        <w:t xml:space="preserve"> </w:t>
      </w:r>
      <w:r w:rsidRPr="00B92D64">
        <w:rPr>
          <w:rFonts w:ascii="Times New Roman" w:hAnsi="Times New Roman" w:cs="Times New Roman"/>
          <w:sz w:val="24"/>
          <w:szCs w:val="24"/>
        </w:rPr>
        <w:t>кожуун</w:t>
      </w:r>
      <w:r w:rsidR="001E0D66" w:rsidRPr="00B92D64">
        <w:rPr>
          <w:rFonts w:ascii="Times New Roman" w:hAnsi="Times New Roman" w:cs="Times New Roman"/>
          <w:sz w:val="24"/>
          <w:szCs w:val="24"/>
        </w:rPr>
        <w:t xml:space="preserve"> </w:t>
      </w:r>
      <w:r w:rsidRPr="00B92D64">
        <w:rPr>
          <w:rFonts w:ascii="Times New Roman" w:hAnsi="Times New Roman" w:cs="Times New Roman"/>
          <w:sz w:val="24"/>
          <w:szCs w:val="24"/>
        </w:rPr>
        <w:t>РТ» разработан на 201</w:t>
      </w:r>
      <w:r w:rsidR="0096313D" w:rsidRPr="00B92D64">
        <w:rPr>
          <w:rFonts w:ascii="Times New Roman" w:hAnsi="Times New Roman" w:cs="Times New Roman"/>
          <w:sz w:val="24"/>
          <w:szCs w:val="24"/>
        </w:rPr>
        <w:t>8</w:t>
      </w:r>
      <w:r w:rsidRPr="00B92D64">
        <w:rPr>
          <w:rFonts w:ascii="Times New Roman" w:hAnsi="Times New Roman" w:cs="Times New Roman"/>
          <w:sz w:val="24"/>
          <w:szCs w:val="24"/>
        </w:rPr>
        <w:t xml:space="preserve"> год и на период </w:t>
      </w:r>
      <w:r w:rsidR="00F94F8B" w:rsidRPr="00B92D64">
        <w:rPr>
          <w:rFonts w:ascii="Times New Roman" w:hAnsi="Times New Roman" w:cs="Times New Roman"/>
          <w:sz w:val="24"/>
          <w:szCs w:val="24"/>
        </w:rPr>
        <w:t>по</w:t>
      </w:r>
      <w:r w:rsidRPr="00B92D64">
        <w:rPr>
          <w:rFonts w:ascii="Times New Roman" w:hAnsi="Times New Roman" w:cs="Times New Roman"/>
          <w:sz w:val="24"/>
          <w:szCs w:val="24"/>
        </w:rPr>
        <w:t xml:space="preserve"> 20</w:t>
      </w:r>
      <w:r w:rsidR="00F94F8B" w:rsidRPr="00B92D64">
        <w:rPr>
          <w:rFonts w:ascii="Times New Roman" w:hAnsi="Times New Roman" w:cs="Times New Roman"/>
          <w:sz w:val="24"/>
          <w:szCs w:val="24"/>
        </w:rPr>
        <w:t>19</w:t>
      </w:r>
      <w:r w:rsidRPr="00B92D6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C2456" w:rsidRPr="00AE270B" w:rsidRDefault="00DC2456" w:rsidP="00DC2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B">
        <w:rPr>
          <w:rFonts w:ascii="Times New Roman" w:hAnsi="Times New Roman" w:cs="Times New Roman"/>
          <w:sz w:val="24"/>
          <w:szCs w:val="24"/>
        </w:rPr>
        <w:t xml:space="preserve">            В соответствии с  </w:t>
      </w:r>
      <w:r w:rsidRPr="00AE270B">
        <w:rPr>
          <w:rFonts w:ascii="Times New Roman" w:hAnsi="Times New Roman" w:cs="Times New Roman"/>
          <w:b/>
          <w:sz w:val="24"/>
          <w:szCs w:val="24"/>
        </w:rPr>
        <w:t>требованиями статьи 173 Бюджетного кодекса</w:t>
      </w:r>
      <w:r w:rsidRPr="00AE270B">
        <w:rPr>
          <w:rFonts w:ascii="Times New Roman" w:hAnsi="Times New Roman" w:cs="Times New Roman"/>
          <w:sz w:val="24"/>
          <w:szCs w:val="24"/>
        </w:rPr>
        <w:t xml:space="preserve"> Российской Федерации прогноз социально-экономического развития муниципального района«Тес-Хемский</w:t>
      </w:r>
      <w:r w:rsidR="001E0D66" w:rsidRPr="00AE270B">
        <w:rPr>
          <w:rFonts w:ascii="Times New Roman" w:hAnsi="Times New Roman" w:cs="Times New Roman"/>
          <w:sz w:val="24"/>
          <w:szCs w:val="24"/>
        </w:rPr>
        <w:t xml:space="preserve"> </w:t>
      </w:r>
      <w:r w:rsidRPr="00AE270B">
        <w:rPr>
          <w:rFonts w:ascii="Times New Roman" w:hAnsi="Times New Roman" w:cs="Times New Roman"/>
          <w:sz w:val="24"/>
          <w:szCs w:val="24"/>
        </w:rPr>
        <w:t xml:space="preserve">кожуун РТ» </w:t>
      </w:r>
      <w:r w:rsidRPr="00AE270B">
        <w:rPr>
          <w:rFonts w:ascii="Times New Roman" w:hAnsi="Times New Roman" w:cs="Times New Roman"/>
          <w:b/>
          <w:sz w:val="24"/>
          <w:szCs w:val="24"/>
        </w:rPr>
        <w:t xml:space="preserve">одобрен </w:t>
      </w:r>
      <w:r w:rsidRPr="00AE270B">
        <w:rPr>
          <w:rFonts w:ascii="Times New Roman" w:hAnsi="Times New Roman" w:cs="Times New Roman"/>
          <w:sz w:val="24"/>
          <w:szCs w:val="24"/>
        </w:rPr>
        <w:t>постановлением коллегии   администрацией муниципального района«Тес-Хемскмий</w:t>
      </w:r>
      <w:r w:rsidR="001E0D66" w:rsidRPr="00AE270B">
        <w:rPr>
          <w:rFonts w:ascii="Times New Roman" w:hAnsi="Times New Roman" w:cs="Times New Roman"/>
          <w:sz w:val="24"/>
          <w:szCs w:val="24"/>
        </w:rPr>
        <w:t xml:space="preserve"> </w:t>
      </w:r>
      <w:r w:rsidRPr="00AE270B">
        <w:rPr>
          <w:rFonts w:ascii="Times New Roman" w:hAnsi="Times New Roman" w:cs="Times New Roman"/>
          <w:sz w:val="24"/>
          <w:szCs w:val="24"/>
        </w:rPr>
        <w:t xml:space="preserve">кожуун РТ»  от  </w:t>
      </w:r>
      <w:r w:rsidR="00AE270B" w:rsidRPr="00AE270B">
        <w:rPr>
          <w:rFonts w:ascii="Times New Roman" w:hAnsi="Times New Roman" w:cs="Times New Roman"/>
          <w:sz w:val="24"/>
          <w:szCs w:val="24"/>
        </w:rPr>
        <w:t>13</w:t>
      </w:r>
      <w:r w:rsidRPr="00AE270B">
        <w:rPr>
          <w:rFonts w:ascii="Times New Roman" w:hAnsi="Times New Roman" w:cs="Times New Roman"/>
          <w:sz w:val="24"/>
          <w:szCs w:val="24"/>
        </w:rPr>
        <w:t>.11.201</w:t>
      </w:r>
      <w:r w:rsidR="00AE270B" w:rsidRPr="00AE270B">
        <w:rPr>
          <w:rFonts w:ascii="Times New Roman" w:hAnsi="Times New Roman" w:cs="Times New Roman"/>
          <w:sz w:val="24"/>
          <w:szCs w:val="24"/>
        </w:rPr>
        <w:t>7</w:t>
      </w:r>
      <w:r w:rsidR="009147B7" w:rsidRPr="00AE270B">
        <w:rPr>
          <w:rFonts w:ascii="Times New Roman" w:hAnsi="Times New Roman" w:cs="Times New Roman"/>
          <w:sz w:val="24"/>
          <w:szCs w:val="24"/>
        </w:rPr>
        <w:t xml:space="preserve"> </w:t>
      </w:r>
      <w:r w:rsidRPr="00AE270B">
        <w:rPr>
          <w:rFonts w:ascii="Times New Roman" w:hAnsi="Times New Roman" w:cs="Times New Roman"/>
          <w:sz w:val="24"/>
          <w:szCs w:val="24"/>
        </w:rPr>
        <w:t>г.  № 1</w:t>
      </w:r>
      <w:r w:rsidR="00AE270B" w:rsidRPr="00AE270B">
        <w:rPr>
          <w:rFonts w:ascii="Times New Roman" w:hAnsi="Times New Roman" w:cs="Times New Roman"/>
          <w:sz w:val="24"/>
          <w:szCs w:val="24"/>
        </w:rPr>
        <w:t>42</w:t>
      </w:r>
      <w:r w:rsidRPr="00AE270B">
        <w:rPr>
          <w:rFonts w:ascii="Times New Roman" w:hAnsi="Times New Roman" w:cs="Times New Roman"/>
          <w:sz w:val="24"/>
          <w:szCs w:val="24"/>
        </w:rPr>
        <w:t xml:space="preserve">  «О прогнозе социально-экономического развития Тес-Хемского</w:t>
      </w:r>
      <w:r w:rsidR="004A0185" w:rsidRPr="00AE270B">
        <w:rPr>
          <w:rFonts w:ascii="Times New Roman" w:hAnsi="Times New Roman" w:cs="Times New Roman"/>
          <w:sz w:val="24"/>
          <w:szCs w:val="24"/>
        </w:rPr>
        <w:t xml:space="preserve"> </w:t>
      </w:r>
      <w:r w:rsidRPr="00AE270B">
        <w:rPr>
          <w:rFonts w:ascii="Times New Roman" w:hAnsi="Times New Roman" w:cs="Times New Roman"/>
          <w:sz w:val="24"/>
          <w:szCs w:val="24"/>
        </w:rPr>
        <w:t>кожууна на 201</w:t>
      </w:r>
      <w:r w:rsidR="00AE270B" w:rsidRPr="00AE270B">
        <w:rPr>
          <w:rFonts w:ascii="Times New Roman" w:hAnsi="Times New Roman" w:cs="Times New Roman"/>
          <w:sz w:val="24"/>
          <w:szCs w:val="24"/>
        </w:rPr>
        <w:t>8</w:t>
      </w:r>
      <w:r w:rsidRPr="00AE270B">
        <w:rPr>
          <w:rFonts w:ascii="Times New Roman" w:hAnsi="Times New Roman" w:cs="Times New Roman"/>
          <w:sz w:val="24"/>
          <w:szCs w:val="24"/>
        </w:rPr>
        <w:t xml:space="preserve"> и на период </w:t>
      </w:r>
      <w:r w:rsidR="00AB77B8" w:rsidRPr="00AE270B">
        <w:rPr>
          <w:rFonts w:ascii="Times New Roman" w:hAnsi="Times New Roman" w:cs="Times New Roman"/>
          <w:sz w:val="24"/>
          <w:szCs w:val="24"/>
        </w:rPr>
        <w:t>201</w:t>
      </w:r>
      <w:r w:rsidR="00AE270B" w:rsidRPr="00AE270B">
        <w:rPr>
          <w:rFonts w:ascii="Times New Roman" w:hAnsi="Times New Roman" w:cs="Times New Roman"/>
          <w:sz w:val="24"/>
          <w:szCs w:val="24"/>
        </w:rPr>
        <w:t>9</w:t>
      </w:r>
      <w:r w:rsidR="00AB77B8" w:rsidRPr="00AE270B">
        <w:rPr>
          <w:rFonts w:ascii="Times New Roman" w:hAnsi="Times New Roman" w:cs="Times New Roman"/>
          <w:sz w:val="24"/>
          <w:szCs w:val="24"/>
        </w:rPr>
        <w:t>-</w:t>
      </w:r>
      <w:r w:rsidRPr="00AE270B">
        <w:rPr>
          <w:rFonts w:ascii="Times New Roman" w:hAnsi="Times New Roman" w:cs="Times New Roman"/>
          <w:sz w:val="24"/>
          <w:szCs w:val="24"/>
        </w:rPr>
        <w:t>20</w:t>
      </w:r>
      <w:r w:rsidR="00AE270B" w:rsidRPr="00AE270B">
        <w:rPr>
          <w:rFonts w:ascii="Times New Roman" w:hAnsi="Times New Roman" w:cs="Times New Roman"/>
          <w:sz w:val="24"/>
          <w:szCs w:val="24"/>
        </w:rPr>
        <w:t>20</w:t>
      </w:r>
      <w:r w:rsidRPr="00AE270B">
        <w:rPr>
          <w:rFonts w:ascii="Times New Roman" w:hAnsi="Times New Roman" w:cs="Times New Roman"/>
          <w:sz w:val="24"/>
          <w:szCs w:val="24"/>
        </w:rPr>
        <w:t xml:space="preserve"> год</w:t>
      </w:r>
      <w:r w:rsidR="00AE270B" w:rsidRPr="00AE270B">
        <w:rPr>
          <w:rFonts w:ascii="Times New Roman" w:hAnsi="Times New Roman" w:cs="Times New Roman"/>
          <w:sz w:val="24"/>
          <w:szCs w:val="24"/>
        </w:rPr>
        <w:t>ов»</w:t>
      </w:r>
      <w:r w:rsidRPr="00AE270B">
        <w:rPr>
          <w:rFonts w:ascii="Times New Roman" w:hAnsi="Times New Roman" w:cs="Times New Roman"/>
          <w:sz w:val="24"/>
          <w:szCs w:val="24"/>
        </w:rPr>
        <w:t>.</w:t>
      </w:r>
    </w:p>
    <w:p w:rsidR="00DC2456" w:rsidRPr="00252D31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D3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252D31">
        <w:rPr>
          <w:rFonts w:ascii="Times New Roman" w:hAnsi="Times New Roman" w:cs="Times New Roman"/>
          <w:b/>
          <w:sz w:val="24"/>
          <w:szCs w:val="24"/>
        </w:rPr>
        <w:t>со ст. 28 Закона от 06.10.20</w:t>
      </w:r>
      <w:r w:rsidR="00AB77B8" w:rsidRPr="00252D31">
        <w:rPr>
          <w:rFonts w:ascii="Times New Roman" w:hAnsi="Times New Roman" w:cs="Times New Roman"/>
          <w:b/>
          <w:sz w:val="24"/>
          <w:szCs w:val="24"/>
        </w:rPr>
        <w:t>0</w:t>
      </w:r>
      <w:r w:rsidRPr="00252D31">
        <w:rPr>
          <w:rFonts w:ascii="Times New Roman" w:hAnsi="Times New Roman" w:cs="Times New Roman"/>
          <w:b/>
          <w:sz w:val="24"/>
          <w:szCs w:val="24"/>
        </w:rPr>
        <w:t>3 года № 131-ФЗ</w:t>
      </w:r>
      <w:r w:rsidRPr="00386313">
        <w:rPr>
          <w:rFonts w:ascii="Times New Roman" w:hAnsi="Times New Roman" w:cs="Times New Roman"/>
          <w:sz w:val="24"/>
          <w:szCs w:val="24"/>
        </w:rPr>
        <w:t xml:space="preserve">,  </w:t>
      </w:r>
      <w:r w:rsidR="00677A70" w:rsidRPr="00386313">
        <w:rPr>
          <w:rFonts w:ascii="Times New Roman" w:hAnsi="Times New Roman" w:cs="Times New Roman"/>
          <w:sz w:val="24"/>
          <w:szCs w:val="24"/>
        </w:rPr>
        <w:t xml:space="preserve">от </w:t>
      </w:r>
      <w:r w:rsidR="00AB77B8" w:rsidRPr="00386313">
        <w:rPr>
          <w:rFonts w:ascii="Times New Roman" w:hAnsi="Times New Roman" w:cs="Times New Roman"/>
          <w:sz w:val="24"/>
          <w:szCs w:val="24"/>
        </w:rPr>
        <w:t>1</w:t>
      </w:r>
      <w:r w:rsidR="00386313" w:rsidRPr="00386313">
        <w:rPr>
          <w:rFonts w:ascii="Times New Roman" w:hAnsi="Times New Roman" w:cs="Times New Roman"/>
          <w:sz w:val="24"/>
          <w:szCs w:val="24"/>
        </w:rPr>
        <w:t>5</w:t>
      </w:r>
      <w:r w:rsidRPr="00386313">
        <w:rPr>
          <w:rFonts w:ascii="Times New Roman" w:hAnsi="Times New Roman" w:cs="Times New Roman"/>
          <w:sz w:val="24"/>
          <w:szCs w:val="24"/>
        </w:rPr>
        <w:t xml:space="preserve"> </w:t>
      </w:r>
      <w:r w:rsidR="00AB77B8" w:rsidRPr="00386313">
        <w:rPr>
          <w:rFonts w:ascii="Times New Roman" w:hAnsi="Times New Roman" w:cs="Times New Roman"/>
          <w:sz w:val="24"/>
          <w:szCs w:val="24"/>
        </w:rPr>
        <w:t>декабря</w:t>
      </w:r>
      <w:r w:rsidRPr="00386313">
        <w:rPr>
          <w:rFonts w:ascii="Times New Roman" w:hAnsi="Times New Roman" w:cs="Times New Roman"/>
          <w:sz w:val="24"/>
          <w:szCs w:val="24"/>
        </w:rPr>
        <w:t xml:space="preserve"> 201</w:t>
      </w:r>
      <w:r w:rsidR="00252D31" w:rsidRPr="00386313">
        <w:rPr>
          <w:rFonts w:ascii="Times New Roman" w:hAnsi="Times New Roman" w:cs="Times New Roman"/>
          <w:sz w:val="24"/>
          <w:szCs w:val="24"/>
        </w:rPr>
        <w:t>7</w:t>
      </w:r>
      <w:r w:rsidRPr="00D14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2D31">
        <w:rPr>
          <w:rFonts w:ascii="Times New Roman" w:hAnsi="Times New Roman" w:cs="Times New Roman"/>
          <w:sz w:val="24"/>
          <w:szCs w:val="24"/>
        </w:rPr>
        <w:t xml:space="preserve">года </w:t>
      </w:r>
      <w:r w:rsidR="00252D31" w:rsidRPr="00252D31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252D31">
        <w:rPr>
          <w:rFonts w:ascii="Times New Roman" w:hAnsi="Times New Roman" w:cs="Times New Roman"/>
          <w:sz w:val="24"/>
          <w:szCs w:val="24"/>
        </w:rPr>
        <w:t>проведен</w:t>
      </w:r>
      <w:r w:rsidR="00A51103">
        <w:rPr>
          <w:rFonts w:ascii="Times New Roman" w:hAnsi="Times New Roman" w:cs="Times New Roman"/>
          <w:sz w:val="24"/>
          <w:szCs w:val="24"/>
        </w:rPr>
        <w:t>о</w:t>
      </w:r>
      <w:r w:rsidRPr="00252D31">
        <w:rPr>
          <w:rFonts w:ascii="Times New Roman" w:hAnsi="Times New Roman" w:cs="Times New Roman"/>
          <w:sz w:val="24"/>
          <w:szCs w:val="24"/>
        </w:rPr>
        <w:t xml:space="preserve"> публичные слушания проекта бюджета.</w:t>
      </w:r>
    </w:p>
    <w:p w:rsidR="00DC2456" w:rsidRPr="009B0A10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A10">
        <w:rPr>
          <w:rFonts w:ascii="Times New Roman" w:hAnsi="Times New Roman" w:cs="Times New Roman"/>
          <w:sz w:val="24"/>
          <w:szCs w:val="24"/>
        </w:rPr>
        <w:t xml:space="preserve">Состав показателей, утверждаемых в проекте решения о бюджете,  соответствуют пункта </w:t>
      </w:r>
      <w:r w:rsidRPr="009B0A10">
        <w:rPr>
          <w:rFonts w:ascii="Times New Roman" w:hAnsi="Times New Roman" w:cs="Times New Roman"/>
          <w:b/>
          <w:sz w:val="24"/>
          <w:szCs w:val="24"/>
        </w:rPr>
        <w:t>1 ст. 184.1</w:t>
      </w:r>
      <w:r w:rsidRPr="009B0A10">
        <w:rPr>
          <w:rFonts w:ascii="Times New Roman" w:hAnsi="Times New Roman" w:cs="Times New Roman"/>
          <w:sz w:val="24"/>
          <w:szCs w:val="24"/>
        </w:rPr>
        <w:t xml:space="preserve"> Бюджетного Кодекса РФ, </w:t>
      </w:r>
      <w:r w:rsidRPr="009B0A10">
        <w:rPr>
          <w:rFonts w:ascii="Times New Roman" w:hAnsi="Times New Roman" w:cs="Times New Roman"/>
          <w:b/>
          <w:sz w:val="24"/>
          <w:szCs w:val="24"/>
        </w:rPr>
        <w:t xml:space="preserve">п. 1 раздела </w:t>
      </w:r>
      <w:r w:rsidRPr="009B0A1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B0A10">
        <w:rPr>
          <w:rFonts w:ascii="Times New Roman" w:hAnsi="Times New Roman" w:cs="Times New Roman"/>
          <w:b/>
          <w:sz w:val="24"/>
          <w:szCs w:val="24"/>
        </w:rPr>
        <w:t>1</w:t>
      </w:r>
      <w:r w:rsidRPr="009B0A10">
        <w:rPr>
          <w:rFonts w:ascii="Times New Roman" w:hAnsi="Times New Roman" w:cs="Times New Roman"/>
          <w:sz w:val="24"/>
          <w:szCs w:val="24"/>
        </w:rPr>
        <w:t xml:space="preserve"> «Положения о бюджетном процессе».</w:t>
      </w:r>
    </w:p>
    <w:p w:rsidR="00DC2456" w:rsidRPr="009B0A10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0A10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Контрольно-счетный орган муниципального района отмечает:</w:t>
      </w:r>
    </w:p>
    <w:p w:rsidR="00DC2456" w:rsidRPr="00280473" w:rsidRDefault="00DC2456" w:rsidP="00DC24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3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1F50">
        <w:rPr>
          <w:rFonts w:ascii="Times New Roman" w:hAnsi="Times New Roman" w:cs="Times New Roman"/>
          <w:sz w:val="24"/>
          <w:szCs w:val="24"/>
        </w:rPr>
        <w:t xml:space="preserve">- </w:t>
      </w:r>
      <w:r w:rsidRPr="00761F50">
        <w:rPr>
          <w:rFonts w:ascii="Times New Roman" w:hAnsi="Times New Roman" w:cs="Times New Roman"/>
          <w:b/>
          <w:sz w:val="24"/>
          <w:szCs w:val="24"/>
        </w:rPr>
        <w:t>Статьей 36 Бюджетного кодекса РФ</w:t>
      </w:r>
      <w:r w:rsidRPr="00761F50">
        <w:rPr>
          <w:rFonts w:ascii="Times New Roman" w:hAnsi="Times New Roman" w:cs="Times New Roman"/>
          <w:sz w:val="24"/>
          <w:szCs w:val="24"/>
        </w:rPr>
        <w:t xml:space="preserve"> определено, что необходимым условием принципа прозрачности (открытости) является </w:t>
      </w:r>
      <w:r w:rsidRPr="00761F50">
        <w:rPr>
          <w:rFonts w:ascii="Times New Roman" w:hAnsi="Times New Roman" w:cs="Times New Roman"/>
          <w:b/>
          <w:sz w:val="24"/>
          <w:szCs w:val="24"/>
        </w:rPr>
        <w:t xml:space="preserve">обязательное опубликование в средствах массовой информации </w:t>
      </w:r>
      <w:r w:rsidRPr="00761F50">
        <w:rPr>
          <w:rFonts w:ascii="Times New Roman" w:hAnsi="Times New Roman" w:cs="Times New Roman"/>
          <w:sz w:val="24"/>
          <w:szCs w:val="24"/>
        </w:rPr>
        <w:t xml:space="preserve">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представительных органов муниципальных образований, а также согласно </w:t>
      </w:r>
      <w:r w:rsidRPr="00761F50">
        <w:rPr>
          <w:rFonts w:ascii="Times New Roman" w:hAnsi="Times New Roman" w:cs="Times New Roman"/>
          <w:b/>
          <w:sz w:val="24"/>
          <w:szCs w:val="24"/>
        </w:rPr>
        <w:t>пункта 6 статьи 52 ФЗ-131</w:t>
      </w:r>
      <w:r w:rsidRPr="00761F50">
        <w:rPr>
          <w:rFonts w:ascii="Times New Roman" w:hAnsi="Times New Roman" w:cs="Times New Roman"/>
          <w:sz w:val="24"/>
          <w:szCs w:val="24"/>
        </w:rPr>
        <w:t xml:space="preserve"> проект местного бюджета подлежит официальному опубликованию. </w:t>
      </w:r>
      <w:r w:rsidR="00761F50">
        <w:rPr>
          <w:rFonts w:ascii="Times New Roman" w:hAnsi="Times New Roman" w:cs="Times New Roman"/>
          <w:sz w:val="24"/>
          <w:szCs w:val="24"/>
        </w:rPr>
        <w:t xml:space="preserve"> Проект бюджета размещен в официальном  сайте Администрации кожууна </w:t>
      </w:r>
      <w:r w:rsidR="00761F50" w:rsidRPr="0028047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80473" w:rsidRPr="00280473">
        <w:rPr>
          <w:rFonts w:ascii="Times New Roman" w:hAnsi="Times New Roman" w:cs="Times New Roman"/>
          <w:b/>
          <w:sz w:val="24"/>
          <w:szCs w:val="24"/>
        </w:rPr>
        <w:t>08 декабря</w:t>
      </w:r>
      <w:r w:rsidR="00761F50" w:rsidRPr="00280473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DC2456" w:rsidRPr="00761F50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F5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761F50">
        <w:rPr>
          <w:rFonts w:ascii="Times New Roman" w:hAnsi="Times New Roman" w:cs="Times New Roman"/>
          <w:b/>
          <w:sz w:val="24"/>
          <w:szCs w:val="24"/>
        </w:rPr>
        <w:t>со статьей 174.1</w:t>
      </w:r>
      <w:r w:rsidRPr="00761F5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проект бюджета сформирован в условиях действующего на день внесения проекта решения о бюджете законодательства о налогах и сборах и бюджетного законодательства</w:t>
      </w:r>
      <w:r w:rsidRPr="00D14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1F50">
        <w:rPr>
          <w:rFonts w:ascii="Times New Roman" w:hAnsi="Times New Roman" w:cs="Times New Roman"/>
          <w:sz w:val="24"/>
          <w:szCs w:val="24"/>
        </w:rPr>
        <w:t>с учетом изменений, вступающих в силу с 01 января 201</w:t>
      </w:r>
      <w:r w:rsidR="00761F50" w:rsidRPr="00761F50">
        <w:rPr>
          <w:rFonts w:ascii="Times New Roman" w:hAnsi="Times New Roman" w:cs="Times New Roman"/>
          <w:sz w:val="24"/>
          <w:szCs w:val="24"/>
        </w:rPr>
        <w:t>8</w:t>
      </w:r>
      <w:r w:rsidRPr="00761F5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C2456" w:rsidRPr="00761F50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F50">
        <w:rPr>
          <w:rFonts w:ascii="Times New Roman" w:hAnsi="Times New Roman" w:cs="Times New Roman"/>
          <w:sz w:val="24"/>
          <w:szCs w:val="24"/>
        </w:rPr>
        <w:t xml:space="preserve">Исполнена статья </w:t>
      </w:r>
      <w:r w:rsidRPr="00761F50">
        <w:rPr>
          <w:rFonts w:ascii="Times New Roman" w:hAnsi="Times New Roman" w:cs="Times New Roman"/>
          <w:b/>
          <w:sz w:val="24"/>
          <w:szCs w:val="24"/>
        </w:rPr>
        <w:t>184.1 БК РФ</w:t>
      </w:r>
      <w:r w:rsidRPr="00761F50">
        <w:rPr>
          <w:rFonts w:ascii="Times New Roman" w:hAnsi="Times New Roman" w:cs="Times New Roman"/>
          <w:sz w:val="24"/>
          <w:szCs w:val="24"/>
        </w:rPr>
        <w:t xml:space="preserve"> в части состава показателей, утверждаемых в проекте бюджета муниципального района«Тес-Хемскийкожуун РТ»:</w:t>
      </w:r>
    </w:p>
    <w:p w:rsidR="00DC2456" w:rsidRPr="00761F50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F50">
        <w:rPr>
          <w:rFonts w:ascii="Times New Roman" w:hAnsi="Times New Roman" w:cs="Times New Roman"/>
          <w:sz w:val="24"/>
          <w:szCs w:val="24"/>
        </w:rPr>
        <w:t>§  общий объем доходов бюджета муниципального района ё</w:t>
      </w:r>
      <w:r w:rsidRPr="00761F50">
        <w:rPr>
          <w:rFonts w:ascii="Times New Roman" w:hAnsi="Times New Roman" w:cs="Times New Roman"/>
          <w:sz w:val="24"/>
          <w:szCs w:val="24"/>
        </w:rPr>
        <w:tab/>
        <w:t>на 201</w:t>
      </w:r>
      <w:r w:rsidR="00761F50" w:rsidRPr="00761F50">
        <w:rPr>
          <w:rFonts w:ascii="Times New Roman" w:hAnsi="Times New Roman" w:cs="Times New Roman"/>
          <w:sz w:val="24"/>
          <w:szCs w:val="24"/>
        </w:rPr>
        <w:t>8</w:t>
      </w:r>
      <w:r w:rsidRPr="00761F50">
        <w:rPr>
          <w:rFonts w:ascii="Times New Roman" w:hAnsi="Times New Roman" w:cs="Times New Roman"/>
          <w:sz w:val="24"/>
          <w:szCs w:val="24"/>
        </w:rPr>
        <w:t xml:space="preserve"> год  –           </w:t>
      </w:r>
      <w:r w:rsidR="00E72793" w:rsidRPr="00761F50">
        <w:rPr>
          <w:rFonts w:ascii="Times New Roman" w:hAnsi="Times New Roman" w:cs="Times New Roman"/>
          <w:sz w:val="24"/>
          <w:szCs w:val="24"/>
        </w:rPr>
        <w:t>4</w:t>
      </w:r>
      <w:r w:rsidR="00761F50" w:rsidRPr="00761F50">
        <w:rPr>
          <w:rFonts w:ascii="Times New Roman" w:hAnsi="Times New Roman" w:cs="Times New Roman"/>
          <w:sz w:val="24"/>
          <w:szCs w:val="24"/>
        </w:rPr>
        <w:t>54094,7</w:t>
      </w:r>
      <w:r w:rsidRPr="00761F50">
        <w:rPr>
          <w:rFonts w:ascii="Times New Roman" w:hAnsi="Times New Roman" w:cs="Times New Roman"/>
          <w:sz w:val="24"/>
          <w:szCs w:val="24"/>
        </w:rPr>
        <w:t xml:space="preserve">  тыс. рублей, прогнозируемый объем доходов на 201</w:t>
      </w:r>
      <w:r w:rsidR="00761F50" w:rsidRPr="00761F50">
        <w:rPr>
          <w:rFonts w:ascii="Times New Roman" w:hAnsi="Times New Roman" w:cs="Times New Roman"/>
          <w:sz w:val="24"/>
          <w:szCs w:val="24"/>
        </w:rPr>
        <w:t>9</w:t>
      </w:r>
      <w:r w:rsidRPr="00761F50">
        <w:rPr>
          <w:rFonts w:ascii="Times New Roman" w:hAnsi="Times New Roman" w:cs="Times New Roman"/>
          <w:sz w:val="24"/>
          <w:szCs w:val="24"/>
        </w:rPr>
        <w:t xml:space="preserve"> год </w:t>
      </w:r>
      <w:r w:rsidR="00E72793" w:rsidRPr="00761F50">
        <w:rPr>
          <w:rFonts w:ascii="Times New Roman" w:hAnsi="Times New Roman" w:cs="Times New Roman"/>
          <w:sz w:val="24"/>
          <w:szCs w:val="24"/>
        </w:rPr>
        <w:t>4</w:t>
      </w:r>
      <w:r w:rsidR="00761F50" w:rsidRPr="00761F50">
        <w:rPr>
          <w:rFonts w:ascii="Times New Roman" w:hAnsi="Times New Roman" w:cs="Times New Roman"/>
          <w:sz w:val="24"/>
          <w:szCs w:val="24"/>
        </w:rPr>
        <w:t>11157,9</w:t>
      </w:r>
      <w:r w:rsidRPr="00761F50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761F50" w:rsidRPr="00761F50">
        <w:rPr>
          <w:rFonts w:ascii="Times New Roman" w:hAnsi="Times New Roman" w:cs="Times New Roman"/>
          <w:sz w:val="24"/>
          <w:szCs w:val="24"/>
        </w:rPr>
        <w:t>20</w:t>
      </w:r>
      <w:r w:rsidRPr="00761F5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72793" w:rsidRPr="00761F50">
        <w:rPr>
          <w:rFonts w:ascii="Times New Roman" w:hAnsi="Times New Roman" w:cs="Times New Roman"/>
          <w:sz w:val="24"/>
          <w:szCs w:val="24"/>
        </w:rPr>
        <w:t>4</w:t>
      </w:r>
      <w:r w:rsidR="00761F50" w:rsidRPr="00761F50">
        <w:rPr>
          <w:rFonts w:ascii="Times New Roman" w:hAnsi="Times New Roman" w:cs="Times New Roman"/>
          <w:sz w:val="24"/>
          <w:szCs w:val="24"/>
        </w:rPr>
        <w:t>13572,4</w:t>
      </w:r>
      <w:r w:rsidRPr="00761F5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C2456" w:rsidRPr="00761F50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F50">
        <w:rPr>
          <w:rFonts w:ascii="Times New Roman" w:hAnsi="Times New Roman" w:cs="Times New Roman"/>
          <w:sz w:val="24"/>
          <w:szCs w:val="24"/>
        </w:rPr>
        <w:t>§  общий объем расходов бюджета муниципального  района на 201</w:t>
      </w:r>
      <w:r w:rsidR="00761F50" w:rsidRPr="00761F50">
        <w:rPr>
          <w:rFonts w:ascii="Times New Roman" w:hAnsi="Times New Roman" w:cs="Times New Roman"/>
          <w:sz w:val="24"/>
          <w:szCs w:val="24"/>
        </w:rPr>
        <w:t>8</w:t>
      </w:r>
      <w:r w:rsidRPr="00761F50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E72793" w:rsidRPr="00761F50">
        <w:rPr>
          <w:rFonts w:ascii="Times New Roman" w:hAnsi="Times New Roman" w:cs="Times New Roman"/>
          <w:sz w:val="24"/>
          <w:szCs w:val="24"/>
        </w:rPr>
        <w:t>4</w:t>
      </w:r>
      <w:r w:rsidR="00761F50" w:rsidRPr="00761F50">
        <w:rPr>
          <w:rFonts w:ascii="Times New Roman" w:hAnsi="Times New Roman" w:cs="Times New Roman"/>
          <w:sz w:val="24"/>
          <w:szCs w:val="24"/>
        </w:rPr>
        <w:t>54094,7</w:t>
      </w:r>
      <w:r w:rsidRPr="00761F50">
        <w:rPr>
          <w:rFonts w:ascii="Times New Roman" w:hAnsi="Times New Roman" w:cs="Times New Roman"/>
          <w:sz w:val="24"/>
          <w:szCs w:val="24"/>
        </w:rPr>
        <w:t xml:space="preserve"> тыс. рублей, прогнозируемый расходов на 201</w:t>
      </w:r>
      <w:r w:rsidR="00761F50" w:rsidRPr="00761F50">
        <w:rPr>
          <w:rFonts w:ascii="Times New Roman" w:hAnsi="Times New Roman" w:cs="Times New Roman"/>
          <w:sz w:val="24"/>
          <w:szCs w:val="24"/>
        </w:rPr>
        <w:t>9</w:t>
      </w:r>
      <w:r w:rsidRPr="00761F50">
        <w:rPr>
          <w:rFonts w:ascii="Times New Roman" w:hAnsi="Times New Roman" w:cs="Times New Roman"/>
          <w:sz w:val="24"/>
          <w:szCs w:val="24"/>
        </w:rPr>
        <w:t xml:space="preserve"> год- </w:t>
      </w:r>
      <w:r w:rsidR="00761F50" w:rsidRPr="00761F50">
        <w:rPr>
          <w:rFonts w:ascii="Times New Roman" w:hAnsi="Times New Roman" w:cs="Times New Roman"/>
          <w:sz w:val="24"/>
          <w:szCs w:val="24"/>
        </w:rPr>
        <w:t xml:space="preserve">411157,9 </w:t>
      </w:r>
      <w:r w:rsidRPr="00761F50">
        <w:rPr>
          <w:rFonts w:ascii="Times New Roman" w:hAnsi="Times New Roman" w:cs="Times New Roman"/>
          <w:sz w:val="24"/>
          <w:szCs w:val="24"/>
        </w:rPr>
        <w:t>тыс. рублей, на 20</w:t>
      </w:r>
      <w:r w:rsidR="00761F50" w:rsidRPr="00761F50">
        <w:rPr>
          <w:rFonts w:ascii="Times New Roman" w:hAnsi="Times New Roman" w:cs="Times New Roman"/>
          <w:sz w:val="24"/>
          <w:szCs w:val="24"/>
        </w:rPr>
        <w:t>20</w:t>
      </w:r>
      <w:r w:rsidRPr="00761F5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61F50" w:rsidRPr="00761F50">
        <w:rPr>
          <w:rFonts w:ascii="Times New Roman" w:hAnsi="Times New Roman" w:cs="Times New Roman"/>
          <w:sz w:val="24"/>
          <w:szCs w:val="24"/>
        </w:rPr>
        <w:t xml:space="preserve">413572,4 </w:t>
      </w:r>
      <w:r w:rsidRPr="00761F5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C2456" w:rsidRPr="00761F50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F50">
        <w:rPr>
          <w:rFonts w:ascii="Times New Roman" w:hAnsi="Times New Roman" w:cs="Times New Roman"/>
          <w:sz w:val="24"/>
          <w:szCs w:val="24"/>
        </w:rPr>
        <w:t>§</w:t>
      </w:r>
      <w:r w:rsidRPr="00761F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72793" w:rsidRPr="00761F50">
        <w:rPr>
          <w:rFonts w:ascii="Times New Roman" w:hAnsi="Times New Roman" w:cs="Times New Roman"/>
          <w:b/>
          <w:sz w:val="24"/>
          <w:szCs w:val="24"/>
        </w:rPr>
        <w:t>бюджет на 201</w:t>
      </w:r>
      <w:r w:rsidR="00761F50" w:rsidRPr="00761F50">
        <w:rPr>
          <w:rFonts w:ascii="Times New Roman" w:hAnsi="Times New Roman" w:cs="Times New Roman"/>
          <w:b/>
          <w:sz w:val="24"/>
          <w:szCs w:val="24"/>
        </w:rPr>
        <w:t>8</w:t>
      </w:r>
      <w:r w:rsidR="00E72793" w:rsidRPr="00761F50">
        <w:rPr>
          <w:rFonts w:ascii="Times New Roman" w:hAnsi="Times New Roman" w:cs="Times New Roman"/>
          <w:b/>
          <w:sz w:val="24"/>
          <w:szCs w:val="24"/>
        </w:rPr>
        <w:t xml:space="preserve"> и на плановый 201</w:t>
      </w:r>
      <w:r w:rsidR="00761F50" w:rsidRPr="00761F50">
        <w:rPr>
          <w:rFonts w:ascii="Times New Roman" w:hAnsi="Times New Roman" w:cs="Times New Roman"/>
          <w:b/>
          <w:sz w:val="24"/>
          <w:szCs w:val="24"/>
        </w:rPr>
        <w:t>9</w:t>
      </w:r>
      <w:r w:rsidR="00E72793" w:rsidRPr="00761F50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761F50" w:rsidRPr="00761F50">
        <w:rPr>
          <w:rFonts w:ascii="Times New Roman" w:hAnsi="Times New Roman" w:cs="Times New Roman"/>
          <w:b/>
          <w:sz w:val="24"/>
          <w:szCs w:val="24"/>
        </w:rPr>
        <w:t>20</w:t>
      </w:r>
      <w:r w:rsidR="00E72793" w:rsidRPr="00761F50">
        <w:rPr>
          <w:rFonts w:ascii="Times New Roman" w:hAnsi="Times New Roman" w:cs="Times New Roman"/>
          <w:b/>
          <w:sz w:val="24"/>
          <w:szCs w:val="24"/>
        </w:rPr>
        <w:t xml:space="preserve"> годы предусмотрены без д</w:t>
      </w:r>
      <w:r w:rsidRPr="00761F50">
        <w:rPr>
          <w:rFonts w:ascii="Times New Roman" w:hAnsi="Times New Roman" w:cs="Times New Roman"/>
          <w:b/>
          <w:sz w:val="24"/>
          <w:szCs w:val="24"/>
        </w:rPr>
        <w:t>ефицит</w:t>
      </w:r>
      <w:r w:rsidR="00E72793" w:rsidRPr="00761F50">
        <w:rPr>
          <w:rFonts w:ascii="Times New Roman" w:hAnsi="Times New Roman" w:cs="Times New Roman"/>
          <w:b/>
          <w:sz w:val="24"/>
          <w:szCs w:val="24"/>
        </w:rPr>
        <w:t>а.</w:t>
      </w:r>
    </w:p>
    <w:p w:rsidR="00DC2456" w:rsidRPr="009F03FF" w:rsidRDefault="00DC2456" w:rsidP="00DC2456">
      <w:pPr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3FF">
        <w:rPr>
          <w:rFonts w:ascii="Times New Roman" w:hAnsi="Times New Roman" w:cs="Times New Roman"/>
          <w:sz w:val="24"/>
          <w:szCs w:val="24"/>
        </w:rPr>
        <w:t xml:space="preserve">      § Наибольшие темпы роста наблюдается в 201</w:t>
      </w:r>
      <w:r w:rsidR="00761F50" w:rsidRPr="009F03FF">
        <w:rPr>
          <w:rFonts w:ascii="Times New Roman" w:hAnsi="Times New Roman" w:cs="Times New Roman"/>
          <w:sz w:val="24"/>
          <w:szCs w:val="24"/>
        </w:rPr>
        <w:t>8</w:t>
      </w:r>
      <w:r w:rsidRPr="009F03FF">
        <w:rPr>
          <w:rFonts w:ascii="Times New Roman" w:hAnsi="Times New Roman" w:cs="Times New Roman"/>
          <w:sz w:val="24"/>
          <w:szCs w:val="24"/>
        </w:rPr>
        <w:t xml:space="preserve"> году по сравнению с ожидаемым поступлением доходов за 201</w:t>
      </w:r>
      <w:r w:rsidR="00761F50" w:rsidRPr="009F03FF">
        <w:rPr>
          <w:rFonts w:ascii="Times New Roman" w:hAnsi="Times New Roman" w:cs="Times New Roman"/>
          <w:sz w:val="24"/>
          <w:szCs w:val="24"/>
        </w:rPr>
        <w:t>7</w:t>
      </w:r>
      <w:r w:rsidRPr="009F03F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C2456" w:rsidRPr="00D14C3C" w:rsidRDefault="00DC2456" w:rsidP="00DC2456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C2456" w:rsidRPr="009F03FF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3FF">
        <w:rPr>
          <w:rFonts w:ascii="Times New Roman" w:hAnsi="Times New Roman" w:cs="Times New Roman"/>
          <w:sz w:val="24"/>
          <w:szCs w:val="24"/>
        </w:rPr>
        <w:t>Кроме того, в соответствии с указанной статьей, проектом установлен</w:t>
      </w:r>
      <w:r w:rsidR="009F03FF" w:rsidRPr="009F03FF">
        <w:rPr>
          <w:rFonts w:ascii="Times New Roman" w:hAnsi="Times New Roman" w:cs="Times New Roman"/>
          <w:sz w:val="24"/>
          <w:szCs w:val="24"/>
        </w:rPr>
        <w:t>о</w:t>
      </w:r>
      <w:r w:rsidRPr="009F03FF">
        <w:rPr>
          <w:rFonts w:ascii="Times New Roman" w:hAnsi="Times New Roman" w:cs="Times New Roman"/>
          <w:sz w:val="24"/>
          <w:szCs w:val="24"/>
        </w:rPr>
        <w:t>:</w:t>
      </w:r>
    </w:p>
    <w:p w:rsidR="00DC2456" w:rsidRPr="009F03FF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3FF">
        <w:rPr>
          <w:rFonts w:ascii="Times New Roman" w:hAnsi="Times New Roman" w:cs="Times New Roman"/>
          <w:sz w:val="24"/>
          <w:szCs w:val="24"/>
        </w:rPr>
        <w:t>§  перечень главных администраторов доходов бюджета;</w:t>
      </w:r>
    </w:p>
    <w:p w:rsidR="00DC2456" w:rsidRPr="009F03FF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3FF">
        <w:rPr>
          <w:rFonts w:ascii="Times New Roman" w:hAnsi="Times New Roman" w:cs="Times New Roman"/>
          <w:sz w:val="24"/>
          <w:szCs w:val="24"/>
        </w:rPr>
        <w:t xml:space="preserve">§ 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расходов; </w:t>
      </w:r>
    </w:p>
    <w:p w:rsidR="00DC2456" w:rsidRPr="009F03FF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3FF">
        <w:rPr>
          <w:rFonts w:ascii="Times New Roman" w:hAnsi="Times New Roman" w:cs="Times New Roman"/>
          <w:sz w:val="24"/>
          <w:szCs w:val="24"/>
        </w:rPr>
        <w:t xml:space="preserve">§  общий объем бюджетных ассигнований, направляемых на исполнение публичных нормативных обязательств: </w:t>
      </w:r>
    </w:p>
    <w:p w:rsidR="00DC2456" w:rsidRPr="009F03FF" w:rsidRDefault="00DC2456" w:rsidP="00084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3FF">
        <w:rPr>
          <w:rFonts w:ascii="Times New Roman" w:hAnsi="Times New Roman" w:cs="Times New Roman"/>
          <w:sz w:val="24"/>
          <w:szCs w:val="24"/>
        </w:rPr>
        <w:t>- на 201</w:t>
      </w:r>
      <w:r w:rsidR="009F03FF">
        <w:rPr>
          <w:rFonts w:ascii="Times New Roman" w:hAnsi="Times New Roman" w:cs="Times New Roman"/>
          <w:sz w:val="24"/>
          <w:szCs w:val="24"/>
        </w:rPr>
        <w:t>8</w:t>
      </w:r>
      <w:r w:rsidRPr="009F03F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C7EDE" w:rsidRPr="009F03FF">
        <w:rPr>
          <w:rFonts w:ascii="Times New Roman" w:hAnsi="Times New Roman" w:cs="Times New Roman"/>
          <w:sz w:val="24"/>
          <w:szCs w:val="24"/>
        </w:rPr>
        <w:t>4</w:t>
      </w:r>
      <w:r w:rsidR="009F03FF" w:rsidRPr="009F03FF">
        <w:rPr>
          <w:rFonts w:ascii="Times New Roman" w:hAnsi="Times New Roman" w:cs="Times New Roman"/>
          <w:sz w:val="24"/>
          <w:szCs w:val="24"/>
        </w:rPr>
        <w:t>6</w:t>
      </w:r>
      <w:r w:rsidR="009F44A8">
        <w:rPr>
          <w:rFonts w:ascii="Times New Roman" w:hAnsi="Times New Roman" w:cs="Times New Roman"/>
          <w:sz w:val="24"/>
          <w:szCs w:val="24"/>
        </w:rPr>
        <w:t xml:space="preserve"> </w:t>
      </w:r>
      <w:r w:rsidR="009F03FF" w:rsidRPr="009F03FF">
        <w:rPr>
          <w:rFonts w:ascii="Times New Roman" w:hAnsi="Times New Roman" w:cs="Times New Roman"/>
          <w:sz w:val="24"/>
          <w:szCs w:val="24"/>
        </w:rPr>
        <w:t>590</w:t>
      </w:r>
      <w:r w:rsidR="003C7EDE" w:rsidRPr="009F03FF">
        <w:rPr>
          <w:rFonts w:ascii="Times New Roman" w:hAnsi="Times New Roman" w:cs="Times New Roman"/>
          <w:sz w:val="24"/>
          <w:szCs w:val="24"/>
        </w:rPr>
        <w:t xml:space="preserve">,8 </w:t>
      </w:r>
      <w:r w:rsidRPr="009F03FF">
        <w:rPr>
          <w:rFonts w:ascii="Times New Roman" w:hAnsi="Times New Roman" w:cs="Times New Roman"/>
          <w:sz w:val="24"/>
          <w:szCs w:val="24"/>
        </w:rPr>
        <w:t>тыс. рублей,</w:t>
      </w:r>
    </w:p>
    <w:p w:rsidR="00DC2456" w:rsidRPr="009F03FF" w:rsidRDefault="00DC2456" w:rsidP="00084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3FF">
        <w:rPr>
          <w:rFonts w:ascii="Times New Roman" w:hAnsi="Times New Roman" w:cs="Times New Roman"/>
          <w:sz w:val="24"/>
          <w:szCs w:val="24"/>
        </w:rPr>
        <w:t>- на 201</w:t>
      </w:r>
      <w:r w:rsidR="009F03FF">
        <w:rPr>
          <w:rFonts w:ascii="Times New Roman" w:hAnsi="Times New Roman" w:cs="Times New Roman"/>
          <w:sz w:val="24"/>
          <w:szCs w:val="24"/>
        </w:rPr>
        <w:t>9</w:t>
      </w:r>
      <w:r w:rsidRPr="009F03F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C7EDE" w:rsidRPr="009F03FF">
        <w:rPr>
          <w:rFonts w:ascii="Times New Roman" w:hAnsi="Times New Roman" w:cs="Times New Roman"/>
          <w:sz w:val="24"/>
          <w:szCs w:val="24"/>
        </w:rPr>
        <w:t>4</w:t>
      </w:r>
      <w:r w:rsidR="009F03FF" w:rsidRPr="009F03FF">
        <w:rPr>
          <w:rFonts w:ascii="Times New Roman" w:hAnsi="Times New Roman" w:cs="Times New Roman"/>
          <w:sz w:val="24"/>
          <w:szCs w:val="24"/>
        </w:rPr>
        <w:t>1</w:t>
      </w:r>
      <w:r w:rsidR="009F44A8">
        <w:rPr>
          <w:rFonts w:ascii="Times New Roman" w:hAnsi="Times New Roman" w:cs="Times New Roman"/>
          <w:sz w:val="24"/>
          <w:szCs w:val="24"/>
        </w:rPr>
        <w:t xml:space="preserve"> </w:t>
      </w:r>
      <w:r w:rsidR="009F03FF" w:rsidRPr="009F03FF">
        <w:rPr>
          <w:rFonts w:ascii="Times New Roman" w:hAnsi="Times New Roman" w:cs="Times New Roman"/>
          <w:sz w:val="24"/>
          <w:szCs w:val="24"/>
        </w:rPr>
        <w:t>330,8</w:t>
      </w:r>
      <w:r w:rsidR="003C7EDE" w:rsidRPr="009F03FF">
        <w:rPr>
          <w:rFonts w:ascii="Times New Roman" w:hAnsi="Times New Roman" w:cs="Times New Roman"/>
          <w:sz w:val="24"/>
          <w:szCs w:val="24"/>
        </w:rPr>
        <w:t xml:space="preserve">  </w:t>
      </w:r>
      <w:r w:rsidRPr="009F03FF">
        <w:rPr>
          <w:rFonts w:ascii="Times New Roman" w:hAnsi="Times New Roman" w:cs="Times New Roman"/>
          <w:sz w:val="24"/>
          <w:szCs w:val="24"/>
        </w:rPr>
        <w:t xml:space="preserve">тыс. рублей, </w:t>
      </w:r>
    </w:p>
    <w:p w:rsidR="00DC2456" w:rsidRPr="009F03FF" w:rsidRDefault="00DC2456" w:rsidP="00084F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3FF">
        <w:rPr>
          <w:rFonts w:ascii="Times New Roman" w:hAnsi="Times New Roman" w:cs="Times New Roman"/>
          <w:sz w:val="24"/>
          <w:szCs w:val="24"/>
        </w:rPr>
        <w:t>- на 20</w:t>
      </w:r>
      <w:r w:rsidR="009F03FF">
        <w:rPr>
          <w:rFonts w:ascii="Times New Roman" w:hAnsi="Times New Roman" w:cs="Times New Roman"/>
          <w:sz w:val="24"/>
          <w:szCs w:val="24"/>
        </w:rPr>
        <w:t>20</w:t>
      </w:r>
      <w:r w:rsidRPr="009F03FF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3C7EDE" w:rsidRPr="009F03FF">
        <w:rPr>
          <w:rFonts w:ascii="Times New Roman" w:hAnsi="Times New Roman" w:cs="Times New Roman"/>
          <w:sz w:val="24"/>
          <w:szCs w:val="24"/>
        </w:rPr>
        <w:t xml:space="preserve"> 4</w:t>
      </w:r>
      <w:r w:rsidR="009F03FF" w:rsidRPr="009F03FF">
        <w:rPr>
          <w:rFonts w:ascii="Times New Roman" w:hAnsi="Times New Roman" w:cs="Times New Roman"/>
          <w:sz w:val="24"/>
          <w:szCs w:val="24"/>
        </w:rPr>
        <w:t>1</w:t>
      </w:r>
      <w:r w:rsidR="009F44A8">
        <w:rPr>
          <w:rFonts w:ascii="Times New Roman" w:hAnsi="Times New Roman" w:cs="Times New Roman"/>
          <w:sz w:val="24"/>
          <w:szCs w:val="24"/>
        </w:rPr>
        <w:t xml:space="preserve"> </w:t>
      </w:r>
      <w:r w:rsidR="009F03FF" w:rsidRPr="009F03FF">
        <w:rPr>
          <w:rFonts w:ascii="Times New Roman" w:hAnsi="Times New Roman" w:cs="Times New Roman"/>
          <w:sz w:val="24"/>
          <w:szCs w:val="24"/>
        </w:rPr>
        <w:t>59</w:t>
      </w:r>
      <w:r w:rsidR="003C7EDE" w:rsidRPr="009F03FF">
        <w:rPr>
          <w:rFonts w:ascii="Times New Roman" w:hAnsi="Times New Roman" w:cs="Times New Roman"/>
          <w:sz w:val="24"/>
          <w:szCs w:val="24"/>
        </w:rPr>
        <w:t>6,</w:t>
      </w:r>
      <w:r w:rsidR="009F03FF" w:rsidRPr="009F03FF">
        <w:rPr>
          <w:rFonts w:ascii="Times New Roman" w:hAnsi="Times New Roman" w:cs="Times New Roman"/>
          <w:sz w:val="24"/>
          <w:szCs w:val="24"/>
        </w:rPr>
        <w:t>7</w:t>
      </w:r>
      <w:r w:rsidR="003C7EDE" w:rsidRPr="009F03FF">
        <w:rPr>
          <w:rFonts w:ascii="Times New Roman" w:hAnsi="Times New Roman" w:cs="Times New Roman"/>
          <w:sz w:val="24"/>
          <w:szCs w:val="24"/>
        </w:rPr>
        <w:t xml:space="preserve"> </w:t>
      </w:r>
      <w:r w:rsidRPr="009F03F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C2456" w:rsidRPr="0024147E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47E">
        <w:rPr>
          <w:rFonts w:ascii="Times New Roman" w:hAnsi="Times New Roman" w:cs="Times New Roman"/>
          <w:sz w:val="24"/>
          <w:szCs w:val="24"/>
        </w:rPr>
        <w:t>§  объемы межбюджетных трансфертов, получаемых из бюджетов бюджетной системы.</w:t>
      </w:r>
    </w:p>
    <w:p w:rsidR="00DC2456" w:rsidRPr="0024147E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47E">
        <w:rPr>
          <w:rFonts w:ascii="Times New Roman" w:hAnsi="Times New Roman" w:cs="Times New Roman"/>
          <w:sz w:val="24"/>
          <w:szCs w:val="24"/>
        </w:rPr>
        <w:t>§  объемы межбюджетных трансфертов, предоставляемых другим бюджетам бюджетной системы</w:t>
      </w:r>
    </w:p>
    <w:p w:rsidR="00DC2456" w:rsidRPr="0024147E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47E">
        <w:rPr>
          <w:rFonts w:ascii="Times New Roman" w:hAnsi="Times New Roman" w:cs="Times New Roman"/>
          <w:sz w:val="24"/>
          <w:szCs w:val="24"/>
        </w:rPr>
        <w:t>§  дополнительно проектом установлены размеры резервного фонда муниципального района:</w:t>
      </w:r>
    </w:p>
    <w:p w:rsidR="00DC2456" w:rsidRPr="0024147E" w:rsidRDefault="00DC2456" w:rsidP="003C7E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7E">
        <w:rPr>
          <w:rFonts w:ascii="Times New Roman" w:hAnsi="Times New Roman" w:cs="Times New Roman"/>
          <w:sz w:val="24"/>
          <w:szCs w:val="24"/>
        </w:rPr>
        <w:lastRenderedPageBreak/>
        <w:t>-  на 201</w:t>
      </w:r>
      <w:r w:rsidR="009F03FF" w:rsidRPr="0024147E">
        <w:rPr>
          <w:rFonts w:ascii="Times New Roman" w:hAnsi="Times New Roman" w:cs="Times New Roman"/>
          <w:sz w:val="24"/>
          <w:szCs w:val="24"/>
        </w:rPr>
        <w:t>8</w:t>
      </w:r>
      <w:r w:rsidRPr="0024147E">
        <w:rPr>
          <w:rFonts w:ascii="Times New Roman" w:hAnsi="Times New Roman" w:cs="Times New Roman"/>
          <w:sz w:val="24"/>
          <w:szCs w:val="24"/>
        </w:rPr>
        <w:t xml:space="preserve"> год – 2</w:t>
      </w:r>
      <w:r w:rsidR="009F03FF" w:rsidRPr="0024147E">
        <w:rPr>
          <w:rFonts w:ascii="Times New Roman" w:hAnsi="Times New Roman" w:cs="Times New Roman"/>
          <w:sz w:val="24"/>
          <w:szCs w:val="24"/>
        </w:rPr>
        <w:t>0</w:t>
      </w:r>
      <w:r w:rsidRPr="0024147E">
        <w:rPr>
          <w:rFonts w:ascii="Times New Roman" w:hAnsi="Times New Roman" w:cs="Times New Roman"/>
          <w:sz w:val="24"/>
          <w:szCs w:val="24"/>
        </w:rPr>
        <w:t>0,0тыс. рублей,</w:t>
      </w:r>
    </w:p>
    <w:p w:rsidR="00DC2456" w:rsidRPr="0024147E" w:rsidRDefault="00DC2456" w:rsidP="003C7E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7E">
        <w:rPr>
          <w:rFonts w:ascii="Times New Roman" w:hAnsi="Times New Roman" w:cs="Times New Roman"/>
          <w:sz w:val="24"/>
          <w:szCs w:val="24"/>
        </w:rPr>
        <w:t>-  на 201</w:t>
      </w:r>
      <w:r w:rsidR="009F03FF" w:rsidRPr="0024147E">
        <w:rPr>
          <w:rFonts w:ascii="Times New Roman" w:hAnsi="Times New Roman" w:cs="Times New Roman"/>
          <w:sz w:val="24"/>
          <w:szCs w:val="24"/>
        </w:rPr>
        <w:t>9</w:t>
      </w:r>
      <w:r w:rsidRPr="0024147E">
        <w:rPr>
          <w:rFonts w:ascii="Times New Roman" w:hAnsi="Times New Roman" w:cs="Times New Roman"/>
          <w:sz w:val="24"/>
          <w:szCs w:val="24"/>
        </w:rPr>
        <w:t xml:space="preserve"> год  – 2</w:t>
      </w:r>
      <w:r w:rsidR="0024147E" w:rsidRPr="0024147E">
        <w:rPr>
          <w:rFonts w:ascii="Times New Roman" w:hAnsi="Times New Roman" w:cs="Times New Roman"/>
          <w:sz w:val="24"/>
          <w:szCs w:val="24"/>
        </w:rPr>
        <w:t>0</w:t>
      </w:r>
      <w:r w:rsidRPr="0024147E">
        <w:rPr>
          <w:rFonts w:ascii="Times New Roman" w:hAnsi="Times New Roman" w:cs="Times New Roman"/>
          <w:sz w:val="24"/>
          <w:szCs w:val="24"/>
        </w:rPr>
        <w:t xml:space="preserve">0,0тыс. рублей, </w:t>
      </w:r>
    </w:p>
    <w:p w:rsidR="00DC2456" w:rsidRPr="0024147E" w:rsidRDefault="00DC2456" w:rsidP="003C7E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7E">
        <w:rPr>
          <w:rFonts w:ascii="Times New Roman" w:hAnsi="Times New Roman" w:cs="Times New Roman"/>
          <w:sz w:val="24"/>
          <w:szCs w:val="24"/>
        </w:rPr>
        <w:t>-  на 20</w:t>
      </w:r>
      <w:r w:rsidR="009F03FF" w:rsidRPr="0024147E">
        <w:rPr>
          <w:rFonts w:ascii="Times New Roman" w:hAnsi="Times New Roman" w:cs="Times New Roman"/>
          <w:sz w:val="24"/>
          <w:szCs w:val="24"/>
        </w:rPr>
        <w:t>20</w:t>
      </w:r>
      <w:r w:rsidRPr="0024147E">
        <w:rPr>
          <w:rFonts w:ascii="Times New Roman" w:hAnsi="Times New Roman" w:cs="Times New Roman"/>
          <w:sz w:val="24"/>
          <w:szCs w:val="24"/>
        </w:rPr>
        <w:t xml:space="preserve"> год  – 2</w:t>
      </w:r>
      <w:r w:rsidR="0024147E" w:rsidRPr="0024147E">
        <w:rPr>
          <w:rFonts w:ascii="Times New Roman" w:hAnsi="Times New Roman" w:cs="Times New Roman"/>
          <w:sz w:val="24"/>
          <w:szCs w:val="24"/>
        </w:rPr>
        <w:t>0</w:t>
      </w:r>
      <w:r w:rsidRPr="0024147E">
        <w:rPr>
          <w:rFonts w:ascii="Times New Roman" w:hAnsi="Times New Roman" w:cs="Times New Roman"/>
          <w:sz w:val="24"/>
          <w:szCs w:val="24"/>
        </w:rPr>
        <w:t>0,0 тыс. рублей.</w:t>
      </w:r>
    </w:p>
    <w:p w:rsidR="00DC2456" w:rsidRPr="0024147E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47E">
        <w:rPr>
          <w:rFonts w:ascii="Times New Roman" w:hAnsi="Times New Roman" w:cs="Times New Roman"/>
          <w:sz w:val="24"/>
          <w:szCs w:val="24"/>
        </w:rPr>
        <w:t>Размер резервного фонда в проекте бюджета на 201</w:t>
      </w:r>
      <w:r w:rsidR="0024147E" w:rsidRPr="0024147E">
        <w:rPr>
          <w:rFonts w:ascii="Times New Roman" w:hAnsi="Times New Roman" w:cs="Times New Roman"/>
          <w:sz w:val="24"/>
          <w:szCs w:val="24"/>
        </w:rPr>
        <w:t>8</w:t>
      </w:r>
      <w:r w:rsidRPr="0024147E">
        <w:rPr>
          <w:rFonts w:ascii="Times New Roman" w:hAnsi="Times New Roman" w:cs="Times New Roman"/>
          <w:sz w:val="24"/>
          <w:szCs w:val="24"/>
        </w:rPr>
        <w:t xml:space="preserve"> год не превышает установленное </w:t>
      </w:r>
      <w:r w:rsidRPr="0024147E">
        <w:rPr>
          <w:rFonts w:ascii="Times New Roman" w:hAnsi="Times New Roman" w:cs="Times New Roman"/>
          <w:b/>
          <w:sz w:val="24"/>
          <w:szCs w:val="24"/>
        </w:rPr>
        <w:t>статьей 81 БК РФ</w:t>
      </w:r>
      <w:r w:rsidRPr="0024147E">
        <w:rPr>
          <w:rFonts w:ascii="Times New Roman" w:hAnsi="Times New Roman" w:cs="Times New Roman"/>
          <w:sz w:val="24"/>
          <w:szCs w:val="24"/>
        </w:rPr>
        <w:t xml:space="preserve"> ограничение 3% общего объема расходов.</w:t>
      </w:r>
    </w:p>
    <w:p w:rsidR="00DC2456" w:rsidRPr="0024147E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47E">
        <w:rPr>
          <w:rFonts w:ascii="Times New Roman" w:hAnsi="Times New Roman" w:cs="Times New Roman"/>
          <w:sz w:val="24"/>
          <w:szCs w:val="24"/>
        </w:rPr>
        <w:t>Также проектом установлены основные характеристики бюджета муниципального района</w:t>
      </w:r>
      <w:r w:rsidR="0024147E" w:rsidRPr="0024147E">
        <w:rPr>
          <w:rFonts w:ascii="Times New Roman" w:hAnsi="Times New Roman" w:cs="Times New Roman"/>
          <w:sz w:val="24"/>
          <w:szCs w:val="24"/>
        </w:rPr>
        <w:t xml:space="preserve"> </w:t>
      </w:r>
      <w:r w:rsidR="00A21E37" w:rsidRPr="0024147E">
        <w:rPr>
          <w:rFonts w:ascii="Times New Roman" w:hAnsi="Times New Roman" w:cs="Times New Roman"/>
          <w:sz w:val="24"/>
          <w:szCs w:val="24"/>
        </w:rPr>
        <w:t>на 2018-2020</w:t>
      </w:r>
      <w:r w:rsidRPr="0024147E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C2456" w:rsidRPr="0024147E" w:rsidRDefault="00DC2456" w:rsidP="00DC2456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14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35DA" w:rsidRPr="0024147E">
        <w:rPr>
          <w:rFonts w:ascii="Times New Roman" w:hAnsi="Times New Roman" w:cs="Times New Roman"/>
          <w:sz w:val="24"/>
          <w:szCs w:val="24"/>
        </w:rPr>
        <w:t>Порядок п</w:t>
      </w:r>
      <w:r w:rsidRPr="0024147E">
        <w:rPr>
          <w:rFonts w:ascii="Times New Roman" w:hAnsi="Times New Roman" w:cs="Times New Roman"/>
          <w:sz w:val="24"/>
          <w:szCs w:val="24"/>
        </w:rPr>
        <w:t>редоставлени</w:t>
      </w:r>
      <w:r w:rsidR="00E451A4">
        <w:rPr>
          <w:rFonts w:ascii="Times New Roman" w:hAnsi="Times New Roman" w:cs="Times New Roman"/>
          <w:sz w:val="24"/>
          <w:szCs w:val="24"/>
        </w:rPr>
        <w:t>я</w:t>
      </w:r>
      <w:r w:rsidRPr="0024147E">
        <w:rPr>
          <w:rFonts w:ascii="Times New Roman" w:hAnsi="Times New Roman" w:cs="Times New Roman"/>
          <w:sz w:val="24"/>
          <w:szCs w:val="24"/>
        </w:rPr>
        <w:t xml:space="preserve"> бюджетных кредитов и муниципальных гарантий Администрацией Тес-Хемского</w:t>
      </w:r>
      <w:r w:rsidR="00D635DA" w:rsidRPr="0024147E">
        <w:rPr>
          <w:rFonts w:ascii="Times New Roman" w:hAnsi="Times New Roman" w:cs="Times New Roman"/>
          <w:sz w:val="24"/>
          <w:szCs w:val="24"/>
        </w:rPr>
        <w:t xml:space="preserve"> </w:t>
      </w:r>
      <w:r w:rsidRPr="0024147E">
        <w:rPr>
          <w:rFonts w:ascii="Times New Roman" w:hAnsi="Times New Roman" w:cs="Times New Roman"/>
          <w:sz w:val="24"/>
          <w:szCs w:val="24"/>
        </w:rPr>
        <w:t xml:space="preserve">кожууна (в приложении проекта бюджета </w:t>
      </w:r>
      <w:r w:rsidR="00D635DA" w:rsidRPr="0024147E">
        <w:rPr>
          <w:rFonts w:ascii="Times New Roman" w:hAnsi="Times New Roman" w:cs="Times New Roman"/>
          <w:sz w:val="24"/>
          <w:szCs w:val="24"/>
        </w:rPr>
        <w:t>20</w:t>
      </w:r>
      <w:r w:rsidRPr="0024147E">
        <w:rPr>
          <w:rFonts w:ascii="Times New Roman" w:hAnsi="Times New Roman" w:cs="Times New Roman"/>
          <w:sz w:val="24"/>
          <w:szCs w:val="24"/>
        </w:rPr>
        <w:t xml:space="preserve">), в соответствии с пунктом </w:t>
      </w:r>
      <w:r w:rsidRPr="0024147E">
        <w:rPr>
          <w:rFonts w:ascii="Times New Roman" w:hAnsi="Times New Roman" w:cs="Times New Roman"/>
          <w:b/>
          <w:sz w:val="24"/>
          <w:szCs w:val="24"/>
        </w:rPr>
        <w:t>2 статьи 93.3 БК РФ</w:t>
      </w:r>
      <w:r w:rsidRPr="0024147E">
        <w:rPr>
          <w:rFonts w:ascii="Times New Roman" w:hAnsi="Times New Roman" w:cs="Times New Roman"/>
          <w:sz w:val="24"/>
          <w:szCs w:val="24"/>
        </w:rPr>
        <w:t xml:space="preserve"> местным бюджетам из бюджета субъекта Российской Федерации могут </w:t>
      </w:r>
      <w:r w:rsidRPr="0024147E">
        <w:rPr>
          <w:rFonts w:ascii="Times New Roman" w:hAnsi="Times New Roman" w:cs="Times New Roman"/>
          <w:b/>
          <w:i/>
          <w:sz w:val="24"/>
          <w:szCs w:val="24"/>
        </w:rPr>
        <w:t>предоставляться бюджетные кредиты на срок до трех лет.</w:t>
      </w:r>
    </w:p>
    <w:p w:rsidR="00DC2456" w:rsidRPr="00D14C3C" w:rsidRDefault="00DC2456" w:rsidP="00DC24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2456" w:rsidRPr="0024147E" w:rsidRDefault="00DC2456" w:rsidP="00DC24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47E">
        <w:rPr>
          <w:rFonts w:ascii="Times New Roman" w:hAnsi="Times New Roman" w:cs="Times New Roman"/>
          <w:b/>
          <w:sz w:val="24"/>
          <w:szCs w:val="24"/>
        </w:rPr>
        <w:t>Основные параметры бюджета муниципального района</w:t>
      </w:r>
      <w:r w:rsidR="003E594C" w:rsidRPr="00241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47E">
        <w:rPr>
          <w:rFonts w:ascii="Times New Roman" w:hAnsi="Times New Roman" w:cs="Times New Roman"/>
          <w:b/>
          <w:sz w:val="24"/>
          <w:szCs w:val="24"/>
        </w:rPr>
        <w:t>на 201</w:t>
      </w:r>
      <w:r w:rsidR="0024147E" w:rsidRPr="0024147E">
        <w:rPr>
          <w:rFonts w:ascii="Times New Roman" w:hAnsi="Times New Roman" w:cs="Times New Roman"/>
          <w:b/>
          <w:sz w:val="24"/>
          <w:szCs w:val="24"/>
        </w:rPr>
        <w:t>8</w:t>
      </w:r>
      <w:r w:rsidRPr="0024147E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24147E" w:rsidRPr="0024147E">
        <w:rPr>
          <w:rFonts w:ascii="Times New Roman" w:hAnsi="Times New Roman" w:cs="Times New Roman"/>
          <w:b/>
          <w:sz w:val="24"/>
          <w:szCs w:val="24"/>
        </w:rPr>
        <w:t>9</w:t>
      </w:r>
      <w:r w:rsidRPr="0024147E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24147E" w:rsidRPr="0024147E">
        <w:rPr>
          <w:rFonts w:ascii="Times New Roman" w:hAnsi="Times New Roman" w:cs="Times New Roman"/>
          <w:b/>
          <w:sz w:val="24"/>
          <w:szCs w:val="24"/>
        </w:rPr>
        <w:t>20</w:t>
      </w:r>
      <w:r w:rsidRPr="0024147E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C2456" w:rsidRPr="0024147E" w:rsidRDefault="00DC2456" w:rsidP="004267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7E">
        <w:rPr>
          <w:rFonts w:ascii="Times New Roman" w:hAnsi="Times New Roman" w:cs="Times New Roman"/>
          <w:sz w:val="24"/>
          <w:szCs w:val="24"/>
        </w:rPr>
        <w:t>В соответствии с представленными материалами доходы бюджета в 201</w:t>
      </w:r>
      <w:r w:rsidR="0024147E" w:rsidRPr="0024147E">
        <w:rPr>
          <w:rFonts w:ascii="Times New Roman" w:hAnsi="Times New Roman" w:cs="Times New Roman"/>
          <w:sz w:val="24"/>
          <w:szCs w:val="24"/>
        </w:rPr>
        <w:t>8</w:t>
      </w:r>
      <w:r w:rsidRPr="0024147E">
        <w:rPr>
          <w:rFonts w:ascii="Times New Roman" w:hAnsi="Times New Roman" w:cs="Times New Roman"/>
          <w:sz w:val="24"/>
          <w:szCs w:val="24"/>
        </w:rPr>
        <w:t xml:space="preserve"> году составляют </w:t>
      </w:r>
      <w:r w:rsidR="003E594C" w:rsidRPr="0024147E">
        <w:rPr>
          <w:rFonts w:ascii="Times New Roman" w:hAnsi="Times New Roman" w:cs="Times New Roman"/>
          <w:sz w:val="24"/>
          <w:szCs w:val="24"/>
        </w:rPr>
        <w:t>4</w:t>
      </w:r>
      <w:r w:rsidR="0024147E" w:rsidRPr="0024147E">
        <w:rPr>
          <w:rFonts w:ascii="Times New Roman" w:hAnsi="Times New Roman" w:cs="Times New Roman"/>
          <w:sz w:val="24"/>
          <w:szCs w:val="24"/>
        </w:rPr>
        <w:t>54094,7</w:t>
      </w:r>
      <w:r w:rsidRPr="0024147E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B1ABC" w:rsidRPr="0024147E" w:rsidRDefault="002B1ABC" w:rsidP="004267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456" w:rsidRPr="0024147E" w:rsidRDefault="00DC2456" w:rsidP="004267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7E">
        <w:rPr>
          <w:rFonts w:ascii="Times New Roman" w:hAnsi="Times New Roman" w:cs="Times New Roman"/>
          <w:sz w:val="24"/>
          <w:szCs w:val="24"/>
        </w:rPr>
        <w:t xml:space="preserve">- налоговые и неналоговые доходы – </w:t>
      </w:r>
      <w:r w:rsidR="00577C2E" w:rsidRPr="0024147E">
        <w:rPr>
          <w:rFonts w:ascii="Times New Roman" w:hAnsi="Times New Roman" w:cs="Times New Roman"/>
          <w:sz w:val="24"/>
          <w:szCs w:val="24"/>
        </w:rPr>
        <w:t>3</w:t>
      </w:r>
      <w:r w:rsidR="0024147E" w:rsidRPr="0024147E">
        <w:rPr>
          <w:rFonts w:ascii="Times New Roman" w:hAnsi="Times New Roman" w:cs="Times New Roman"/>
          <w:sz w:val="24"/>
          <w:szCs w:val="24"/>
        </w:rPr>
        <w:t>8 800</w:t>
      </w:r>
      <w:r w:rsidRPr="0024147E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24147E" w:rsidRPr="0024147E">
        <w:rPr>
          <w:rFonts w:ascii="Times New Roman" w:hAnsi="Times New Roman" w:cs="Times New Roman"/>
          <w:sz w:val="24"/>
          <w:szCs w:val="24"/>
        </w:rPr>
        <w:t>8,5</w:t>
      </w:r>
      <w:r w:rsidRPr="0024147E">
        <w:rPr>
          <w:rFonts w:ascii="Times New Roman" w:hAnsi="Times New Roman" w:cs="Times New Roman"/>
          <w:sz w:val="24"/>
          <w:szCs w:val="24"/>
        </w:rPr>
        <w:t xml:space="preserve"> % от общего  объёма доходов; </w:t>
      </w:r>
    </w:p>
    <w:p w:rsidR="00DC2456" w:rsidRPr="0024147E" w:rsidRDefault="00DC2456" w:rsidP="004267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7E">
        <w:rPr>
          <w:rFonts w:ascii="Times New Roman" w:hAnsi="Times New Roman" w:cs="Times New Roman"/>
          <w:sz w:val="24"/>
          <w:szCs w:val="24"/>
        </w:rPr>
        <w:t xml:space="preserve">- безвозмездные поступления </w:t>
      </w:r>
      <w:r w:rsidR="0024147E" w:rsidRPr="0024147E">
        <w:rPr>
          <w:rFonts w:ascii="Times New Roman" w:hAnsi="Times New Roman" w:cs="Times New Roman"/>
          <w:sz w:val="24"/>
          <w:szCs w:val="24"/>
        </w:rPr>
        <w:t xml:space="preserve">– </w:t>
      </w:r>
      <w:r w:rsidR="00577C2E" w:rsidRPr="0024147E">
        <w:rPr>
          <w:rFonts w:ascii="Times New Roman" w:hAnsi="Times New Roman" w:cs="Times New Roman"/>
          <w:sz w:val="24"/>
          <w:szCs w:val="24"/>
        </w:rPr>
        <w:t>4</w:t>
      </w:r>
      <w:r w:rsidR="0024147E" w:rsidRPr="0024147E">
        <w:rPr>
          <w:rFonts w:ascii="Times New Roman" w:hAnsi="Times New Roman" w:cs="Times New Roman"/>
          <w:sz w:val="24"/>
          <w:szCs w:val="24"/>
        </w:rPr>
        <w:t>15 294,7</w:t>
      </w:r>
      <w:r w:rsidRPr="0024147E">
        <w:rPr>
          <w:rFonts w:ascii="Times New Roman" w:hAnsi="Times New Roman" w:cs="Times New Roman"/>
          <w:sz w:val="24"/>
          <w:szCs w:val="24"/>
        </w:rPr>
        <w:t xml:space="preserve"> тыс. руб. или 9</w:t>
      </w:r>
      <w:r w:rsidR="0024147E" w:rsidRPr="0024147E">
        <w:rPr>
          <w:rFonts w:ascii="Times New Roman" w:hAnsi="Times New Roman" w:cs="Times New Roman"/>
          <w:sz w:val="24"/>
          <w:szCs w:val="24"/>
        </w:rPr>
        <w:t>1,5</w:t>
      </w:r>
      <w:r w:rsidRPr="0024147E">
        <w:rPr>
          <w:rFonts w:ascii="Times New Roman" w:hAnsi="Times New Roman" w:cs="Times New Roman"/>
          <w:sz w:val="24"/>
          <w:szCs w:val="24"/>
        </w:rPr>
        <w:t xml:space="preserve"> % от общего объёма доходов.</w:t>
      </w:r>
    </w:p>
    <w:p w:rsidR="00DC2456" w:rsidRPr="0024147E" w:rsidRDefault="00DC2456" w:rsidP="00DC24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47E">
        <w:rPr>
          <w:rFonts w:ascii="Times New Roman" w:hAnsi="Times New Roman" w:cs="Times New Roman"/>
          <w:sz w:val="24"/>
          <w:szCs w:val="24"/>
        </w:rPr>
        <w:t>В 201</w:t>
      </w:r>
      <w:r w:rsidR="0024147E" w:rsidRPr="0024147E">
        <w:rPr>
          <w:rFonts w:ascii="Times New Roman" w:hAnsi="Times New Roman" w:cs="Times New Roman"/>
          <w:sz w:val="24"/>
          <w:szCs w:val="24"/>
        </w:rPr>
        <w:t>9</w:t>
      </w:r>
      <w:r w:rsidRPr="0024147E">
        <w:rPr>
          <w:rFonts w:ascii="Times New Roman" w:hAnsi="Times New Roman" w:cs="Times New Roman"/>
          <w:sz w:val="24"/>
          <w:szCs w:val="24"/>
        </w:rPr>
        <w:t xml:space="preserve"> году доходы бюджета составят </w:t>
      </w:r>
      <w:r w:rsidR="00577C2E" w:rsidRPr="0024147E">
        <w:rPr>
          <w:rFonts w:ascii="Times New Roman" w:hAnsi="Times New Roman" w:cs="Times New Roman"/>
          <w:sz w:val="24"/>
          <w:szCs w:val="24"/>
        </w:rPr>
        <w:t>4</w:t>
      </w:r>
      <w:r w:rsidR="0024147E" w:rsidRPr="0024147E">
        <w:rPr>
          <w:rFonts w:ascii="Times New Roman" w:hAnsi="Times New Roman" w:cs="Times New Roman"/>
          <w:sz w:val="24"/>
          <w:szCs w:val="24"/>
        </w:rPr>
        <w:t>11 157,9</w:t>
      </w:r>
      <w:r w:rsidRPr="0024147E">
        <w:rPr>
          <w:rFonts w:ascii="Times New Roman" w:hAnsi="Times New Roman" w:cs="Times New Roman"/>
          <w:sz w:val="24"/>
          <w:szCs w:val="24"/>
        </w:rPr>
        <w:t xml:space="preserve"> тыс. рублей, в структуре: налоговые и неналоговые доходы </w:t>
      </w:r>
      <w:r w:rsidR="0024147E" w:rsidRPr="0024147E">
        <w:rPr>
          <w:rFonts w:ascii="Times New Roman" w:hAnsi="Times New Roman" w:cs="Times New Roman"/>
          <w:sz w:val="24"/>
          <w:szCs w:val="24"/>
        </w:rPr>
        <w:t>9,75</w:t>
      </w:r>
      <w:r w:rsidRPr="0024147E">
        <w:rPr>
          <w:rFonts w:ascii="Times New Roman" w:hAnsi="Times New Roman" w:cs="Times New Roman"/>
          <w:sz w:val="24"/>
          <w:szCs w:val="24"/>
        </w:rPr>
        <w:t xml:space="preserve"> % и безвозмездные поступления 9</w:t>
      </w:r>
      <w:r w:rsidR="0024147E" w:rsidRPr="0024147E">
        <w:rPr>
          <w:rFonts w:ascii="Times New Roman" w:hAnsi="Times New Roman" w:cs="Times New Roman"/>
          <w:sz w:val="24"/>
          <w:szCs w:val="24"/>
        </w:rPr>
        <w:t xml:space="preserve">0,25 </w:t>
      </w:r>
      <w:r w:rsidRPr="0024147E">
        <w:rPr>
          <w:rFonts w:ascii="Times New Roman" w:hAnsi="Times New Roman" w:cs="Times New Roman"/>
          <w:sz w:val="24"/>
          <w:szCs w:val="24"/>
        </w:rPr>
        <w:t>%, в 20</w:t>
      </w:r>
      <w:r w:rsidR="0024147E" w:rsidRPr="0024147E">
        <w:rPr>
          <w:rFonts w:ascii="Times New Roman" w:hAnsi="Times New Roman" w:cs="Times New Roman"/>
          <w:sz w:val="24"/>
          <w:szCs w:val="24"/>
        </w:rPr>
        <w:t>20</w:t>
      </w:r>
      <w:r w:rsidRPr="0024147E">
        <w:rPr>
          <w:rFonts w:ascii="Times New Roman" w:hAnsi="Times New Roman" w:cs="Times New Roman"/>
          <w:sz w:val="24"/>
          <w:szCs w:val="24"/>
        </w:rPr>
        <w:t xml:space="preserve"> – </w:t>
      </w:r>
      <w:r w:rsidR="00577C2E" w:rsidRPr="0024147E">
        <w:rPr>
          <w:rFonts w:ascii="Times New Roman" w:hAnsi="Times New Roman" w:cs="Times New Roman"/>
          <w:sz w:val="24"/>
          <w:szCs w:val="24"/>
        </w:rPr>
        <w:t>4</w:t>
      </w:r>
      <w:r w:rsidR="0024147E" w:rsidRPr="0024147E">
        <w:rPr>
          <w:rFonts w:ascii="Times New Roman" w:hAnsi="Times New Roman" w:cs="Times New Roman"/>
          <w:sz w:val="24"/>
          <w:szCs w:val="24"/>
        </w:rPr>
        <w:t>13 572,4</w:t>
      </w:r>
      <w:r w:rsidRPr="0024147E">
        <w:rPr>
          <w:rFonts w:ascii="Times New Roman" w:hAnsi="Times New Roman" w:cs="Times New Roman"/>
          <w:sz w:val="24"/>
          <w:szCs w:val="24"/>
        </w:rPr>
        <w:t xml:space="preserve"> тыс. рублей, в структуре </w:t>
      </w:r>
      <w:r w:rsidR="0024147E" w:rsidRPr="0024147E">
        <w:rPr>
          <w:rFonts w:ascii="Times New Roman" w:hAnsi="Times New Roman" w:cs="Times New Roman"/>
          <w:sz w:val="24"/>
          <w:szCs w:val="24"/>
        </w:rPr>
        <w:t>9</w:t>
      </w:r>
      <w:r w:rsidRPr="0024147E">
        <w:rPr>
          <w:rFonts w:ascii="Times New Roman" w:hAnsi="Times New Roman" w:cs="Times New Roman"/>
          <w:sz w:val="24"/>
          <w:szCs w:val="24"/>
        </w:rPr>
        <w:t>,</w:t>
      </w:r>
      <w:r w:rsidR="00577C2E" w:rsidRPr="0024147E">
        <w:rPr>
          <w:rFonts w:ascii="Times New Roman" w:hAnsi="Times New Roman" w:cs="Times New Roman"/>
          <w:sz w:val="24"/>
          <w:szCs w:val="24"/>
        </w:rPr>
        <w:t>9</w:t>
      </w:r>
      <w:r w:rsidR="0024147E" w:rsidRPr="0024147E">
        <w:rPr>
          <w:rFonts w:ascii="Times New Roman" w:hAnsi="Times New Roman" w:cs="Times New Roman"/>
          <w:sz w:val="24"/>
          <w:szCs w:val="24"/>
        </w:rPr>
        <w:t>6</w:t>
      </w:r>
      <w:r w:rsidR="00577C2E" w:rsidRPr="0024147E">
        <w:rPr>
          <w:rFonts w:ascii="Times New Roman" w:hAnsi="Times New Roman" w:cs="Times New Roman"/>
          <w:sz w:val="24"/>
          <w:szCs w:val="24"/>
        </w:rPr>
        <w:t xml:space="preserve"> </w:t>
      </w:r>
      <w:r w:rsidRPr="0024147E">
        <w:rPr>
          <w:rFonts w:ascii="Times New Roman" w:hAnsi="Times New Roman" w:cs="Times New Roman"/>
          <w:sz w:val="24"/>
          <w:szCs w:val="24"/>
        </w:rPr>
        <w:t>% на 9</w:t>
      </w:r>
      <w:r w:rsidR="0024147E" w:rsidRPr="0024147E">
        <w:rPr>
          <w:rFonts w:ascii="Times New Roman" w:hAnsi="Times New Roman" w:cs="Times New Roman"/>
          <w:sz w:val="24"/>
          <w:szCs w:val="24"/>
        </w:rPr>
        <w:t>0,04</w:t>
      </w:r>
      <w:r w:rsidRPr="0024147E">
        <w:rPr>
          <w:rFonts w:ascii="Times New Roman" w:hAnsi="Times New Roman" w:cs="Times New Roman"/>
          <w:sz w:val="24"/>
          <w:szCs w:val="24"/>
        </w:rPr>
        <w:t xml:space="preserve"> % соответственно.</w:t>
      </w:r>
    </w:p>
    <w:p w:rsidR="00DC2456" w:rsidRPr="0024147E" w:rsidRDefault="00DC2456" w:rsidP="00DC24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47E">
        <w:rPr>
          <w:rFonts w:ascii="Times New Roman" w:hAnsi="Times New Roman" w:cs="Times New Roman"/>
          <w:b/>
          <w:sz w:val="24"/>
          <w:szCs w:val="24"/>
        </w:rPr>
        <w:t>Основные характеристики проекта  бюджета муниципального района</w:t>
      </w:r>
      <w:r w:rsidR="00577C2E" w:rsidRPr="00241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47E">
        <w:rPr>
          <w:rFonts w:ascii="Times New Roman" w:hAnsi="Times New Roman" w:cs="Times New Roman"/>
          <w:b/>
          <w:sz w:val="24"/>
          <w:szCs w:val="24"/>
        </w:rPr>
        <w:t>на 201</w:t>
      </w:r>
      <w:r w:rsidR="0024147E" w:rsidRPr="0024147E">
        <w:rPr>
          <w:rFonts w:ascii="Times New Roman" w:hAnsi="Times New Roman" w:cs="Times New Roman"/>
          <w:b/>
          <w:sz w:val="24"/>
          <w:szCs w:val="24"/>
        </w:rPr>
        <w:t>8</w:t>
      </w:r>
      <w:r w:rsidRPr="0024147E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24147E" w:rsidRPr="0024147E">
        <w:rPr>
          <w:rFonts w:ascii="Times New Roman" w:hAnsi="Times New Roman" w:cs="Times New Roman"/>
          <w:b/>
          <w:sz w:val="24"/>
          <w:szCs w:val="24"/>
        </w:rPr>
        <w:t>9</w:t>
      </w:r>
      <w:r w:rsidRPr="0024147E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24147E" w:rsidRPr="0024147E">
        <w:rPr>
          <w:rFonts w:ascii="Times New Roman" w:hAnsi="Times New Roman" w:cs="Times New Roman"/>
          <w:b/>
          <w:sz w:val="24"/>
          <w:szCs w:val="24"/>
        </w:rPr>
        <w:t>20</w:t>
      </w:r>
      <w:r w:rsidRPr="0024147E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C2456" w:rsidRPr="0024147E" w:rsidRDefault="0080645F" w:rsidP="008064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47E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Style w:val="a7"/>
        <w:tblW w:w="10916" w:type="dxa"/>
        <w:tblInd w:w="-885" w:type="dxa"/>
        <w:tblLayout w:type="fixed"/>
        <w:tblLook w:val="04A0"/>
      </w:tblPr>
      <w:tblGrid>
        <w:gridCol w:w="1632"/>
        <w:gridCol w:w="1062"/>
        <w:gridCol w:w="1134"/>
        <w:gridCol w:w="993"/>
        <w:gridCol w:w="992"/>
        <w:gridCol w:w="709"/>
        <w:gridCol w:w="992"/>
        <w:gridCol w:w="992"/>
        <w:gridCol w:w="709"/>
        <w:gridCol w:w="992"/>
        <w:gridCol w:w="709"/>
      </w:tblGrid>
      <w:tr w:rsidR="00DC2456" w:rsidRPr="00D14C3C" w:rsidTr="00C64030">
        <w:trPr>
          <w:trHeight w:val="1335"/>
        </w:trPr>
        <w:tc>
          <w:tcPr>
            <w:tcW w:w="1632" w:type="dxa"/>
            <w:vMerge w:val="restart"/>
          </w:tcPr>
          <w:p w:rsidR="00862882" w:rsidRPr="0024147E" w:rsidRDefault="00DC2456" w:rsidP="006124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47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r w:rsidR="0080645F" w:rsidRPr="002414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14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характерис-тики </w:t>
            </w:r>
          </w:p>
          <w:p w:rsidR="00DC2456" w:rsidRPr="0024147E" w:rsidRDefault="00DC2456" w:rsidP="006124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47E">
              <w:rPr>
                <w:rFonts w:ascii="Times New Roman" w:hAnsi="Times New Roman" w:cs="Times New Roman"/>
                <w:b/>
                <w:sz w:val="20"/>
                <w:szCs w:val="20"/>
              </w:rPr>
              <w:t>проекта бюджета</w:t>
            </w:r>
          </w:p>
        </w:tc>
        <w:tc>
          <w:tcPr>
            <w:tcW w:w="1062" w:type="dxa"/>
            <w:vMerge w:val="restart"/>
          </w:tcPr>
          <w:p w:rsidR="00DC2456" w:rsidRPr="0024147E" w:rsidRDefault="00DC2456" w:rsidP="006124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47E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24147E" w:rsidRPr="0024147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414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DC2456" w:rsidRPr="0024147E" w:rsidRDefault="00DC2456" w:rsidP="006124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456" w:rsidRPr="0024147E" w:rsidRDefault="00DC2456" w:rsidP="006124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47E">
              <w:rPr>
                <w:rFonts w:ascii="Times New Roman" w:hAnsi="Times New Roman" w:cs="Times New Roman"/>
                <w:b/>
                <w:sz w:val="20"/>
                <w:szCs w:val="20"/>
              </w:rPr>
              <w:t>(кассовое исполнение</w:t>
            </w:r>
          </w:p>
        </w:tc>
        <w:tc>
          <w:tcPr>
            <w:tcW w:w="1134" w:type="dxa"/>
            <w:vMerge w:val="restart"/>
          </w:tcPr>
          <w:p w:rsidR="00DC2456" w:rsidRPr="0024147E" w:rsidRDefault="00DC2456" w:rsidP="002414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47E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24147E" w:rsidRPr="0024147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414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год-утверждено </w:t>
            </w:r>
          </w:p>
        </w:tc>
        <w:tc>
          <w:tcPr>
            <w:tcW w:w="2694" w:type="dxa"/>
            <w:gridSpan w:val="3"/>
          </w:tcPr>
          <w:p w:rsidR="00DC2456" w:rsidRPr="0024147E" w:rsidRDefault="00DC2456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47E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24147E" w:rsidRPr="0024147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414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DC2456" w:rsidRPr="0024147E" w:rsidRDefault="00DC2456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DC2456" w:rsidRPr="0024147E" w:rsidRDefault="00DC2456" w:rsidP="00241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47E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24147E" w:rsidRPr="0024147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414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DC2456" w:rsidRPr="0024147E" w:rsidRDefault="00DC2456" w:rsidP="00241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47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24147E" w:rsidRPr="0024147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2414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DC2456" w:rsidRPr="00D14C3C" w:rsidTr="00D123A2">
        <w:trPr>
          <w:trHeight w:val="996"/>
        </w:trPr>
        <w:tc>
          <w:tcPr>
            <w:tcW w:w="1632" w:type="dxa"/>
            <w:vMerge/>
          </w:tcPr>
          <w:p w:rsidR="00DC2456" w:rsidRPr="0024147E" w:rsidRDefault="00DC2456" w:rsidP="006124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DC2456" w:rsidRPr="0024147E" w:rsidRDefault="00DC2456" w:rsidP="006124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2456" w:rsidRPr="0024147E" w:rsidRDefault="00DC2456" w:rsidP="006124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C2456" w:rsidRPr="0024147E" w:rsidRDefault="00DC2456" w:rsidP="006124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7E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992" w:type="dxa"/>
          </w:tcPr>
          <w:p w:rsidR="00DC2456" w:rsidRPr="0024147E" w:rsidRDefault="00DC2456" w:rsidP="006124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7E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</w:p>
        </w:tc>
        <w:tc>
          <w:tcPr>
            <w:tcW w:w="709" w:type="dxa"/>
          </w:tcPr>
          <w:p w:rsidR="00DC2456" w:rsidRPr="0024147E" w:rsidRDefault="00DC2456" w:rsidP="00B74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7E">
              <w:rPr>
                <w:rFonts w:ascii="Times New Roman" w:hAnsi="Times New Roman" w:cs="Times New Roman"/>
                <w:sz w:val="20"/>
                <w:szCs w:val="20"/>
              </w:rPr>
              <w:t>% к 201</w:t>
            </w:r>
            <w:r w:rsidR="00B74C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47E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</w:tcPr>
          <w:p w:rsidR="00DC2456" w:rsidRPr="0024147E" w:rsidRDefault="00DC2456" w:rsidP="006124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7E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992" w:type="dxa"/>
          </w:tcPr>
          <w:p w:rsidR="00DC2456" w:rsidRPr="0024147E" w:rsidRDefault="00DC2456" w:rsidP="006124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7E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</w:p>
        </w:tc>
        <w:tc>
          <w:tcPr>
            <w:tcW w:w="709" w:type="dxa"/>
          </w:tcPr>
          <w:p w:rsidR="00DC2456" w:rsidRPr="0024147E" w:rsidRDefault="00DC2456" w:rsidP="00B74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7E">
              <w:rPr>
                <w:rFonts w:ascii="Times New Roman" w:hAnsi="Times New Roman" w:cs="Times New Roman"/>
                <w:sz w:val="20"/>
                <w:szCs w:val="20"/>
              </w:rPr>
              <w:t>% к 201</w:t>
            </w:r>
            <w:r w:rsidR="00B74C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4147E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</w:tcPr>
          <w:p w:rsidR="00DC2456" w:rsidRPr="0024147E" w:rsidRDefault="00DC2456" w:rsidP="006124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7E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</w:tcPr>
          <w:p w:rsidR="00DC2456" w:rsidRPr="0024147E" w:rsidRDefault="00DC2456" w:rsidP="00B74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47E">
              <w:rPr>
                <w:rFonts w:ascii="Times New Roman" w:hAnsi="Times New Roman" w:cs="Times New Roman"/>
                <w:sz w:val="20"/>
                <w:szCs w:val="20"/>
              </w:rPr>
              <w:t>% к 201</w:t>
            </w:r>
            <w:r w:rsidR="00B74C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4147E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DC2456" w:rsidRPr="00D14C3C" w:rsidTr="00D123A2">
        <w:tc>
          <w:tcPr>
            <w:tcW w:w="1632" w:type="dxa"/>
          </w:tcPr>
          <w:p w:rsidR="00DC2456" w:rsidRPr="0096101F" w:rsidRDefault="00DC2456" w:rsidP="006124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1F">
              <w:rPr>
                <w:rFonts w:ascii="Times New Roman" w:hAnsi="Times New Roman" w:cs="Times New Roman"/>
                <w:b/>
                <w:sz w:val="20"/>
                <w:szCs w:val="20"/>
              </w:rPr>
              <w:t>Доходы всего, в т.ч.:</w:t>
            </w:r>
          </w:p>
        </w:tc>
        <w:tc>
          <w:tcPr>
            <w:tcW w:w="1062" w:type="dxa"/>
          </w:tcPr>
          <w:p w:rsidR="00DC2456" w:rsidRPr="0096101F" w:rsidRDefault="0096101F" w:rsidP="00961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1F">
              <w:rPr>
                <w:rFonts w:ascii="Times New Roman" w:hAnsi="Times New Roman" w:cs="Times New Roman"/>
                <w:sz w:val="20"/>
                <w:szCs w:val="20"/>
              </w:rPr>
              <w:t>428228,6</w:t>
            </w:r>
          </w:p>
        </w:tc>
        <w:tc>
          <w:tcPr>
            <w:tcW w:w="1134" w:type="dxa"/>
          </w:tcPr>
          <w:p w:rsidR="00DC2456" w:rsidRPr="00B07495" w:rsidRDefault="006869C7" w:rsidP="00241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4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147E" w:rsidRPr="00B07495">
              <w:rPr>
                <w:rFonts w:ascii="Times New Roman" w:hAnsi="Times New Roman" w:cs="Times New Roman"/>
                <w:sz w:val="20"/>
                <w:szCs w:val="20"/>
              </w:rPr>
              <w:t>32711,4</w:t>
            </w:r>
          </w:p>
        </w:tc>
        <w:tc>
          <w:tcPr>
            <w:tcW w:w="993" w:type="dxa"/>
          </w:tcPr>
          <w:p w:rsidR="00DC2456" w:rsidRPr="0024147E" w:rsidRDefault="00A1260A" w:rsidP="00241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4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4147E" w:rsidRPr="0024147E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D64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147E" w:rsidRPr="0024147E">
              <w:rPr>
                <w:rFonts w:ascii="Times New Roman" w:hAnsi="Times New Roman" w:cs="Times New Roman"/>
                <w:sz w:val="18"/>
                <w:szCs w:val="18"/>
              </w:rPr>
              <w:t>094,7</w:t>
            </w:r>
          </w:p>
        </w:tc>
        <w:tc>
          <w:tcPr>
            <w:tcW w:w="992" w:type="dxa"/>
          </w:tcPr>
          <w:p w:rsidR="00DC2456" w:rsidRPr="00350968" w:rsidRDefault="00615E89" w:rsidP="00B74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968">
              <w:rPr>
                <w:rFonts w:ascii="Times New Roman" w:hAnsi="Times New Roman" w:cs="Times New Roman"/>
                <w:sz w:val="18"/>
                <w:szCs w:val="18"/>
              </w:rPr>
              <w:t>+2</w:t>
            </w:r>
            <w:r w:rsidR="00B74CD2" w:rsidRPr="00350968">
              <w:rPr>
                <w:rFonts w:ascii="Times New Roman" w:hAnsi="Times New Roman" w:cs="Times New Roman"/>
                <w:sz w:val="18"/>
                <w:szCs w:val="18"/>
              </w:rPr>
              <w:t>1 383,3</w:t>
            </w:r>
          </w:p>
        </w:tc>
        <w:tc>
          <w:tcPr>
            <w:tcW w:w="709" w:type="dxa"/>
          </w:tcPr>
          <w:p w:rsidR="00DC2456" w:rsidRPr="00350968" w:rsidRDefault="008226C3" w:rsidP="00350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96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350968" w:rsidRPr="00350968">
              <w:rPr>
                <w:rFonts w:ascii="Times New Roman" w:hAnsi="Times New Roman" w:cs="Times New Roman"/>
                <w:sz w:val="18"/>
                <w:szCs w:val="18"/>
              </w:rPr>
              <w:t>4,94</w:t>
            </w:r>
          </w:p>
        </w:tc>
        <w:tc>
          <w:tcPr>
            <w:tcW w:w="992" w:type="dxa"/>
          </w:tcPr>
          <w:p w:rsidR="00DC2456" w:rsidRPr="00CF428A" w:rsidRDefault="00EE2579" w:rsidP="00241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2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4147E" w:rsidRPr="00CF428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D646A1" w:rsidRPr="00CF42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147E" w:rsidRPr="00CF428A">
              <w:rPr>
                <w:rFonts w:ascii="Times New Roman" w:hAnsi="Times New Roman" w:cs="Times New Roman"/>
                <w:sz w:val="18"/>
                <w:szCs w:val="18"/>
              </w:rPr>
              <w:t>157,9</w:t>
            </w:r>
          </w:p>
        </w:tc>
        <w:tc>
          <w:tcPr>
            <w:tcW w:w="992" w:type="dxa"/>
          </w:tcPr>
          <w:p w:rsidR="00DC2456" w:rsidRPr="00C64030" w:rsidRDefault="00C64030" w:rsidP="00C64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030">
              <w:rPr>
                <w:rFonts w:ascii="Times New Roman" w:hAnsi="Times New Roman" w:cs="Times New Roman"/>
                <w:sz w:val="18"/>
                <w:szCs w:val="18"/>
              </w:rPr>
              <w:t>-42936,8</w:t>
            </w:r>
          </w:p>
        </w:tc>
        <w:tc>
          <w:tcPr>
            <w:tcW w:w="709" w:type="dxa"/>
          </w:tcPr>
          <w:p w:rsidR="00DC2456" w:rsidRPr="00C64030" w:rsidRDefault="00C64030" w:rsidP="00622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030">
              <w:rPr>
                <w:rFonts w:ascii="Times New Roman" w:hAnsi="Times New Roman" w:cs="Times New Roman"/>
                <w:sz w:val="18"/>
                <w:szCs w:val="18"/>
              </w:rPr>
              <w:t>-9,4</w:t>
            </w:r>
            <w:r w:rsidR="006225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C2456" w:rsidRPr="00CF428A" w:rsidRDefault="00EE2579" w:rsidP="00D646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2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646A1" w:rsidRPr="00CF428A">
              <w:rPr>
                <w:rFonts w:ascii="Times New Roman" w:hAnsi="Times New Roman" w:cs="Times New Roman"/>
                <w:sz w:val="18"/>
                <w:szCs w:val="18"/>
              </w:rPr>
              <w:t>13 572,4</w:t>
            </w:r>
          </w:p>
        </w:tc>
        <w:tc>
          <w:tcPr>
            <w:tcW w:w="709" w:type="dxa"/>
          </w:tcPr>
          <w:p w:rsidR="00DC2456" w:rsidRPr="00E4430B" w:rsidRDefault="00DE40AA" w:rsidP="00E443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30B">
              <w:rPr>
                <w:rFonts w:ascii="Times New Roman" w:hAnsi="Times New Roman" w:cs="Times New Roman"/>
                <w:sz w:val="18"/>
                <w:szCs w:val="18"/>
              </w:rPr>
              <w:t>+0,</w:t>
            </w:r>
            <w:r w:rsidR="00E4430B" w:rsidRPr="00E4430B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DC2456" w:rsidRPr="00D14C3C" w:rsidTr="00D123A2">
        <w:tc>
          <w:tcPr>
            <w:tcW w:w="1632" w:type="dxa"/>
          </w:tcPr>
          <w:p w:rsidR="00DC2456" w:rsidRPr="0096101F" w:rsidRDefault="00DC2456" w:rsidP="006124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1F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</w:t>
            </w:r>
          </w:p>
        </w:tc>
        <w:tc>
          <w:tcPr>
            <w:tcW w:w="1062" w:type="dxa"/>
          </w:tcPr>
          <w:p w:rsidR="00DC2456" w:rsidRPr="007B2A47" w:rsidRDefault="00D41D12" w:rsidP="007B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2A47" w:rsidRPr="007B2A47">
              <w:rPr>
                <w:rFonts w:ascii="Times New Roman" w:hAnsi="Times New Roman" w:cs="Times New Roman"/>
                <w:sz w:val="20"/>
                <w:szCs w:val="20"/>
              </w:rPr>
              <w:t>9035,7</w:t>
            </w:r>
          </w:p>
        </w:tc>
        <w:tc>
          <w:tcPr>
            <w:tcW w:w="1134" w:type="dxa"/>
          </w:tcPr>
          <w:p w:rsidR="00DC2456" w:rsidRPr="00394825" w:rsidRDefault="006869C7" w:rsidP="0039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8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4825" w:rsidRPr="00394825">
              <w:rPr>
                <w:rFonts w:ascii="Times New Roman" w:hAnsi="Times New Roman" w:cs="Times New Roman"/>
                <w:sz w:val="20"/>
                <w:szCs w:val="20"/>
              </w:rPr>
              <w:t>1396,0</w:t>
            </w:r>
          </w:p>
        </w:tc>
        <w:tc>
          <w:tcPr>
            <w:tcW w:w="993" w:type="dxa"/>
          </w:tcPr>
          <w:p w:rsidR="00DC2456" w:rsidRPr="00394825" w:rsidRDefault="00A1260A" w:rsidP="00394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8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94825" w:rsidRPr="00394825">
              <w:rPr>
                <w:rFonts w:ascii="Times New Roman" w:hAnsi="Times New Roman" w:cs="Times New Roman"/>
                <w:sz w:val="18"/>
                <w:szCs w:val="18"/>
              </w:rPr>
              <w:t>8800</w:t>
            </w:r>
            <w:r w:rsidRPr="003948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DC2456" w:rsidRPr="00190336" w:rsidRDefault="00190336" w:rsidP="00190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190336">
              <w:rPr>
                <w:rFonts w:ascii="Times New Roman" w:hAnsi="Times New Roman" w:cs="Times New Roman"/>
                <w:sz w:val="18"/>
                <w:szCs w:val="18"/>
              </w:rPr>
              <w:t>7404,0</w:t>
            </w:r>
          </w:p>
        </w:tc>
        <w:tc>
          <w:tcPr>
            <w:tcW w:w="709" w:type="dxa"/>
          </w:tcPr>
          <w:p w:rsidR="00DC2456" w:rsidRPr="00190336" w:rsidRDefault="00190336" w:rsidP="00190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336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992" w:type="dxa"/>
          </w:tcPr>
          <w:p w:rsidR="00DC2456" w:rsidRPr="00D430CD" w:rsidRDefault="00D430CD" w:rsidP="00D43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0CD">
              <w:rPr>
                <w:rFonts w:ascii="Times New Roman" w:hAnsi="Times New Roman" w:cs="Times New Roman"/>
                <w:sz w:val="18"/>
                <w:szCs w:val="18"/>
              </w:rPr>
              <w:t>40 084,0</w:t>
            </w:r>
          </w:p>
        </w:tc>
        <w:tc>
          <w:tcPr>
            <w:tcW w:w="992" w:type="dxa"/>
          </w:tcPr>
          <w:p w:rsidR="00DC2456" w:rsidRPr="00400A34" w:rsidRDefault="009E5431" w:rsidP="00400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4">
              <w:rPr>
                <w:rFonts w:ascii="Times New Roman" w:hAnsi="Times New Roman" w:cs="Times New Roman"/>
                <w:sz w:val="18"/>
                <w:szCs w:val="18"/>
              </w:rPr>
              <w:t>+12</w:t>
            </w:r>
            <w:r w:rsidR="00400A34" w:rsidRPr="00400A34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Pr="00400A3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DC2456" w:rsidRPr="00400A34" w:rsidRDefault="008017DE" w:rsidP="00400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4">
              <w:rPr>
                <w:rFonts w:ascii="Times New Roman" w:hAnsi="Times New Roman" w:cs="Times New Roman"/>
                <w:sz w:val="18"/>
                <w:szCs w:val="18"/>
              </w:rPr>
              <w:t>+3,</w:t>
            </w:r>
            <w:r w:rsidR="00400A34" w:rsidRPr="00400A3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DC2456" w:rsidRPr="00D430CD" w:rsidRDefault="00D430CD" w:rsidP="00D43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0CD">
              <w:rPr>
                <w:rFonts w:ascii="Times New Roman" w:hAnsi="Times New Roman" w:cs="Times New Roman"/>
                <w:sz w:val="18"/>
                <w:szCs w:val="18"/>
              </w:rPr>
              <w:t>41 196,0</w:t>
            </w:r>
          </w:p>
        </w:tc>
        <w:tc>
          <w:tcPr>
            <w:tcW w:w="709" w:type="dxa"/>
          </w:tcPr>
          <w:p w:rsidR="00DC2456" w:rsidRPr="003545EE" w:rsidRDefault="00DE40AA" w:rsidP="00354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E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3545EE" w:rsidRPr="003545EE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</w:tr>
      <w:tr w:rsidR="00DC2456" w:rsidRPr="00D14C3C" w:rsidTr="00D123A2">
        <w:tc>
          <w:tcPr>
            <w:tcW w:w="1632" w:type="dxa"/>
          </w:tcPr>
          <w:p w:rsidR="00DC2456" w:rsidRPr="0096101F" w:rsidRDefault="00DC2456" w:rsidP="006124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1F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2" w:type="dxa"/>
          </w:tcPr>
          <w:p w:rsidR="00DC2456" w:rsidRPr="007B2A47" w:rsidRDefault="00D41D12" w:rsidP="007B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2A47" w:rsidRPr="007B2A47">
              <w:rPr>
                <w:rFonts w:ascii="Times New Roman" w:hAnsi="Times New Roman" w:cs="Times New Roman"/>
                <w:sz w:val="20"/>
                <w:szCs w:val="20"/>
              </w:rPr>
              <w:t>89192,9</w:t>
            </w:r>
          </w:p>
        </w:tc>
        <w:tc>
          <w:tcPr>
            <w:tcW w:w="1134" w:type="dxa"/>
          </w:tcPr>
          <w:p w:rsidR="00DC2456" w:rsidRPr="00394825" w:rsidRDefault="00394825" w:rsidP="0039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825">
              <w:rPr>
                <w:rFonts w:ascii="Times New Roman" w:hAnsi="Times New Roman" w:cs="Times New Roman"/>
                <w:sz w:val="20"/>
                <w:szCs w:val="20"/>
              </w:rPr>
              <w:t>401315,4</w:t>
            </w:r>
          </w:p>
        </w:tc>
        <w:tc>
          <w:tcPr>
            <w:tcW w:w="993" w:type="dxa"/>
          </w:tcPr>
          <w:p w:rsidR="00DC2456" w:rsidRPr="00394825" w:rsidRDefault="00A1260A" w:rsidP="00394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8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94825" w:rsidRPr="00394825">
              <w:rPr>
                <w:rFonts w:ascii="Times New Roman" w:hAnsi="Times New Roman" w:cs="Times New Roman"/>
                <w:sz w:val="18"/>
                <w:szCs w:val="18"/>
              </w:rPr>
              <w:t>15294,7</w:t>
            </w:r>
          </w:p>
        </w:tc>
        <w:tc>
          <w:tcPr>
            <w:tcW w:w="992" w:type="dxa"/>
          </w:tcPr>
          <w:p w:rsidR="00DC2456" w:rsidRPr="00190336" w:rsidRDefault="00AF6436" w:rsidP="00190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33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190336" w:rsidRPr="00190336">
              <w:rPr>
                <w:rFonts w:ascii="Times New Roman" w:hAnsi="Times New Roman" w:cs="Times New Roman"/>
                <w:sz w:val="18"/>
                <w:szCs w:val="18"/>
              </w:rPr>
              <w:t>13979,3</w:t>
            </w:r>
          </w:p>
        </w:tc>
        <w:tc>
          <w:tcPr>
            <w:tcW w:w="709" w:type="dxa"/>
          </w:tcPr>
          <w:p w:rsidR="00DC2456" w:rsidRPr="00190336" w:rsidRDefault="008226C3" w:rsidP="00190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33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190336" w:rsidRPr="001903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903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90336" w:rsidRPr="0019033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DC2456" w:rsidRPr="00D430CD" w:rsidRDefault="00D430CD" w:rsidP="00D43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0CD">
              <w:rPr>
                <w:rFonts w:ascii="Times New Roman" w:hAnsi="Times New Roman" w:cs="Times New Roman"/>
                <w:sz w:val="18"/>
                <w:szCs w:val="18"/>
              </w:rPr>
              <w:t>371 073,9</w:t>
            </w:r>
          </w:p>
        </w:tc>
        <w:tc>
          <w:tcPr>
            <w:tcW w:w="992" w:type="dxa"/>
          </w:tcPr>
          <w:p w:rsidR="00DC2456" w:rsidRPr="00400A34" w:rsidRDefault="00400A34" w:rsidP="00400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4">
              <w:rPr>
                <w:rFonts w:ascii="Times New Roman" w:hAnsi="Times New Roman" w:cs="Times New Roman"/>
                <w:sz w:val="18"/>
                <w:szCs w:val="18"/>
              </w:rPr>
              <w:t>-44220,8</w:t>
            </w:r>
          </w:p>
        </w:tc>
        <w:tc>
          <w:tcPr>
            <w:tcW w:w="709" w:type="dxa"/>
          </w:tcPr>
          <w:p w:rsidR="00DC2456" w:rsidRPr="00400A34" w:rsidRDefault="00400A34" w:rsidP="00400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4">
              <w:rPr>
                <w:rFonts w:ascii="Times New Roman" w:hAnsi="Times New Roman" w:cs="Times New Roman"/>
                <w:sz w:val="18"/>
                <w:szCs w:val="18"/>
              </w:rPr>
              <w:t>-10,64</w:t>
            </w:r>
          </w:p>
        </w:tc>
        <w:tc>
          <w:tcPr>
            <w:tcW w:w="992" w:type="dxa"/>
          </w:tcPr>
          <w:p w:rsidR="00DC2456" w:rsidRPr="00D430CD" w:rsidRDefault="00D430CD" w:rsidP="00D43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0CD">
              <w:rPr>
                <w:rFonts w:ascii="Times New Roman" w:hAnsi="Times New Roman" w:cs="Times New Roman"/>
                <w:sz w:val="18"/>
                <w:szCs w:val="18"/>
              </w:rPr>
              <w:t>372 376,4</w:t>
            </w:r>
          </w:p>
        </w:tc>
        <w:tc>
          <w:tcPr>
            <w:tcW w:w="709" w:type="dxa"/>
          </w:tcPr>
          <w:p w:rsidR="00DC2456" w:rsidRPr="003545EE" w:rsidRDefault="00DE40AA" w:rsidP="00354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EE">
              <w:rPr>
                <w:rFonts w:ascii="Times New Roman" w:hAnsi="Times New Roman" w:cs="Times New Roman"/>
                <w:sz w:val="18"/>
                <w:szCs w:val="18"/>
              </w:rPr>
              <w:t>+0,</w:t>
            </w:r>
            <w:r w:rsidR="003545EE" w:rsidRPr="003545E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DC2456" w:rsidRPr="00D14C3C" w:rsidTr="00D123A2">
        <w:tc>
          <w:tcPr>
            <w:tcW w:w="1632" w:type="dxa"/>
          </w:tcPr>
          <w:p w:rsidR="00DC2456" w:rsidRPr="0096101F" w:rsidRDefault="00DC2456" w:rsidP="006124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1F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062" w:type="dxa"/>
          </w:tcPr>
          <w:p w:rsidR="00DC2456" w:rsidRPr="0096101F" w:rsidRDefault="0096101F" w:rsidP="00961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1F">
              <w:rPr>
                <w:rFonts w:ascii="Times New Roman" w:hAnsi="Times New Roman" w:cs="Times New Roman"/>
                <w:sz w:val="20"/>
                <w:szCs w:val="20"/>
              </w:rPr>
              <w:t>427629,9</w:t>
            </w:r>
          </w:p>
        </w:tc>
        <w:tc>
          <w:tcPr>
            <w:tcW w:w="1134" w:type="dxa"/>
          </w:tcPr>
          <w:p w:rsidR="00DC2456" w:rsidRPr="00D14C3C" w:rsidRDefault="00B07495" w:rsidP="0061245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7495">
              <w:rPr>
                <w:rFonts w:ascii="Times New Roman" w:hAnsi="Times New Roman" w:cs="Times New Roman"/>
                <w:sz w:val="20"/>
                <w:szCs w:val="20"/>
              </w:rPr>
              <w:t>432711,4</w:t>
            </w:r>
          </w:p>
        </w:tc>
        <w:tc>
          <w:tcPr>
            <w:tcW w:w="993" w:type="dxa"/>
          </w:tcPr>
          <w:p w:rsidR="00DC2456" w:rsidRPr="00394825" w:rsidRDefault="00A1260A" w:rsidP="00394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8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94825" w:rsidRPr="00394825">
              <w:rPr>
                <w:rFonts w:ascii="Times New Roman" w:hAnsi="Times New Roman" w:cs="Times New Roman"/>
                <w:sz w:val="18"/>
                <w:szCs w:val="18"/>
              </w:rPr>
              <w:t>54094,7</w:t>
            </w:r>
          </w:p>
        </w:tc>
        <w:tc>
          <w:tcPr>
            <w:tcW w:w="992" w:type="dxa"/>
          </w:tcPr>
          <w:p w:rsidR="00DC2456" w:rsidRPr="00400A34" w:rsidRDefault="00AF6436" w:rsidP="00400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4">
              <w:rPr>
                <w:rFonts w:ascii="Times New Roman" w:hAnsi="Times New Roman" w:cs="Times New Roman"/>
                <w:sz w:val="18"/>
                <w:szCs w:val="18"/>
              </w:rPr>
              <w:t>+2</w:t>
            </w:r>
            <w:r w:rsidR="00400A34" w:rsidRPr="00400A34">
              <w:rPr>
                <w:rFonts w:ascii="Times New Roman" w:hAnsi="Times New Roman" w:cs="Times New Roman"/>
                <w:sz w:val="18"/>
                <w:szCs w:val="18"/>
              </w:rPr>
              <w:t>1383,3</w:t>
            </w:r>
          </w:p>
        </w:tc>
        <w:tc>
          <w:tcPr>
            <w:tcW w:w="709" w:type="dxa"/>
          </w:tcPr>
          <w:p w:rsidR="00DC2456" w:rsidRPr="00400A34" w:rsidRDefault="009E5431" w:rsidP="00400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400A34" w:rsidRPr="00400A34">
              <w:rPr>
                <w:rFonts w:ascii="Times New Roman" w:hAnsi="Times New Roman" w:cs="Times New Roman"/>
                <w:sz w:val="18"/>
                <w:szCs w:val="18"/>
              </w:rPr>
              <w:t>4,94</w:t>
            </w:r>
          </w:p>
        </w:tc>
        <w:tc>
          <w:tcPr>
            <w:tcW w:w="992" w:type="dxa"/>
          </w:tcPr>
          <w:p w:rsidR="00DC2456" w:rsidRPr="00D430CD" w:rsidRDefault="00543263" w:rsidP="00D43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0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430CD" w:rsidRPr="00D430CD">
              <w:rPr>
                <w:rFonts w:ascii="Times New Roman" w:hAnsi="Times New Roman" w:cs="Times New Roman"/>
                <w:sz w:val="18"/>
                <w:szCs w:val="18"/>
              </w:rPr>
              <w:t>11 157,9</w:t>
            </w:r>
          </w:p>
        </w:tc>
        <w:tc>
          <w:tcPr>
            <w:tcW w:w="992" w:type="dxa"/>
          </w:tcPr>
          <w:p w:rsidR="00DC2456" w:rsidRPr="00400A34" w:rsidRDefault="00400A34" w:rsidP="00400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4">
              <w:rPr>
                <w:rFonts w:ascii="Times New Roman" w:hAnsi="Times New Roman" w:cs="Times New Roman"/>
                <w:sz w:val="18"/>
                <w:szCs w:val="18"/>
              </w:rPr>
              <w:t>-42936,8</w:t>
            </w:r>
          </w:p>
        </w:tc>
        <w:tc>
          <w:tcPr>
            <w:tcW w:w="709" w:type="dxa"/>
          </w:tcPr>
          <w:p w:rsidR="00DC2456" w:rsidRPr="00400A34" w:rsidRDefault="00400A34" w:rsidP="00400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4">
              <w:rPr>
                <w:rFonts w:ascii="Times New Roman" w:hAnsi="Times New Roman" w:cs="Times New Roman"/>
                <w:sz w:val="18"/>
                <w:szCs w:val="18"/>
              </w:rPr>
              <w:t>-9,46</w:t>
            </w:r>
          </w:p>
        </w:tc>
        <w:tc>
          <w:tcPr>
            <w:tcW w:w="992" w:type="dxa"/>
          </w:tcPr>
          <w:p w:rsidR="00DC2456" w:rsidRPr="00D430CD" w:rsidRDefault="00543263" w:rsidP="00D43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0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430CD" w:rsidRPr="00D430CD">
              <w:rPr>
                <w:rFonts w:ascii="Times New Roman" w:hAnsi="Times New Roman" w:cs="Times New Roman"/>
                <w:sz w:val="18"/>
                <w:szCs w:val="18"/>
              </w:rPr>
              <w:t>13 572,4</w:t>
            </w:r>
          </w:p>
        </w:tc>
        <w:tc>
          <w:tcPr>
            <w:tcW w:w="709" w:type="dxa"/>
          </w:tcPr>
          <w:p w:rsidR="00DC2456" w:rsidRPr="003545EE" w:rsidRDefault="003545EE" w:rsidP="00354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EE">
              <w:rPr>
                <w:rFonts w:ascii="Times New Roman" w:hAnsi="Times New Roman" w:cs="Times New Roman"/>
                <w:sz w:val="18"/>
                <w:szCs w:val="18"/>
              </w:rPr>
              <w:t>-0,58</w:t>
            </w:r>
          </w:p>
        </w:tc>
      </w:tr>
      <w:tr w:rsidR="00DC2456" w:rsidRPr="00D14C3C" w:rsidTr="00D123A2">
        <w:tc>
          <w:tcPr>
            <w:tcW w:w="1632" w:type="dxa"/>
          </w:tcPr>
          <w:p w:rsidR="00DC2456" w:rsidRPr="0096101F" w:rsidRDefault="00DC2456" w:rsidP="006124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1F">
              <w:rPr>
                <w:rFonts w:ascii="Times New Roman" w:hAnsi="Times New Roman" w:cs="Times New Roman"/>
                <w:b/>
                <w:sz w:val="20"/>
                <w:szCs w:val="20"/>
              </w:rPr>
              <w:t>Дефицит. Профицит</w:t>
            </w:r>
          </w:p>
        </w:tc>
        <w:tc>
          <w:tcPr>
            <w:tcW w:w="1062" w:type="dxa"/>
          </w:tcPr>
          <w:p w:rsidR="00D41D12" w:rsidRPr="0096101F" w:rsidRDefault="00D41D12" w:rsidP="006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456" w:rsidRPr="0096101F" w:rsidRDefault="0096101F" w:rsidP="00961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1F">
              <w:rPr>
                <w:rFonts w:ascii="Times New Roman" w:hAnsi="Times New Roman" w:cs="Times New Roman"/>
                <w:sz w:val="20"/>
                <w:szCs w:val="20"/>
              </w:rPr>
              <w:t>+598,7</w:t>
            </w:r>
          </w:p>
        </w:tc>
        <w:tc>
          <w:tcPr>
            <w:tcW w:w="1134" w:type="dxa"/>
          </w:tcPr>
          <w:p w:rsidR="00E447E1" w:rsidRDefault="00E447E1" w:rsidP="00B07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456" w:rsidRPr="00394825" w:rsidRDefault="00394825" w:rsidP="00B07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447E1" w:rsidRDefault="00E447E1" w:rsidP="00612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456" w:rsidRPr="00394825" w:rsidRDefault="00074F90" w:rsidP="00612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F6436" w:rsidRPr="00400A34" w:rsidRDefault="00AF6436" w:rsidP="00612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456" w:rsidRPr="00400A34" w:rsidRDefault="00AF6436" w:rsidP="00400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C2456" w:rsidRPr="00400A34" w:rsidRDefault="00DC2456" w:rsidP="00612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431" w:rsidRPr="00400A34" w:rsidRDefault="009E5431" w:rsidP="00612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84D4C" w:rsidRPr="00D14C3C" w:rsidRDefault="00E84D4C" w:rsidP="0061245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C2456" w:rsidRPr="00400A34" w:rsidRDefault="00543263" w:rsidP="00612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84D4C" w:rsidRPr="00400A34" w:rsidRDefault="00E84D4C" w:rsidP="00612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456" w:rsidRPr="00400A34" w:rsidRDefault="00E84D4C" w:rsidP="00612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C2456" w:rsidRPr="00400A34" w:rsidRDefault="00DC2456" w:rsidP="00612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7DE" w:rsidRPr="00400A34" w:rsidRDefault="008017DE" w:rsidP="00612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017DE" w:rsidRPr="00400A34" w:rsidRDefault="008017DE" w:rsidP="00612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456" w:rsidRPr="00400A34" w:rsidRDefault="00543263" w:rsidP="00612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A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C2456" w:rsidRPr="003545EE" w:rsidRDefault="00DC2456" w:rsidP="00612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129" w:rsidRPr="003545EE" w:rsidRDefault="006E5129" w:rsidP="00612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363EE" w:rsidRPr="00D14C3C" w:rsidRDefault="000363EE" w:rsidP="00DC2456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2456" w:rsidRPr="005724C1" w:rsidRDefault="00DC2456" w:rsidP="00DC245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4C1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CF3D4E" w:rsidRPr="005724C1">
        <w:rPr>
          <w:rFonts w:ascii="Times New Roman" w:hAnsi="Times New Roman" w:cs="Times New Roman"/>
          <w:b/>
          <w:sz w:val="24"/>
          <w:szCs w:val="24"/>
        </w:rPr>
        <w:t>8</w:t>
      </w:r>
      <w:r w:rsidRPr="005724C1">
        <w:rPr>
          <w:rFonts w:ascii="Times New Roman" w:hAnsi="Times New Roman" w:cs="Times New Roman"/>
          <w:b/>
          <w:sz w:val="24"/>
          <w:szCs w:val="24"/>
        </w:rPr>
        <w:t xml:space="preserve"> год)</w:t>
      </w:r>
      <w:r w:rsidRPr="005724C1">
        <w:rPr>
          <w:rFonts w:ascii="Times New Roman" w:hAnsi="Times New Roman" w:cs="Times New Roman"/>
          <w:sz w:val="24"/>
          <w:szCs w:val="24"/>
        </w:rPr>
        <w:t xml:space="preserve"> Общий объем доходов проекта бюджета  предусмотрен в сумме </w:t>
      </w:r>
      <w:r w:rsidR="001E05D5" w:rsidRPr="005724C1">
        <w:rPr>
          <w:rFonts w:ascii="Times New Roman" w:hAnsi="Times New Roman" w:cs="Times New Roman"/>
          <w:sz w:val="24"/>
          <w:szCs w:val="24"/>
        </w:rPr>
        <w:t>4</w:t>
      </w:r>
      <w:r w:rsidR="00CF3D4E" w:rsidRPr="005724C1">
        <w:rPr>
          <w:rFonts w:ascii="Times New Roman" w:hAnsi="Times New Roman" w:cs="Times New Roman"/>
          <w:sz w:val="24"/>
          <w:szCs w:val="24"/>
        </w:rPr>
        <w:t>54 094,7</w:t>
      </w:r>
      <w:r w:rsidR="001E05D5" w:rsidRPr="005724C1">
        <w:rPr>
          <w:rFonts w:ascii="Times New Roman" w:hAnsi="Times New Roman" w:cs="Times New Roman"/>
          <w:sz w:val="24"/>
          <w:szCs w:val="24"/>
        </w:rPr>
        <w:t xml:space="preserve"> </w:t>
      </w:r>
      <w:r w:rsidRPr="005724C1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Pr="005724C1">
        <w:rPr>
          <w:rFonts w:ascii="Times New Roman" w:hAnsi="Times New Roman" w:cs="Times New Roman"/>
          <w:b/>
          <w:sz w:val="24"/>
          <w:szCs w:val="24"/>
          <w:u w:val="single"/>
        </w:rPr>
        <w:t>выше</w:t>
      </w:r>
      <w:r w:rsidRPr="005724C1">
        <w:rPr>
          <w:rFonts w:ascii="Times New Roman" w:hAnsi="Times New Roman" w:cs="Times New Roman"/>
          <w:sz w:val="24"/>
          <w:szCs w:val="24"/>
        </w:rPr>
        <w:t xml:space="preserve"> утвержденного уровня  201</w:t>
      </w:r>
      <w:r w:rsidR="00CF3D4E" w:rsidRPr="005724C1">
        <w:rPr>
          <w:rFonts w:ascii="Times New Roman" w:hAnsi="Times New Roman" w:cs="Times New Roman"/>
          <w:sz w:val="24"/>
          <w:szCs w:val="24"/>
        </w:rPr>
        <w:t>7</w:t>
      </w:r>
      <w:r w:rsidRPr="005724C1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1E05D5" w:rsidRPr="005724C1">
        <w:rPr>
          <w:rFonts w:ascii="Times New Roman" w:hAnsi="Times New Roman" w:cs="Times New Roman"/>
          <w:sz w:val="24"/>
          <w:szCs w:val="24"/>
        </w:rPr>
        <w:t>2</w:t>
      </w:r>
      <w:r w:rsidR="00CF3D4E" w:rsidRPr="005724C1">
        <w:rPr>
          <w:rFonts w:ascii="Times New Roman" w:hAnsi="Times New Roman" w:cs="Times New Roman"/>
          <w:sz w:val="24"/>
          <w:szCs w:val="24"/>
        </w:rPr>
        <w:t>1 383,3</w:t>
      </w:r>
      <w:r w:rsidR="001E05D5" w:rsidRPr="005724C1">
        <w:rPr>
          <w:rFonts w:ascii="Times New Roman" w:hAnsi="Times New Roman" w:cs="Times New Roman"/>
          <w:sz w:val="24"/>
          <w:szCs w:val="24"/>
        </w:rPr>
        <w:t xml:space="preserve"> </w:t>
      </w:r>
      <w:r w:rsidRPr="005724C1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CF3D4E" w:rsidRPr="005724C1">
        <w:rPr>
          <w:rFonts w:ascii="Times New Roman" w:hAnsi="Times New Roman" w:cs="Times New Roman"/>
          <w:sz w:val="24"/>
          <w:szCs w:val="24"/>
        </w:rPr>
        <w:t>4,94</w:t>
      </w:r>
      <w:r w:rsidRPr="005724C1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DC2456" w:rsidRPr="005E61CE" w:rsidRDefault="00DC2456" w:rsidP="00DC245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F7F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предусмотрены в сумме </w:t>
      </w:r>
      <w:r w:rsidR="001E05D5" w:rsidRPr="00F83F7F">
        <w:rPr>
          <w:rFonts w:ascii="Times New Roman" w:hAnsi="Times New Roman" w:cs="Times New Roman"/>
          <w:sz w:val="24"/>
          <w:szCs w:val="24"/>
        </w:rPr>
        <w:t>3</w:t>
      </w:r>
      <w:r w:rsidR="00B74CD2" w:rsidRPr="00F83F7F">
        <w:rPr>
          <w:rFonts w:ascii="Times New Roman" w:hAnsi="Times New Roman" w:cs="Times New Roman"/>
          <w:sz w:val="24"/>
          <w:szCs w:val="24"/>
        </w:rPr>
        <w:t>8 800</w:t>
      </w:r>
      <w:r w:rsidR="001E05D5" w:rsidRPr="00F83F7F">
        <w:rPr>
          <w:rFonts w:ascii="Times New Roman" w:hAnsi="Times New Roman" w:cs="Times New Roman"/>
          <w:sz w:val="24"/>
          <w:szCs w:val="24"/>
        </w:rPr>
        <w:t>,0</w:t>
      </w:r>
      <w:r w:rsidRPr="00F83F7F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B74CD2" w:rsidRPr="00F83F7F">
        <w:rPr>
          <w:rFonts w:ascii="Times New Roman" w:hAnsi="Times New Roman" w:cs="Times New Roman"/>
          <w:sz w:val="24"/>
          <w:szCs w:val="24"/>
        </w:rPr>
        <w:t>7404</w:t>
      </w:r>
      <w:r w:rsidR="001E05D5" w:rsidRPr="00F83F7F">
        <w:rPr>
          <w:rFonts w:ascii="Times New Roman" w:hAnsi="Times New Roman" w:cs="Times New Roman"/>
          <w:sz w:val="24"/>
          <w:szCs w:val="24"/>
        </w:rPr>
        <w:t>,0</w:t>
      </w:r>
      <w:r w:rsidRPr="00F83F7F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B74CD2" w:rsidRPr="00F83F7F">
        <w:rPr>
          <w:rFonts w:ascii="Times New Roman" w:hAnsi="Times New Roman" w:cs="Times New Roman"/>
          <w:sz w:val="24"/>
          <w:szCs w:val="24"/>
        </w:rPr>
        <w:t>23,6</w:t>
      </w:r>
      <w:r w:rsidR="001E05D5" w:rsidRPr="00F83F7F">
        <w:rPr>
          <w:rFonts w:ascii="Times New Roman" w:hAnsi="Times New Roman" w:cs="Times New Roman"/>
          <w:sz w:val="24"/>
          <w:szCs w:val="24"/>
        </w:rPr>
        <w:t xml:space="preserve"> </w:t>
      </w:r>
      <w:r w:rsidRPr="00F83F7F">
        <w:rPr>
          <w:rFonts w:ascii="Times New Roman" w:hAnsi="Times New Roman" w:cs="Times New Roman"/>
          <w:sz w:val="24"/>
          <w:szCs w:val="24"/>
        </w:rPr>
        <w:t xml:space="preserve">% </w:t>
      </w:r>
      <w:r w:rsidR="00B74CD2" w:rsidRPr="00F83F7F">
        <w:rPr>
          <w:rFonts w:ascii="Times New Roman" w:hAnsi="Times New Roman" w:cs="Times New Roman"/>
          <w:b/>
          <w:sz w:val="24"/>
          <w:szCs w:val="24"/>
          <w:u w:val="single"/>
        </w:rPr>
        <w:t>больше</w:t>
      </w:r>
      <w:r w:rsidRPr="00F83F7F">
        <w:rPr>
          <w:rFonts w:ascii="Times New Roman" w:hAnsi="Times New Roman" w:cs="Times New Roman"/>
          <w:sz w:val="24"/>
          <w:szCs w:val="24"/>
        </w:rPr>
        <w:t xml:space="preserve"> уровня предыдущего года. Безвозмездные поступления предусмотрены в сумме </w:t>
      </w:r>
      <w:r w:rsidR="001E05D5" w:rsidRPr="00F83F7F">
        <w:rPr>
          <w:rFonts w:ascii="Times New Roman" w:hAnsi="Times New Roman" w:cs="Times New Roman"/>
          <w:sz w:val="24"/>
          <w:szCs w:val="24"/>
        </w:rPr>
        <w:t>4</w:t>
      </w:r>
      <w:r w:rsidR="00B74CD2" w:rsidRPr="00F83F7F">
        <w:rPr>
          <w:rFonts w:ascii="Times New Roman" w:hAnsi="Times New Roman" w:cs="Times New Roman"/>
          <w:sz w:val="24"/>
          <w:szCs w:val="24"/>
        </w:rPr>
        <w:t>15 294,7</w:t>
      </w:r>
      <w:r w:rsidRPr="00F83F7F">
        <w:rPr>
          <w:rFonts w:ascii="Times New Roman" w:hAnsi="Times New Roman" w:cs="Times New Roman"/>
          <w:sz w:val="24"/>
          <w:szCs w:val="24"/>
        </w:rPr>
        <w:t xml:space="preserve"> тыс. рублей, что на</w:t>
      </w:r>
      <w:r w:rsidRPr="00D14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61CE">
        <w:rPr>
          <w:rFonts w:ascii="Times New Roman" w:hAnsi="Times New Roman" w:cs="Times New Roman"/>
          <w:sz w:val="24"/>
          <w:szCs w:val="24"/>
        </w:rPr>
        <w:t>2</w:t>
      </w:r>
      <w:r w:rsidR="005E61CE" w:rsidRPr="005E61CE">
        <w:rPr>
          <w:rFonts w:ascii="Times New Roman" w:hAnsi="Times New Roman" w:cs="Times New Roman"/>
          <w:sz w:val="24"/>
          <w:szCs w:val="24"/>
        </w:rPr>
        <w:t>1 383,3</w:t>
      </w:r>
      <w:r w:rsidRPr="005E61CE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E61CE" w:rsidRPr="005E61CE">
        <w:rPr>
          <w:rFonts w:ascii="Times New Roman" w:hAnsi="Times New Roman" w:cs="Times New Roman"/>
          <w:sz w:val="24"/>
          <w:szCs w:val="24"/>
        </w:rPr>
        <w:t>4,94</w:t>
      </w:r>
      <w:r w:rsidR="001E05D5" w:rsidRPr="005E61CE">
        <w:rPr>
          <w:rFonts w:ascii="Times New Roman" w:hAnsi="Times New Roman" w:cs="Times New Roman"/>
          <w:sz w:val="24"/>
          <w:szCs w:val="24"/>
        </w:rPr>
        <w:t xml:space="preserve"> </w:t>
      </w:r>
      <w:r w:rsidRPr="005E61CE">
        <w:rPr>
          <w:rFonts w:ascii="Times New Roman" w:hAnsi="Times New Roman" w:cs="Times New Roman"/>
          <w:sz w:val="24"/>
          <w:szCs w:val="24"/>
        </w:rPr>
        <w:t xml:space="preserve">% </w:t>
      </w:r>
      <w:r w:rsidRPr="005E61CE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выше </w:t>
      </w:r>
      <w:r w:rsidRPr="005E61CE">
        <w:rPr>
          <w:rFonts w:ascii="Times New Roman" w:hAnsi="Times New Roman" w:cs="Times New Roman"/>
          <w:sz w:val="24"/>
          <w:szCs w:val="24"/>
        </w:rPr>
        <w:t>уровня 201</w:t>
      </w:r>
      <w:r w:rsidR="005E61CE" w:rsidRPr="005E61CE">
        <w:rPr>
          <w:rFonts w:ascii="Times New Roman" w:hAnsi="Times New Roman" w:cs="Times New Roman"/>
          <w:sz w:val="24"/>
          <w:szCs w:val="24"/>
        </w:rPr>
        <w:t>7</w:t>
      </w:r>
      <w:r w:rsidRPr="005E61C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E05D5" w:rsidRPr="005E61CE" w:rsidRDefault="00DC2456" w:rsidP="00DC245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1CE">
        <w:rPr>
          <w:rFonts w:ascii="Times New Roman" w:hAnsi="Times New Roman" w:cs="Times New Roman"/>
          <w:sz w:val="24"/>
          <w:szCs w:val="24"/>
        </w:rPr>
        <w:t>Общий объем расходов в 201</w:t>
      </w:r>
      <w:r w:rsidR="005E61CE" w:rsidRPr="005E61CE">
        <w:rPr>
          <w:rFonts w:ascii="Times New Roman" w:hAnsi="Times New Roman" w:cs="Times New Roman"/>
          <w:sz w:val="24"/>
          <w:szCs w:val="24"/>
        </w:rPr>
        <w:t>8</w:t>
      </w:r>
      <w:r w:rsidRPr="005E61CE">
        <w:rPr>
          <w:rFonts w:ascii="Times New Roman" w:hAnsi="Times New Roman" w:cs="Times New Roman"/>
          <w:sz w:val="24"/>
          <w:szCs w:val="24"/>
        </w:rPr>
        <w:t xml:space="preserve"> году предусмотрен в сумме </w:t>
      </w:r>
      <w:r w:rsidR="001E05D5" w:rsidRPr="005E61CE">
        <w:rPr>
          <w:rFonts w:ascii="Times New Roman" w:hAnsi="Times New Roman" w:cs="Times New Roman"/>
          <w:sz w:val="24"/>
          <w:szCs w:val="24"/>
        </w:rPr>
        <w:t>432 711,4</w:t>
      </w:r>
      <w:r w:rsidRPr="005E61CE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1E05D5" w:rsidRPr="005E61CE">
        <w:rPr>
          <w:rFonts w:ascii="Times New Roman" w:hAnsi="Times New Roman" w:cs="Times New Roman"/>
          <w:sz w:val="24"/>
          <w:szCs w:val="24"/>
        </w:rPr>
        <w:t xml:space="preserve"> 2</w:t>
      </w:r>
      <w:r w:rsidR="005E61CE" w:rsidRPr="005E61CE">
        <w:rPr>
          <w:rFonts w:ascii="Times New Roman" w:hAnsi="Times New Roman" w:cs="Times New Roman"/>
          <w:sz w:val="24"/>
          <w:szCs w:val="24"/>
        </w:rPr>
        <w:t>1383,3</w:t>
      </w:r>
      <w:r w:rsidR="001E05D5" w:rsidRPr="005E61CE">
        <w:rPr>
          <w:rFonts w:ascii="Times New Roman" w:hAnsi="Times New Roman" w:cs="Times New Roman"/>
          <w:sz w:val="24"/>
          <w:szCs w:val="24"/>
        </w:rPr>
        <w:t xml:space="preserve"> </w:t>
      </w:r>
      <w:r w:rsidRPr="005E61CE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5E61CE" w:rsidRPr="005E61CE">
        <w:rPr>
          <w:rFonts w:ascii="Times New Roman" w:hAnsi="Times New Roman" w:cs="Times New Roman"/>
          <w:sz w:val="24"/>
          <w:szCs w:val="24"/>
        </w:rPr>
        <w:t>4,94</w:t>
      </w:r>
      <w:r w:rsidR="001E05D5" w:rsidRPr="005E61CE">
        <w:rPr>
          <w:rFonts w:ascii="Times New Roman" w:hAnsi="Times New Roman" w:cs="Times New Roman"/>
          <w:sz w:val="24"/>
          <w:szCs w:val="24"/>
        </w:rPr>
        <w:t xml:space="preserve"> </w:t>
      </w:r>
      <w:r w:rsidRPr="005E61CE">
        <w:rPr>
          <w:rFonts w:ascii="Times New Roman" w:hAnsi="Times New Roman" w:cs="Times New Roman"/>
          <w:sz w:val="24"/>
          <w:szCs w:val="24"/>
        </w:rPr>
        <w:t xml:space="preserve">% </w:t>
      </w:r>
      <w:r w:rsidRPr="005E61CE">
        <w:rPr>
          <w:rFonts w:ascii="Times New Roman" w:hAnsi="Times New Roman" w:cs="Times New Roman"/>
          <w:b/>
          <w:sz w:val="24"/>
          <w:szCs w:val="24"/>
          <w:u w:val="single"/>
        </w:rPr>
        <w:t>больше</w:t>
      </w:r>
      <w:r w:rsidRPr="005E61CE">
        <w:rPr>
          <w:rFonts w:ascii="Times New Roman" w:hAnsi="Times New Roman" w:cs="Times New Roman"/>
          <w:sz w:val="24"/>
          <w:szCs w:val="24"/>
        </w:rPr>
        <w:t xml:space="preserve"> утверждённого на 201</w:t>
      </w:r>
      <w:r w:rsidR="005E61CE" w:rsidRPr="005E61CE">
        <w:rPr>
          <w:rFonts w:ascii="Times New Roman" w:hAnsi="Times New Roman" w:cs="Times New Roman"/>
          <w:sz w:val="24"/>
          <w:szCs w:val="24"/>
        </w:rPr>
        <w:t>7</w:t>
      </w:r>
      <w:r w:rsidRPr="005E61CE">
        <w:rPr>
          <w:rFonts w:ascii="Times New Roman" w:hAnsi="Times New Roman" w:cs="Times New Roman"/>
          <w:sz w:val="24"/>
          <w:szCs w:val="24"/>
        </w:rPr>
        <w:t xml:space="preserve"> год объёма расходов. Дефицит </w:t>
      </w:r>
      <w:r w:rsidR="001E05D5" w:rsidRPr="005E61CE">
        <w:rPr>
          <w:rFonts w:ascii="Times New Roman" w:hAnsi="Times New Roman" w:cs="Times New Roman"/>
          <w:sz w:val="24"/>
          <w:szCs w:val="24"/>
        </w:rPr>
        <w:t xml:space="preserve">за 2017 год не предусмотрен. </w:t>
      </w:r>
    </w:p>
    <w:p w:rsidR="00DC2456" w:rsidRPr="005E61CE" w:rsidRDefault="00DC2456" w:rsidP="00DC245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1CE">
        <w:rPr>
          <w:rFonts w:ascii="Times New Roman" w:hAnsi="Times New Roman" w:cs="Times New Roman"/>
          <w:b/>
          <w:sz w:val="24"/>
          <w:szCs w:val="24"/>
        </w:rPr>
        <w:t>201</w:t>
      </w:r>
      <w:r w:rsidR="00F83F7F" w:rsidRPr="005E61CE">
        <w:rPr>
          <w:rFonts w:ascii="Times New Roman" w:hAnsi="Times New Roman" w:cs="Times New Roman"/>
          <w:b/>
          <w:sz w:val="24"/>
          <w:szCs w:val="24"/>
        </w:rPr>
        <w:t>9</w:t>
      </w:r>
      <w:r w:rsidRPr="005E61CE">
        <w:rPr>
          <w:rFonts w:ascii="Times New Roman" w:hAnsi="Times New Roman" w:cs="Times New Roman"/>
          <w:b/>
          <w:sz w:val="24"/>
          <w:szCs w:val="24"/>
        </w:rPr>
        <w:t xml:space="preserve"> год).</w:t>
      </w:r>
      <w:r w:rsidRPr="005E61CE">
        <w:rPr>
          <w:rFonts w:ascii="Times New Roman" w:hAnsi="Times New Roman" w:cs="Times New Roman"/>
          <w:sz w:val="24"/>
          <w:szCs w:val="24"/>
        </w:rPr>
        <w:t xml:space="preserve"> Общий объем </w:t>
      </w:r>
      <w:r w:rsidRPr="005E61CE">
        <w:rPr>
          <w:rFonts w:ascii="Times New Roman" w:hAnsi="Times New Roman" w:cs="Times New Roman"/>
          <w:b/>
          <w:sz w:val="24"/>
          <w:szCs w:val="24"/>
        </w:rPr>
        <w:t>доходов</w:t>
      </w:r>
      <w:r w:rsidRPr="005E61CE">
        <w:rPr>
          <w:rFonts w:ascii="Times New Roman" w:hAnsi="Times New Roman" w:cs="Times New Roman"/>
          <w:sz w:val="24"/>
          <w:szCs w:val="24"/>
        </w:rPr>
        <w:t xml:space="preserve"> проекта бюджета  предусмотрен в сумме </w:t>
      </w:r>
      <w:r w:rsidR="000363EE" w:rsidRPr="005E61CE">
        <w:rPr>
          <w:rFonts w:ascii="Times New Roman" w:hAnsi="Times New Roman" w:cs="Times New Roman"/>
          <w:sz w:val="24"/>
          <w:szCs w:val="24"/>
        </w:rPr>
        <w:t>4</w:t>
      </w:r>
      <w:r w:rsidR="005E61CE" w:rsidRPr="005E61CE">
        <w:rPr>
          <w:rFonts w:ascii="Times New Roman" w:hAnsi="Times New Roman" w:cs="Times New Roman"/>
          <w:sz w:val="24"/>
          <w:szCs w:val="24"/>
        </w:rPr>
        <w:t>11 157,9</w:t>
      </w:r>
      <w:r w:rsidRPr="005E61CE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5E61CE">
        <w:rPr>
          <w:rFonts w:ascii="Times New Roman" w:hAnsi="Times New Roman" w:cs="Times New Roman"/>
          <w:b/>
          <w:sz w:val="24"/>
          <w:szCs w:val="24"/>
        </w:rPr>
        <w:t>с у</w:t>
      </w:r>
      <w:r w:rsidR="005E61CE" w:rsidRPr="005E61CE">
        <w:rPr>
          <w:rFonts w:ascii="Times New Roman" w:hAnsi="Times New Roman" w:cs="Times New Roman"/>
          <w:b/>
          <w:sz w:val="24"/>
          <w:szCs w:val="24"/>
        </w:rPr>
        <w:t xml:space="preserve">меньшением </w:t>
      </w:r>
      <w:r w:rsidRPr="005E61CE">
        <w:rPr>
          <w:rFonts w:ascii="Times New Roman" w:hAnsi="Times New Roman" w:cs="Times New Roman"/>
          <w:sz w:val="24"/>
          <w:szCs w:val="24"/>
        </w:rPr>
        <w:t>к прогнозируемому объему доходов на 201</w:t>
      </w:r>
      <w:r w:rsidR="005E61CE" w:rsidRPr="005E61CE">
        <w:rPr>
          <w:rFonts w:ascii="Times New Roman" w:hAnsi="Times New Roman" w:cs="Times New Roman"/>
          <w:sz w:val="24"/>
          <w:szCs w:val="24"/>
        </w:rPr>
        <w:t>8</w:t>
      </w:r>
      <w:r w:rsidRPr="005E61CE">
        <w:rPr>
          <w:rFonts w:ascii="Times New Roman" w:hAnsi="Times New Roman" w:cs="Times New Roman"/>
          <w:sz w:val="24"/>
          <w:szCs w:val="24"/>
        </w:rPr>
        <w:t xml:space="preserve"> год </w:t>
      </w:r>
      <w:r w:rsidR="005E61CE" w:rsidRPr="005E61CE">
        <w:rPr>
          <w:rFonts w:ascii="Times New Roman" w:hAnsi="Times New Roman" w:cs="Times New Roman"/>
          <w:b/>
          <w:sz w:val="24"/>
          <w:szCs w:val="24"/>
        </w:rPr>
        <w:t xml:space="preserve">минус </w:t>
      </w:r>
      <w:r w:rsidR="006225B2" w:rsidRPr="005E61C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E61CE" w:rsidRPr="005E61CE">
        <w:rPr>
          <w:rFonts w:ascii="Times New Roman" w:hAnsi="Times New Roman" w:cs="Times New Roman"/>
          <w:b/>
          <w:sz w:val="24"/>
          <w:szCs w:val="24"/>
        </w:rPr>
        <w:t>9,4</w:t>
      </w:r>
      <w:r w:rsidR="006225B2">
        <w:rPr>
          <w:rFonts w:ascii="Times New Roman" w:hAnsi="Times New Roman" w:cs="Times New Roman"/>
          <w:b/>
          <w:sz w:val="24"/>
          <w:szCs w:val="24"/>
        </w:rPr>
        <w:t>6</w:t>
      </w:r>
      <w:r w:rsidR="000363EE" w:rsidRPr="005E61CE">
        <w:rPr>
          <w:rFonts w:ascii="Times New Roman" w:hAnsi="Times New Roman" w:cs="Times New Roman"/>
          <w:sz w:val="24"/>
          <w:szCs w:val="24"/>
        </w:rPr>
        <w:t xml:space="preserve"> </w:t>
      </w:r>
      <w:r w:rsidRPr="005E61CE">
        <w:rPr>
          <w:rFonts w:ascii="Times New Roman" w:hAnsi="Times New Roman" w:cs="Times New Roman"/>
          <w:b/>
          <w:sz w:val="24"/>
          <w:szCs w:val="24"/>
        </w:rPr>
        <w:t>%.</w:t>
      </w:r>
    </w:p>
    <w:p w:rsidR="00DC2456" w:rsidRPr="006225B2" w:rsidRDefault="00DC2456" w:rsidP="00DC245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B2">
        <w:rPr>
          <w:rFonts w:ascii="Times New Roman" w:hAnsi="Times New Roman" w:cs="Times New Roman"/>
          <w:sz w:val="24"/>
          <w:szCs w:val="24"/>
        </w:rPr>
        <w:t xml:space="preserve">Общий объем расходов предусмотрен в сумме </w:t>
      </w:r>
      <w:r w:rsidR="00107F67" w:rsidRPr="006225B2">
        <w:rPr>
          <w:rFonts w:ascii="Times New Roman" w:hAnsi="Times New Roman" w:cs="Times New Roman"/>
          <w:sz w:val="24"/>
          <w:szCs w:val="24"/>
        </w:rPr>
        <w:t>4</w:t>
      </w:r>
      <w:r w:rsidR="006225B2" w:rsidRPr="006225B2">
        <w:rPr>
          <w:rFonts w:ascii="Times New Roman" w:hAnsi="Times New Roman" w:cs="Times New Roman"/>
          <w:sz w:val="24"/>
          <w:szCs w:val="24"/>
        </w:rPr>
        <w:t>11 157,9</w:t>
      </w:r>
      <w:r w:rsidRPr="006225B2">
        <w:rPr>
          <w:rFonts w:ascii="Times New Roman" w:hAnsi="Times New Roman" w:cs="Times New Roman"/>
          <w:sz w:val="24"/>
          <w:szCs w:val="24"/>
        </w:rPr>
        <w:t xml:space="preserve"> тыс. руб., с </w:t>
      </w:r>
      <w:r w:rsidR="006225B2" w:rsidRPr="006225B2">
        <w:rPr>
          <w:rFonts w:ascii="Times New Roman" w:hAnsi="Times New Roman" w:cs="Times New Roman"/>
          <w:b/>
          <w:sz w:val="24"/>
          <w:szCs w:val="24"/>
        </w:rPr>
        <w:t xml:space="preserve">уменьшением </w:t>
      </w:r>
      <w:r w:rsidRPr="006225B2">
        <w:rPr>
          <w:rFonts w:ascii="Times New Roman" w:hAnsi="Times New Roman" w:cs="Times New Roman"/>
          <w:sz w:val="24"/>
          <w:szCs w:val="24"/>
        </w:rPr>
        <w:t>к прогнозируемому объему расходов бюджета района на 201</w:t>
      </w:r>
      <w:r w:rsidR="006225B2" w:rsidRPr="006225B2">
        <w:rPr>
          <w:rFonts w:ascii="Times New Roman" w:hAnsi="Times New Roman" w:cs="Times New Roman"/>
          <w:sz w:val="24"/>
          <w:szCs w:val="24"/>
        </w:rPr>
        <w:t>8</w:t>
      </w:r>
      <w:r w:rsidRPr="006225B2">
        <w:rPr>
          <w:rFonts w:ascii="Times New Roman" w:hAnsi="Times New Roman" w:cs="Times New Roman"/>
          <w:sz w:val="24"/>
          <w:szCs w:val="24"/>
        </w:rPr>
        <w:t xml:space="preserve"> год  </w:t>
      </w:r>
      <w:r w:rsidR="006225B2" w:rsidRPr="006225B2">
        <w:rPr>
          <w:rFonts w:ascii="Times New Roman" w:hAnsi="Times New Roman" w:cs="Times New Roman"/>
          <w:sz w:val="24"/>
          <w:szCs w:val="24"/>
        </w:rPr>
        <w:t>минус на 9,46</w:t>
      </w:r>
      <w:r w:rsidR="00107F67" w:rsidRPr="006225B2">
        <w:rPr>
          <w:rFonts w:ascii="Times New Roman" w:hAnsi="Times New Roman" w:cs="Times New Roman"/>
          <w:sz w:val="24"/>
          <w:szCs w:val="24"/>
        </w:rPr>
        <w:t xml:space="preserve"> </w:t>
      </w:r>
      <w:r w:rsidRPr="006225B2">
        <w:rPr>
          <w:rFonts w:ascii="Times New Roman" w:hAnsi="Times New Roman" w:cs="Times New Roman"/>
          <w:sz w:val="24"/>
          <w:szCs w:val="24"/>
        </w:rPr>
        <w:t xml:space="preserve">%, дефицит </w:t>
      </w:r>
      <w:r w:rsidR="00107F67" w:rsidRPr="006225B2">
        <w:rPr>
          <w:rFonts w:ascii="Times New Roman" w:hAnsi="Times New Roman" w:cs="Times New Roman"/>
          <w:sz w:val="24"/>
          <w:szCs w:val="24"/>
        </w:rPr>
        <w:t xml:space="preserve">не предусмотрен. </w:t>
      </w:r>
    </w:p>
    <w:p w:rsidR="00DC2456" w:rsidRPr="00B03C72" w:rsidRDefault="00DC2456" w:rsidP="00DC245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B2">
        <w:rPr>
          <w:rFonts w:ascii="Times New Roman" w:hAnsi="Times New Roman" w:cs="Times New Roman"/>
          <w:b/>
          <w:sz w:val="24"/>
          <w:szCs w:val="24"/>
        </w:rPr>
        <w:t>20</w:t>
      </w:r>
      <w:r w:rsidR="00F83F7F" w:rsidRPr="006225B2">
        <w:rPr>
          <w:rFonts w:ascii="Times New Roman" w:hAnsi="Times New Roman" w:cs="Times New Roman"/>
          <w:b/>
          <w:sz w:val="24"/>
          <w:szCs w:val="24"/>
        </w:rPr>
        <w:t>20</w:t>
      </w:r>
      <w:r w:rsidRPr="006225B2">
        <w:rPr>
          <w:rFonts w:ascii="Times New Roman" w:hAnsi="Times New Roman" w:cs="Times New Roman"/>
          <w:b/>
          <w:sz w:val="24"/>
          <w:szCs w:val="24"/>
        </w:rPr>
        <w:t xml:space="preserve"> год).</w:t>
      </w:r>
      <w:r w:rsidRPr="00D14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3C72">
        <w:rPr>
          <w:rFonts w:ascii="Times New Roman" w:hAnsi="Times New Roman" w:cs="Times New Roman"/>
          <w:sz w:val="24"/>
          <w:szCs w:val="24"/>
        </w:rPr>
        <w:t xml:space="preserve">Общий объем доходов проекта бюджета  предусмотрен в сумме </w:t>
      </w:r>
      <w:r w:rsidR="00107F67" w:rsidRPr="00B03C72">
        <w:rPr>
          <w:rFonts w:ascii="Times New Roman" w:hAnsi="Times New Roman" w:cs="Times New Roman"/>
          <w:sz w:val="24"/>
          <w:szCs w:val="24"/>
        </w:rPr>
        <w:t>4</w:t>
      </w:r>
      <w:r w:rsidR="00B03C72" w:rsidRPr="00B03C72">
        <w:rPr>
          <w:rFonts w:ascii="Times New Roman" w:hAnsi="Times New Roman" w:cs="Times New Roman"/>
          <w:sz w:val="24"/>
          <w:szCs w:val="24"/>
        </w:rPr>
        <w:t>13 572,4</w:t>
      </w:r>
      <w:r w:rsidR="00107F67" w:rsidRPr="00B03C72">
        <w:rPr>
          <w:rFonts w:ascii="Times New Roman" w:hAnsi="Times New Roman" w:cs="Times New Roman"/>
          <w:sz w:val="24"/>
          <w:szCs w:val="24"/>
        </w:rPr>
        <w:t xml:space="preserve"> </w:t>
      </w:r>
      <w:r w:rsidRPr="00B03C72">
        <w:rPr>
          <w:rFonts w:ascii="Times New Roman" w:hAnsi="Times New Roman" w:cs="Times New Roman"/>
          <w:sz w:val="24"/>
          <w:szCs w:val="24"/>
        </w:rPr>
        <w:t>тыс. руб., с увеличением к прогнозируемому объему доходов на 201</w:t>
      </w:r>
      <w:r w:rsidR="00B03C72" w:rsidRPr="00B03C72">
        <w:rPr>
          <w:rFonts w:ascii="Times New Roman" w:hAnsi="Times New Roman" w:cs="Times New Roman"/>
          <w:sz w:val="24"/>
          <w:szCs w:val="24"/>
        </w:rPr>
        <w:t>9</w:t>
      </w:r>
      <w:r w:rsidRPr="00B03C72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107F67" w:rsidRPr="00B03C72">
        <w:rPr>
          <w:rFonts w:ascii="Times New Roman" w:hAnsi="Times New Roman" w:cs="Times New Roman"/>
          <w:sz w:val="24"/>
          <w:szCs w:val="24"/>
        </w:rPr>
        <w:t>0,</w:t>
      </w:r>
      <w:r w:rsidR="00B03C72" w:rsidRPr="00B03C72">
        <w:rPr>
          <w:rFonts w:ascii="Times New Roman" w:hAnsi="Times New Roman" w:cs="Times New Roman"/>
          <w:sz w:val="24"/>
          <w:szCs w:val="24"/>
        </w:rPr>
        <w:t>59</w:t>
      </w:r>
      <w:r w:rsidR="00107F67" w:rsidRPr="00B03C72">
        <w:rPr>
          <w:rFonts w:ascii="Times New Roman" w:hAnsi="Times New Roman" w:cs="Times New Roman"/>
          <w:sz w:val="24"/>
          <w:szCs w:val="24"/>
        </w:rPr>
        <w:t xml:space="preserve"> </w:t>
      </w:r>
      <w:r w:rsidRPr="00B03C72">
        <w:rPr>
          <w:rFonts w:ascii="Times New Roman" w:hAnsi="Times New Roman" w:cs="Times New Roman"/>
          <w:sz w:val="24"/>
          <w:szCs w:val="24"/>
        </w:rPr>
        <w:t>%.</w:t>
      </w:r>
    </w:p>
    <w:p w:rsidR="00107F67" w:rsidRPr="00B03C72" w:rsidRDefault="00DC2456" w:rsidP="00107F67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72">
        <w:rPr>
          <w:rFonts w:ascii="Times New Roman" w:hAnsi="Times New Roman" w:cs="Times New Roman"/>
          <w:sz w:val="24"/>
          <w:szCs w:val="24"/>
        </w:rPr>
        <w:t xml:space="preserve">Общий объем расходов предусмотрен в сумме </w:t>
      </w:r>
      <w:r w:rsidR="00107F67" w:rsidRPr="00B03C72">
        <w:rPr>
          <w:rFonts w:ascii="Times New Roman" w:hAnsi="Times New Roman" w:cs="Times New Roman"/>
          <w:sz w:val="24"/>
          <w:szCs w:val="24"/>
        </w:rPr>
        <w:t>4</w:t>
      </w:r>
      <w:r w:rsidR="00B03C72" w:rsidRPr="00B03C72">
        <w:rPr>
          <w:rFonts w:ascii="Times New Roman" w:hAnsi="Times New Roman" w:cs="Times New Roman"/>
          <w:sz w:val="24"/>
          <w:szCs w:val="24"/>
        </w:rPr>
        <w:t>13 572,4</w:t>
      </w:r>
      <w:r w:rsidRPr="00B03C72">
        <w:rPr>
          <w:rFonts w:ascii="Times New Roman" w:hAnsi="Times New Roman" w:cs="Times New Roman"/>
          <w:sz w:val="24"/>
          <w:szCs w:val="24"/>
        </w:rPr>
        <w:t xml:space="preserve"> тыс. рублей, с </w:t>
      </w:r>
      <w:r w:rsidR="00107F67" w:rsidRPr="00B03C72">
        <w:rPr>
          <w:rFonts w:ascii="Times New Roman" w:hAnsi="Times New Roman" w:cs="Times New Roman"/>
          <w:b/>
          <w:sz w:val="24"/>
          <w:szCs w:val="24"/>
        </w:rPr>
        <w:t>увеличением</w:t>
      </w:r>
      <w:r w:rsidRPr="00B03C72">
        <w:rPr>
          <w:rFonts w:ascii="Times New Roman" w:hAnsi="Times New Roman" w:cs="Times New Roman"/>
          <w:sz w:val="24"/>
          <w:szCs w:val="24"/>
        </w:rPr>
        <w:t xml:space="preserve"> к прогнозируемому объему расходов бюджета района на 201</w:t>
      </w:r>
      <w:r w:rsidR="00B03C72" w:rsidRPr="00B03C72">
        <w:rPr>
          <w:rFonts w:ascii="Times New Roman" w:hAnsi="Times New Roman" w:cs="Times New Roman"/>
          <w:sz w:val="24"/>
          <w:szCs w:val="24"/>
        </w:rPr>
        <w:t>9</w:t>
      </w:r>
      <w:r w:rsidRPr="00B03C72">
        <w:rPr>
          <w:rFonts w:ascii="Times New Roman" w:hAnsi="Times New Roman" w:cs="Times New Roman"/>
          <w:sz w:val="24"/>
          <w:szCs w:val="24"/>
        </w:rPr>
        <w:t xml:space="preserve"> год</w:t>
      </w:r>
      <w:r w:rsidR="00107F67" w:rsidRPr="00B03C72">
        <w:rPr>
          <w:rFonts w:ascii="Times New Roman" w:hAnsi="Times New Roman" w:cs="Times New Roman"/>
          <w:sz w:val="24"/>
          <w:szCs w:val="24"/>
        </w:rPr>
        <w:t xml:space="preserve">, дефицит не предусмотрен. </w:t>
      </w:r>
    </w:p>
    <w:p w:rsidR="00DC2456" w:rsidRPr="00B03C72" w:rsidRDefault="00DC2456" w:rsidP="00DC24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C72">
        <w:rPr>
          <w:rFonts w:ascii="Times New Roman" w:hAnsi="Times New Roman" w:cs="Times New Roman"/>
          <w:b/>
          <w:sz w:val="24"/>
          <w:szCs w:val="24"/>
        </w:rPr>
        <w:t>Анализ доходов проекта бюджета муниципального района</w:t>
      </w:r>
      <w:r w:rsidR="009E5431" w:rsidRPr="00B03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C72">
        <w:rPr>
          <w:rFonts w:ascii="Times New Roman" w:hAnsi="Times New Roman" w:cs="Times New Roman"/>
          <w:b/>
          <w:sz w:val="24"/>
          <w:szCs w:val="24"/>
        </w:rPr>
        <w:t>на 201</w:t>
      </w:r>
      <w:r w:rsidR="00B03C72" w:rsidRPr="00B03C72">
        <w:rPr>
          <w:rFonts w:ascii="Times New Roman" w:hAnsi="Times New Roman" w:cs="Times New Roman"/>
          <w:b/>
          <w:sz w:val="24"/>
          <w:szCs w:val="24"/>
        </w:rPr>
        <w:t>8</w:t>
      </w:r>
      <w:r w:rsidRPr="00B03C72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B03C72" w:rsidRPr="00B03C72">
        <w:rPr>
          <w:rFonts w:ascii="Times New Roman" w:hAnsi="Times New Roman" w:cs="Times New Roman"/>
          <w:b/>
          <w:sz w:val="24"/>
          <w:szCs w:val="24"/>
        </w:rPr>
        <w:t>9</w:t>
      </w:r>
      <w:r w:rsidRPr="00B03C72">
        <w:rPr>
          <w:rFonts w:ascii="Times New Roman" w:hAnsi="Times New Roman" w:cs="Times New Roman"/>
          <w:b/>
          <w:sz w:val="24"/>
          <w:szCs w:val="24"/>
        </w:rPr>
        <w:t>- 20</w:t>
      </w:r>
      <w:r w:rsidR="00B03C72" w:rsidRPr="00B03C72">
        <w:rPr>
          <w:rFonts w:ascii="Times New Roman" w:hAnsi="Times New Roman" w:cs="Times New Roman"/>
          <w:b/>
          <w:sz w:val="24"/>
          <w:szCs w:val="24"/>
        </w:rPr>
        <w:t>20</w:t>
      </w:r>
      <w:r w:rsidRPr="00B03C72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C2456" w:rsidRPr="00B03C72" w:rsidRDefault="00DC2456" w:rsidP="00DC245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72">
        <w:rPr>
          <w:rFonts w:ascii="Times New Roman" w:hAnsi="Times New Roman" w:cs="Times New Roman"/>
          <w:sz w:val="24"/>
          <w:szCs w:val="24"/>
        </w:rPr>
        <w:t>Прогнозные показатели основных источников доходов бюджета приведены в таблице:</w:t>
      </w:r>
    </w:p>
    <w:p w:rsidR="00DC2456" w:rsidRPr="00B03C72" w:rsidRDefault="00DC2456" w:rsidP="00DC245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C72">
        <w:rPr>
          <w:rFonts w:ascii="Times New Roman" w:hAnsi="Times New Roman" w:cs="Times New Roman"/>
          <w:sz w:val="24"/>
          <w:szCs w:val="24"/>
        </w:rPr>
        <w:t>(в тыс. рублях)</w:t>
      </w:r>
      <w:r w:rsidR="0043399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1"/>
        <w:gridCol w:w="1417"/>
        <w:gridCol w:w="1134"/>
        <w:gridCol w:w="1134"/>
        <w:gridCol w:w="1134"/>
        <w:gridCol w:w="992"/>
      </w:tblGrid>
      <w:tr w:rsidR="00DC2456" w:rsidRPr="00D14C3C" w:rsidTr="00476533">
        <w:trPr>
          <w:trHeight w:val="1000"/>
        </w:trPr>
        <w:tc>
          <w:tcPr>
            <w:tcW w:w="4821" w:type="dxa"/>
          </w:tcPr>
          <w:p w:rsidR="00DC2456" w:rsidRPr="00B03C72" w:rsidRDefault="00DC2456" w:rsidP="006124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C7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</w:tcPr>
          <w:p w:rsidR="00DC2456" w:rsidRPr="00B03C72" w:rsidRDefault="00043699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C7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DC2456" w:rsidRPr="00B03C72">
              <w:rPr>
                <w:rFonts w:ascii="Times New Roman" w:hAnsi="Times New Roman" w:cs="Times New Roman"/>
                <w:b/>
                <w:sz w:val="20"/>
                <w:szCs w:val="20"/>
              </w:rPr>
              <w:t>точненный план на 201</w:t>
            </w:r>
            <w:r w:rsidR="00B03C72" w:rsidRPr="00B03C7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C2456" w:rsidRPr="00B03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DC2456" w:rsidRPr="00B03C72" w:rsidRDefault="00DC2456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456" w:rsidRPr="00B03C72" w:rsidRDefault="00DC2456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C7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B03C72" w:rsidRPr="00B03C7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03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DC2456" w:rsidRPr="00B03C72" w:rsidRDefault="00DC2456" w:rsidP="006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456" w:rsidRPr="00B03C72" w:rsidRDefault="00DC2456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C72">
              <w:rPr>
                <w:rFonts w:ascii="Times New Roman" w:hAnsi="Times New Roman" w:cs="Times New Roman"/>
                <w:b/>
                <w:sz w:val="20"/>
                <w:szCs w:val="20"/>
              </w:rPr>
              <w:t>Отклоне</w:t>
            </w:r>
            <w:r w:rsidR="00C021A6" w:rsidRPr="00B03C7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03C72">
              <w:rPr>
                <w:rFonts w:ascii="Times New Roman" w:hAnsi="Times New Roman" w:cs="Times New Roman"/>
                <w:b/>
                <w:sz w:val="20"/>
                <w:szCs w:val="20"/>
              </w:rPr>
              <w:t>ние 201</w:t>
            </w:r>
            <w:r w:rsidR="00B03C72" w:rsidRPr="00B03C7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03C72">
              <w:rPr>
                <w:rFonts w:ascii="Times New Roman" w:hAnsi="Times New Roman" w:cs="Times New Roman"/>
                <w:b/>
                <w:sz w:val="20"/>
                <w:szCs w:val="20"/>
              </w:rPr>
              <w:t>/201</w:t>
            </w:r>
            <w:r w:rsidR="00B03C72" w:rsidRPr="00B03C7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DC2456" w:rsidRPr="00B03C72" w:rsidRDefault="00DC2456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456" w:rsidRPr="00B03C72" w:rsidRDefault="00DC2456" w:rsidP="00B0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C7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B03C72" w:rsidRPr="00B03C7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03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DC2456" w:rsidRPr="00B03C72" w:rsidRDefault="00DC2456" w:rsidP="00B0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C7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03C72" w:rsidRPr="00B03C7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03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DC2456" w:rsidRPr="00D14C3C" w:rsidTr="00476533">
        <w:tc>
          <w:tcPr>
            <w:tcW w:w="4821" w:type="dxa"/>
          </w:tcPr>
          <w:p w:rsidR="00DC2456" w:rsidRPr="005E3739" w:rsidRDefault="00DC2456" w:rsidP="006124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7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417" w:type="dxa"/>
          </w:tcPr>
          <w:p w:rsidR="00DC2456" w:rsidRPr="00946E5D" w:rsidRDefault="001155AF" w:rsidP="001155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29200</w:t>
            </w:r>
            <w:r w:rsidR="007760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C2456" w:rsidRPr="009D143B" w:rsidRDefault="00FD667E" w:rsidP="006A3B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143B">
              <w:rPr>
                <w:rFonts w:ascii="Times New Roman" w:hAnsi="Times New Roman" w:cs="Times New Roman"/>
                <w:b/>
                <w:i/>
              </w:rPr>
              <w:t>3</w:t>
            </w:r>
            <w:r w:rsidR="006A3B67" w:rsidRPr="009D143B">
              <w:rPr>
                <w:rFonts w:ascii="Times New Roman" w:hAnsi="Times New Roman" w:cs="Times New Roman"/>
                <w:b/>
                <w:i/>
              </w:rPr>
              <w:t>6590,0</w:t>
            </w:r>
          </w:p>
        </w:tc>
        <w:tc>
          <w:tcPr>
            <w:tcW w:w="1134" w:type="dxa"/>
          </w:tcPr>
          <w:p w:rsidR="00DC2456" w:rsidRPr="00CD5F56" w:rsidRDefault="00CD5F56" w:rsidP="0061245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F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7390,0</w:t>
            </w:r>
          </w:p>
        </w:tc>
        <w:tc>
          <w:tcPr>
            <w:tcW w:w="1134" w:type="dxa"/>
          </w:tcPr>
          <w:p w:rsidR="00DC2456" w:rsidRPr="00D4749E" w:rsidRDefault="001B2E99" w:rsidP="006124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749E">
              <w:rPr>
                <w:rFonts w:ascii="Times New Roman" w:hAnsi="Times New Roman" w:cs="Times New Roman"/>
                <w:b/>
                <w:i/>
              </w:rPr>
              <w:t>31723,0</w:t>
            </w:r>
          </w:p>
        </w:tc>
        <w:tc>
          <w:tcPr>
            <w:tcW w:w="992" w:type="dxa"/>
          </w:tcPr>
          <w:p w:rsidR="00DC2456" w:rsidRPr="00D4749E" w:rsidRDefault="00DD211A" w:rsidP="006124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749E">
              <w:rPr>
                <w:rFonts w:ascii="Times New Roman" w:hAnsi="Times New Roman" w:cs="Times New Roman"/>
                <w:b/>
                <w:i/>
              </w:rPr>
              <w:t>38835,0</w:t>
            </w:r>
          </w:p>
        </w:tc>
      </w:tr>
      <w:tr w:rsidR="00DC2456" w:rsidRPr="00D14C3C" w:rsidTr="00476533">
        <w:tc>
          <w:tcPr>
            <w:tcW w:w="4821" w:type="dxa"/>
          </w:tcPr>
          <w:p w:rsidR="00DC2456" w:rsidRPr="005E3739" w:rsidRDefault="00DC2456" w:rsidP="0061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39">
              <w:rPr>
                <w:rFonts w:ascii="Times New Roman" w:hAnsi="Times New Roman" w:cs="Times New Roman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17" w:type="dxa"/>
          </w:tcPr>
          <w:p w:rsidR="00DC2456" w:rsidRPr="007902EC" w:rsidRDefault="00500556" w:rsidP="00500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2EC">
              <w:rPr>
                <w:rFonts w:ascii="Times New Roman" w:hAnsi="Times New Roman" w:cs="Times New Roman"/>
                <w:b/>
                <w:sz w:val="20"/>
                <w:szCs w:val="20"/>
              </w:rPr>
              <w:t>20064,0</w:t>
            </w:r>
          </w:p>
        </w:tc>
        <w:tc>
          <w:tcPr>
            <w:tcW w:w="1134" w:type="dxa"/>
          </w:tcPr>
          <w:p w:rsidR="00DC2456" w:rsidRPr="00584F43" w:rsidRDefault="00584F43" w:rsidP="00584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F43">
              <w:rPr>
                <w:rFonts w:ascii="Times New Roman" w:hAnsi="Times New Roman" w:cs="Times New Roman"/>
                <w:b/>
                <w:sz w:val="20"/>
                <w:szCs w:val="20"/>
              </w:rPr>
              <w:t>21338</w:t>
            </w:r>
            <w:r w:rsidR="00FE4C16" w:rsidRPr="00584F4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C2456" w:rsidRPr="00CD5F56" w:rsidRDefault="00CD5F56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F56">
              <w:rPr>
                <w:rFonts w:ascii="Times New Roman" w:hAnsi="Times New Roman" w:cs="Times New Roman"/>
                <w:b/>
                <w:sz w:val="20"/>
                <w:szCs w:val="20"/>
              </w:rPr>
              <w:t>1274,0</w:t>
            </w:r>
          </w:p>
        </w:tc>
        <w:tc>
          <w:tcPr>
            <w:tcW w:w="1134" w:type="dxa"/>
          </w:tcPr>
          <w:p w:rsidR="00DC2456" w:rsidRPr="00D4749E" w:rsidRDefault="00D4749E" w:rsidP="00D47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9E">
              <w:rPr>
                <w:rFonts w:ascii="Times New Roman" w:hAnsi="Times New Roman" w:cs="Times New Roman"/>
                <w:b/>
                <w:sz w:val="20"/>
                <w:szCs w:val="20"/>
              </w:rPr>
              <w:t>21951,0</w:t>
            </w:r>
          </w:p>
        </w:tc>
        <w:tc>
          <w:tcPr>
            <w:tcW w:w="992" w:type="dxa"/>
          </w:tcPr>
          <w:p w:rsidR="00DC2456" w:rsidRPr="00D4749E" w:rsidRDefault="00D4749E" w:rsidP="00D47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9E">
              <w:rPr>
                <w:rFonts w:ascii="Times New Roman" w:hAnsi="Times New Roman" w:cs="Times New Roman"/>
                <w:b/>
                <w:sz w:val="20"/>
                <w:szCs w:val="20"/>
              </w:rPr>
              <w:t>22794,0</w:t>
            </w:r>
          </w:p>
        </w:tc>
      </w:tr>
      <w:tr w:rsidR="00DC2456" w:rsidRPr="00D14C3C" w:rsidTr="00476533">
        <w:tc>
          <w:tcPr>
            <w:tcW w:w="4821" w:type="dxa"/>
          </w:tcPr>
          <w:p w:rsidR="00DC2456" w:rsidRPr="005E3739" w:rsidRDefault="00DC2456" w:rsidP="0061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3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DC2456" w:rsidRPr="007902EC" w:rsidRDefault="00500556" w:rsidP="0050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2EC">
              <w:rPr>
                <w:rFonts w:ascii="Times New Roman" w:hAnsi="Times New Roman" w:cs="Times New Roman"/>
                <w:sz w:val="20"/>
                <w:szCs w:val="20"/>
              </w:rPr>
              <w:t>20064,0</w:t>
            </w:r>
          </w:p>
        </w:tc>
        <w:tc>
          <w:tcPr>
            <w:tcW w:w="1134" w:type="dxa"/>
          </w:tcPr>
          <w:p w:rsidR="00DC2456" w:rsidRPr="00FE4C16" w:rsidRDefault="00FE4C16" w:rsidP="006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C16">
              <w:rPr>
                <w:rFonts w:ascii="Times New Roman" w:hAnsi="Times New Roman" w:cs="Times New Roman"/>
                <w:sz w:val="20"/>
                <w:szCs w:val="20"/>
              </w:rPr>
              <w:t>21338,0</w:t>
            </w:r>
          </w:p>
        </w:tc>
        <w:tc>
          <w:tcPr>
            <w:tcW w:w="1134" w:type="dxa"/>
          </w:tcPr>
          <w:p w:rsidR="00DC2456" w:rsidRPr="00CD5F56" w:rsidRDefault="00CD5F56" w:rsidP="006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56">
              <w:rPr>
                <w:rFonts w:ascii="Times New Roman" w:hAnsi="Times New Roman" w:cs="Times New Roman"/>
                <w:sz w:val="20"/>
                <w:szCs w:val="20"/>
              </w:rPr>
              <w:t>1274,0</w:t>
            </w:r>
          </w:p>
        </w:tc>
        <w:tc>
          <w:tcPr>
            <w:tcW w:w="1134" w:type="dxa"/>
          </w:tcPr>
          <w:p w:rsidR="00DC2456" w:rsidRPr="001B2E99" w:rsidRDefault="00CB1EB6" w:rsidP="006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99">
              <w:rPr>
                <w:rFonts w:ascii="Times New Roman" w:hAnsi="Times New Roman" w:cs="Times New Roman"/>
                <w:sz w:val="20"/>
                <w:szCs w:val="20"/>
              </w:rPr>
              <w:t>21951,0</w:t>
            </w:r>
          </w:p>
        </w:tc>
        <w:tc>
          <w:tcPr>
            <w:tcW w:w="992" w:type="dxa"/>
          </w:tcPr>
          <w:p w:rsidR="00DC2456" w:rsidRPr="001B2E99" w:rsidRDefault="00CB1EB6" w:rsidP="006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99">
              <w:rPr>
                <w:rFonts w:ascii="Times New Roman" w:hAnsi="Times New Roman" w:cs="Times New Roman"/>
                <w:sz w:val="20"/>
                <w:szCs w:val="20"/>
              </w:rPr>
              <w:t>22794,0</w:t>
            </w:r>
          </w:p>
        </w:tc>
      </w:tr>
      <w:tr w:rsidR="00584F43" w:rsidRPr="00D14C3C" w:rsidTr="00476533">
        <w:tc>
          <w:tcPr>
            <w:tcW w:w="4821" w:type="dxa"/>
          </w:tcPr>
          <w:p w:rsidR="00584F43" w:rsidRPr="005E3739" w:rsidRDefault="00584F43" w:rsidP="0061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НАЛОГИ </w:t>
            </w:r>
            <w:r w:rsidR="00776077">
              <w:rPr>
                <w:rFonts w:ascii="Times New Roman" w:hAnsi="Times New Roman" w:cs="Times New Roman"/>
                <w:sz w:val="20"/>
                <w:szCs w:val="20"/>
              </w:rPr>
              <w:t xml:space="preserve">НА ТОВАРЫ (РАБОТЫ, УСЛУГИ), РЕАЛИЗУЕМЫЕ НА ТЕРРИТОРИИ РОСССИЙСКОЙ ФЕДЕРАЦИИ </w:t>
            </w:r>
          </w:p>
        </w:tc>
        <w:tc>
          <w:tcPr>
            <w:tcW w:w="1417" w:type="dxa"/>
          </w:tcPr>
          <w:p w:rsidR="00584F43" w:rsidRPr="00776077" w:rsidRDefault="00776077" w:rsidP="00500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077">
              <w:rPr>
                <w:rFonts w:ascii="Times New Roman" w:hAnsi="Times New Roman" w:cs="Times New Roman"/>
                <w:b/>
                <w:sz w:val="20"/>
                <w:szCs w:val="20"/>
              </w:rPr>
              <w:t>5202,0</w:t>
            </w:r>
          </w:p>
        </w:tc>
        <w:tc>
          <w:tcPr>
            <w:tcW w:w="1134" w:type="dxa"/>
          </w:tcPr>
          <w:p w:rsidR="00584F43" w:rsidRPr="00776077" w:rsidRDefault="00776077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077">
              <w:rPr>
                <w:rFonts w:ascii="Times New Roman" w:hAnsi="Times New Roman" w:cs="Times New Roman"/>
                <w:b/>
                <w:sz w:val="20"/>
                <w:szCs w:val="20"/>
              </w:rPr>
              <w:t>4575,0</w:t>
            </w:r>
          </w:p>
        </w:tc>
        <w:tc>
          <w:tcPr>
            <w:tcW w:w="1134" w:type="dxa"/>
          </w:tcPr>
          <w:p w:rsidR="00584F43" w:rsidRPr="00CD5F56" w:rsidRDefault="00CD5F56" w:rsidP="006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56">
              <w:rPr>
                <w:rFonts w:ascii="Times New Roman" w:hAnsi="Times New Roman" w:cs="Times New Roman"/>
                <w:sz w:val="20"/>
                <w:szCs w:val="20"/>
              </w:rPr>
              <w:t>-627,0</w:t>
            </w:r>
          </w:p>
        </w:tc>
        <w:tc>
          <w:tcPr>
            <w:tcW w:w="1134" w:type="dxa"/>
          </w:tcPr>
          <w:p w:rsidR="00584F43" w:rsidRPr="00776077" w:rsidRDefault="00776077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077">
              <w:rPr>
                <w:rFonts w:ascii="Times New Roman" w:hAnsi="Times New Roman" w:cs="Times New Roman"/>
                <w:b/>
                <w:sz w:val="20"/>
                <w:szCs w:val="20"/>
              </w:rPr>
              <w:t>5146,0</w:t>
            </w:r>
          </w:p>
        </w:tc>
        <w:tc>
          <w:tcPr>
            <w:tcW w:w="992" w:type="dxa"/>
          </w:tcPr>
          <w:p w:rsidR="00584F43" w:rsidRPr="00776077" w:rsidRDefault="00776077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077">
              <w:rPr>
                <w:rFonts w:ascii="Times New Roman" w:hAnsi="Times New Roman" w:cs="Times New Roman"/>
                <w:b/>
                <w:sz w:val="20"/>
                <w:szCs w:val="20"/>
              </w:rPr>
              <w:t>5407,0</w:t>
            </w:r>
          </w:p>
        </w:tc>
      </w:tr>
      <w:tr w:rsidR="00DC2456" w:rsidRPr="00D14C3C" w:rsidTr="00476533">
        <w:tc>
          <w:tcPr>
            <w:tcW w:w="4821" w:type="dxa"/>
          </w:tcPr>
          <w:p w:rsidR="00DC2456" w:rsidRPr="005E3739" w:rsidRDefault="00DC2456" w:rsidP="0061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39"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417" w:type="dxa"/>
          </w:tcPr>
          <w:p w:rsidR="00DC2456" w:rsidRPr="007902EC" w:rsidRDefault="00E93C51" w:rsidP="00500556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2E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500556" w:rsidRPr="007902EC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  <w:r w:rsidRPr="007902EC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C2456" w:rsidRPr="00236332" w:rsidRDefault="00315F95" w:rsidP="00612452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32">
              <w:rPr>
                <w:rFonts w:ascii="Times New Roman" w:hAnsi="Times New Roman" w:cs="Times New Roman"/>
                <w:b/>
                <w:sz w:val="20"/>
                <w:szCs w:val="20"/>
              </w:rPr>
              <w:t>1827,0</w:t>
            </w:r>
          </w:p>
        </w:tc>
        <w:tc>
          <w:tcPr>
            <w:tcW w:w="1134" w:type="dxa"/>
          </w:tcPr>
          <w:p w:rsidR="00DC2456" w:rsidRPr="00CD5F56" w:rsidRDefault="00CD5F56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F56">
              <w:rPr>
                <w:rFonts w:ascii="Times New Roman" w:hAnsi="Times New Roman" w:cs="Times New Roman"/>
                <w:b/>
                <w:sz w:val="20"/>
                <w:szCs w:val="20"/>
              </w:rPr>
              <w:t>65,0</w:t>
            </w:r>
          </w:p>
        </w:tc>
        <w:tc>
          <w:tcPr>
            <w:tcW w:w="1134" w:type="dxa"/>
          </w:tcPr>
          <w:p w:rsidR="00DC2456" w:rsidRPr="001B2E99" w:rsidRDefault="00CB1EB6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99">
              <w:rPr>
                <w:rFonts w:ascii="Times New Roman" w:hAnsi="Times New Roman" w:cs="Times New Roman"/>
                <w:b/>
                <w:sz w:val="20"/>
                <w:szCs w:val="20"/>
              </w:rPr>
              <w:t>1804,0</w:t>
            </w:r>
          </w:p>
        </w:tc>
        <w:tc>
          <w:tcPr>
            <w:tcW w:w="992" w:type="dxa"/>
          </w:tcPr>
          <w:p w:rsidR="00DC2456" w:rsidRPr="001B2E99" w:rsidRDefault="00CB1EB6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99">
              <w:rPr>
                <w:rFonts w:ascii="Times New Roman" w:hAnsi="Times New Roman" w:cs="Times New Roman"/>
                <w:b/>
                <w:sz w:val="20"/>
                <w:szCs w:val="20"/>
              </w:rPr>
              <w:t>1812,0</w:t>
            </w:r>
          </w:p>
        </w:tc>
      </w:tr>
      <w:tr w:rsidR="00DC2456" w:rsidRPr="00D14C3C" w:rsidTr="00476533">
        <w:tc>
          <w:tcPr>
            <w:tcW w:w="4821" w:type="dxa"/>
          </w:tcPr>
          <w:p w:rsidR="00DC2456" w:rsidRPr="005E3739" w:rsidRDefault="00DC2456" w:rsidP="0061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39">
              <w:rPr>
                <w:rFonts w:ascii="Times New Roman" w:hAnsi="Times New Roman" w:cs="Times New Roman"/>
                <w:sz w:val="20"/>
                <w:szCs w:val="20"/>
              </w:rPr>
              <w:t xml:space="preserve">Налог, взимаемый с налогоплательщиков, выбравших в качестве объекта </w:t>
            </w:r>
          </w:p>
        </w:tc>
        <w:tc>
          <w:tcPr>
            <w:tcW w:w="1417" w:type="dxa"/>
          </w:tcPr>
          <w:p w:rsidR="00DC2456" w:rsidRPr="007902EC" w:rsidRDefault="00E93C51" w:rsidP="007902EC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2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02EC" w:rsidRPr="007902E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DC2456" w:rsidRPr="00236332" w:rsidRDefault="00315F95" w:rsidP="00612452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332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1134" w:type="dxa"/>
          </w:tcPr>
          <w:p w:rsidR="00DC2456" w:rsidRPr="00CD5F56" w:rsidRDefault="00CD5F56" w:rsidP="006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5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DC2456" w:rsidRPr="001B2E99" w:rsidRDefault="00CB1EB6" w:rsidP="006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99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992" w:type="dxa"/>
          </w:tcPr>
          <w:p w:rsidR="00DC2456" w:rsidRPr="001B2E99" w:rsidRDefault="00CB1EB6" w:rsidP="006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E99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DC2456" w:rsidRPr="00D14C3C" w:rsidTr="00476533">
        <w:tc>
          <w:tcPr>
            <w:tcW w:w="4821" w:type="dxa"/>
          </w:tcPr>
          <w:p w:rsidR="00DC2456" w:rsidRPr="005E3739" w:rsidRDefault="00DC2456" w:rsidP="00137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39">
              <w:rPr>
                <w:rFonts w:ascii="Times New Roman" w:hAnsi="Times New Roman" w:cs="Times New Roman"/>
                <w:sz w:val="20"/>
                <w:szCs w:val="20"/>
              </w:rPr>
              <w:t>Единый налог на вмен</w:t>
            </w:r>
            <w:r w:rsidR="00137BCF" w:rsidRPr="005E3739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r w:rsidRPr="005E3739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</w:p>
        </w:tc>
        <w:tc>
          <w:tcPr>
            <w:tcW w:w="1417" w:type="dxa"/>
          </w:tcPr>
          <w:p w:rsidR="00DC2456" w:rsidRPr="007902EC" w:rsidRDefault="00E93C51" w:rsidP="0079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2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902EC" w:rsidRPr="007902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02E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456" w:rsidRPr="00236332" w:rsidRDefault="00315F95" w:rsidP="006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332">
              <w:rPr>
                <w:rFonts w:ascii="Times New Roman" w:hAnsi="Times New Roman" w:cs="Times New Roman"/>
                <w:sz w:val="20"/>
                <w:szCs w:val="20"/>
              </w:rPr>
              <w:t>1520,0</w:t>
            </w:r>
          </w:p>
        </w:tc>
        <w:tc>
          <w:tcPr>
            <w:tcW w:w="1134" w:type="dxa"/>
          </w:tcPr>
          <w:p w:rsidR="00DC2456" w:rsidRPr="00CD5F56" w:rsidRDefault="00CD5F56" w:rsidP="006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5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DC2456" w:rsidRPr="005561DC" w:rsidRDefault="00CB1EB6" w:rsidP="006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DC">
              <w:rPr>
                <w:rFonts w:ascii="Times New Roman" w:hAnsi="Times New Roman" w:cs="Times New Roman"/>
                <w:sz w:val="20"/>
                <w:szCs w:val="20"/>
              </w:rPr>
              <w:t>1510,0</w:t>
            </w:r>
          </w:p>
        </w:tc>
        <w:tc>
          <w:tcPr>
            <w:tcW w:w="992" w:type="dxa"/>
          </w:tcPr>
          <w:p w:rsidR="00DC2456" w:rsidRPr="005561DC" w:rsidRDefault="00CB1EB6" w:rsidP="006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DC">
              <w:rPr>
                <w:rFonts w:ascii="Times New Roman" w:hAnsi="Times New Roman" w:cs="Times New Roman"/>
                <w:sz w:val="20"/>
                <w:szCs w:val="20"/>
              </w:rPr>
              <w:t>1510,0</w:t>
            </w:r>
          </w:p>
        </w:tc>
      </w:tr>
      <w:tr w:rsidR="00DC2456" w:rsidRPr="00D14C3C" w:rsidTr="00476533">
        <w:tc>
          <w:tcPr>
            <w:tcW w:w="4821" w:type="dxa"/>
          </w:tcPr>
          <w:p w:rsidR="00DC2456" w:rsidRPr="005E3739" w:rsidRDefault="00DC2456" w:rsidP="006124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39">
              <w:rPr>
                <w:rFonts w:ascii="Times New Roman" w:hAnsi="Times New Roman" w:cs="Times New Roman"/>
                <w:sz w:val="20"/>
                <w:szCs w:val="20"/>
              </w:rPr>
              <w:t>Единый сельхоз. налог</w:t>
            </w:r>
          </w:p>
        </w:tc>
        <w:tc>
          <w:tcPr>
            <w:tcW w:w="1417" w:type="dxa"/>
          </w:tcPr>
          <w:p w:rsidR="00DC2456" w:rsidRPr="007902EC" w:rsidRDefault="007902EC" w:rsidP="0079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2EC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:rsidR="00DC2456" w:rsidRPr="00236332" w:rsidRDefault="00315F95" w:rsidP="006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332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134" w:type="dxa"/>
          </w:tcPr>
          <w:p w:rsidR="00DC2456" w:rsidRPr="00CD5F56" w:rsidRDefault="00CD5F56" w:rsidP="006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5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DC2456" w:rsidRPr="005561DC" w:rsidRDefault="00CB1EB6" w:rsidP="006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DC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DC2456" w:rsidRPr="005561DC" w:rsidRDefault="00CB1EB6" w:rsidP="006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1DC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DC2456" w:rsidRPr="00D14C3C" w:rsidTr="00476533">
        <w:tc>
          <w:tcPr>
            <w:tcW w:w="4821" w:type="dxa"/>
          </w:tcPr>
          <w:p w:rsidR="00DC2456" w:rsidRPr="005E3739" w:rsidRDefault="00DC2456" w:rsidP="006124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ИМУШЕСТВО</w:t>
            </w:r>
          </w:p>
        </w:tc>
        <w:tc>
          <w:tcPr>
            <w:tcW w:w="1417" w:type="dxa"/>
          </w:tcPr>
          <w:p w:rsidR="00DC2456" w:rsidRPr="00946E5D" w:rsidRDefault="001155AF" w:rsidP="0011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1270,0</w:t>
            </w:r>
          </w:p>
        </w:tc>
        <w:tc>
          <w:tcPr>
            <w:tcW w:w="1134" w:type="dxa"/>
          </w:tcPr>
          <w:p w:rsidR="00DC2456" w:rsidRPr="00236332" w:rsidRDefault="00315F95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32">
              <w:rPr>
                <w:rFonts w:ascii="Times New Roman" w:hAnsi="Times New Roman" w:cs="Times New Roman"/>
                <w:b/>
                <w:sz w:val="20"/>
                <w:szCs w:val="20"/>
              </w:rPr>
              <w:t>7940,0</w:t>
            </w:r>
          </w:p>
        </w:tc>
        <w:tc>
          <w:tcPr>
            <w:tcW w:w="1134" w:type="dxa"/>
          </w:tcPr>
          <w:p w:rsidR="00DC2456" w:rsidRPr="00CD5F56" w:rsidRDefault="00CD5F56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F56">
              <w:rPr>
                <w:rFonts w:ascii="Times New Roman" w:hAnsi="Times New Roman" w:cs="Times New Roman"/>
                <w:b/>
                <w:sz w:val="20"/>
                <w:szCs w:val="20"/>
              </w:rPr>
              <w:t>6670,0</w:t>
            </w:r>
          </w:p>
        </w:tc>
        <w:tc>
          <w:tcPr>
            <w:tcW w:w="1134" w:type="dxa"/>
          </w:tcPr>
          <w:p w:rsidR="00DC2456" w:rsidRPr="005561DC" w:rsidRDefault="00CB1EB6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1DC">
              <w:rPr>
                <w:rFonts w:ascii="Times New Roman" w:hAnsi="Times New Roman" w:cs="Times New Roman"/>
                <w:b/>
                <w:sz w:val="20"/>
                <w:szCs w:val="20"/>
              </w:rPr>
              <w:t>7920,0</w:t>
            </w:r>
          </w:p>
        </w:tc>
        <w:tc>
          <w:tcPr>
            <w:tcW w:w="992" w:type="dxa"/>
          </w:tcPr>
          <w:p w:rsidR="00DC2456" w:rsidRPr="005561DC" w:rsidRDefault="00CB1EB6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1DC">
              <w:rPr>
                <w:rFonts w:ascii="Times New Roman" w:hAnsi="Times New Roman" w:cs="Times New Roman"/>
                <w:b/>
                <w:sz w:val="20"/>
                <w:szCs w:val="20"/>
              </w:rPr>
              <w:t>7920,0</w:t>
            </w:r>
          </w:p>
        </w:tc>
      </w:tr>
      <w:tr w:rsidR="000E6FF6" w:rsidRPr="00D14C3C" w:rsidTr="00476533">
        <w:tc>
          <w:tcPr>
            <w:tcW w:w="4821" w:type="dxa"/>
          </w:tcPr>
          <w:p w:rsidR="000E6FF6" w:rsidRPr="005E3739" w:rsidRDefault="000E6FF6" w:rsidP="006124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39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417" w:type="dxa"/>
          </w:tcPr>
          <w:p w:rsidR="000E6FF6" w:rsidRPr="00946E5D" w:rsidRDefault="00946E5D" w:rsidP="006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E5D">
              <w:rPr>
                <w:rFonts w:ascii="Times New Roman" w:hAnsi="Times New Roman" w:cs="Times New Roman"/>
                <w:sz w:val="20"/>
                <w:szCs w:val="20"/>
              </w:rPr>
              <w:t>7920,0</w:t>
            </w:r>
          </w:p>
        </w:tc>
        <w:tc>
          <w:tcPr>
            <w:tcW w:w="1134" w:type="dxa"/>
          </w:tcPr>
          <w:p w:rsidR="000E6FF6" w:rsidRPr="00236332" w:rsidRDefault="00236332" w:rsidP="006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332">
              <w:rPr>
                <w:rFonts w:ascii="Times New Roman" w:hAnsi="Times New Roman" w:cs="Times New Roman"/>
                <w:sz w:val="20"/>
                <w:szCs w:val="20"/>
              </w:rPr>
              <w:t>7940,0</w:t>
            </w:r>
          </w:p>
        </w:tc>
        <w:tc>
          <w:tcPr>
            <w:tcW w:w="1134" w:type="dxa"/>
          </w:tcPr>
          <w:p w:rsidR="000E6FF6" w:rsidRPr="00CD5F56" w:rsidRDefault="00CD5F56" w:rsidP="006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56">
              <w:rPr>
                <w:rFonts w:ascii="Times New Roman" w:hAnsi="Times New Roman" w:cs="Times New Roman"/>
                <w:sz w:val="20"/>
                <w:szCs w:val="20"/>
              </w:rPr>
              <w:t>6670,0</w:t>
            </w:r>
          </w:p>
        </w:tc>
        <w:tc>
          <w:tcPr>
            <w:tcW w:w="1134" w:type="dxa"/>
          </w:tcPr>
          <w:p w:rsidR="000E6FF6" w:rsidRPr="00D14C3C" w:rsidRDefault="000E6FF6" w:rsidP="003376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FF6" w:rsidRPr="00D14C3C" w:rsidRDefault="000E6FF6" w:rsidP="003376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6FF6" w:rsidRPr="00D14C3C" w:rsidTr="00476533">
        <w:tc>
          <w:tcPr>
            <w:tcW w:w="4821" w:type="dxa"/>
          </w:tcPr>
          <w:p w:rsidR="000E6FF6" w:rsidRPr="005E3739" w:rsidRDefault="000E6FF6" w:rsidP="006124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3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</w:tcPr>
          <w:p w:rsidR="000E6FF6" w:rsidRPr="00946E5D" w:rsidRDefault="007902EC" w:rsidP="00790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E5D">
              <w:rPr>
                <w:rFonts w:ascii="Times New Roman" w:hAnsi="Times New Roman" w:cs="Times New Roman"/>
                <w:b/>
                <w:sz w:val="20"/>
                <w:szCs w:val="20"/>
              </w:rPr>
              <w:t>902,0</w:t>
            </w:r>
          </w:p>
        </w:tc>
        <w:tc>
          <w:tcPr>
            <w:tcW w:w="1134" w:type="dxa"/>
          </w:tcPr>
          <w:p w:rsidR="000E6FF6" w:rsidRPr="00236332" w:rsidRDefault="00236332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32">
              <w:rPr>
                <w:rFonts w:ascii="Times New Roman" w:hAnsi="Times New Roman" w:cs="Times New Roman"/>
                <w:b/>
                <w:sz w:val="20"/>
                <w:szCs w:val="20"/>
              </w:rPr>
              <w:t>910,0</w:t>
            </w:r>
          </w:p>
        </w:tc>
        <w:tc>
          <w:tcPr>
            <w:tcW w:w="1134" w:type="dxa"/>
          </w:tcPr>
          <w:p w:rsidR="000E6FF6" w:rsidRPr="00CD5F56" w:rsidRDefault="00CD5F56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F56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  <w:tc>
          <w:tcPr>
            <w:tcW w:w="1134" w:type="dxa"/>
          </w:tcPr>
          <w:p w:rsidR="000E6FF6" w:rsidRPr="004D2ADB" w:rsidRDefault="004D2ADB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ADB">
              <w:rPr>
                <w:rFonts w:ascii="Times New Roman" w:hAnsi="Times New Roman" w:cs="Times New Roman"/>
                <w:b/>
                <w:sz w:val="20"/>
                <w:szCs w:val="20"/>
              </w:rPr>
              <w:t>902,0</w:t>
            </w:r>
          </w:p>
        </w:tc>
        <w:tc>
          <w:tcPr>
            <w:tcW w:w="992" w:type="dxa"/>
          </w:tcPr>
          <w:p w:rsidR="000E6FF6" w:rsidRPr="004D2ADB" w:rsidRDefault="004D2ADB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ADB">
              <w:rPr>
                <w:rFonts w:ascii="Times New Roman" w:hAnsi="Times New Roman" w:cs="Times New Roman"/>
                <w:b/>
                <w:sz w:val="20"/>
                <w:szCs w:val="20"/>
              </w:rPr>
              <w:t>902,0</w:t>
            </w:r>
          </w:p>
        </w:tc>
      </w:tr>
      <w:tr w:rsidR="000E6FF6" w:rsidRPr="00D14C3C" w:rsidTr="00476533">
        <w:tc>
          <w:tcPr>
            <w:tcW w:w="4821" w:type="dxa"/>
          </w:tcPr>
          <w:p w:rsidR="000E6FF6" w:rsidRPr="005E3739" w:rsidRDefault="000E6FF6" w:rsidP="0061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Неналоговые доходы</w:t>
            </w:r>
          </w:p>
        </w:tc>
        <w:tc>
          <w:tcPr>
            <w:tcW w:w="1417" w:type="dxa"/>
          </w:tcPr>
          <w:p w:rsidR="000E6FF6" w:rsidRPr="001155AF" w:rsidRDefault="001155AF" w:rsidP="00946E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55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2196,0</w:t>
            </w:r>
          </w:p>
        </w:tc>
        <w:tc>
          <w:tcPr>
            <w:tcW w:w="1134" w:type="dxa"/>
          </w:tcPr>
          <w:p w:rsidR="000E6FF6" w:rsidRPr="00584F43" w:rsidRDefault="00E93131" w:rsidP="002071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4F43">
              <w:rPr>
                <w:rFonts w:ascii="Times New Roman" w:hAnsi="Times New Roman" w:cs="Times New Roman"/>
                <w:b/>
                <w:i/>
              </w:rPr>
              <w:t>2210,0</w:t>
            </w:r>
          </w:p>
        </w:tc>
        <w:tc>
          <w:tcPr>
            <w:tcW w:w="1134" w:type="dxa"/>
          </w:tcPr>
          <w:p w:rsidR="000E6FF6" w:rsidRPr="00584F43" w:rsidRDefault="00CD5F56" w:rsidP="0061245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14,0</w:t>
            </w:r>
          </w:p>
        </w:tc>
        <w:tc>
          <w:tcPr>
            <w:tcW w:w="1134" w:type="dxa"/>
          </w:tcPr>
          <w:p w:rsidR="000E6FF6" w:rsidRPr="00CB4EF3" w:rsidRDefault="001B2E99" w:rsidP="009D71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4EF3">
              <w:rPr>
                <w:rFonts w:ascii="Times New Roman" w:hAnsi="Times New Roman" w:cs="Times New Roman"/>
                <w:b/>
                <w:i/>
              </w:rPr>
              <w:t>2361,0</w:t>
            </w:r>
          </w:p>
        </w:tc>
        <w:tc>
          <w:tcPr>
            <w:tcW w:w="992" w:type="dxa"/>
          </w:tcPr>
          <w:p w:rsidR="000E6FF6" w:rsidRPr="00CB4EF3" w:rsidRDefault="001B2E99" w:rsidP="006124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4EF3">
              <w:rPr>
                <w:rFonts w:ascii="Times New Roman" w:hAnsi="Times New Roman" w:cs="Times New Roman"/>
                <w:b/>
                <w:i/>
              </w:rPr>
              <w:t>2361,0</w:t>
            </w:r>
          </w:p>
        </w:tc>
      </w:tr>
      <w:tr w:rsidR="000E6FF6" w:rsidRPr="00D14C3C" w:rsidTr="00476533">
        <w:tc>
          <w:tcPr>
            <w:tcW w:w="4821" w:type="dxa"/>
          </w:tcPr>
          <w:p w:rsidR="000E6FF6" w:rsidRPr="005E3739" w:rsidRDefault="000E6FF6" w:rsidP="0061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39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</w:tcPr>
          <w:p w:rsidR="000E6FF6" w:rsidRPr="001155AF" w:rsidRDefault="001155AF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5AF">
              <w:rPr>
                <w:rFonts w:ascii="Times New Roman" w:hAnsi="Times New Roman" w:cs="Times New Roman"/>
                <w:b/>
                <w:sz w:val="20"/>
                <w:szCs w:val="20"/>
              </w:rPr>
              <w:t>921,0</w:t>
            </w:r>
          </w:p>
        </w:tc>
        <w:tc>
          <w:tcPr>
            <w:tcW w:w="1134" w:type="dxa"/>
          </w:tcPr>
          <w:p w:rsidR="000E6FF6" w:rsidRPr="006A3B67" w:rsidRDefault="00E93131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B67">
              <w:rPr>
                <w:rFonts w:ascii="Times New Roman" w:hAnsi="Times New Roman" w:cs="Times New Roman"/>
                <w:b/>
                <w:sz w:val="20"/>
                <w:szCs w:val="20"/>
              </w:rPr>
              <w:t>935,0</w:t>
            </w:r>
          </w:p>
        </w:tc>
        <w:tc>
          <w:tcPr>
            <w:tcW w:w="1134" w:type="dxa"/>
          </w:tcPr>
          <w:p w:rsidR="000E6FF6" w:rsidRPr="00CD5F56" w:rsidRDefault="00CD5F56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F56">
              <w:rPr>
                <w:rFonts w:ascii="Times New Roman" w:hAnsi="Times New Roman" w:cs="Times New Roman"/>
                <w:b/>
                <w:sz w:val="20"/>
                <w:szCs w:val="20"/>
              </w:rPr>
              <w:t>14,0</w:t>
            </w:r>
          </w:p>
        </w:tc>
        <w:tc>
          <w:tcPr>
            <w:tcW w:w="1134" w:type="dxa"/>
          </w:tcPr>
          <w:p w:rsidR="000E6FF6" w:rsidRPr="00A33016" w:rsidRDefault="00A33016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016">
              <w:rPr>
                <w:rFonts w:ascii="Times New Roman" w:hAnsi="Times New Roman" w:cs="Times New Roman"/>
                <w:b/>
                <w:sz w:val="20"/>
                <w:szCs w:val="20"/>
              </w:rPr>
              <w:t>921,0</w:t>
            </w:r>
          </w:p>
        </w:tc>
        <w:tc>
          <w:tcPr>
            <w:tcW w:w="992" w:type="dxa"/>
          </w:tcPr>
          <w:p w:rsidR="000E6FF6" w:rsidRPr="00A33016" w:rsidRDefault="00A33016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016">
              <w:rPr>
                <w:rFonts w:ascii="Times New Roman" w:hAnsi="Times New Roman" w:cs="Times New Roman"/>
                <w:b/>
                <w:sz w:val="20"/>
                <w:szCs w:val="20"/>
              </w:rPr>
              <w:t>921,0</w:t>
            </w:r>
          </w:p>
        </w:tc>
      </w:tr>
      <w:tr w:rsidR="000E6FF6" w:rsidRPr="00D14C3C" w:rsidTr="00476533">
        <w:tc>
          <w:tcPr>
            <w:tcW w:w="4821" w:type="dxa"/>
          </w:tcPr>
          <w:p w:rsidR="000E6FF6" w:rsidRPr="005E3739" w:rsidRDefault="000E6FF6" w:rsidP="0061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39">
              <w:rPr>
                <w:rFonts w:ascii="Times New Roman" w:hAnsi="Times New Roman" w:cs="Times New Roman"/>
                <w:sz w:val="20"/>
                <w:szCs w:val="20"/>
              </w:rPr>
              <w:t>Доходы от сдачи аренду земли находящихся в муниципальной собственности</w:t>
            </w:r>
          </w:p>
        </w:tc>
        <w:tc>
          <w:tcPr>
            <w:tcW w:w="1417" w:type="dxa"/>
          </w:tcPr>
          <w:p w:rsidR="000E6FF6" w:rsidRPr="001155AF" w:rsidRDefault="001155AF" w:rsidP="006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5AF">
              <w:rPr>
                <w:rFonts w:ascii="Times New Roman" w:hAnsi="Times New Roman" w:cs="Times New Roman"/>
                <w:sz w:val="20"/>
                <w:szCs w:val="20"/>
              </w:rPr>
              <w:t>921,0</w:t>
            </w:r>
          </w:p>
        </w:tc>
        <w:tc>
          <w:tcPr>
            <w:tcW w:w="1134" w:type="dxa"/>
          </w:tcPr>
          <w:p w:rsidR="000E6FF6" w:rsidRPr="006A3B67" w:rsidRDefault="00E45F73" w:rsidP="00E4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759,0</w:t>
            </w:r>
          </w:p>
        </w:tc>
        <w:tc>
          <w:tcPr>
            <w:tcW w:w="1134" w:type="dxa"/>
          </w:tcPr>
          <w:p w:rsidR="000E6FF6" w:rsidRPr="00CD5F56" w:rsidRDefault="00CD5F56" w:rsidP="006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56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134" w:type="dxa"/>
          </w:tcPr>
          <w:p w:rsidR="000E6FF6" w:rsidRPr="00A33016" w:rsidRDefault="00E45F73" w:rsidP="006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992" w:type="dxa"/>
          </w:tcPr>
          <w:p w:rsidR="000E6FF6" w:rsidRPr="00A33016" w:rsidRDefault="00E45F73" w:rsidP="006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</w:tr>
      <w:tr w:rsidR="00E45F73" w:rsidRPr="00D14C3C" w:rsidTr="00476533">
        <w:tc>
          <w:tcPr>
            <w:tcW w:w="4821" w:type="dxa"/>
          </w:tcPr>
          <w:p w:rsidR="00E45F73" w:rsidRPr="005E3739" w:rsidRDefault="00E45F73" w:rsidP="0061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имущества </w:t>
            </w:r>
          </w:p>
        </w:tc>
        <w:tc>
          <w:tcPr>
            <w:tcW w:w="1417" w:type="dxa"/>
          </w:tcPr>
          <w:p w:rsidR="00E45F73" w:rsidRPr="001155AF" w:rsidRDefault="00E45F73" w:rsidP="006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5F73" w:rsidRPr="006A3B67" w:rsidRDefault="00E45F73" w:rsidP="006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134" w:type="dxa"/>
          </w:tcPr>
          <w:p w:rsidR="00E45F73" w:rsidRPr="00CD5F56" w:rsidRDefault="00E45F73" w:rsidP="006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5F73" w:rsidRPr="00A33016" w:rsidRDefault="00E45F73" w:rsidP="006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992" w:type="dxa"/>
          </w:tcPr>
          <w:p w:rsidR="00E45F73" w:rsidRPr="00A33016" w:rsidRDefault="00E45F73" w:rsidP="006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</w:tr>
      <w:tr w:rsidR="000E6FF6" w:rsidRPr="00D14C3C" w:rsidTr="00476533">
        <w:tc>
          <w:tcPr>
            <w:tcW w:w="4821" w:type="dxa"/>
          </w:tcPr>
          <w:p w:rsidR="000E6FF6" w:rsidRPr="005E3739" w:rsidRDefault="000E6FF6" w:rsidP="006124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739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</w:t>
            </w:r>
            <w:r w:rsidR="00BC49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3739">
              <w:rPr>
                <w:rFonts w:ascii="Times New Roman" w:hAnsi="Times New Roman" w:cs="Times New Roman"/>
                <w:sz w:val="20"/>
                <w:szCs w:val="20"/>
              </w:rPr>
              <w:t xml:space="preserve"> РЕСУРСАМИ</w:t>
            </w:r>
          </w:p>
        </w:tc>
        <w:tc>
          <w:tcPr>
            <w:tcW w:w="1417" w:type="dxa"/>
          </w:tcPr>
          <w:p w:rsidR="000E6FF6" w:rsidRPr="001155AF" w:rsidRDefault="001155AF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5AF">
              <w:rPr>
                <w:rFonts w:ascii="Times New Roman" w:hAnsi="Times New Roman" w:cs="Times New Roman"/>
                <w:b/>
                <w:sz w:val="20"/>
                <w:szCs w:val="20"/>
              </w:rPr>
              <w:t>260,0</w:t>
            </w:r>
          </w:p>
        </w:tc>
        <w:tc>
          <w:tcPr>
            <w:tcW w:w="1134" w:type="dxa"/>
          </w:tcPr>
          <w:p w:rsidR="000E6FF6" w:rsidRPr="006A3B67" w:rsidRDefault="00E93131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B67">
              <w:rPr>
                <w:rFonts w:ascii="Times New Roman" w:hAnsi="Times New Roman" w:cs="Times New Roman"/>
                <w:b/>
                <w:sz w:val="20"/>
                <w:szCs w:val="20"/>
              </w:rPr>
              <w:t>260,0</w:t>
            </w:r>
          </w:p>
        </w:tc>
        <w:tc>
          <w:tcPr>
            <w:tcW w:w="1134" w:type="dxa"/>
          </w:tcPr>
          <w:p w:rsidR="000E6FF6" w:rsidRPr="00CD5F56" w:rsidRDefault="00CD5F56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F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E6FF6" w:rsidRPr="00CD5F56" w:rsidRDefault="00A33016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F56"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  <w:tc>
          <w:tcPr>
            <w:tcW w:w="992" w:type="dxa"/>
          </w:tcPr>
          <w:p w:rsidR="000E6FF6" w:rsidRPr="00CD5F56" w:rsidRDefault="00A33016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F56"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</w:tr>
      <w:tr w:rsidR="00570D8A" w:rsidRPr="00D14C3C" w:rsidTr="00476533">
        <w:tc>
          <w:tcPr>
            <w:tcW w:w="4821" w:type="dxa"/>
          </w:tcPr>
          <w:p w:rsidR="00570D8A" w:rsidRPr="005E3739" w:rsidRDefault="00570D8A" w:rsidP="0061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39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417" w:type="dxa"/>
          </w:tcPr>
          <w:p w:rsidR="00570D8A" w:rsidRPr="001155AF" w:rsidRDefault="00CD5F56" w:rsidP="006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134" w:type="dxa"/>
          </w:tcPr>
          <w:p w:rsidR="00570D8A" w:rsidRPr="006A3B67" w:rsidRDefault="00CD5F56" w:rsidP="0061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134" w:type="dxa"/>
          </w:tcPr>
          <w:p w:rsidR="00570D8A" w:rsidRPr="00CD5F56" w:rsidRDefault="00CD5F56" w:rsidP="00495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0D8A" w:rsidRPr="00CD5F56" w:rsidRDefault="00CD5F56" w:rsidP="00337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56">
              <w:rPr>
                <w:rFonts w:ascii="Times New Roman" w:hAnsi="Times New Roman" w:cs="Times New Roman"/>
                <w:sz w:val="20"/>
                <w:szCs w:val="20"/>
              </w:rPr>
              <w:t>425,0</w:t>
            </w:r>
          </w:p>
        </w:tc>
        <w:tc>
          <w:tcPr>
            <w:tcW w:w="992" w:type="dxa"/>
          </w:tcPr>
          <w:p w:rsidR="00570D8A" w:rsidRPr="00CD5F56" w:rsidRDefault="00CD5F56" w:rsidP="00337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F56">
              <w:rPr>
                <w:rFonts w:ascii="Times New Roman" w:hAnsi="Times New Roman" w:cs="Times New Roman"/>
                <w:sz w:val="20"/>
                <w:szCs w:val="20"/>
              </w:rPr>
              <w:t>425,0</w:t>
            </w:r>
          </w:p>
        </w:tc>
      </w:tr>
      <w:tr w:rsidR="00570D8A" w:rsidRPr="00D14C3C" w:rsidTr="00476533">
        <w:trPr>
          <w:trHeight w:val="533"/>
        </w:trPr>
        <w:tc>
          <w:tcPr>
            <w:tcW w:w="4821" w:type="dxa"/>
          </w:tcPr>
          <w:p w:rsidR="00570D8A" w:rsidRPr="005E3739" w:rsidRDefault="00570D8A" w:rsidP="0061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39">
              <w:rPr>
                <w:rFonts w:ascii="Times New Roman" w:hAnsi="Times New Roman" w:cs="Times New Roman"/>
                <w:sz w:val="20"/>
                <w:szCs w:val="20"/>
              </w:rPr>
              <w:t>ЗАТРАТЫ ГОСУДАРСТВУ КОМПЕНСАЦИИ ЗАТРАТ</w:t>
            </w:r>
          </w:p>
        </w:tc>
        <w:tc>
          <w:tcPr>
            <w:tcW w:w="1417" w:type="dxa"/>
          </w:tcPr>
          <w:p w:rsidR="00570D8A" w:rsidRPr="001155AF" w:rsidRDefault="001155AF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5AF">
              <w:rPr>
                <w:rFonts w:ascii="Times New Roman" w:hAnsi="Times New Roman" w:cs="Times New Roman"/>
                <w:b/>
                <w:sz w:val="20"/>
                <w:szCs w:val="20"/>
              </w:rPr>
              <w:t>340,0</w:t>
            </w:r>
          </w:p>
        </w:tc>
        <w:tc>
          <w:tcPr>
            <w:tcW w:w="1134" w:type="dxa"/>
          </w:tcPr>
          <w:p w:rsidR="00570D8A" w:rsidRPr="006A3B67" w:rsidRDefault="00E93131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B67">
              <w:rPr>
                <w:rFonts w:ascii="Times New Roman" w:hAnsi="Times New Roman" w:cs="Times New Roman"/>
                <w:b/>
                <w:sz w:val="20"/>
                <w:szCs w:val="20"/>
              </w:rPr>
              <w:t>340,0</w:t>
            </w:r>
          </w:p>
        </w:tc>
        <w:tc>
          <w:tcPr>
            <w:tcW w:w="1134" w:type="dxa"/>
          </w:tcPr>
          <w:p w:rsidR="00570D8A" w:rsidRPr="00CD5F56" w:rsidRDefault="00CD5F56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F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0D8A" w:rsidRPr="00DD211A" w:rsidRDefault="00A33016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A">
              <w:rPr>
                <w:rFonts w:ascii="Times New Roman" w:hAnsi="Times New Roman" w:cs="Times New Roman"/>
                <w:b/>
                <w:sz w:val="20"/>
                <w:szCs w:val="20"/>
              </w:rPr>
              <w:t>340,0</w:t>
            </w:r>
          </w:p>
        </w:tc>
        <w:tc>
          <w:tcPr>
            <w:tcW w:w="992" w:type="dxa"/>
          </w:tcPr>
          <w:p w:rsidR="00A33016" w:rsidRPr="00DD211A" w:rsidRDefault="00A33016" w:rsidP="00A33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A">
              <w:rPr>
                <w:rFonts w:ascii="Times New Roman" w:hAnsi="Times New Roman" w:cs="Times New Roman"/>
                <w:b/>
                <w:sz w:val="20"/>
                <w:szCs w:val="20"/>
              </w:rPr>
              <w:t>340,0</w:t>
            </w:r>
          </w:p>
        </w:tc>
      </w:tr>
      <w:tr w:rsidR="00570D8A" w:rsidRPr="00D14C3C" w:rsidTr="00476533">
        <w:tc>
          <w:tcPr>
            <w:tcW w:w="4821" w:type="dxa"/>
          </w:tcPr>
          <w:p w:rsidR="00570D8A" w:rsidRPr="005E3739" w:rsidRDefault="00570D8A" w:rsidP="0061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39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17" w:type="dxa"/>
          </w:tcPr>
          <w:p w:rsidR="00570D8A" w:rsidRPr="001155AF" w:rsidRDefault="001155AF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5AF">
              <w:rPr>
                <w:rFonts w:ascii="Times New Roman" w:hAnsi="Times New Roman" w:cs="Times New Roman"/>
                <w:b/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570D8A" w:rsidRPr="006A3B67" w:rsidRDefault="00E93131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B67">
              <w:rPr>
                <w:rFonts w:ascii="Times New Roman" w:hAnsi="Times New Roman" w:cs="Times New Roman"/>
                <w:b/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570D8A" w:rsidRPr="00CD5F56" w:rsidRDefault="00CD5F56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F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0D8A" w:rsidRPr="00DD211A" w:rsidRDefault="00817EC9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A">
              <w:rPr>
                <w:rFonts w:ascii="Times New Roman" w:hAnsi="Times New Roman" w:cs="Times New Roman"/>
                <w:b/>
                <w:sz w:val="20"/>
                <w:szCs w:val="20"/>
              </w:rPr>
              <w:t>110,0</w:t>
            </w:r>
          </w:p>
        </w:tc>
        <w:tc>
          <w:tcPr>
            <w:tcW w:w="992" w:type="dxa"/>
          </w:tcPr>
          <w:p w:rsidR="00570D8A" w:rsidRPr="00DD211A" w:rsidRDefault="00817EC9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A">
              <w:rPr>
                <w:rFonts w:ascii="Times New Roman" w:hAnsi="Times New Roman" w:cs="Times New Roman"/>
                <w:b/>
                <w:sz w:val="20"/>
                <w:szCs w:val="20"/>
              </w:rPr>
              <w:t>110,0</w:t>
            </w:r>
          </w:p>
        </w:tc>
      </w:tr>
      <w:tr w:rsidR="00570D8A" w:rsidRPr="00D14C3C" w:rsidTr="00476533">
        <w:tc>
          <w:tcPr>
            <w:tcW w:w="4821" w:type="dxa"/>
          </w:tcPr>
          <w:p w:rsidR="00570D8A" w:rsidRPr="005E3739" w:rsidRDefault="00570D8A" w:rsidP="006124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739">
              <w:rPr>
                <w:rFonts w:ascii="Times New Roman" w:hAnsi="Times New Roman" w:cs="Times New Roman"/>
                <w:b/>
                <w:sz w:val="20"/>
                <w:szCs w:val="20"/>
              </w:rPr>
              <w:t>Штрафные санкции, возмещение ущерба</w:t>
            </w:r>
          </w:p>
        </w:tc>
        <w:tc>
          <w:tcPr>
            <w:tcW w:w="1417" w:type="dxa"/>
          </w:tcPr>
          <w:p w:rsidR="00570D8A" w:rsidRPr="001155AF" w:rsidRDefault="001155AF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5AF">
              <w:rPr>
                <w:rFonts w:ascii="Times New Roman" w:hAnsi="Times New Roman" w:cs="Times New Roman"/>
                <w:b/>
                <w:sz w:val="20"/>
                <w:szCs w:val="20"/>
              </w:rPr>
              <w:t>565,0</w:t>
            </w:r>
          </w:p>
        </w:tc>
        <w:tc>
          <w:tcPr>
            <w:tcW w:w="1134" w:type="dxa"/>
          </w:tcPr>
          <w:p w:rsidR="00570D8A" w:rsidRPr="006A3B67" w:rsidRDefault="00E93131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B67">
              <w:rPr>
                <w:rFonts w:ascii="Times New Roman" w:hAnsi="Times New Roman" w:cs="Times New Roman"/>
                <w:b/>
                <w:sz w:val="20"/>
                <w:szCs w:val="20"/>
              </w:rPr>
              <w:t>565</w:t>
            </w:r>
          </w:p>
        </w:tc>
        <w:tc>
          <w:tcPr>
            <w:tcW w:w="1134" w:type="dxa"/>
          </w:tcPr>
          <w:p w:rsidR="00570D8A" w:rsidRPr="00CD5F56" w:rsidRDefault="00CD5F56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F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0D8A" w:rsidRPr="00DD211A" w:rsidRDefault="00817EC9" w:rsidP="00817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A">
              <w:rPr>
                <w:rFonts w:ascii="Times New Roman" w:hAnsi="Times New Roman" w:cs="Times New Roman"/>
                <w:b/>
                <w:sz w:val="20"/>
                <w:szCs w:val="20"/>
              </w:rPr>
              <w:t>565,0</w:t>
            </w:r>
          </w:p>
        </w:tc>
        <w:tc>
          <w:tcPr>
            <w:tcW w:w="992" w:type="dxa"/>
          </w:tcPr>
          <w:p w:rsidR="00570D8A" w:rsidRPr="00DD211A" w:rsidRDefault="00817EC9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A">
              <w:rPr>
                <w:rFonts w:ascii="Times New Roman" w:hAnsi="Times New Roman" w:cs="Times New Roman"/>
                <w:b/>
                <w:sz w:val="20"/>
                <w:szCs w:val="20"/>
              </w:rPr>
              <w:t>565,0</w:t>
            </w:r>
          </w:p>
        </w:tc>
      </w:tr>
      <w:tr w:rsidR="00570D8A" w:rsidRPr="00D14C3C" w:rsidTr="00476533">
        <w:tc>
          <w:tcPr>
            <w:tcW w:w="4821" w:type="dxa"/>
          </w:tcPr>
          <w:p w:rsidR="00570D8A" w:rsidRPr="005E3739" w:rsidRDefault="00570D8A" w:rsidP="006124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7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 СОБСТВЕННЫХ ДОХОДОВ </w:t>
            </w:r>
          </w:p>
        </w:tc>
        <w:tc>
          <w:tcPr>
            <w:tcW w:w="1417" w:type="dxa"/>
          </w:tcPr>
          <w:p w:rsidR="00570D8A" w:rsidRPr="001155AF" w:rsidRDefault="001155AF" w:rsidP="0061245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55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31396,0</w:t>
            </w:r>
          </w:p>
        </w:tc>
        <w:tc>
          <w:tcPr>
            <w:tcW w:w="1134" w:type="dxa"/>
          </w:tcPr>
          <w:p w:rsidR="00570D8A" w:rsidRPr="00584F43" w:rsidRDefault="006A3B67" w:rsidP="00270F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4F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</w:t>
            </w:r>
            <w:r w:rsidR="0054027D" w:rsidRPr="00584F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84F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570D8A" w:rsidRPr="00CD5F56" w:rsidRDefault="00CD5F56" w:rsidP="0061245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F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7404,0</w:t>
            </w:r>
          </w:p>
        </w:tc>
        <w:tc>
          <w:tcPr>
            <w:tcW w:w="1134" w:type="dxa"/>
          </w:tcPr>
          <w:p w:rsidR="00570D8A" w:rsidRPr="00D4749E" w:rsidRDefault="00890C88" w:rsidP="0061245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74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40084,0</w:t>
            </w:r>
          </w:p>
        </w:tc>
        <w:tc>
          <w:tcPr>
            <w:tcW w:w="992" w:type="dxa"/>
          </w:tcPr>
          <w:p w:rsidR="00570D8A" w:rsidRPr="00D4749E" w:rsidRDefault="001B2E99" w:rsidP="00AF4D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74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41196</w:t>
            </w:r>
          </w:p>
        </w:tc>
      </w:tr>
      <w:tr w:rsidR="00570D8A" w:rsidRPr="00D14C3C" w:rsidTr="00476533">
        <w:tc>
          <w:tcPr>
            <w:tcW w:w="4821" w:type="dxa"/>
          </w:tcPr>
          <w:p w:rsidR="00570D8A" w:rsidRPr="005E3739" w:rsidRDefault="00570D8A" w:rsidP="0061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39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17" w:type="dxa"/>
          </w:tcPr>
          <w:p w:rsidR="00570D8A" w:rsidRPr="009D143B" w:rsidRDefault="009D143B" w:rsidP="0061245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14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401315,4</w:t>
            </w:r>
          </w:p>
        </w:tc>
        <w:tc>
          <w:tcPr>
            <w:tcW w:w="1134" w:type="dxa"/>
          </w:tcPr>
          <w:p w:rsidR="00570D8A" w:rsidRPr="00584F43" w:rsidRDefault="006A3B67" w:rsidP="00270F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4F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415</w:t>
            </w:r>
            <w:r w:rsidR="00465D1D" w:rsidRPr="00584F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84F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294,7</w:t>
            </w:r>
          </w:p>
        </w:tc>
        <w:tc>
          <w:tcPr>
            <w:tcW w:w="1134" w:type="dxa"/>
          </w:tcPr>
          <w:p w:rsidR="00570D8A" w:rsidRPr="00CD5F56" w:rsidRDefault="00CD5F56" w:rsidP="0061245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F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13979,3</w:t>
            </w:r>
          </w:p>
        </w:tc>
        <w:tc>
          <w:tcPr>
            <w:tcW w:w="1134" w:type="dxa"/>
          </w:tcPr>
          <w:p w:rsidR="00570D8A" w:rsidRPr="00D4749E" w:rsidRDefault="00DD211A" w:rsidP="00AF4D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74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371073,9</w:t>
            </w:r>
          </w:p>
        </w:tc>
        <w:tc>
          <w:tcPr>
            <w:tcW w:w="992" w:type="dxa"/>
          </w:tcPr>
          <w:p w:rsidR="00570D8A" w:rsidRPr="00D4749E" w:rsidRDefault="00DD211A" w:rsidP="0061245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74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372376,4</w:t>
            </w:r>
          </w:p>
        </w:tc>
      </w:tr>
      <w:tr w:rsidR="00570D8A" w:rsidRPr="00D14C3C" w:rsidTr="00476533">
        <w:tc>
          <w:tcPr>
            <w:tcW w:w="4821" w:type="dxa"/>
          </w:tcPr>
          <w:p w:rsidR="00570D8A" w:rsidRPr="005E3739" w:rsidRDefault="00570D8A" w:rsidP="006124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7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ДОХОДОВ С УЧЕТОМ собственных доходов</w:t>
            </w:r>
          </w:p>
        </w:tc>
        <w:tc>
          <w:tcPr>
            <w:tcW w:w="1417" w:type="dxa"/>
          </w:tcPr>
          <w:p w:rsidR="00570D8A" w:rsidRPr="009D143B" w:rsidRDefault="009D143B" w:rsidP="0061245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14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432711,4</w:t>
            </w:r>
          </w:p>
        </w:tc>
        <w:tc>
          <w:tcPr>
            <w:tcW w:w="1134" w:type="dxa"/>
          </w:tcPr>
          <w:p w:rsidR="00570D8A" w:rsidRPr="00584F43" w:rsidRDefault="006A3B67" w:rsidP="00270F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4F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454</w:t>
            </w:r>
            <w:r w:rsidR="0054027D" w:rsidRPr="00584F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84F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094,7</w:t>
            </w:r>
          </w:p>
        </w:tc>
        <w:tc>
          <w:tcPr>
            <w:tcW w:w="1134" w:type="dxa"/>
          </w:tcPr>
          <w:p w:rsidR="00570D8A" w:rsidRPr="00CD5F56" w:rsidRDefault="00CD5F56" w:rsidP="0061245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5F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211383,3</w:t>
            </w:r>
          </w:p>
        </w:tc>
        <w:tc>
          <w:tcPr>
            <w:tcW w:w="1134" w:type="dxa"/>
          </w:tcPr>
          <w:p w:rsidR="00570D8A" w:rsidRPr="00D4749E" w:rsidRDefault="00DD211A" w:rsidP="00AF4D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74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411157,9</w:t>
            </w:r>
          </w:p>
        </w:tc>
        <w:tc>
          <w:tcPr>
            <w:tcW w:w="992" w:type="dxa"/>
          </w:tcPr>
          <w:p w:rsidR="00570D8A" w:rsidRPr="00D4749E" w:rsidRDefault="00DD211A" w:rsidP="0061245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74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413572,4</w:t>
            </w:r>
          </w:p>
        </w:tc>
      </w:tr>
    </w:tbl>
    <w:p w:rsidR="00DC2456" w:rsidRPr="00D14C3C" w:rsidRDefault="00DC2456" w:rsidP="00DC245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2882" w:rsidRPr="00CD5F56" w:rsidRDefault="00DC2456" w:rsidP="0086288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1A3B">
        <w:rPr>
          <w:rFonts w:ascii="Times New Roman" w:hAnsi="Times New Roman" w:cs="Times New Roman"/>
          <w:sz w:val="24"/>
          <w:szCs w:val="24"/>
        </w:rPr>
        <w:t>Налоговые и неналоговые доходы в 201</w:t>
      </w:r>
      <w:r w:rsidR="00241A3B" w:rsidRPr="00241A3B">
        <w:rPr>
          <w:rFonts w:ascii="Times New Roman" w:hAnsi="Times New Roman" w:cs="Times New Roman"/>
          <w:sz w:val="24"/>
          <w:szCs w:val="24"/>
        </w:rPr>
        <w:t>8</w:t>
      </w:r>
      <w:r w:rsidRPr="00241A3B">
        <w:rPr>
          <w:rFonts w:ascii="Times New Roman" w:hAnsi="Times New Roman" w:cs="Times New Roman"/>
          <w:sz w:val="24"/>
          <w:szCs w:val="24"/>
        </w:rPr>
        <w:t xml:space="preserve"> году по сравнению утвержденным планом на 201</w:t>
      </w:r>
      <w:r w:rsidR="00241A3B" w:rsidRPr="00241A3B">
        <w:rPr>
          <w:rFonts w:ascii="Times New Roman" w:hAnsi="Times New Roman" w:cs="Times New Roman"/>
          <w:sz w:val="24"/>
          <w:szCs w:val="24"/>
        </w:rPr>
        <w:t>7</w:t>
      </w:r>
      <w:r w:rsidRPr="00241A3B">
        <w:rPr>
          <w:rFonts w:ascii="Times New Roman" w:hAnsi="Times New Roman" w:cs="Times New Roman"/>
          <w:sz w:val="24"/>
          <w:szCs w:val="24"/>
        </w:rPr>
        <w:t xml:space="preserve"> год у</w:t>
      </w:r>
      <w:r w:rsidR="003510ED">
        <w:rPr>
          <w:rFonts w:ascii="Times New Roman" w:hAnsi="Times New Roman" w:cs="Times New Roman"/>
          <w:sz w:val="24"/>
          <w:szCs w:val="24"/>
        </w:rPr>
        <w:t>вели</w:t>
      </w:r>
      <w:r w:rsidR="00CD5F56">
        <w:rPr>
          <w:rFonts w:ascii="Times New Roman" w:hAnsi="Times New Roman" w:cs="Times New Roman"/>
          <w:sz w:val="24"/>
          <w:szCs w:val="24"/>
        </w:rPr>
        <w:t>чил</w:t>
      </w:r>
      <w:r w:rsidR="003510ED">
        <w:rPr>
          <w:rFonts w:ascii="Times New Roman" w:hAnsi="Times New Roman" w:cs="Times New Roman"/>
          <w:sz w:val="24"/>
          <w:szCs w:val="24"/>
        </w:rPr>
        <w:t>ась</w:t>
      </w:r>
      <w:r w:rsidRPr="00241A3B">
        <w:rPr>
          <w:rFonts w:ascii="Times New Roman" w:hAnsi="Times New Roman" w:cs="Times New Roman"/>
          <w:sz w:val="24"/>
          <w:szCs w:val="24"/>
        </w:rPr>
        <w:t xml:space="preserve"> на</w:t>
      </w:r>
      <w:r w:rsidRPr="00D14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5F56" w:rsidRPr="00CD5F56">
        <w:rPr>
          <w:rFonts w:ascii="Times New Roman" w:hAnsi="Times New Roman" w:cs="Times New Roman"/>
          <w:sz w:val="24"/>
          <w:szCs w:val="24"/>
        </w:rPr>
        <w:t>7404,0</w:t>
      </w:r>
      <w:r w:rsidR="00390720" w:rsidRPr="00CD5F56">
        <w:rPr>
          <w:rFonts w:ascii="Times New Roman" w:hAnsi="Times New Roman" w:cs="Times New Roman"/>
          <w:sz w:val="24"/>
          <w:szCs w:val="24"/>
        </w:rPr>
        <w:t xml:space="preserve"> </w:t>
      </w:r>
      <w:r w:rsidRPr="00CD5F56">
        <w:rPr>
          <w:rFonts w:ascii="Times New Roman" w:hAnsi="Times New Roman" w:cs="Times New Roman"/>
          <w:sz w:val="24"/>
          <w:szCs w:val="24"/>
        </w:rPr>
        <w:t>тыс. рублей или на</w:t>
      </w:r>
      <w:r w:rsidR="00CD5F56" w:rsidRPr="00CD5F56">
        <w:rPr>
          <w:rFonts w:ascii="Times New Roman" w:hAnsi="Times New Roman" w:cs="Times New Roman"/>
          <w:sz w:val="24"/>
          <w:szCs w:val="24"/>
        </w:rPr>
        <w:t>23,58</w:t>
      </w:r>
      <w:r w:rsidR="00390720" w:rsidRPr="00CD5F56">
        <w:rPr>
          <w:rFonts w:ascii="Times New Roman" w:hAnsi="Times New Roman" w:cs="Times New Roman"/>
          <w:sz w:val="24"/>
          <w:szCs w:val="24"/>
        </w:rPr>
        <w:t xml:space="preserve"> </w:t>
      </w:r>
      <w:r w:rsidRPr="00CD5F56">
        <w:rPr>
          <w:rFonts w:ascii="Times New Roman" w:hAnsi="Times New Roman" w:cs="Times New Roman"/>
          <w:sz w:val="24"/>
          <w:szCs w:val="24"/>
        </w:rPr>
        <w:t>%.</w:t>
      </w:r>
    </w:p>
    <w:p w:rsidR="00862882" w:rsidRPr="00A467ED" w:rsidRDefault="00862882" w:rsidP="00862882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5F5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Налоговые доходы</w:t>
      </w:r>
      <w:r w:rsidRPr="00CD5F56">
        <w:rPr>
          <w:rFonts w:ascii="Times New Roman" w:hAnsi="Times New Roman" w:cs="Times New Roman"/>
          <w:iCs/>
          <w:sz w:val="24"/>
          <w:szCs w:val="24"/>
        </w:rPr>
        <w:t xml:space="preserve"> в общем объеме поступлений на 201</w:t>
      </w:r>
      <w:r w:rsidR="00CD5F56" w:rsidRPr="00CD5F56">
        <w:rPr>
          <w:rFonts w:ascii="Times New Roman" w:hAnsi="Times New Roman" w:cs="Times New Roman"/>
          <w:iCs/>
          <w:sz w:val="24"/>
          <w:szCs w:val="24"/>
        </w:rPr>
        <w:t>8</w:t>
      </w:r>
      <w:r w:rsidRPr="00CD5F56">
        <w:rPr>
          <w:rFonts w:ascii="Times New Roman" w:hAnsi="Times New Roman" w:cs="Times New Roman"/>
          <w:iCs/>
          <w:sz w:val="24"/>
          <w:szCs w:val="24"/>
        </w:rPr>
        <w:t xml:space="preserve"> год планируются в сумме </w:t>
      </w:r>
      <w:r w:rsidR="00CD5F56" w:rsidRPr="00CD5F56">
        <w:rPr>
          <w:rFonts w:ascii="Times New Roman" w:hAnsi="Times New Roman" w:cs="Times New Roman"/>
          <w:b/>
          <w:iCs/>
          <w:sz w:val="24"/>
          <w:szCs w:val="24"/>
        </w:rPr>
        <w:t>36590,0</w:t>
      </w:r>
      <w:r w:rsidRPr="00CD5F56">
        <w:rPr>
          <w:rFonts w:ascii="Times New Roman" w:hAnsi="Times New Roman" w:cs="Times New Roman"/>
          <w:iCs/>
          <w:sz w:val="24"/>
          <w:szCs w:val="24"/>
        </w:rPr>
        <w:t xml:space="preserve"> тысяч рублей, что на </w:t>
      </w:r>
      <w:r w:rsidR="00CD5F56" w:rsidRPr="00CD5F56">
        <w:rPr>
          <w:rFonts w:ascii="Times New Roman" w:hAnsi="Times New Roman" w:cs="Times New Roman"/>
          <w:iCs/>
          <w:sz w:val="24"/>
          <w:szCs w:val="24"/>
        </w:rPr>
        <w:t>7,4</w:t>
      </w:r>
      <w:r w:rsidRPr="00CD5F56">
        <w:rPr>
          <w:rFonts w:ascii="Times New Roman" w:hAnsi="Times New Roman" w:cs="Times New Roman"/>
          <w:iCs/>
          <w:sz w:val="24"/>
          <w:szCs w:val="24"/>
        </w:rPr>
        <w:t xml:space="preserve"> тыс. рублей или на </w:t>
      </w:r>
      <w:r w:rsidR="0057438F" w:rsidRPr="00CD5F56">
        <w:rPr>
          <w:rFonts w:ascii="Times New Roman" w:hAnsi="Times New Roman" w:cs="Times New Roman"/>
          <w:iCs/>
          <w:sz w:val="24"/>
          <w:szCs w:val="24"/>
        </w:rPr>
        <w:t>2</w:t>
      </w:r>
      <w:r w:rsidR="00CD5F56" w:rsidRPr="00CD5F56">
        <w:rPr>
          <w:rFonts w:ascii="Times New Roman" w:hAnsi="Times New Roman" w:cs="Times New Roman"/>
          <w:iCs/>
          <w:sz w:val="24"/>
          <w:szCs w:val="24"/>
        </w:rPr>
        <w:t>5,3</w:t>
      </w:r>
      <w:r w:rsidR="0057438F" w:rsidRPr="00CD5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D5F56">
        <w:rPr>
          <w:rFonts w:ascii="Times New Roman" w:hAnsi="Times New Roman" w:cs="Times New Roman"/>
          <w:iCs/>
          <w:sz w:val="24"/>
          <w:szCs w:val="24"/>
        </w:rPr>
        <w:t xml:space="preserve">% </w:t>
      </w:r>
      <w:r w:rsidRPr="00026CA4">
        <w:rPr>
          <w:rFonts w:ascii="Times New Roman" w:hAnsi="Times New Roman" w:cs="Times New Roman"/>
          <w:iCs/>
          <w:sz w:val="24"/>
          <w:szCs w:val="24"/>
        </w:rPr>
        <w:t>больше ожидаемых показателей 201</w:t>
      </w:r>
      <w:r w:rsidR="00026CA4" w:rsidRPr="00026CA4">
        <w:rPr>
          <w:rFonts w:ascii="Times New Roman" w:hAnsi="Times New Roman" w:cs="Times New Roman"/>
          <w:iCs/>
          <w:sz w:val="24"/>
          <w:szCs w:val="24"/>
        </w:rPr>
        <w:t>7</w:t>
      </w:r>
      <w:r w:rsidRPr="00026CA4">
        <w:rPr>
          <w:rFonts w:ascii="Times New Roman" w:hAnsi="Times New Roman" w:cs="Times New Roman"/>
          <w:iCs/>
          <w:sz w:val="24"/>
          <w:szCs w:val="24"/>
        </w:rPr>
        <w:t xml:space="preserve"> года, в 201</w:t>
      </w:r>
      <w:r w:rsidR="00026CA4" w:rsidRPr="00026CA4">
        <w:rPr>
          <w:rFonts w:ascii="Times New Roman" w:hAnsi="Times New Roman" w:cs="Times New Roman"/>
          <w:iCs/>
          <w:sz w:val="24"/>
          <w:szCs w:val="24"/>
        </w:rPr>
        <w:t>9</w:t>
      </w:r>
      <w:r w:rsidRPr="00026CA4">
        <w:rPr>
          <w:rFonts w:ascii="Times New Roman" w:hAnsi="Times New Roman" w:cs="Times New Roman"/>
          <w:iCs/>
          <w:sz w:val="24"/>
          <w:szCs w:val="24"/>
        </w:rPr>
        <w:t xml:space="preserve"> году – </w:t>
      </w:r>
      <w:r w:rsidR="005F2B00" w:rsidRPr="00026CA4">
        <w:rPr>
          <w:rFonts w:ascii="Times New Roman" w:hAnsi="Times New Roman" w:cs="Times New Roman"/>
          <w:iCs/>
          <w:sz w:val="24"/>
          <w:szCs w:val="24"/>
        </w:rPr>
        <w:t>3</w:t>
      </w:r>
      <w:r w:rsidR="00026CA4" w:rsidRPr="00026CA4">
        <w:rPr>
          <w:rFonts w:ascii="Times New Roman" w:hAnsi="Times New Roman" w:cs="Times New Roman"/>
          <w:iCs/>
          <w:sz w:val="24"/>
          <w:szCs w:val="24"/>
        </w:rPr>
        <w:t>1723</w:t>
      </w:r>
      <w:r w:rsidRPr="00026CA4">
        <w:rPr>
          <w:rFonts w:ascii="Times New Roman" w:hAnsi="Times New Roman" w:cs="Times New Roman"/>
          <w:iCs/>
          <w:sz w:val="24"/>
          <w:szCs w:val="24"/>
        </w:rPr>
        <w:t>,</w:t>
      </w:r>
      <w:r w:rsidR="005F2B00" w:rsidRPr="00026CA4">
        <w:rPr>
          <w:rFonts w:ascii="Times New Roman" w:hAnsi="Times New Roman" w:cs="Times New Roman"/>
          <w:iCs/>
          <w:sz w:val="24"/>
          <w:szCs w:val="24"/>
        </w:rPr>
        <w:t>0</w:t>
      </w:r>
      <w:r w:rsidRPr="00026CA4">
        <w:rPr>
          <w:rFonts w:ascii="Times New Roman" w:hAnsi="Times New Roman" w:cs="Times New Roman"/>
          <w:iCs/>
          <w:sz w:val="24"/>
          <w:szCs w:val="24"/>
        </w:rPr>
        <w:t xml:space="preserve"> тыс. рублей, в 20</w:t>
      </w:r>
      <w:r w:rsidR="00026CA4" w:rsidRPr="00026CA4">
        <w:rPr>
          <w:rFonts w:ascii="Times New Roman" w:hAnsi="Times New Roman" w:cs="Times New Roman"/>
          <w:iCs/>
          <w:sz w:val="24"/>
          <w:szCs w:val="24"/>
        </w:rPr>
        <w:t>20</w:t>
      </w:r>
      <w:r w:rsidRPr="00026CA4">
        <w:rPr>
          <w:rFonts w:ascii="Times New Roman" w:hAnsi="Times New Roman" w:cs="Times New Roman"/>
          <w:iCs/>
          <w:sz w:val="24"/>
          <w:szCs w:val="24"/>
        </w:rPr>
        <w:t xml:space="preserve"> году – </w:t>
      </w:r>
      <w:r w:rsidR="005F2B00" w:rsidRPr="00026CA4">
        <w:rPr>
          <w:rFonts w:ascii="Times New Roman" w:hAnsi="Times New Roman" w:cs="Times New Roman"/>
          <w:iCs/>
          <w:sz w:val="24"/>
          <w:szCs w:val="24"/>
        </w:rPr>
        <w:t>3</w:t>
      </w:r>
      <w:r w:rsidR="00026CA4" w:rsidRPr="00026CA4">
        <w:rPr>
          <w:rFonts w:ascii="Times New Roman" w:hAnsi="Times New Roman" w:cs="Times New Roman"/>
          <w:iCs/>
          <w:sz w:val="24"/>
          <w:szCs w:val="24"/>
        </w:rPr>
        <w:t>8835</w:t>
      </w:r>
      <w:r w:rsidR="005F2B00" w:rsidRPr="00026CA4">
        <w:rPr>
          <w:rFonts w:ascii="Times New Roman" w:hAnsi="Times New Roman" w:cs="Times New Roman"/>
          <w:iCs/>
          <w:sz w:val="24"/>
          <w:szCs w:val="24"/>
        </w:rPr>
        <w:t>,0 тыс. рублей</w:t>
      </w:r>
      <w:r w:rsidRPr="00026CA4">
        <w:rPr>
          <w:rFonts w:ascii="Times New Roman" w:hAnsi="Times New Roman" w:cs="Times New Roman"/>
          <w:iCs/>
          <w:sz w:val="24"/>
          <w:szCs w:val="24"/>
        </w:rPr>
        <w:t>.</w:t>
      </w:r>
      <w:r w:rsidRPr="00D14C3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5F2B00" w:rsidRPr="00D14C3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A467ED">
        <w:rPr>
          <w:rFonts w:ascii="Times New Roman" w:hAnsi="Times New Roman" w:cs="Times New Roman"/>
          <w:iCs/>
          <w:sz w:val="24"/>
          <w:szCs w:val="24"/>
        </w:rPr>
        <w:t>Удельный вес налоговых доходов в доходах бюджета  муниципального района составляет на 201</w:t>
      </w:r>
      <w:r w:rsidR="00026CA4" w:rsidRPr="00A467ED">
        <w:rPr>
          <w:rFonts w:ascii="Times New Roman" w:hAnsi="Times New Roman" w:cs="Times New Roman"/>
          <w:iCs/>
          <w:sz w:val="24"/>
          <w:szCs w:val="24"/>
        </w:rPr>
        <w:t>8</w:t>
      </w:r>
      <w:r w:rsidRPr="00A467ED">
        <w:rPr>
          <w:rFonts w:ascii="Times New Roman" w:hAnsi="Times New Roman" w:cs="Times New Roman"/>
          <w:iCs/>
          <w:sz w:val="24"/>
          <w:szCs w:val="24"/>
        </w:rPr>
        <w:t xml:space="preserve"> год – </w:t>
      </w:r>
      <w:r w:rsidR="00026CA4" w:rsidRPr="00A467ED">
        <w:rPr>
          <w:rFonts w:ascii="Times New Roman" w:hAnsi="Times New Roman" w:cs="Times New Roman"/>
          <w:iCs/>
          <w:sz w:val="24"/>
          <w:szCs w:val="24"/>
        </w:rPr>
        <w:t>8,06</w:t>
      </w:r>
      <w:r w:rsidR="00941B05" w:rsidRPr="00A467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467ED">
        <w:rPr>
          <w:rFonts w:ascii="Times New Roman" w:hAnsi="Times New Roman" w:cs="Times New Roman"/>
          <w:iCs/>
          <w:sz w:val="24"/>
          <w:szCs w:val="24"/>
        </w:rPr>
        <w:t>%, на 201</w:t>
      </w:r>
      <w:r w:rsidR="00026CA4" w:rsidRPr="00A467ED">
        <w:rPr>
          <w:rFonts w:ascii="Times New Roman" w:hAnsi="Times New Roman" w:cs="Times New Roman"/>
          <w:iCs/>
          <w:sz w:val="24"/>
          <w:szCs w:val="24"/>
        </w:rPr>
        <w:t>9</w:t>
      </w:r>
      <w:r w:rsidRPr="00A467ED">
        <w:rPr>
          <w:rFonts w:ascii="Times New Roman" w:hAnsi="Times New Roman" w:cs="Times New Roman"/>
          <w:iCs/>
          <w:sz w:val="24"/>
          <w:szCs w:val="24"/>
        </w:rPr>
        <w:t xml:space="preserve"> год – </w:t>
      </w:r>
      <w:r w:rsidR="00026CA4" w:rsidRPr="00A467ED">
        <w:rPr>
          <w:rFonts w:ascii="Times New Roman" w:hAnsi="Times New Roman" w:cs="Times New Roman"/>
          <w:iCs/>
          <w:sz w:val="24"/>
          <w:szCs w:val="24"/>
        </w:rPr>
        <w:t>7,72</w:t>
      </w:r>
      <w:r w:rsidR="00941B05" w:rsidRPr="00A467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467ED">
        <w:rPr>
          <w:rFonts w:ascii="Times New Roman" w:hAnsi="Times New Roman" w:cs="Times New Roman"/>
          <w:iCs/>
          <w:sz w:val="24"/>
          <w:szCs w:val="24"/>
        </w:rPr>
        <w:t>%, на 20</w:t>
      </w:r>
      <w:r w:rsidR="00026CA4" w:rsidRPr="00A467ED">
        <w:rPr>
          <w:rFonts w:ascii="Times New Roman" w:hAnsi="Times New Roman" w:cs="Times New Roman"/>
          <w:iCs/>
          <w:sz w:val="24"/>
          <w:szCs w:val="24"/>
        </w:rPr>
        <w:t>20</w:t>
      </w:r>
      <w:r w:rsidRPr="00A467ED">
        <w:rPr>
          <w:rFonts w:ascii="Times New Roman" w:hAnsi="Times New Roman" w:cs="Times New Roman"/>
          <w:iCs/>
          <w:sz w:val="24"/>
          <w:szCs w:val="24"/>
        </w:rPr>
        <w:t xml:space="preserve"> год – </w:t>
      </w:r>
      <w:r w:rsidR="00A467ED" w:rsidRPr="00A467ED">
        <w:rPr>
          <w:rFonts w:ascii="Times New Roman" w:hAnsi="Times New Roman" w:cs="Times New Roman"/>
          <w:iCs/>
          <w:sz w:val="24"/>
          <w:szCs w:val="24"/>
        </w:rPr>
        <w:t>9,39</w:t>
      </w:r>
      <w:r w:rsidRPr="00A467ED">
        <w:rPr>
          <w:rFonts w:ascii="Times New Roman" w:hAnsi="Times New Roman" w:cs="Times New Roman"/>
          <w:iCs/>
          <w:sz w:val="24"/>
          <w:szCs w:val="24"/>
        </w:rPr>
        <w:t>%.</w:t>
      </w:r>
    </w:p>
    <w:p w:rsidR="00862882" w:rsidRPr="00D14C3C" w:rsidRDefault="00862882" w:rsidP="00862882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2456" w:rsidRPr="00026CA4" w:rsidRDefault="00DC2456" w:rsidP="00862882">
      <w:pPr>
        <w:spacing w:line="240" w:lineRule="auto"/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CA4">
        <w:rPr>
          <w:rFonts w:ascii="Times New Roman" w:hAnsi="Times New Roman" w:cs="Times New Roman"/>
          <w:b/>
          <w:sz w:val="24"/>
          <w:szCs w:val="24"/>
        </w:rPr>
        <w:t>Налог на доходы физических лиц</w:t>
      </w:r>
    </w:p>
    <w:p w:rsidR="00862882" w:rsidRPr="00D14C3C" w:rsidRDefault="00862882" w:rsidP="00862882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2456" w:rsidRPr="00A467ED" w:rsidRDefault="00DC2456" w:rsidP="00F1307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7ED">
        <w:rPr>
          <w:rFonts w:ascii="Times New Roman" w:hAnsi="Times New Roman" w:cs="Times New Roman"/>
          <w:sz w:val="24"/>
          <w:szCs w:val="24"/>
        </w:rPr>
        <w:t>Прогноз поступления налога на доходы физических лиц на 201</w:t>
      </w:r>
      <w:r w:rsidR="00026CA4" w:rsidRPr="00A467ED">
        <w:rPr>
          <w:rFonts w:ascii="Times New Roman" w:hAnsi="Times New Roman" w:cs="Times New Roman"/>
          <w:sz w:val="24"/>
          <w:szCs w:val="24"/>
        </w:rPr>
        <w:t>8</w:t>
      </w:r>
      <w:r w:rsidRPr="00A467ED">
        <w:rPr>
          <w:rFonts w:ascii="Times New Roman" w:hAnsi="Times New Roman" w:cs="Times New Roman"/>
          <w:sz w:val="24"/>
          <w:szCs w:val="24"/>
        </w:rPr>
        <w:t xml:space="preserve"> год осуществлен  с учетом фактически сложившейся ситуации в текущем периоде и динамики налоговой базы, а также факторов, влияющих на величину поступлений налога в бюджетную систему, сложившихся на территории муниципального  района. При подготовке  параметров прогноза исходя из ожидаемой оценки поступлений налога на доходы физических лиц в 201</w:t>
      </w:r>
      <w:r w:rsidR="00A467ED" w:rsidRPr="00A467ED">
        <w:rPr>
          <w:rFonts w:ascii="Times New Roman" w:hAnsi="Times New Roman" w:cs="Times New Roman"/>
          <w:sz w:val="24"/>
          <w:szCs w:val="24"/>
        </w:rPr>
        <w:t>7</w:t>
      </w:r>
      <w:r w:rsidRPr="00A467ED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A467ED">
        <w:rPr>
          <w:rFonts w:ascii="Times New Roman" w:hAnsi="Times New Roman" w:cs="Times New Roman"/>
          <w:sz w:val="24"/>
          <w:szCs w:val="24"/>
        </w:rPr>
        <w:lastRenderedPageBreak/>
        <w:t>учитывалось состояние фонда оплаты труда, а также  прогнозируемых показателей  социально – экономического развития муниципального района</w:t>
      </w:r>
      <w:r w:rsidR="00B849A7" w:rsidRPr="00A467ED">
        <w:rPr>
          <w:rFonts w:ascii="Times New Roman" w:hAnsi="Times New Roman" w:cs="Times New Roman"/>
          <w:sz w:val="24"/>
          <w:szCs w:val="24"/>
        </w:rPr>
        <w:t xml:space="preserve"> </w:t>
      </w:r>
      <w:r w:rsidRPr="00A467ED">
        <w:rPr>
          <w:rFonts w:ascii="Times New Roman" w:hAnsi="Times New Roman" w:cs="Times New Roman"/>
          <w:sz w:val="24"/>
          <w:szCs w:val="24"/>
        </w:rPr>
        <w:t>на плановый период по данным, разработанным отделом экономики  администрации Тес-Хемского</w:t>
      </w:r>
      <w:r w:rsidR="00B849A7" w:rsidRPr="00A467ED">
        <w:rPr>
          <w:rFonts w:ascii="Times New Roman" w:hAnsi="Times New Roman" w:cs="Times New Roman"/>
          <w:sz w:val="24"/>
          <w:szCs w:val="24"/>
        </w:rPr>
        <w:t xml:space="preserve"> </w:t>
      </w:r>
      <w:r w:rsidRPr="00A467ED">
        <w:rPr>
          <w:rFonts w:ascii="Times New Roman" w:hAnsi="Times New Roman" w:cs="Times New Roman"/>
          <w:sz w:val="24"/>
          <w:szCs w:val="24"/>
        </w:rPr>
        <w:t>кожууна.</w:t>
      </w:r>
    </w:p>
    <w:p w:rsidR="00DC2456" w:rsidRPr="00102549" w:rsidRDefault="00DC2456" w:rsidP="00DC245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7ED">
        <w:rPr>
          <w:rFonts w:ascii="Times New Roman" w:hAnsi="Times New Roman" w:cs="Times New Roman"/>
          <w:sz w:val="24"/>
          <w:szCs w:val="24"/>
        </w:rPr>
        <w:t>Наибольшая часть плановых поступлений налоговых и неналоговых доходов в 201</w:t>
      </w:r>
      <w:r w:rsidR="00A467ED" w:rsidRPr="00A467ED">
        <w:rPr>
          <w:rFonts w:ascii="Times New Roman" w:hAnsi="Times New Roman" w:cs="Times New Roman"/>
          <w:sz w:val="24"/>
          <w:szCs w:val="24"/>
        </w:rPr>
        <w:t>8</w:t>
      </w:r>
      <w:r w:rsidRPr="00A467ED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D14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67ED">
        <w:rPr>
          <w:rFonts w:ascii="Times New Roman" w:hAnsi="Times New Roman" w:cs="Times New Roman"/>
          <w:sz w:val="24"/>
          <w:szCs w:val="24"/>
        </w:rPr>
        <w:t>приходится на налог на доходы физических лиц</w:t>
      </w:r>
      <w:r w:rsidRPr="00D14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02549" w:rsidRPr="00102549">
        <w:rPr>
          <w:rFonts w:ascii="Times New Roman" w:hAnsi="Times New Roman" w:cs="Times New Roman"/>
          <w:sz w:val="24"/>
          <w:szCs w:val="24"/>
        </w:rPr>
        <w:t>55,0</w:t>
      </w:r>
      <w:r w:rsidR="00AA3D4E" w:rsidRPr="00102549">
        <w:rPr>
          <w:rFonts w:ascii="Times New Roman" w:hAnsi="Times New Roman" w:cs="Times New Roman"/>
          <w:sz w:val="24"/>
          <w:szCs w:val="24"/>
        </w:rPr>
        <w:t xml:space="preserve"> </w:t>
      </w:r>
      <w:r w:rsidRPr="00102549">
        <w:rPr>
          <w:rFonts w:ascii="Times New Roman" w:hAnsi="Times New Roman" w:cs="Times New Roman"/>
          <w:sz w:val="24"/>
          <w:szCs w:val="24"/>
        </w:rPr>
        <w:t>%. Налог на доходы в 201</w:t>
      </w:r>
      <w:r w:rsidR="00A467ED" w:rsidRPr="00102549">
        <w:rPr>
          <w:rFonts w:ascii="Times New Roman" w:hAnsi="Times New Roman" w:cs="Times New Roman"/>
          <w:sz w:val="24"/>
          <w:szCs w:val="24"/>
        </w:rPr>
        <w:t>8</w:t>
      </w:r>
      <w:r w:rsidRPr="00102549">
        <w:rPr>
          <w:rFonts w:ascii="Times New Roman" w:hAnsi="Times New Roman" w:cs="Times New Roman"/>
          <w:sz w:val="24"/>
          <w:szCs w:val="24"/>
        </w:rPr>
        <w:t xml:space="preserve"> году у</w:t>
      </w:r>
      <w:r w:rsidR="00102549" w:rsidRPr="00102549">
        <w:rPr>
          <w:rFonts w:ascii="Times New Roman" w:hAnsi="Times New Roman" w:cs="Times New Roman"/>
          <w:sz w:val="24"/>
          <w:szCs w:val="24"/>
        </w:rPr>
        <w:t>величился</w:t>
      </w:r>
      <w:r w:rsidRPr="00102549">
        <w:rPr>
          <w:rFonts w:ascii="Times New Roman" w:hAnsi="Times New Roman" w:cs="Times New Roman"/>
          <w:sz w:val="24"/>
          <w:szCs w:val="24"/>
        </w:rPr>
        <w:t xml:space="preserve">  на </w:t>
      </w:r>
      <w:r w:rsidR="00AA3D4E" w:rsidRPr="00102549">
        <w:rPr>
          <w:rFonts w:ascii="Times New Roman" w:hAnsi="Times New Roman" w:cs="Times New Roman"/>
          <w:sz w:val="24"/>
          <w:szCs w:val="24"/>
        </w:rPr>
        <w:t>6,</w:t>
      </w:r>
      <w:r w:rsidR="00102549" w:rsidRPr="00102549">
        <w:rPr>
          <w:rFonts w:ascii="Times New Roman" w:hAnsi="Times New Roman" w:cs="Times New Roman"/>
          <w:sz w:val="24"/>
          <w:szCs w:val="24"/>
        </w:rPr>
        <w:t>35</w:t>
      </w:r>
      <w:r w:rsidRPr="00102549">
        <w:rPr>
          <w:rFonts w:ascii="Times New Roman" w:hAnsi="Times New Roman" w:cs="Times New Roman"/>
          <w:sz w:val="24"/>
          <w:szCs w:val="24"/>
        </w:rPr>
        <w:t xml:space="preserve"> % или </w:t>
      </w:r>
      <w:r w:rsidR="00102549" w:rsidRPr="00102549">
        <w:rPr>
          <w:rFonts w:ascii="Times New Roman" w:hAnsi="Times New Roman" w:cs="Times New Roman"/>
          <w:sz w:val="24"/>
          <w:szCs w:val="24"/>
        </w:rPr>
        <w:t>1274</w:t>
      </w:r>
      <w:r w:rsidR="00AA3D4E" w:rsidRPr="00102549">
        <w:rPr>
          <w:rFonts w:ascii="Times New Roman" w:hAnsi="Times New Roman" w:cs="Times New Roman"/>
          <w:sz w:val="24"/>
          <w:szCs w:val="24"/>
        </w:rPr>
        <w:t>,0</w:t>
      </w:r>
      <w:r w:rsidRPr="00102549">
        <w:rPr>
          <w:rFonts w:ascii="Times New Roman" w:hAnsi="Times New Roman" w:cs="Times New Roman"/>
          <w:sz w:val="24"/>
          <w:szCs w:val="24"/>
        </w:rPr>
        <w:t xml:space="preserve"> тыс. рублей по сравнению с 201</w:t>
      </w:r>
      <w:r w:rsidR="00A467ED" w:rsidRPr="00102549">
        <w:rPr>
          <w:rFonts w:ascii="Times New Roman" w:hAnsi="Times New Roman" w:cs="Times New Roman"/>
          <w:sz w:val="24"/>
          <w:szCs w:val="24"/>
        </w:rPr>
        <w:t>7</w:t>
      </w:r>
      <w:r w:rsidRPr="00102549">
        <w:rPr>
          <w:rFonts w:ascii="Times New Roman" w:hAnsi="Times New Roman" w:cs="Times New Roman"/>
          <w:sz w:val="24"/>
          <w:szCs w:val="24"/>
        </w:rPr>
        <w:t xml:space="preserve"> годом.</w:t>
      </w:r>
    </w:p>
    <w:p w:rsidR="00F245E8" w:rsidRDefault="00DC2456" w:rsidP="00F245E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2549">
        <w:rPr>
          <w:rFonts w:ascii="Times New Roman" w:hAnsi="Times New Roman" w:cs="Times New Roman"/>
          <w:sz w:val="24"/>
          <w:szCs w:val="24"/>
        </w:rPr>
        <w:t>Доходы  муниципального бюджета по налогу на доходы физических лиц прогнозируются на 201</w:t>
      </w:r>
      <w:r w:rsidR="0038620F" w:rsidRPr="00102549">
        <w:rPr>
          <w:rFonts w:ascii="Times New Roman" w:hAnsi="Times New Roman" w:cs="Times New Roman"/>
          <w:sz w:val="24"/>
          <w:szCs w:val="24"/>
        </w:rPr>
        <w:t>9</w:t>
      </w:r>
      <w:r w:rsidRPr="00102549">
        <w:rPr>
          <w:rFonts w:ascii="Times New Roman" w:hAnsi="Times New Roman" w:cs="Times New Roman"/>
          <w:sz w:val="24"/>
          <w:szCs w:val="24"/>
        </w:rPr>
        <w:t xml:space="preserve"> и 20</w:t>
      </w:r>
      <w:r w:rsidR="0038620F" w:rsidRPr="00102549">
        <w:rPr>
          <w:rFonts w:ascii="Times New Roman" w:hAnsi="Times New Roman" w:cs="Times New Roman"/>
          <w:sz w:val="24"/>
          <w:szCs w:val="24"/>
        </w:rPr>
        <w:t>20</w:t>
      </w:r>
      <w:r w:rsidRPr="00102549">
        <w:rPr>
          <w:rFonts w:ascii="Times New Roman" w:hAnsi="Times New Roman" w:cs="Times New Roman"/>
          <w:sz w:val="24"/>
          <w:szCs w:val="24"/>
        </w:rPr>
        <w:t xml:space="preserve"> годы в сумме </w:t>
      </w:r>
      <w:r w:rsidR="001E1755" w:rsidRPr="00102549">
        <w:rPr>
          <w:rFonts w:ascii="Times New Roman" w:hAnsi="Times New Roman" w:cs="Times New Roman"/>
          <w:sz w:val="24"/>
          <w:szCs w:val="24"/>
        </w:rPr>
        <w:t>21</w:t>
      </w:r>
      <w:r w:rsidR="00102549" w:rsidRPr="00102549">
        <w:rPr>
          <w:rFonts w:ascii="Times New Roman" w:hAnsi="Times New Roman" w:cs="Times New Roman"/>
          <w:sz w:val="24"/>
          <w:szCs w:val="24"/>
        </w:rPr>
        <w:t>951</w:t>
      </w:r>
      <w:r w:rsidR="001E1755" w:rsidRPr="00102549">
        <w:rPr>
          <w:rFonts w:ascii="Times New Roman" w:hAnsi="Times New Roman" w:cs="Times New Roman"/>
          <w:sz w:val="24"/>
          <w:szCs w:val="24"/>
        </w:rPr>
        <w:t>,0</w:t>
      </w:r>
      <w:r w:rsidRPr="00102549"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 w:rsidR="001E1755" w:rsidRPr="00102549">
        <w:rPr>
          <w:rFonts w:ascii="Times New Roman" w:hAnsi="Times New Roman" w:cs="Times New Roman"/>
          <w:sz w:val="24"/>
          <w:szCs w:val="24"/>
        </w:rPr>
        <w:t>22</w:t>
      </w:r>
      <w:r w:rsidR="00102549" w:rsidRPr="00102549">
        <w:rPr>
          <w:rFonts w:ascii="Times New Roman" w:hAnsi="Times New Roman" w:cs="Times New Roman"/>
          <w:sz w:val="24"/>
          <w:szCs w:val="24"/>
        </w:rPr>
        <w:t>794</w:t>
      </w:r>
      <w:r w:rsidR="001E1755" w:rsidRPr="00102549">
        <w:rPr>
          <w:rFonts w:ascii="Times New Roman" w:hAnsi="Times New Roman" w:cs="Times New Roman"/>
          <w:sz w:val="24"/>
          <w:szCs w:val="24"/>
        </w:rPr>
        <w:t>,0</w:t>
      </w:r>
      <w:r w:rsidRPr="00102549">
        <w:rPr>
          <w:rFonts w:ascii="Times New Roman" w:hAnsi="Times New Roman" w:cs="Times New Roman"/>
          <w:sz w:val="24"/>
          <w:szCs w:val="24"/>
        </w:rPr>
        <w:t xml:space="preserve"> тыс. рублей соответственно. </w:t>
      </w:r>
      <w:r w:rsidR="00F245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45E8" w:rsidRDefault="00F245E8" w:rsidP="00F245E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DFB" w:rsidRDefault="00F245E8" w:rsidP="00386DFB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pacing w:val="3"/>
          <w:sz w:val="24"/>
          <w:szCs w:val="24"/>
        </w:rPr>
      </w:pPr>
      <w:r w:rsidRPr="00F245E8">
        <w:rPr>
          <w:rFonts w:ascii="Times New Roman" w:hAnsi="Times New Roman"/>
          <w:b/>
          <w:i/>
          <w:spacing w:val="3"/>
          <w:sz w:val="24"/>
          <w:szCs w:val="24"/>
        </w:rPr>
        <w:t>Контрольно-счетный орган</w:t>
      </w:r>
      <w:r w:rsidRPr="004E4279">
        <w:rPr>
          <w:rFonts w:ascii="Times New Roman" w:hAnsi="Times New Roman"/>
          <w:spacing w:val="3"/>
          <w:sz w:val="24"/>
          <w:szCs w:val="24"/>
        </w:rPr>
        <w:t xml:space="preserve"> считает возможным согласиться с расчетами, произведенными администраторами доходов.</w:t>
      </w:r>
    </w:p>
    <w:p w:rsidR="00444F72" w:rsidRDefault="00444F72" w:rsidP="00386DFB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DFB" w:rsidRPr="00F7415E" w:rsidRDefault="00386DFB" w:rsidP="00444F72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7415E">
        <w:rPr>
          <w:rFonts w:ascii="Times New Roman" w:hAnsi="Times New Roman" w:cs="Times New Roman"/>
          <w:b/>
          <w:bCs/>
          <w:iCs/>
          <w:sz w:val="24"/>
          <w:szCs w:val="24"/>
        </w:rPr>
        <w:t>Акцизы по подакцизным товарам (продукции), производимым на территории Российской Федерации</w:t>
      </w:r>
    </w:p>
    <w:p w:rsidR="00444F72" w:rsidRPr="00F7415E" w:rsidRDefault="00444F72" w:rsidP="00444F72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6DFB" w:rsidRPr="00F7415E" w:rsidRDefault="00386DFB" w:rsidP="00386DFB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15E">
        <w:rPr>
          <w:rFonts w:ascii="Times New Roman" w:hAnsi="Times New Roman" w:cs="Times New Roman"/>
          <w:sz w:val="24"/>
          <w:szCs w:val="24"/>
        </w:rPr>
        <w:t>Прогноз акцизов на дизельное топливо, моторные масла для дизельных и (или) карбюраторных (инжекторных) двигателей, автомобильный бензин и акцизов на прямогонный бензин рассчитан с учетом увеличения ставок акцизов и изменения нормативов распределения акцизов в консолидированны</w:t>
      </w:r>
      <w:r w:rsidR="00BD45C8" w:rsidRPr="00F7415E">
        <w:rPr>
          <w:rFonts w:ascii="Times New Roman" w:hAnsi="Times New Roman" w:cs="Times New Roman"/>
          <w:sz w:val="24"/>
          <w:szCs w:val="24"/>
        </w:rPr>
        <w:t>е</w:t>
      </w:r>
      <w:r w:rsidRPr="00F7415E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BD45C8" w:rsidRPr="00F7415E">
        <w:rPr>
          <w:rFonts w:ascii="Times New Roman" w:hAnsi="Times New Roman" w:cs="Times New Roman"/>
          <w:sz w:val="24"/>
          <w:szCs w:val="24"/>
        </w:rPr>
        <w:t xml:space="preserve">ы субъектов Российской Федерации </w:t>
      </w:r>
      <w:r w:rsidRPr="00F7415E">
        <w:rPr>
          <w:rFonts w:ascii="Times New Roman" w:hAnsi="Times New Roman" w:cs="Times New Roman"/>
          <w:sz w:val="24"/>
          <w:szCs w:val="24"/>
        </w:rPr>
        <w:t>и определен на 201</w:t>
      </w:r>
      <w:r w:rsidR="00BD45C8" w:rsidRPr="00F7415E">
        <w:rPr>
          <w:rFonts w:ascii="Times New Roman" w:hAnsi="Times New Roman" w:cs="Times New Roman"/>
          <w:sz w:val="24"/>
          <w:szCs w:val="24"/>
        </w:rPr>
        <w:t>8</w:t>
      </w:r>
      <w:r w:rsidRPr="00F7415E">
        <w:rPr>
          <w:rFonts w:ascii="Times New Roman" w:hAnsi="Times New Roman" w:cs="Times New Roman"/>
          <w:sz w:val="24"/>
          <w:szCs w:val="24"/>
        </w:rPr>
        <w:t xml:space="preserve"> год к зачислению в бюджет муниципального района в сумме </w:t>
      </w:r>
      <w:r w:rsidR="00BD45C8" w:rsidRPr="00F7415E">
        <w:rPr>
          <w:rFonts w:ascii="Times New Roman" w:hAnsi="Times New Roman" w:cs="Times New Roman"/>
          <w:sz w:val="24"/>
          <w:szCs w:val="24"/>
        </w:rPr>
        <w:t>4 575,0</w:t>
      </w:r>
      <w:r w:rsidRPr="00F7415E">
        <w:rPr>
          <w:rFonts w:ascii="Times New Roman" w:hAnsi="Times New Roman" w:cs="Times New Roman"/>
          <w:sz w:val="24"/>
          <w:szCs w:val="24"/>
        </w:rPr>
        <w:t xml:space="preserve"> тыс. рублей, на 201</w:t>
      </w:r>
      <w:r w:rsidR="00BD45C8" w:rsidRPr="00F7415E">
        <w:rPr>
          <w:rFonts w:ascii="Times New Roman" w:hAnsi="Times New Roman" w:cs="Times New Roman"/>
          <w:sz w:val="24"/>
          <w:szCs w:val="24"/>
        </w:rPr>
        <w:t xml:space="preserve">9 </w:t>
      </w:r>
      <w:r w:rsidRPr="00F7415E">
        <w:rPr>
          <w:rFonts w:ascii="Times New Roman" w:hAnsi="Times New Roman" w:cs="Times New Roman"/>
          <w:sz w:val="24"/>
          <w:szCs w:val="24"/>
        </w:rPr>
        <w:t xml:space="preserve">год -  </w:t>
      </w:r>
      <w:r w:rsidR="00BD45C8" w:rsidRPr="00F7415E">
        <w:rPr>
          <w:rFonts w:ascii="Times New Roman" w:hAnsi="Times New Roman" w:cs="Times New Roman"/>
          <w:sz w:val="24"/>
          <w:szCs w:val="24"/>
        </w:rPr>
        <w:t>5 146,0</w:t>
      </w:r>
      <w:r w:rsidRPr="00F7415E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BD45C8" w:rsidRPr="00F7415E">
        <w:rPr>
          <w:rFonts w:ascii="Times New Roman" w:hAnsi="Times New Roman" w:cs="Times New Roman"/>
          <w:sz w:val="24"/>
          <w:szCs w:val="24"/>
        </w:rPr>
        <w:t>20</w:t>
      </w:r>
      <w:r w:rsidRPr="00F7415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D45C8" w:rsidRPr="00F7415E">
        <w:rPr>
          <w:rFonts w:ascii="Times New Roman" w:hAnsi="Times New Roman" w:cs="Times New Roman"/>
          <w:sz w:val="24"/>
          <w:szCs w:val="24"/>
        </w:rPr>
        <w:t>5 407,0</w:t>
      </w:r>
      <w:r w:rsidRPr="00F7415E">
        <w:rPr>
          <w:rFonts w:ascii="Times New Roman" w:hAnsi="Times New Roman" w:cs="Times New Roman"/>
          <w:sz w:val="24"/>
          <w:szCs w:val="24"/>
        </w:rPr>
        <w:t xml:space="preserve"> тыс. рублей.      </w:t>
      </w:r>
    </w:p>
    <w:p w:rsidR="00386DFB" w:rsidRPr="007766FE" w:rsidRDefault="00386DFB" w:rsidP="00386DFB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6FE">
        <w:rPr>
          <w:rFonts w:ascii="Times New Roman" w:hAnsi="Times New Roman" w:cs="Times New Roman"/>
          <w:sz w:val="24"/>
          <w:szCs w:val="24"/>
        </w:rPr>
        <w:t xml:space="preserve">Расчет произведен с  учетом передачи из консолидированного бюджета Московской области в местные бюджеты 10 процентов акцизов на нефтепродукты в соответствии с Федеральным законом от 03.12.2012 № 244-ФЗ «О внесении изменений в Бюджетный кодекс Российской Федерации и отдельные законодательные акты Российской Федерации». </w:t>
      </w:r>
    </w:p>
    <w:p w:rsidR="00454008" w:rsidRPr="00444F72" w:rsidRDefault="00454008" w:rsidP="00E83942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352" w:rsidRPr="00396638" w:rsidRDefault="008F4352" w:rsidP="008F4352">
      <w:pPr>
        <w:ind w:left="-567" w:firstLine="567"/>
        <w:contextualSpacing/>
        <w:jc w:val="both"/>
        <w:rPr>
          <w:rFonts w:ascii="Verdana" w:eastAsia="Times New Roman" w:hAnsi="Verdana" w:cs="Times New Roman"/>
          <w:sz w:val="18"/>
          <w:szCs w:val="18"/>
        </w:rPr>
      </w:pPr>
      <w:r w:rsidRPr="00396638">
        <w:rPr>
          <w:rFonts w:ascii="Times New Roman" w:hAnsi="Times New Roman" w:cs="Times New Roman"/>
          <w:b/>
          <w:sz w:val="24"/>
          <w:szCs w:val="24"/>
        </w:rPr>
        <w:t>Н</w:t>
      </w:r>
      <w:r w:rsidR="00DC2456" w:rsidRPr="00396638">
        <w:rPr>
          <w:rFonts w:ascii="Times New Roman" w:hAnsi="Times New Roman" w:cs="Times New Roman"/>
          <w:b/>
          <w:sz w:val="24"/>
          <w:szCs w:val="24"/>
        </w:rPr>
        <w:t>алог, взимаемый в связи с  применением упрощенн</w:t>
      </w:r>
      <w:r w:rsidR="00E451A4">
        <w:rPr>
          <w:rFonts w:ascii="Times New Roman" w:hAnsi="Times New Roman" w:cs="Times New Roman"/>
          <w:b/>
          <w:sz w:val="24"/>
          <w:szCs w:val="24"/>
        </w:rPr>
        <w:t>ой</w:t>
      </w:r>
      <w:r w:rsidR="00DC2456" w:rsidRPr="00396638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 w:rsidR="00E451A4">
        <w:rPr>
          <w:rFonts w:ascii="Times New Roman" w:hAnsi="Times New Roman" w:cs="Times New Roman"/>
          <w:b/>
          <w:sz w:val="24"/>
          <w:szCs w:val="24"/>
        </w:rPr>
        <w:t>ы</w:t>
      </w:r>
      <w:r w:rsidR="00DC2456" w:rsidRPr="00396638">
        <w:rPr>
          <w:rFonts w:ascii="Times New Roman" w:hAnsi="Times New Roman" w:cs="Times New Roman"/>
          <w:b/>
          <w:sz w:val="24"/>
          <w:szCs w:val="24"/>
        </w:rPr>
        <w:t xml:space="preserve"> налогообложения.</w:t>
      </w:r>
      <w:r w:rsidRPr="00396638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F4352" w:rsidRPr="00D14C3C" w:rsidRDefault="008F4352" w:rsidP="008F4352">
      <w:pPr>
        <w:ind w:left="-567" w:firstLine="567"/>
        <w:contextualSpacing/>
        <w:jc w:val="both"/>
        <w:rPr>
          <w:rFonts w:ascii="Verdana" w:eastAsia="Times New Roman" w:hAnsi="Verdana" w:cs="Times New Roman"/>
          <w:color w:val="FF0000"/>
          <w:sz w:val="18"/>
          <w:szCs w:val="18"/>
        </w:rPr>
      </w:pPr>
    </w:p>
    <w:p w:rsidR="008F4352" w:rsidRPr="007D7523" w:rsidRDefault="008F4352" w:rsidP="0049616F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774">
        <w:rPr>
          <w:rFonts w:ascii="Times New Roman" w:hAnsi="Times New Roman" w:cs="Times New Roman"/>
          <w:sz w:val="24"/>
          <w:szCs w:val="24"/>
        </w:rPr>
        <w:t>П</w:t>
      </w:r>
      <w:r w:rsidRPr="00915774">
        <w:rPr>
          <w:rFonts w:ascii="Times New Roman" w:eastAsia="Times New Roman" w:hAnsi="Times New Roman" w:cs="Times New Roman"/>
          <w:sz w:val="24"/>
          <w:szCs w:val="24"/>
        </w:rPr>
        <w:t>оступления от </w:t>
      </w:r>
      <w:r w:rsidRPr="00915774">
        <w:rPr>
          <w:rFonts w:ascii="Times New Roman" w:eastAsia="Times New Roman" w:hAnsi="Times New Roman" w:cs="Times New Roman"/>
          <w:sz w:val="24"/>
          <w:szCs w:val="24"/>
          <w:u w:val="single"/>
        </w:rPr>
        <w:t>налога на совокупный доход</w:t>
      </w:r>
      <w:r w:rsidRPr="0091577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15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увеличиваются на </w:t>
      </w:r>
      <w:r w:rsidR="006E5132" w:rsidRPr="0091577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915774">
        <w:rPr>
          <w:rFonts w:ascii="Times New Roman" w:eastAsia="Times New Roman" w:hAnsi="Times New Roman" w:cs="Times New Roman"/>
          <w:b/>
          <w:bCs/>
          <w:sz w:val="24"/>
          <w:szCs w:val="24"/>
        </w:rPr>
        <w:t>,0  тыс. рублей</w:t>
      </w:r>
      <w:r w:rsidRPr="00915774">
        <w:rPr>
          <w:rFonts w:ascii="Times New Roman" w:eastAsia="Times New Roman" w:hAnsi="Times New Roman" w:cs="Times New Roman"/>
          <w:sz w:val="24"/>
          <w:szCs w:val="24"/>
        </w:rPr>
        <w:t> (</w:t>
      </w:r>
      <w:r w:rsidR="007D7523">
        <w:rPr>
          <w:rFonts w:ascii="Times New Roman" w:eastAsia="Times New Roman" w:hAnsi="Times New Roman" w:cs="Times New Roman"/>
          <w:sz w:val="24"/>
          <w:szCs w:val="24"/>
        </w:rPr>
        <w:t>160,0тыс. рублей)</w:t>
      </w:r>
      <w:r w:rsidRPr="00915774">
        <w:rPr>
          <w:rFonts w:ascii="Times New Roman" w:eastAsia="Times New Roman" w:hAnsi="Times New Roman" w:cs="Times New Roman"/>
          <w:sz w:val="24"/>
          <w:szCs w:val="24"/>
        </w:rPr>
        <w:t xml:space="preserve"> относительно утвержденного бюджета на 201</w:t>
      </w:r>
      <w:r w:rsidR="00915774" w:rsidRPr="0091577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15774">
        <w:rPr>
          <w:rFonts w:ascii="Times New Roman" w:eastAsia="Times New Roman" w:hAnsi="Times New Roman" w:cs="Times New Roman"/>
          <w:sz w:val="24"/>
          <w:szCs w:val="24"/>
        </w:rPr>
        <w:t xml:space="preserve"> год, и </w:t>
      </w:r>
      <w:r w:rsidRPr="00915774">
        <w:rPr>
          <w:rFonts w:ascii="Times New Roman" w:eastAsia="Times New Roman" w:hAnsi="Times New Roman" w:cs="Times New Roman"/>
          <w:b/>
          <w:bCs/>
          <w:sz w:val="24"/>
          <w:szCs w:val="24"/>
        </w:rPr>
        <w:t>увеличиваются</w:t>
      </w:r>
      <w:r w:rsidRPr="00D14C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D75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7D7523" w:rsidRPr="007D752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6E5132" w:rsidRPr="007D7523">
        <w:rPr>
          <w:rFonts w:ascii="Times New Roman" w:eastAsia="Times New Roman" w:hAnsi="Times New Roman" w:cs="Times New Roman"/>
          <w:b/>
          <w:bCs/>
          <w:sz w:val="24"/>
          <w:szCs w:val="24"/>
        </w:rPr>
        <w:t>,0</w:t>
      </w:r>
      <w:r w:rsidRPr="007D75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тыс. рублей (</w:t>
      </w:r>
      <w:r w:rsidR="006E5132" w:rsidRPr="007D7523">
        <w:rPr>
          <w:rFonts w:ascii="Times New Roman" w:eastAsia="Times New Roman" w:hAnsi="Times New Roman" w:cs="Times New Roman"/>
          <w:b/>
          <w:bCs/>
          <w:sz w:val="24"/>
          <w:szCs w:val="24"/>
        </w:rPr>
        <w:t>3,1</w:t>
      </w:r>
      <w:r w:rsidRPr="007D75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%) </w:t>
      </w:r>
      <w:r w:rsidRPr="007D7523">
        <w:rPr>
          <w:rFonts w:ascii="Times New Roman" w:eastAsia="Times New Roman" w:hAnsi="Times New Roman" w:cs="Times New Roman"/>
          <w:sz w:val="24"/>
          <w:szCs w:val="24"/>
        </w:rPr>
        <w:t xml:space="preserve">относительно </w:t>
      </w:r>
      <w:r w:rsidRPr="007D7523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оценки </w:t>
      </w:r>
      <w:r w:rsidR="00386313" w:rsidRPr="007D7523">
        <w:rPr>
          <w:rFonts w:ascii="Times New Roman" w:eastAsia="Times New Roman" w:hAnsi="Times New Roman" w:cs="Times New Roman"/>
          <w:b/>
          <w:sz w:val="24"/>
          <w:szCs w:val="24"/>
        </w:rPr>
        <w:t xml:space="preserve">уточненного </w:t>
      </w:r>
      <w:r w:rsidRPr="007D7523">
        <w:rPr>
          <w:rFonts w:ascii="Times New Roman" w:eastAsia="Times New Roman" w:hAnsi="Times New Roman" w:cs="Times New Roman"/>
          <w:sz w:val="24"/>
          <w:szCs w:val="24"/>
        </w:rPr>
        <w:t>бюджета 201</w:t>
      </w:r>
      <w:r w:rsidR="00915774" w:rsidRPr="007D752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D7523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8F4352" w:rsidRPr="00D14C3C" w:rsidRDefault="008F4352" w:rsidP="008F4352">
      <w:pPr>
        <w:ind w:left="-567" w:firstLine="567"/>
        <w:contextualSpacing/>
        <w:jc w:val="both"/>
        <w:rPr>
          <w:rFonts w:ascii="Verdana" w:eastAsia="Times New Roman" w:hAnsi="Verdana" w:cs="Times New Roman"/>
          <w:color w:val="FF0000"/>
          <w:sz w:val="18"/>
          <w:szCs w:val="18"/>
        </w:rPr>
      </w:pPr>
    </w:p>
    <w:p w:rsidR="008F4352" w:rsidRPr="001C40FE" w:rsidRDefault="008F4352" w:rsidP="008F4352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0F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главой 26.1 налогового кодекса РФ норматив отчисления в бюджет муниципального района «Тес-Хемский кожуун РТ» от данного налога, составляет </w:t>
      </w:r>
      <w:r w:rsidR="00E273A6" w:rsidRPr="001C40FE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1C40FE">
        <w:rPr>
          <w:rFonts w:ascii="Times New Roman" w:eastAsia="Times New Roman" w:hAnsi="Times New Roman" w:cs="Times New Roman"/>
          <w:sz w:val="24"/>
          <w:szCs w:val="24"/>
        </w:rPr>
        <w:t xml:space="preserve"> % .</w:t>
      </w:r>
    </w:p>
    <w:p w:rsidR="008F4352" w:rsidRPr="001C40FE" w:rsidRDefault="008F4352" w:rsidP="008F435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352" w:rsidRPr="001C40FE" w:rsidRDefault="008F4352" w:rsidP="008F435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0FE">
        <w:rPr>
          <w:rFonts w:ascii="Times New Roman" w:eastAsia="Times New Roman" w:hAnsi="Times New Roman" w:cs="Times New Roman"/>
          <w:sz w:val="24"/>
          <w:szCs w:val="24"/>
        </w:rPr>
        <w:t>Поступления в бюджет налог на совокупный доход прогнозируются:</w:t>
      </w:r>
    </w:p>
    <w:p w:rsidR="00A52CF0" w:rsidRPr="001C40FE" w:rsidRDefault="00A52CF0" w:rsidP="008F435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352" w:rsidRPr="001C40FE" w:rsidRDefault="008F4352" w:rsidP="008F435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0FE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A52CF0" w:rsidRPr="001C40F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C40FE">
        <w:rPr>
          <w:rFonts w:ascii="Times New Roman" w:eastAsia="Times New Roman" w:hAnsi="Times New Roman" w:cs="Times New Roman"/>
          <w:sz w:val="24"/>
          <w:szCs w:val="24"/>
        </w:rPr>
        <w:t xml:space="preserve"> год – 1</w:t>
      </w:r>
      <w:r w:rsidR="0033769B" w:rsidRPr="001C40FE">
        <w:rPr>
          <w:rFonts w:ascii="Times New Roman" w:eastAsia="Times New Roman" w:hAnsi="Times New Roman" w:cs="Times New Roman"/>
          <w:sz w:val="24"/>
          <w:szCs w:val="24"/>
        </w:rPr>
        <w:t>6</w:t>
      </w:r>
      <w:r w:rsidR="00A52CF0" w:rsidRPr="001C40F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C40FE">
        <w:rPr>
          <w:rFonts w:ascii="Times New Roman" w:eastAsia="Times New Roman" w:hAnsi="Times New Roman" w:cs="Times New Roman"/>
          <w:sz w:val="24"/>
          <w:szCs w:val="24"/>
        </w:rPr>
        <w:t>,0  тыс. рублей;</w:t>
      </w:r>
    </w:p>
    <w:p w:rsidR="008F4352" w:rsidRPr="001C40FE" w:rsidRDefault="008F4352" w:rsidP="008F435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0FE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A52CF0" w:rsidRPr="001C40F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C40FE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1C40FE" w:rsidRPr="001C40FE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1C40FE">
        <w:rPr>
          <w:rFonts w:ascii="Times New Roman" w:eastAsia="Times New Roman" w:hAnsi="Times New Roman" w:cs="Times New Roman"/>
          <w:sz w:val="24"/>
          <w:szCs w:val="24"/>
        </w:rPr>
        <w:t>,0  тыс. рублей;</w:t>
      </w:r>
    </w:p>
    <w:p w:rsidR="008F4352" w:rsidRPr="001C40FE" w:rsidRDefault="008F4352" w:rsidP="008F435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0FE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A52CF0" w:rsidRPr="001C40F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C40FE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1C40FE" w:rsidRPr="001C40FE">
        <w:rPr>
          <w:rFonts w:ascii="Times New Roman" w:eastAsia="Times New Roman" w:hAnsi="Times New Roman" w:cs="Times New Roman"/>
          <w:sz w:val="24"/>
          <w:szCs w:val="24"/>
        </w:rPr>
        <w:t>210</w:t>
      </w:r>
      <w:r w:rsidRPr="001C40FE">
        <w:rPr>
          <w:rFonts w:ascii="Times New Roman" w:eastAsia="Times New Roman" w:hAnsi="Times New Roman" w:cs="Times New Roman"/>
          <w:sz w:val="24"/>
          <w:szCs w:val="24"/>
        </w:rPr>
        <w:t>,0  тыс. рублей.</w:t>
      </w:r>
    </w:p>
    <w:p w:rsidR="00DC2456" w:rsidRPr="00D14C3C" w:rsidRDefault="00DC2456" w:rsidP="00155873">
      <w:pPr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2456" w:rsidRPr="00780A3F" w:rsidRDefault="00DC2456" w:rsidP="007B1CD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3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80A3F">
        <w:rPr>
          <w:rFonts w:ascii="Times New Roman" w:hAnsi="Times New Roman" w:cs="Times New Roman"/>
          <w:b/>
          <w:sz w:val="24"/>
          <w:szCs w:val="24"/>
        </w:rPr>
        <w:t>Единый налог на вмененный доход для отдельных видов деятельности</w:t>
      </w:r>
    </w:p>
    <w:p w:rsidR="00DC2456" w:rsidRPr="00780A3F" w:rsidRDefault="00DC2456" w:rsidP="004D7AEA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A3F">
        <w:rPr>
          <w:rFonts w:ascii="Times New Roman" w:hAnsi="Times New Roman" w:cs="Times New Roman"/>
          <w:sz w:val="24"/>
          <w:szCs w:val="24"/>
        </w:rPr>
        <w:t>В расчетах прогноза налога</w:t>
      </w:r>
      <w:r w:rsidR="001C40FE" w:rsidRPr="00780A3F">
        <w:rPr>
          <w:rFonts w:ascii="Times New Roman" w:hAnsi="Times New Roman" w:cs="Times New Roman"/>
          <w:sz w:val="24"/>
          <w:szCs w:val="24"/>
        </w:rPr>
        <w:t xml:space="preserve"> </w:t>
      </w:r>
      <w:r w:rsidR="00A21E37" w:rsidRPr="00780A3F">
        <w:rPr>
          <w:rFonts w:ascii="Times New Roman" w:hAnsi="Times New Roman" w:cs="Times New Roman"/>
          <w:sz w:val="24"/>
          <w:szCs w:val="24"/>
        </w:rPr>
        <w:t>на 2018-2020</w:t>
      </w:r>
      <w:r w:rsidRPr="00780A3F">
        <w:rPr>
          <w:rFonts w:ascii="Times New Roman" w:hAnsi="Times New Roman" w:cs="Times New Roman"/>
          <w:sz w:val="24"/>
          <w:szCs w:val="24"/>
        </w:rPr>
        <w:t xml:space="preserve"> годы суммы каждого предыдущего года проиндексированы с учетом индекса потребительских цен (по данным муниципального района</w:t>
      </w:r>
      <w:r w:rsidR="0033769B" w:rsidRPr="00780A3F">
        <w:rPr>
          <w:rFonts w:ascii="Times New Roman" w:hAnsi="Times New Roman" w:cs="Times New Roman"/>
          <w:sz w:val="24"/>
          <w:szCs w:val="24"/>
        </w:rPr>
        <w:t xml:space="preserve"> </w:t>
      </w:r>
      <w:r w:rsidRPr="00780A3F">
        <w:rPr>
          <w:rFonts w:ascii="Times New Roman" w:hAnsi="Times New Roman" w:cs="Times New Roman"/>
          <w:sz w:val="24"/>
          <w:szCs w:val="24"/>
        </w:rPr>
        <w:t>социально-экономического развития Тес-Хемскогокожууна) на 10</w:t>
      </w:r>
      <w:r w:rsidR="00780A3F" w:rsidRPr="00780A3F">
        <w:rPr>
          <w:rFonts w:ascii="Times New Roman" w:hAnsi="Times New Roman" w:cs="Times New Roman"/>
          <w:sz w:val="24"/>
          <w:szCs w:val="24"/>
        </w:rPr>
        <w:t>4</w:t>
      </w:r>
      <w:r w:rsidRPr="00780A3F">
        <w:rPr>
          <w:rFonts w:ascii="Times New Roman" w:hAnsi="Times New Roman" w:cs="Times New Roman"/>
          <w:sz w:val="24"/>
          <w:szCs w:val="24"/>
        </w:rPr>
        <w:t>,</w:t>
      </w:r>
      <w:r w:rsidR="00780A3F" w:rsidRPr="00780A3F">
        <w:rPr>
          <w:rFonts w:ascii="Times New Roman" w:hAnsi="Times New Roman" w:cs="Times New Roman"/>
          <w:sz w:val="24"/>
          <w:szCs w:val="24"/>
        </w:rPr>
        <w:t>3</w:t>
      </w:r>
      <w:r w:rsidRPr="00780A3F">
        <w:rPr>
          <w:rFonts w:ascii="Times New Roman" w:hAnsi="Times New Roman" w:cs="Times New Roman"/>
          <w:sz w:val="24"/>
          <w:szCs w:val="24"/>
        </w:rPr>
        <w:t xml:space="preserve"> и 1</w:t>
      </w:r>
      <w:r w:rsidR="00780A3F" w:rsidRPr="00780A3F">
        <w:rPr>
          <w:rFonts w:ascii="Times New Roman" w:hAnsi="Times New Roman" w:cs="Times New Roman"/>
          <w:sz w:val="24"/>
          <w:szCs w:val="24"/>
        </w:rPr>
        <w:t>17,7</w:t>
      </w:r>
      <w:r w:rsidRPr="00780A3F">
        <w:rPr>
          <w:rFonts w:ascii="Times New Roman" w:hAnsi="Times New Roman" w:cs="Times New Roman"/>
          <w:sz w:val="24"/>
          <w:szCs w:val="24"/>
        </w:rPr>
        <w:t xml:space="preserve"> процентов соответственно.</w:t>
      </w:r>
    </w:p>
    <w:p w:rsidR="00DC2456" w:rsidRPr="00780A3F" w:rsidRDefault="00DC2456" w:rsidP="004D7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A3F">
        <w:rPr>
          <w:rFonts w:ascii="Times New Roman" w:hAnsi="Times New Roman" w:cs="Times New Roman"/>
          <w:sz w:val="24"/>
          <w:szCs w:val="24"/>
        </w:rPr>
        <w:t>Норматив зачисления в муниципальный бюджет 100 процентов.</w:t>
      </w:r>
    </w:p>
    <w:p w:rsidR="00DC2456" w:rsidRPr="00D14C3C" w:rsidRDefault="00DC2456" w:rsidP="004D7AEA">
      <w:pPr>
        <w:spacing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0A3F">
        <w:rPr>
          <w:rFonts w:ascii="Times New Roman" w:hAnsi="Times New Roman" w:cs="Times New Roman"/>
          <w:sz w:val="24"/>
          <w:szCs w:val="24"/>
        </w:rPr>
        <w:lastRenderedPageBreak/>
        <w:t>Прогнозный объем поступлений налога на 201</w:t>
      </w:r>
      <w:r w:rsidR="00780A3F" w:rsidRPr="00780A3F">
        <w:rPr>
          <w:rFonts w:ascii="Times New Roman" w:hAnsi="Times New Roman" w:cs="Times New Roman"/>
          <w:sz w:val="24"/>
          <w:szCs w:val="24"/>
        </w:rPr>
        <w:t>8</w:t>
      </w:r>
      <w:r w:rsidRPr="00780A3F">
        <w:rPr>
          <w:rFonts w:ascii="Times New Roman" w:hAnsi="Times New Roman" w:cs="Times New Roman"/>
          <w:sz w:val="24"/>
          <w:szCs w:val="24"/>
        </w:rPr>
        <w:t xml:space="preserve"> год рассчитан в сумме  1</w:t>
      </w:r>
      <w:r w:rsidR="001D3425" w:rsidRPr="00780A3F">
        <w:rPr>
          <w:rFonts w:ascii="Times New Roman" w:hAnsi="Times New Roman" w:cs="Times New Roman"/>
          <w:sz w:val="24"/>
          <w:szCs w:val="24"/>
        </w:rPr>
        <w:t>5</w:t>
      </w:r>
      <w:r w:rsidR="00780A3F" w:rsidRPr="00780A3F">
        <w:rPr>
          <w:rFonts w:ascii="Times New Roman" w:hAnsi="Times New Roman" w:cs="Times New Roman"/>
          <w:sz w:val="24"/>
          <w:szCs w:val="24"/>
        </w:rPr>
        <w:t>2</w:t>
      </w:r>
      <w:r w:rsidR="001D3425" w:rsidRPr="00780A3F">
        <w:rPr>
          <w:rFonts w:ascii="Times New Roman" w:hAnsi="Times New Roman" w:cs="Times New Roman"/>
          <w:sz w:val="24"/>
          <w:szCs w:val="24"/>
        </w:rPr>
        <w:t>0,0</w:t>
      </w:r>
      <w:r w:rsidRPr="00780A3F">
        <w:rPr>
          <w:rFonts w:ascii="Times New Roman" w:hAnsi="Times New Roman" w:cs="Times New Roman"/>
          <w:sz w:val="24"/>
          <w:szCs w:val="24"/>
        </w:rPr>
        <w:t xml:space="preserve"> тыс</w:t>
      </w:r>
      <w:r w:rsidR="001D3425" w:rsidRPr="00780A3F">
        <w:rPr>
          <w:rFonts w:ascii="Times New Roman" w:hAnsi="Times New Roman" w:cs="Times New Roman"/>
          <w:sz w:val="24"/>
          <w:szCs w:val="24"/>
        </w:rPr>
        <w:t>.</w:t>
      </w:r>
      <w:r w:rsidRPr="00780A3F">
        <w:rPr>
          <w:rFonts w:ascii="Times New Roman" w:hAnsi="Times New Roman" w:cs="Times New Roman"/>
          <w:sz w:val="24"/>
          <w:szCs w:val="24"/>
        </w:rPr>
        <w:t xml:space="preserve"> рублей, что на </w:t>
      </w:r>
      <w:r w:rsidR="001D3425" w:rsidRPr="00780A3F">
        <w:rPr>
          <w:rFonts w:ascii="Times New Roman" w:hAnsi="Times New Roman" w:cs="Times New Roman"/>
          <w:sz w:val="24"/>
          <w:szCs w:val="24"/>
        </w:rPr>
        <w:t>10</w:t>
      </w:r>
      <w:r w:rsidRPr="00780A3F">
        <w:rPr>
          <w:rFonts w:ascii="Times New Roman" w:hAnsi="Times New Roman" w:cs="Times New Roman"/>
          <w:sz w:val="24"/>
          <w:szCs w:val="24"/>
        </w:rPr>
        <w:t xml:space="preserve">,0 тыс. рублей или </w:t>
      </w:r>
      <w:r w:rsidR="001D3425" w:rsidRPr="00780A3F">
        <w:rPr>
          <w:rFonts w:ascii="Times New Roman" w:hAnsi="Times New Roman" w:cs="Times New Roman"/>
          <w:sz w:val="24"/>
          <w:szCs w:val="24"/>
        </w:rPr>
        <w:t>0,7</w:t>
      </w:r>
      <w:r w:rsidRPr="00780A3F">
        <w:rPr>
          <w:rFonts w:ascii="Times New Roman" w:hAnsi="Times New Roman" w:cs="Times New Roman"/>
          <w:sz w:val="24"/>
          <w:szCs w:val="24"/>
        </w:rPr>
        <w:t xml:space="preserve">% </w:t>
      </w:r>
      <w:r w:rsidRPr="00780A3F">
        <w:rPr>
          <w:rFonts w:ascii="Times New Roman" w:hAnsi="Times New Roman" w:cs="Times New Roman"/>
          <w:b/>
          <w:sz w:val="24"/>
          <w:szCs w:val="24"/>
        </w:rPr>
        <w:t>больше</w:t>
      </w:r>
      <w:r w:rsidRPr="00780A3F">
        <w:rPr>
          <w:rFonts w:ascii="Times New Roman" w:hAnsi="Times New Roman" w:cs="Times New Roman"/>
          <w:sz w:val="24"/>
          <w:szCs w:val="24"/>
        </w:rPr>
        <w:t xml:space="preserve"> уровня 201</w:t>
      </w:r>
      <w:r w:rsidR="00780A3F" w:rsidRPr="00780A3F">
        <w:rPr>
          <w:rFonts w:ascii="Times New Roman" w:hAnsi="Times New Roman" w:cs="Times New Roman"/>
          <w:sz w:val="24"/>
          <w:szCs w:val="24"/>
        </w:rPr>
        <w:t>7</w:t>
      </w:r>
      <w:r w:rsidRPr="00780A3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14C3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C2456" w:rsidRPr="00780A3F" w:rsidRDefault="00DC2456" w:rsidP="004D7AEA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A3F">
        <w:rPr>
          <w:rFonts w:ascii="Times New Roman" w:hAnsi="Times New Roman" w:cs="Times New Roman"/>
          <w:sz w:val="24"/>
          <w:szCs w:val="24"/>
        </w:rPr>
        <w:t>Доходы муниципального бюджета  по налогу на вмененный доход для отдельных видов деятельности прогнозируются на 201</w:t>
      </w:r>
      <w:r w:rsidR="00780A3F" w:rsidRPr="00780A3F">
        <w:rPr>
          <w:rFonts w:ascii="Times New Roman" w:hAnsi="Times New Roman" w:cs="Times New Roman"/>
          <w:sz w:val="24"/>
          <w:szCs w:val="24"/>
        </w:rPr>
        <w:t>9</w:t>
      </w:r>
      <w:r w:rsidRPr="00780A3F">
        <w:rPr>
          <w:rFonts w:ascii="Times New Roman" w:hAnsi="Times New Roman" w:cs="Times New Roman"/>
          <w:sz w:val="24"/>
          <w:szCs w:val="24"/>
        </w:rPr>
        <w:t xml:space="preserve"> и 20</w:t>
      </w:r>
      <w:r w:rsidR="00780A3F" w:rsidRPr="00780A3F">
        <w:rPr>
          <w:rFonts w:ascii="Times New Roman" w:hAnsi="Times New Roman" w:cs="Times New Roman"/>
          <w:sz w:val="24"/>
          <w:szCs w:val="24"/>
        </w:rPr>
        <w:t>20</w:t>
      </w:r>
      <w:r w:rsidRPr="00780A3F">
        <w:rPr>
          <w:rFonts w:ascii="Times New Roman" w:hAnsi="Times New Roman" w:cs="Times New Roman"/>
          <w:sz w:val="24"/>
          <w:szCs w:val="24"/>
        </w:rPr>
        <w:t xml:space="preserve"> годы в сумме  </w:t>
      </w:r>
      <w:r w:rsidR="001D3425" w:rsidRPr="00780A3F">
        <w:rPr>
          <w:rFonts w:ascii="Times New Roman" w:hAnsi="Times New Roman" w:cs="Times New Roman"/>
          <w:sz w:val="24"/>
          <w:szCs w:val="24"/>
        </w:rPr>
        <w:t>1</w:t>
      </w:r>
      <w:r w:rsidR="00780A3F" w:rsidRPr="00780A3F">
        <w:rPr>
          <w:rFonts w:ascii="Times New Roman" w:hAnsi="Times New Roman" w:cs="Times New Roman"/>
          <w:sz w:val="24"/>
          <w:szCs w:val="24"/>
        </w:rPr>
        <w:t>510,</w:t>
      </w:r>
      <w:r w:rsidR="001D3425" w:rsidRPr="00780A3F">
        <w:rPr>
          <w:rFonts w:ascii="Times New Roman" w:hAnsi="Times New Roman" w:cs="Times New Roman"/>
          <w:sz w:val="24"/>
          <w:szCs w:val="24"/>
        </w:rPr>
        <w:t>0</w:t>
      </w:r>
      <w:r w:rsidRPr="00780A3F">
        <w:rPr>
          <w:rFonts w:ascii="Times New Roman" w:hAnsi="Times New Roman" w:cs="Times New Roman"/>
          <w:sz w:val="24"/>
          <w:szCs w:val="24"/>
        </w:rPr>
        <w:t xml:space="preserve"> тысяч рублей и  1</w:t>
      </w:r>
      <w:r w:rsidR="00780A3F" w:rsidRPr="00780A3F">
        <w:rPr>
          <w:rFonts w:ascii="Times New Roman" w:hAnsi="Times New Roman" w:cs="Times New Roman"/>
          <w:sz w:val="24"/>
          <w:szCs w:val="24"/>
        </w:rPr>
        <w:t>510</w:t>
      </w:r>
      <w:r w:rsidR="001D3425" w:rsidRPr="00780A3F">
        <w:rPr>
          <w:rFonts w:ascii="Times New Roman" w:hAnsi="Times New Roman" w:cs="Times New Roman"/>
          <w:sz w:val="24"/>
          <w:szCs w:val="24"/>
        </w:rPr>
        <w:t>,0</w:t>
      </w:r>
      <w:r w:rsidRPr="00780A3F">
        <w:rPr>
          <w:rFonts w:ascii="Times New Roman" w:hAnsi="Times New Roman" w:cs="Times New Roman"/>
          <w:sz w:val="24"/>
          <w:szCs w:val="24"/>
        </w:rPr>
        <w:t xml:space="preserve"> тысяч  рублей.</w:t>
      </w:r>
    </w:p>
    <w:p w:rsidR="00DC2456" w:rsidRPr="00780A3F" w:rsidRDefault="00DC2456" w:rsidP="00DC2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A3F">
        <w:rPr>
          <w:rFonts w:ascii="Times New Roman" w:hAnsi="Times New Roman" w:cs="Times New Roman"/>
          <w:b/>
          <w:sz w:val="24"/>
          <w:szCs w:val="24"/>
        </w:rPr>
        <w:t>Единый сельскохозяйственный налог</w:t>
      </w:r>
    </w:p>
    <w:p w:rsidR="00DC2456" w:rsidRPr="0048094F" w:rsidRDefault="00DC2456" w:rsidP="005B217B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94F">
        <w:rPr>
          <w:rFonts w:ascii="Times New Roman" w:hAnsi="Times New Roman" w:cs="Times New Roman"/>
          <w:sz w:val="24"/>
          <w:szCs w:val="24"/>
        </w:rPr>
        <w:t>Прогнозный объем поступлений налога на 201</w:t>
      </w:r>
      <w:r w:rsidR="0048094F" w:rsidRPr="0048094F">
        <w:rPr>
          <w:rFonts w:ascii="Times New Roman" w:hAnsi="Times New Roman" w:cs="Times New Roman"/>
          <w:sz w:val="24"/>
          <w:szCs w:val="24"/>
        </w:rPr>
        <w:t>8</w:t>
      </w:r>
      <w:r w:rsidRPr="0048094F">
        <w:rPr>
          <w:rFonts w:ascii="Times New Roman" w:hAnsi="Times New Roman" w:cs="Times New Roman"/>
          <w:sz w:val="24"/>
          <w:szCs w:val="24"/>
        </w:rPr>
        <w:t xml:space="preserve"> год рассчитан в сумме  </w:t>
      </w:r>
      <w:r w:rsidR="0048094F" w:rsidRPr="0048094F">
        <w:rPr>
          <w:rFonts w:ascii="Times New Roman" w:hAnsi="Times New Roman" w:cs="Times New Roman"/>
          <w:sz w:val="24"/>
          <w:szCs w:val="24"/>
        </w:rPr>
        <w:t>14</w:t>
      </w:r>
      <w:r w:rsidR="008E101D" w:rsidRPr="0048094F">
        <w:rPr>
          <w:rFonts w:ascii="Times New Roman" w:hAnsi="Times New Roman" w:cs="Times New Roman"/>
          <w:sz w:val="24"/>
          <w:szCs w:val="24"/>
        </w:rPr>
        <w:t>2,0</w:t>
      </w:r>
      <w:r w:rsidR="00AC7D5F" w:rsidRPr="0048094F">
        <w:rPr>
          <w:rFonts w:ascii="Times New Roman" w:hAnsi="Times New Roman" w:cs="Times New Roman"/>
          <w:sz w:val="24"/>
          <w:szCs w:val="24"/>
        </w:rPr>
        <w:t xml:space="preserve"> </w:t>
      </w:r>
      <w:r w:rsidRPr="0048094F">
        <w:rPr>
          <w:rFonts w:ascii="Times New Roman" w:hAnsi="Times New Roman" w:cs="Times New Roman"/>
          <w:sz w:val="24"/>
          <w:szCs w:val="24"/>
        </w:rPr>
        <w:t xml:space="preserve">тыс. рублей, что на </w:t>
      </w:r>
      <w:r w:rsidR="0048094F" w:rsidRPr="0048094F">
        <w:rPr>
          <w:rFonts w:ascii="Times New Roman" w:hAnsi="Times New Roman" w:cs="Times New Roman"/>
          <w:sz w:val="24"/>
          <w:szCs w:val="24"/>
        </w:rPr>
        <w:t>50</w:t>
      </w:r>
      <w:r w:rsidRPr="0048094F">
        <w:rPr>
          <w:rFonts w:ascii="Times New Roman" w:hAnsi="Times New Roman" w:cs="Times New Roman"/>
          <w:sz w:val="24"/>
          <w:szCs w:val="24"/>
        </w:rPr>
        <w:t xml:space="preserve">,0 тыс. рублей или в </w:t>
      </w:r>
      <w:r w:rsidR="0048094F" w:rsidRPr="0048094F">
        <w:rPr>
          <w:rFonts w:ascii="Times New Roman" w:hAnsi="Times New Roman" w:cs="Times New Roman"/>
          <w:sz w:val="24"/>
          <w:szCs w:val="24"/>
        </w:rPr>
        <w:t>0,6</w:t>
      </w:r>
      <w:r w:rsidRPr="0048094F">
        <w:rPr>
          <w:rFonts w:ascii="Times New Roman" w:hAnsi="Times New Roman" w:cs="Times New Roman"/>
          <w:sz w:val="24"/>
          <w:szCs w:val="24"/>
        </w:rPr>
        <w:t xml:space="preserve"> раза </w:t>
      </w:r>
      <w:r w:rsidRPr="0048094F">
        <w:rPr>
          <w:rFonts w:ascii="Times New Roman" w:hAnsi="Times New Roman" w:cs="Times New Roman"/>
          <w:b/>
          <w:sz w:val="24"/>
          <w:szCs w:val="24"/>
        </w:rPr>
        <w:t>выше</w:t>
      </w:r>
      <w:r w:rsidRPr="0048094F">
        <w:rPr>
          <w:rFonts w:ascii="Times New Roman" w:hAnsi="Times New Roman" w:cs="Times New Roman"/>
          <w:sz w:val="24"/>
          <w:szCs w:val="24"/>
        </w:rPr>
        <w:t xml:space="preserve"> уровня </w:t>
      </w:r>
      <w:r w:rsidR="008E101D" w:rsidRPr="0048094F">
        <w:rPr>
          <w:rFonts w:ascii="Times New Roman" w:hAnsi="Times New Roman" w:cs="Times New Roman"/>
          <w:sz w:val="24"/>
          <w:szCs w:val="24"/>
        </w:rPr>
        <w:t>утвержден</w:t>
      </w:r>
      <w:r w:rsidR="00A80CDD" w:rsidRPr="0048094F">
        <w:rPr>
          <w:rFonts w:ascii="Times New Roman" w:hAnsi="Times New Roman" w:cs="Times New Roman"/>
          <w:sz w:val="24"/>
          <w:szCs w:val="24"/>
        </w:rPr>
        <w:t xml:space="preserve">ного бюджета за </w:t>
      </w:r>
      <w:r w:rsidR="008E101D" w:rsidRPr="0048094F">
        <w:rPr>
          <w:rFonts w:ascii="Times New Roman" w:hAnsi="Times New Roman" w:cs="Times New Roman"/>
          <w:sz w:val="24"/>
          <w:szCs w:val="24"/>
        </w:rPr>
        <w:t xml:space="preserve"> </w:t>
      </w:r>
      <w:r w:rsidRPr="0048094F">
        <w:rPr>
          <w:rFonts w:ascii="Times New Roman" w:hAnsi="Times New Roman" w:cs="Times New Roman"/>
          <w:sz w:val="24"/>
          <w:szCs w:val="24"/>
        </w:rPr>
        <w:t>201</w:t>
      </w:r>
      <w:r w:rsidR="0048094F" w:rsidRPr="0048094F">
        <w:rPr>
          <w:rFonts w:ascii="Times New Roman" w:hAnsi="Times New Roman" w:cs="Times New Roman"/>
          <w:sz w:val="24"/>
          <w:szCs w:val="24"/>
        </w:rPr>
        <w:t>7</w:t>
      </w:r>
      <w:r w:rsidRPr="0048094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C2456" w:rsidRPr="0048094F" w:rsidRDefault="00DC2456" w:rsidP="005B217B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94F">
        <w:rPr>
          <w:rFonts w:ascii="Times New Roman" w:hAnsi="Times New Roman" w:cs="Times New Roman"/>
          <w:sz w:val="24"/>
          <w:szCs w:val="24"/>
        </w:rPr>
        <w:t>Доходы муниципального  бюджета  по единому сельскохозяйственному налогу прогнозируются на 201</w:t>
      </w:r>
      <w:r w:rsidR="0048094F" w:rsidRPr="0048094F">
        <w:rPr>
          <w:rFonts w:ascii="Times New Roman" w:hAnsi="Times New Roman" w:cs="Times New Roman"/>
          <w:sz w:val="24"/>
          <w:szCs w:val="24"/>
        </w:rPr>
        <w:t>9</w:t>
      </w:r>
      <w:r w:rsidRPr="0048094F">
        <w:rPr>
          <w:rFonts w:ascii="Times New Roman" w:hAnsi="Times New Roman" w:cs="Times New Roman"/>
          <w:sz w:val="24"/>
          <w:szCs w:val="24"/>
        </w:rPr>
        <w:t xml:space="preserve"> и 20</w:t>
      </w:r>
      <w:r w:rsidR="0048094F" w:rsidRPr="0048094F">
        <w:rPr>
          <w:rFonts w:ascii="Times New Roman" w:hAnsi="Times New Roman" w:cs="Times New Roman"/>
          <w:sz w:val="24"/>
          <w:szCs w:val="24"/>
        </w:rPr>
        <w:t>20</w:t>
      </w:r>
      <w:r w:rsidRPr="0048094F">
        <w:rPr>
          <w:rFonts w:ascii="Times New Roman" w:hAnsi="Times New Roman" w:cs="Times New Roman"/>
          <w:sz w:val="24"/>
          <w:szCs w:val="24"/>
        </w:rPr>
        <w:t xml:space="preserve"> годы в сумме  </w:t>
      </w:r>
      <w:r w:rsidR="00A80CDD" w:rsidRPr="0048094F">
        <w:rPr>
          <w:rFonts w:ascii="Times New Roman" w:hAnsi="Times New Roman" w:cs="Times New Roman"/>
          <w:sz w:val="24"/>
          <w:szCs w:val="24"/>
        </w:rPr>
        <w:t>9</w:t>
      </w:r>
      <w:r w:rsidR="0048094F" w:rsidRPr="0048094F">
        <w:rPr>
          <w:rFonts w:ascii="Times New Roman" w:hAnsi="Times New Roman" w:cs="Times New Roman"/>
          <w:sz w:val="24"/>
          <w:szCs w:val="24"/>
        </w:rPr>
        <w:t>2</w:t>
      </w:r>
      <w:r w:rsidRPr="0048094F">
        <w:rPr>
          <w:rFonts w:ascii="Times New Roman" w:hAnsi="Times New Roman" w:cs="Times New Roman"/>
          <w:sz w:val="24"/>
          <w:szCs w:val="24"/>
        </w:rPr>
        <w:t xml:space="preserve">,0 тысяч рублей и  </w:t>
      </w:r>
      <w:r w:rsidR="0048094F" w:rsidRPr="0048094F">
        <w:rPr>
          <w:rFonts w:ascii="Times New Roman" w:hAnsi="Times New Roman" w:cs="Times New Roman"/>
          <w:sz w:val="24"/>
          <w:szCs w:val="24"/>
        </w:rPr>
        <w:t>92</w:t>
      </w:r>
      <w:r w:rsidRPr="0048094F">
        <w:rPr>
          <w:rFonts w:ascii="Times New Roman" w:hAnsi="Times New Roman" w:cs="Times New Roman"/>
          <w:sz w:val="24"/>
          <w:szCs w:val="24"/>
        </w:rPr>
        <w:t>,0 тысяч  рублей соответственно.</w:t>
      </w:r>
    </w:p>
    <w:p w:rsidR="00FD341C" w:rsidRPr="0048094F" w:rsidRDefault="00FD341C" w:rsidP="00FD341C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4F">
        <w:rPr>
          <w:rFonts w:ascii="Times New Roman" w:hAnsi="Times New Roman" w:cs="Times New Roman"/>
          <w:b/>
          <w:sz w:val="24"/>
          <w:szCs w:val="24"/>
        </w:rPr>
        <w:t>Налог на имущества</w:t>
      </w:r>
    </w:p>
    <w:p w:rsidR="00FD341C" w:rsidRPr="0048094F" w:rsidRDefault="00FD341C" w:rsidP="00A3746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94F">
        <w:rPr>
          <w:rFonts w:ascii="Times New Roman" w:hAnsi="Times New Roman" w:cs="Times New Roman"/>
          <w:sz w:val="24"/>
          <w:szCs w:val="24"/>
        </w:rPr>
        <w:t>Прогнозный объем поступлений налога на 201</w:t>
      </w:r>
      <w:r w:rsidR="0048094F" w:rsidRPr="0048094F">
        <w:rPr>
          <w:rFonts w:ascii="Times New Roman" w:hAnsi="Times New Roman" w:cs="Times New Roman"/>
          <w:sz w:val="24"/>
          <w:szCs w:val="24"/>
        </w:rPr>
        <w:t>8</w:t>
      </w:r>
      <w:r w:rsidRPr="0048094F">
        <w:rPr>
          <w:rFonts w:ascii="Times New Roman" w:hAnsi="Times New Roman" w:cs="Times New Roman"/>
          <w:sz w:val="24"/>
          <w:szCs w:val="24"/>
        </w:rPr>
        <w:t xml:space="preserve"> год рассчитан в сумме  </w:t>
      </w:r>
      <w:r w:rsidR="0048094F" w:rsidRPr="0048094F">
        <w:rPr>
          <w:rFonts w:ascii="Times New Roman" w:hAnsi="Times New Roman" w:cs="Times New Roman"/>
          <w:sz w:val="24"/>
          <w:szCs w:val="24"/>
        </w:rPr>
        <w:t>7940</w:t>
      </w:r>
      <w:r w:rsidRPr="0048094F">
        <w:rPr>
          <w:rFonts w:ascii="Times New Roman" w:hAnsi="Times New Roman" w:cs="Times New Roman"/>
          <w:sz w:val="24"/>
          <w:szCs w:val="24"/>
        </w:rPr>
        <w:t xml:space="preserve">,0 тыс. рублей, что на </w:t>
      </w:r>
      <w:r w:rsidR="0048094F" w:rsidRPr="0048094F">
        <w:rPr>
          <w:rFonts w:ascii="Times New Roman" w:hAnsi="Times New Roman" w:cs="Times New Roman"/>
          <w:sz w:val="24"/>
          <w:szCs w:val="24"/>
        </w:rPr>
        <w:t>6670,0</w:t>
      </w:r>
      <w:r w:rsidRPr="0048094F">
        <w:rPr>
          <w:rFonts w:ascii="Times New Roman" w:hAnsi="Times New Roman" w:cs="Times New Roman"/>
          <w:sz w:val="24"/>
          <w:szCs w:val="24"/>
        </w:rPr>
        <w:t xml:space="preserve">  тыс. рублей или в </w:t>
      </w:r>
      <w:r w:rsidR="0048094F" w:rsidRPr="0048094F">
        <w:rPr>
          <w:rFonts w:ascii="Times New Roman" w:hAnsi="Times New Roman" w:cs="Times New Roman"/>
          <w:sz w:val="24"/>
          <w:szCs w:val="24"/>
        </w:rPr>
        <w:t>525,2</w:t>
      </w:r>
      <w:r w:rsidRPr="0048094F">
        <w:rPr>
          <w:rFonts w:ascii="Times New Roman" w:hAnsi="Times New Roman" w:cs="Times New Roman"/>
          <w:sz w:val="24"/>
          <w:szCs w:val="24"/>
        </w:rPr>
        <w:t xml:space="preserve"> % </w:t>
      </w:r>
      <w:r w:rsidRPr="0048094F">
        <w:rPr>
          <w:rFonts w:ascii="Times New Roman" w:hAnsi="Times New Roman" w:cs="Times New Roman"/>
          <w:b/>
          <w:sz w:val="24"/>
          <w:szCs w:val="24"/>
        </w:rPr>
        <w:t>выше</w:t>
      </w:r>
      <w:r w:rsidRPr="0048094F">
        <w:rPr>
          <w:rFonts w:ascii="Times New Roman" w:hAnsi="Times New Roman" w:cs="Times New Roman"/>
          <w:sz w:val="24"/>
          <w:szCs w:val="24"/>
        </w:rPr>
        <w:t xml:space="preserve"> уровня ожидаемого дохода за  201</w:t>
      </w:r>
      <w:r w:rsidR="0048094F" w:rsidRPr="0048094F">
        <w:rPr>
          <w:rFonts w:ascii="Times New Roman" w:hAnsi="Times New Roman" w:cs="Times New Roman"/>
          <w:sz w:val="24"/>
          <w:szCs w:val="24"/>
        </w:rPr>
        <w:t>7</w:t>
      </w:r>
      <w:r w:rsidRPr="0048094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D341C" w:rsidRPr="0048094F" w:rsidRDefault="00FD341C" w:rsidP="00FD341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94F">
        <w:rPr>
          <w:rFonts w:ascii="Times New Roman" w:hAnsi="Times New Roman" w:cs="Times New Roman"/>
          <w:sz w:val="24"/>
          <w:szCs w:val="24"/>
        </w:rPr>
        <w:t>Доходы муниципального  бюджета  по единому сельскохозяйственному налогу прогнозируются на 201</w:t>
      </w:r>
      <w:r w:rsidR="0048094F" w:rsidRPr="0048094F">
        <w:rPr>
          <w:rFonts w:ascii="Times New Roman" w:hAnsi="Times New Roman" w:cs="Times New Roman"/>
          <w:sz w:val="24"/>
          <w:szCs w:val="24"/>
        </w:rPr>
        <w:t>9</w:t>
      </w:r>
      <w:r w:rsidRPr="0048094F">
        <w:rPr>
          <w:rFonts w:ascii="Times New Roman" w:hAnsi="Times New Roman" w:cs="Times New Roman"/>
          <w:sz w:val="24"/>
          <w:szCs w:val="24"/>
        </w:rPr>
        <w:t xml:space="preserve"> и 20</w:t>
      </w:r>
      <w:r w:rsidR="0048094F" w:rsidRPr="0048094F">
        <w:rPr>
          <w:rFonts w:ascii="Times New Roman" w:hAnsi="Times New Roman" w:cs="Times New Roman"/>
          <w:sz w:val="24"/>
          <w:szCs w:val="24"/>
        </w:rPr>
        <w:t>20</w:t>
      </w:r>
      <w:r w:rsidRPr="0048094F">
        <w:rPr>
          <w:rFonts w:ascii="Times New Roman" w:hAnsi="Times New Roman" w:cs="Times New Roman"/>
          <w:sz w:val="24"/>
          <w:szCs w:val="24"/>
        </w:rPr>
        <w:t xml:space="preserve"> годы в сумме  </w:t>
      </w:r>
      <w:r w:rsidR="0048094F" w:rsidRPr="0048094F">
        <w:rPr>
          <w:rFonts w:ascii="Times New Roman" w:hAnsi="Times New Roman" w:cs="Times New Roman"/>
          <w:sz w:val="24"/>
          <w:szCs w:val="24"/>
        </w:rPr>
        <w:t>7920,0</w:t>
      </w:r>
      <w:r w:rsidRPr="0048094F">
        <w:rPr>
          <w:rFonts w:ascii="Times New Roman" w:hAnsi="Times New Roman" w:cs="Times New Roman"/>
          <w:sz w:val="24"/>
          <w:szCs w:val="24"/>
        </w:rPr>
        <w:t xml:space="preserve"> тысяч рублей и  </w:t>
      </w:r>
      <w:r w:rsidR="0048094F" w:rsidRPr="0048094F">
        <w:rPr>
          <w:rFonts w:ascii="Times New Roman" w:hAnsi="Times New Roman" w:cs="Times New Roman"/>
          <w:sz w:val="24"/>
          <w:szCs w:val="24"/>
        </w:rPr>
        <w:t>7920,0</w:t>
      </w:r>
      <w:r w:rsidRPr="0048094F">
        <w:rPr>
          <w:rFonts w:ascii="Times New Roman" w:hAnsi="Times New Roman" w:cs="Times New Roman"/>
          <w:sz w:val="24"/>
          <w:szCs w:val="24"/>
        </w:rPr>
        <w:t xml:space="preserve"> тысяч  рублей соответственно.</w:t>
      </w:r>
    </w:p>
    <w:p w:rsidR="009429E0" w:rsidRPr="0048094F" w:rsidRDefault="009429E0" w:rsidP="00942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4F">
        <w:rPr>
          <w:rFonts w:ascii="Times New Roman" w:hAnsi="Times New Roman" w:cs="Times New Roman"/>
          <w:b/>
          <w:sz w:val="24"/>
          <w:szCs w:val="24"/>
        </w:rPr>
        <w:t>Государственная пошлина</w:t>
      </w:r>
    </w:p>
    <w:p w:rsidR="009429E0" w:rsidRPr="0048094F" w:rsidRDefault="009429E0" w:rsidP="00A3746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94F">
        <w:rPr>
          <w:rFonts w:ascii="Times New Roman" w:hAnsi="Times New Roman" w:cs="Times New Roman"/>
          <w:sz w:val="24"/>
          <w:szCs w:val="24"/>
        </w:rPr>
        <w:t>Прогнозный объем поступлений государственной пошлины на 201</w:t>
      </w:r>
      <w:r w:rsidR="0048094F" w:rsidRPr="0048094F">
        <w:rPr>
          <w:rFonts w:ascii="Times New Roman" w:hAnsi="Times New Roman" w:cs="Times New Roman"/>
          <w:sz w:val="24"/>
          <w:szCs w:val="24"/>
        </w:rPr>
        <w:t>8</w:t>
      </w:r>
      <w:r w:rsidRPr="0048094F">
        <w:rPr>
          <w:rFonts w:ascii="Times New Roman" w:hAnsi="Times New Roman" w:cs="Times New Roman"/>
          <w:sz w:val="24"/>
          <w:szCs w:val="24"/>
        </w:rPr>
        <w:t xml:space="preserve"> год рассчитан в объеме  9</w:t>
      </w:r>
      <w:r w:rsidR="0048094F" w:rsidRPr="0048094F">
        <w:rPr>
          <w:rFonts w:ascii="Times New Roman" w:hAnsi="Times New Roman" w:cs="Times New Roman"/>
          <w:sz w:val="24"/>
          <w:szCs w:val="24"/>
        </w:rPr>
        <w:t>10</w:t>
      </w:r>
      <w:r w:rsidRPr="0048094F">
        <w:rPr>
          <w:rFonts w:ascii="Times New Roman" w:hAnsi="Times New Roman" w:cs="Times New Roman"/>
          <w:sz w:val="24"/>
          <w:szCs w:val="24"/>
        </w:rPr>
        <w:t>,0  тыс. рублей, что больше уровня 201</w:t>
      </w:r>
      <w:r w:rsidR="0048094F" w:rsidRPr="0048094F">
        <w:rPr>
          <w:rFonts w:ascii="Times New Roman" w:hAnsi="Times New Roman" w:cs="Times New Roman"/>
          <w:sz w:val="24"/>
          <w:szCs w:val="24"/>
        </w:rPr>
        <w:t>7</w:t>
      </w:r>
      <w:r w:rsidRPr="0048094F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48094F" w:rsidRPr="0048094F">
        <w:rPr>
          <w:rFonts w:ascii="Times New Roman" w:hAnsi="Times New Roman" w:cs="Times New Roman"/>
          <w:sz w:val="24"/>
          <w:szCs w:val="24"/>
        </w:rPr>
        <w:t>8</w:t>
      </w:r>
      <w:r w:rsidRPr="0048094F">
        <w:rPr>
          <w:rFonts w:ascii="Times New Roman" w:hAnsi="Times New Roman" w:cs="Times New Roman"/>
          <w:sz w:val="24"/>
          <w:szCs w:val="24"/>
        </w:rPr>
        <w:t xml:space="preserve">,0  тыс. рублей или на </w:t>
      </w:r>
      <w:r w:rsidR="0088772F" w:rsidRPr="0048094F">
        <w:rPr>
          <w:rFonts w:ascii="Times New Roman" w:hAnsi="Times New Roman" w:cs="Times New Roman"/>
          <w:sz w:val="24"/>
          <w:szCs w:val="24"/>
        </w:rPr>
        <w:t>0,</w:t>
      </w:r>
      <w:r w:rsidR="0048094F" w:rsidRPr="0048094F">
        <w:rPr>
          <w:rFonts w:ascii="Times New Roman" w:hAnsi="Times New Roman" w:cs="Times New Roman"/>
          <w:sz w:val="24"/>
          <w:szCs w:val="24"/>
        </w:rPr>
        <w:t>89</w:t>
      </w:r>
      <w:r w:rsidR="0088772F" w:rsidRPr="0048094F">
        <w:rPr>
          <w:rFonts w:ascii="Times New Roman" w:hAnsi="Times New Roman" w:cs="Times New Roman"/>
          <w:sz w:val="24"/>
          <w:szCs w:val="24"/>
        </w:rPr>
        <w:t xml:space="preserve"> </w:t>
      </w:r>
      <w:r w:rsidRPr="0048094F">
        <w:rPr>
          <w:rFonts w:ascii="Times New Roman" w:hAnsi="Times New Roman" w:cs="Times New Roman"/>
          <w:sz w:val="24"/>
          <w:szCs w:val="24"/>
        </w:rPr>
        <w:t>%.</w:t>
      </w:r>
    </w:p>
    <w:p w:rsidR="009429E0" w:rsidRPr="0048094F" w:rsidRDefault="009429E0" w:rsidP="00A3746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94F">
        <w:rPr>
          <w:rFonts w:ascii="Times New Roman" w:hAnsi="Times New Roman" w:cs="Times New Roman"/>
          <w:sz w:val="24"/>
          <w:szCs w:val="24"/>
        </w:rPr>
        <w:t>Прогнозный объем поступлений государственной пошлины на 201</w:t>
      </w:r>
      <w:r w:rsidR="0048094F" w:rsidRPr="0048094F">
        <w:rPr>
          <w:rFonts w:ascii="Times New Roman" w:hAnsi="Times New Roman" w:cs="Times New Roman"/>
          <w:sz w:val="24"/>
          <w:szCs w:val="24"/>
        </w:rPr>
        <w:t>9</w:t>
      </w:r>
      <w:r w:rsidRPr="0048094F">
        <w:rPr>
          <w:rFonts w:ascii="Times New Roman" w:hAnsi="Times New Roman" w:cs="Times New Roman"/>
          <w:sz w:val="24"/>
          <w:szCs w:val="24"/>
        </w:rPr>
        <w:t xml:space="preserve"> и 20</w:t>
      </w:r>
      <w:r w:rsidR="0048094F" w:rsidRPr="0048094F">
        <w:rPr>
          <w:rFonts w:ascii="Times New Roman" w:hAnsi="Times New Roman" w:cs="Times New Roman"/>
          <w:sz w:val="24"/>
          <w:szCs w:val="24"/>
        </w:rPr>
        <w:t>20</w:t>
      </w:r>
      <w:r w:rsidRPr="0048094F">
        <w:rPr>
          <w:rFonts w:ascii="Times New Roman" w:hAnsi="Times New Roman" w:cs="Times New Roman"/>
          <w:sz w:val="24"/>
          <w:szCs w:val="24"/>
        </w:rPr>
        <w:t xml:space="preserve"> годы рассчитан в сумме </w:t>
      </w:r>
      <w:r w:rsidR="0088772F" w:rsidRPr="0048094F">
        <w:rPr>
          <w:rFonts w:ascii="Times New Roman" w:hAnsi="Times New Roman" w:cs="Times New Roman"/>
          <w:sz w:val="24"/>
          <w:szCs w:val="24"/>
        </w:rPr>
        <w:t>9</w:t>
      </w:r>
      <w:r w:rsidRPr="0048094F">
        <w:rPr>
          <w:rFonts w:ascii="Times New Roman" w:hAnsi="Times New Roman" w:cs="Times New Roman"/>
          <w:sz w:val="24"/>
          <w:szCs w:val="24"/>
        </w:rPr>
        <w:t>0</w:t>
      </w:r>
      <w:r w:rsidR="0048094F" w:rsidRPr="0048094F">
        <w:rPr>
          <w:rFonts w:ascii="Times New Roman" w:hAnsi="Times New Roman" w:cs="Times New Roman"/>
          <w:sz w:val="24"/>
          <w:szCs w:val="24"/>
        </w:rPr>
        <w:t>2</w:t>
      </w:r>
      <w:r w:rsidRPr="0048094F">
        <w:rPr>
          <w:rFonts w:ascii="Times New Roman" w:hAnsi="Times New Roman" w:cs="Times New Roman"/>
          <w:sz w:val="24"/>
          <w:szCs w:val="24"/>
        </w:rPr>
        <w:t xml:space="preserve">,0 тыс. рублей и </w:t>
      </w:r>
      <w:r w:rsidR="0088772F" w:rsidRPr="0048094F">
        <w:rPr>
          <w:rFonts w:ascii="Times New Roman" w:hAnsi="Times New Roman" w:cs="Times New Roman"/>
          <w:sz w:val="24"/>
          <w:szCs w:val="24"/>
        </w:rPr>
        <w:t>9</w:t>
      </w:r>
      <w:r w:rsidR="0048094F" w:rsidRPr="0048094F">
        <w:rPr>
          <w:rFonts w:ascii="Times New Roman" w:hAnsi="Times New Roman" w:cs="Times New Roman"/>
          <w:sz w:val="24"/>
          <w:szCs w:val="24"/>
        </w:rPr>
        <w:t>02</w:t>
      </w:r>
      <w:r w:rsidRPr="0048094F">
        <w:rPr>
          <w:rFonts w:ascii="Times New Roman" w:hAnsi="Times New Roman" w:cs="Times New Roman"/>
          <w:sz w:val="24"/>
          <w:szCs w:val="24"/>
        </w:rPr>
        <w:t>,0 тыс. рублей соответственно.</w:t>
      </w:r>
    </w:p>
    <w:p w:rsidR="00900649" w:rsidRPr="00D14C3C" w:rsidRDefault="00900649" w:rsidP="00307E9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</w:pPr>
    </w:p>
    <w:p w:rsidR="00307E9C" w:rsidRPr="00BC545B" w:rsidRDefault="009453F5" w:rsidP="00307E9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545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Неналоговые доходы</w:t>
      </w:r>
      <w:r w:rsidRPr="00BC545B">
        <w:rPr>
          <w:rFonts w:ascii="Times New Roman" w:hAnsi="Times New Roman" w:cs="Times New Roman"/>
          <w:iCs/>
          <w:sz w:val="24"/>
          <w:szCs w:val="24"/>
        </w:rPr>
        <w:t xml:space="preserve"> в общем объеме поступлений на 201</w:t>
      </w:r>
      <w:r w:rsidR="00CA62F2" w:rsidRPr="00BC545B">
        <w:rPr>
          <w:rFonts w:ascii="Times New Roman" w:hAnsi="Times New Roman" w:cs="Times New Roman"/>
          <w:iCs/>
          <w:sz w:val="24"/>
          <w:szCs w:val="24"/>
        </w:rPr>
        <w:t>8</w:t>
      </w:r>
      <w:r w:rsidRPr="00BC545B">
        <w:rPr>
          <w:rFonts w:ascii="Times New Roman" w:hAnsi="Times New Roman" w:cs="Times New Roman"/>
          <w:iCs/>
          <w:sz w:val="24"/>
          <w:szCs w:val="24"/>
        </w:rPr>
        <w:t xml:space="preserve"> год составляют </w:t>
      </w:r>
      <w:r w:rsidR="002D0CA2" w:rsidRPr="00BC545B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CA62F2" w:rsidRPr="00BC545B">
        <w:rPr>
          <w:rFonts w:ascii="Times New Roman" w:hAnsi="Times New Roman" w:cs="Times New Roman"/>
          <w:b/>
          <w:iCs/>
          <w:sz w:val="24"/>
          <w:szCs w:val="24"/>
        </w:rPr>
        <w:t>210</w:t>
      </w:r>
      <w:r w:rsidR="002D0CA2" w:rsidRPr="00BC545B">
        <w:rPr>
          <w:rFonts w:ascii="Times New Roman" w:hAnsi="Times New Roman" w:cs="Times New Roman"/>
          <w:b/>
          <w:iCs/>
          <w:sz w:val="24"/>
          <w:szCs w:val="24"/>
        </w:rPr>
        <w:t>,0</w:t>
      </w:r>
      <w:r w:rsidRPr="00BC545B">
        <w:rPr>
          <w:rFonts w:ascii="Times New Roman" w:hAnsi="Times New Roman" w:cs="Times New Roman"/>
          <w:iCs/>
          <w:sz w:val="24"/>
          <w:szCs w:val="24"/>
        </w:rPr>
        <w:t xml:space="preserve"> тыс</w:t>
      </w:r>
      <w:r w:rsidR="002D0CA2" w:rsidRPr="00BC545B">
        <w:rPr>
          <w:rFonts w:ascii="Times New Roman" w:hAnsi="Times New Roman" w:cs="Times New Roman"/>
          <w:iCs/>
          <w:sz w:val="24"/>
          <w:szCs w:val="24"/>
        </w:rPr>
        <w:t>.</w:t>
      </w:r>
      <w:r w:rsidRPr="00BC545B">
        <w:rPr>
          <w:rFonts w:ascii="Times New Roman" w:hAnsi="Times New Roman" w:cs="Times New Roman"/>
          <w:iCs/>
          <w:sz w:val="24"/>
          <w:szCs w:val="24"/>
        </w:rPr>
        <w:t xml:space="preserve"> рублей, в 201</w:t>
      </w:r>
      <w:r w:rsidR="00CA62F2" w:rsidRPr="00BC545B">
        <w:rPr>
          <w:rFonts w:ascii="Times New Roman" w:hAnsi="Times New Roman" w:cs="Times New Roman"/>
          <w:iCs/>
          <w:sz w:val="24"/>
          <w:szCs w:val="24"/>
        </w:rPr>
        <w:t>9</w:t>
      </w:r>
      <w:r w:rsidRPr="00BC545B">
        <w:rPr>
          <w:rFonts w:ascii="Times New Roman" w:hAnsi="Times New Roman" w:cs="Times New Roman"/>
          <w:iCs/>
          <w:sz w:val="24"/>
          <w:szCs w:val="24"/>
        </w:rPr>
        <w:t xml:space="preserve"> году – </w:t>
      </w:r>
      <w:r w:rsidR="002D0CA2" w:rsidRPr="00BC545B">
        <w:rPr>
          <w:rFonts w:ascii="Times New Roman" w:hAnsi="Times New Roman" w:cs="Times New Roman"/>
          <w:iCs/>
          <w:sz w:val="24"/>
          <w:szCs w:val="24"/>
        </w:rPr>
        <w:t>2</w:t>
      </w:r>
      <w:r w:rsidR="00CA62F2" w:rsidRPr="00BC545B">
        <w:rPr>
          <w:rFonts w:ascii="Times New Roman" w:hAnsi="Times New Roman" w:cs="Times New Roman"/>
          <w:iCs/>
          <w:sz w:val="24"/>
          <w:szCs w:val="24"/>
        </w:rPr>
        <w:t>361</w:t>
      </w:r>
      <w:r w:rsidR="002D0CA2" w:rsidRPr="00BC545B">
        <w:rPr>
          <w:rFonts w:ascii="Times New Roman" w:hAnsi="Times New Roman" w:cs="Times New Roman"/>
          <w:iCs/>
          <w:sz w:val="24"/>
          <w:szCs w:val="24"/>
        </w:rPr>
        <w:t>,0</w:t>
      </w:r>
      <w:r w:rsidRPr="00BC545B">
        <w:rPr>
          <w:rFonts w:ascii="Times New Roman" w:hAnsi="Times New Roman" w:cs="Times New Roman"/>
          <w:iCs/>
          <w:sz w:val="24"/>
          <w:szCs w:val="24"/>
        </w:rPr>
        <w:t xml:space="preserve"> тыс. рублей, в 20</w:t>
      </w:r>
      <w:r w:rsidR="00CA62F2" w:rsidRPr="00BC545B">
        <w:rPr>
          <w:rFonts w:ascii="Times New Roman" w:hAnsi="Times New Roman" w:cs="Times New Roman"/>
          <w:iCs/>
          <w:sz w:val="24"/>
          <w:szCs w:val="24"/>
        </w:rPr>
        <w:t>20</w:t>
      </w:r>
      <w:r w:rsidRPr="00BC545B">
        <w:rPr>
          <w:rFonts w:ascii="Times New Roman" w:hAnsi="Times New Roman" w:cs="Times New Roman"/>
          <w:iCs/>
          <w:sz w:val="24"/>
          <w:szCs w:val="24"/>
        </w:rPr>
        <w:t xml:space="preserve"> году – </w:t>
      </w:r>
      <w:r w:rsidR="002D0CA2" w:rsidRPr="00BC545B">
        <w:rPr>
          <w:rFonts w:ascii="Times New Roman" w:hAnsi="Times New Roman" w:cs="Times New Roman"/>
          <w:iCs/>
          <w:sz w:val="24"/>
          <w:szCs w:val="24"/>
        </w:rPr>
        <w:t>2</w:t>
      </w:r>
      <w:r w:rsidR="00CA62F2" w:rsidRPr="00BC545B">
        <w:rPr>
          <w:rFonts w:ascii="Times New Roman" w:hAnsi="Times New Roman" w:cs="Times New Roman"/>
          <w:iCs/>
          <w:sz w:val="24"/>
          <w:szCs w:val="24"/>
        </w:rPr>
        <w:t> </w:t>
      </w:r>
      <w:r w:rsidR="002D0CA2" w:rsidRPr="00BC545B">
        <w:rPr>
          <w:rFonts w:ascii="Times New Roman" w:hAnsi="Times New Roman" w:cs="Times New Roman"/>
          <w:iCs/>
          <w:sz w:val="24"/>
          <w:szCs w:val="24"/>
        </w:rPr>
        <w:t>3</w:t>
      </w:r>
      <w:r w:rsidR="00CA62F2" w:rsidRPr="00BC545B">
        <w:rPr>
          <w:rFonts w:ascii="Times New Roman" w:hAnsi="Times New Roman" w:cs="Times New Roman"/>
          <w:iCs/>
          <w:sz w:val="24"/>
          <w:szCs w:val="24"/>
        </w:rPr>
        <w:t>61,0</w:t>
      </w:r>
      <w:r w:rsidRPr="00BC545B">
        <w:rPr>
          <w:rFonts w:ascii="Times New Roman" w:hAnsi="Times New Roman" w:cs="Times New Roman"/>
          <w:iCs/>
          <w:sz w:val="24"/>
          <w:szCs w:val="24"/>
        </w:rPr>
        <w:t xml:space="preserve"> тыс. рублей. Удельный вес неналоговых доходов в доходах бюджета муниципального района в 201</w:t>
      </w:r>
      <w:r w:rsidR="00CA62F2" w:rsidRPr="00BC545B">
        <w:rPr>
          <w:rFonts w:ascii="Times New Roman" w:hAnsi="Times New Roman" w:cs="Times New Roman"/>
          <w:iCs/>
          <w:sz w:val="24"/>
          <w:szCs w:val="24"/>
        </w:rPr>
        <w:t>8</w:t>
      </w:r>
      <w:r w:rsidRPr="00BC545B">
        <w:rPr>
          <w:rFonts w:ascii="Times New Roman" w:hAnsi="Times New Roman" w:cs="Times New Roman"/>
          <w:iCs/>
          <w:sz w:val="24"/>
          <w:szCs w:val="24"/>
        </w:rPr>
        <w:t xml:space="preserve"> году составляет  – </w:t>
      </w:r>
      <w:r w:rsidR="002A6841" w:rsidRPr="00BC545B">
        <w:rPr>
          <w:rFonts w:ascii="Times New Roman" w:hAnsi="Times New Roman" w:cs="Times New Roman"/>
          <w:iCs/>
          <w:sz w:val="24"/>
          <w:szCs w:val="24"/>
        </w:rPr>
        <w:t>0,5</w:t>
      </w:r>
      <w:r w:rsidRPr="00BC545B">
        <w:rPr>
          <w:rFonts w:ascii="Times New Roman" w:hAnsi="Times New Roman" w:cs="Times New Roman"/>
          <w:iCs/>
          <w:sz w:val="24"/>
          <w:szCs w:val="24"/>
        </w:rPr>
        <w:t>%, в 201</w:t>
      </w:r>
      <w:r w:rsidR="00CA62F2" w:rsidRPr="00BC545B">
        <w:rPr>
          <w:rFonts w:ascii="Times New Roman" w:hAnsi="Times New Roman" w:cs="Times New Roman"/>
          <w:iCs/>
          <w:sz w:val="24"/>
          <w:szCs w:val="24"/>
        </w:rPr>
        <w:t>9</w:t>
      </w:r>
      <w:r w:rsidRPr="00BC545B">
        <w:rPr>
          <w:rFonts w:ascii="Times New Roman" w:hAnsi="Times New Roman" w:cs="Times New Roman"/>
          <w:iCs/>
          <w:sz w:val="24"/>
          <w:szCs w:val="24"/>
        </w:rPr>
        <w:t xml:space="preserve"> году –</w:t>
      </w:r>
      <w:r w:rsidR="002A6841" w:rsidRPr="00BC545B">
        <w:rPr>
          <w:rFonts w:ascii="Times New Roman" w:hAnsi="Times New Roman" w:cs="Times New Roman"/>
          <w:iCs/>
          <w:sz w:val="24"/>
          <w:szCs w:val="24"/>
        </w:rPr>
        <w:t xml:space="preserve">0,6 </w:t>
      </w:r>
      <w:r w:rsidRPr="00BC545B">
        <w:rPr>
          <w:rFonts w:ascii="Times New Roman" w:hAnsi="Times New Roman" w:cs="Times New Roman"/>
          <w:iCs/>
          <w:sz w:val="24"/>
          <w:szCs w:val="24"/>
        </w:rPr>
        <w:t>%, в 20</w:t>
      </w:r>
      <w:r w:rsidR="00CA62F2" w:rsidRPr="00BC545B">
        <w:rPr>
          <w:rFonts w:ascii="Times New Roman" w:hAnsi="Times New Roman" w:cs="Times New Roman"/>
          <w:iCs/>
          <w:sz w:val="24"/>
          <w:szCs w:val="24"/>
        </w:rPr>
        <w:t>20</w:t>
      </w:r>
      <w:r w:rsidRPr="00BC545B">
        <w:rPr>
          <w:rFonts w:ascii="Times New Roman" w:hAnsi="Times New Roman" w:cs="Times New Roman"/>
          <w:iCs/>
          <w:sz w:val="24"/>
          <w:szCs w:val="24"/>
        </w:rPr>
        <w:t xml:space="preserve"> году – </w:t>
      </w:r>
      <w:r w:rsidR="00EE12B5" w:rsidRPr="00BC545B">
        <w:rPr>
          <w:rFonts w:ascii="Times New Roman" w:hAnsi="Times New Roman" w:cs="Times New Roman"/>
          <w:iCs/>
          <w:sz w:val="24"/>
          <w:szCs w:val="24"/>
        </w:rPr>
        <w:t>0,5</w:t>
      </w:r>
      <w:r w:rsidR="00BC545B" w:rsidRPr="00BC545B">
        <w:rPr>
          <w:rFonts w:ascii="Times New Roman" w:hAnsi="Times New Roman" w:cs="Times New Roman"/>
          <w:iCs/>
          <w:sz w:val="24"/>
          <w:szCs w:val="24"/>
        </w:rPr>
        <w:t>7</w:t>
      </w:r>
      <w:r w:rsidR="00EE12B5" w:rsidRPr="00BC54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545B">
        <w:rPr>
          <w:rFonts w:ascii="Times New Roman" w:hAnsi="Times New Roman" w:cs="Times New Roman"/>
          <w:iCs/>
          <w:sz w:val="24"/>
          <w:szCs w:val="24"/>
        </w:rPr>
        <w:t>%.</w:t>
      </w:r>
    </w:p>
    <w:p w:rsidR="00307E9C" w:rsidRPr="00BC545B" w:rsidRDefault="009453F5" w:rsidP="00307E9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545B">
        <w:rPr>
          <w:rFonts w:ascii="Times New Roman" w:hAnsi="Times New Roman" w:cs="Times New Roman"/>
          <w:iCs/>
          <w:sz w:val="24"/>
          <w:szCs w:val="24"/>
        </w:rPr>
        <w:t xml:space="preserve">Основную долю в неналоговых доходах составляет </w:t>
      </w:r>
      <w:r w:rsidRPr="00BC545B">
        <w:rPr>
          <w:rFonts w:ascii="Times New Roman" w:hAnsi="Times New Roman" w:cs="Times New Roman"/>
          <w:b/>
          <w:bCs/>
          <w:sz w:val="24"/>
          <w:szCs w:val="24"/>
        </w:rPr>
        <w:t>Доходы от использования имущества, находящегося в государственной и муниципальной собственности.</w:t>
      </w:r>
    </w:p>
    <w:p w:rsidR="009453F5" w:rsidRPr="00BC545B" w:rsidRDefault="009453F5" w:rsidP="00307E9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545B">
        <w:rPr>
          <w:rFonts w:ascii="Times New Roman" w:hAnsi="Times New Roman" w:cs="Times New Roman"/>
          <w:sz w:val="24"/>
          <w:szCs w:val="24"/>
        </w:rPr>
        <w:t xml:space="preserve">Основные поступления по указанной подгруппе доходов формируются за счет доходов от арендной либо иной платы за передачу в возмездное пользование муниципального имущества. </w:t>
      </w:r>
    </w:p>
    <w:p w:rsidR="00307E9C" w:rsidRPr="00D14C3C" w:rsidRDefault="00307E9C" w:rsidP="00DC2456">
      <w:pPr>
        <w:ind w:left="-567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2456" w:rsidRPr="00BC545B" w:rsidRDefault="00DC2456" w:rsidP="00BC545B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45B">
        <w:rPr>
          <w:rFonts w:ascii="Times New Roman" w:hAnsi="Times New Roman" w:cs="Times New Roman"/>
          <w:b/>
          <w:sz w:val="24"/>
          <w:szCs w:val="24"/>
        </w:rPr>
        <w:t>Доходы от использования имущества, находящегося государственной и муниципальной собственности</w:t>
      </w:r>
    </w:p>
    <w:p w:rsidR="00DC2456" w:rsidRPr="00D71A37" w:rsidRDefault="00DC2456" w:rsidP="00D71A37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A37">
        <w:rPr>
          <w:rFonts w:ascii="Times New Roman" w:hAnsi="Times New Roman" w:cs="Times New Roman"/>
          <w:sz w:val="24"/>
          <w:szCs w:val="24"/>
        </w:rPr>
        <w:t>Прогнозируемый объем поступления арендной платы за землю в доход бюджета  муниципального района</w:t>
      </w:r>
      <w:r w:rsidR="0002433A" w:rsidRPr="00D71A37">
        <w:rPr>
          <w:rFonts w:ascii="Times New Roman" w:hAnsi="Times New Roman" w:cs="Times New Roman"/>
          <w:sz w:val="24"/>
          <w:szCs w:val="24"/>
        </w:rPr>
        <w:t xml:space="preserve"> </w:t>
      </w:r>
      <w:r w:rsidRPr="00D71A37">
        <w:rPr>
          <w:rFonts w:ascii="Times New Roman" w:hAnsi="Times New Roman" w:cs="Times New Roman"/>
          <w:sz w:val="24"/>
          <w:szCs w:val="24"/>
        </w:rPr>
        <w:t>в 201</w:t>
      </w:r>
      <w:r w:rsidR="00AC5CC7" w:rsidRPr="00D71A37">
        <w:rPr>
          <w:rFonts w:ascii="Times New Roman" w:hAnsi="Times New Roman" w:cs="Times New Roman"/>
          <w:sz w:val="24"/>
          <w:szCs w:val="24"/>
        </w:rPr>
        <w:t>7</w:t>
      </w:r>
      <w:r w:rsidRPr="00D71A37">
        <w:rPr>
          <w:rFonts w:ascii="Times New Roman" w:hAnsi="Times New Roman" w:cs="Times New Roman"/>
          <w:sz w:val="24"/>
          <w:szCs w:val="24"/>
        </w:rPr>
        <w:t xml:space="preserve"> году составит  </w:t>
      </w:r>
      <w:r w:rsidR="00BD4241" w:rsidRPr="00D71A37">
        <w:rPr>
          <w:rFonts w:ascii="Times New Roman" w:hAnsi="Times New Roman" w:cs="Times New Roman"/>
          <w:sz w:val="24"/>
          <w:szCs w:val="24"/>
        </w:rPr>
        <w:t>9</w:t>
      </w:r>
      <w:r w:rsidR="00E45F73" w:rsidRPr="00D71A37">
        <w:rPr>
          <w:rFonts w:ascii="Times New Roman" w:hAnsi="Times New Roman" w:cs="Times New Roman"/>
          <w:sz w:val="24"/>
          <w:szCs w:val="24"/>
        </w:rPr>
        <w:t>35</w:t>
      </w:r>
      <w:r w:rsidR="00BD4241" w:rsidRPr="00D71A37">
        <w:rPr>
          <w:rFonts w:ascii="Times New Roman" w:hAnsi="Times New Roman" w:cs="Times New Roman"/>
          <w:sz w:val="24"/>
          <w:szCs w:val="24"/>
        </w:rPr>
        <w:t>,0</w:t>
      </w:r>
      <w:r w:rsidRPr="00D71A37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E45F73" w:rsidRPr="00D71A37">
        <w:rPr>
          <w:rFonts w:ascii="Times New Roman" w:hAnsi="Times New Roman" w:cs="Times New Roman"/>
          <w:sz w:val="24"/>
          <w:szCs w:val="24"/>
        </w:rPr>
        <w:t>14</w:t>
      </w:r>
      <w:r w:rsidRPr="00D71A37">
        <w:rPr>
          <w:rFonts w:ascii="Times New Roman" w:hAnsi="Times New Roman" w:cs="Times New Roman"/>
          <w:sz w:val="24"/>
          <w:szCs w:val="24"/>
        </w:rPr>
        <w:t>,0</w:t>
      </w:r>
      <w:r w:rsidR="008B55F3" w:rsidRPr="00D71A37">
        <w:rPr>
          <w:rFonts w:ascii="Times New Roman" w:hAnsi="Times New Roman" w:cs="Times New Roman"/>
          <w:sz w:val="24"/>
          <w:szCs w:val="24"/>
        </w:rPr>
        <w:t xml:space="preserve"> </w:t>
      </w:r>
      <w:r w:rsidRPr="00D71A37">
        <w:rPr>
          <w:rFonts w:ascii="Times New Roman" w:hAnsi="Times New Roman" w:cs="Times New Roman"/>
          <w:sz w:val="24"/>
          <w:szCs w:val="24"/>
        </w:rPr>
        <w:t xml:space="preserve">тыс. рублей или на </w:t>
      </w:r>
      <w:r w:rsidR="00D71A37" w:rsidRPr="00D71A37">
        <w:rPr>
          <w:rFonts w:ascii="Times New Roman" w:hAnsi="Times New Roman" w:cs="Times New Roman"/>
          <w:sz w:val="24"/>
          <w:szCs w:val="24"/>
        </w:rPr>
        <w:t>1,52</w:t>
      </w:r>
      <w:r w:rsidR="009C77CA" w:rsidRPr="00D71A37">
        <w:rPr>
          <w:rFonts w:ascii="Times New Roman" w:hAnsi="Times New Roman" w:cs="Times New Roman"/>
          <w:sz w:val="24"/>
          <w:szCs w:val="24"/>
        </w:rPr>
        <w:t xml:space="preserve"> </w:t>
      </w:r>
      <w:r w:rsidRPr="00D71A37">
        <w:rPr>
          <w:rFonts w:ascii="Times New Roman" w:hAnsi="Times New Roman" w:cs="Times New Roman"/>
          <w:sz w:val="24"/>
          <w:szCs w:val="24"/>
        </w:rPr>
        <w:t xml:space="preserve">% </w:t>
      </w:r>
      <w:r w:rsidR="009C77CA" w:rsidRPr="00D71A37">
        <w:rPr>
          <w:rFonts w:ascii="Times New Roman" w:hAnsi="Times New Roman" w:cs="Times New Roman"/>
          <w:b/>
          <w:sz w:val="24"/>
          <w:szCs w:val="24"/>
        </w:rPr>
        <w:t>больше</w:t>
      </w:r>
      <w:r w:rsidRPr="00D71A37">
        <w:rPr>
          <w:rFonts w:ascii="Times New Roman" w:hAnsi="Times New Roman" w:cs="Times New Roman"/>
          <w:sz w:val="24"/>
          <w:szCs w:val="24"/>
        </w:rPr>
        <w:t xml:space="preserve"> уровня </w:t>
      </w:r>
      <w:r w:rsidR="007748D4" w:rsidRPr="00D71A37">
        <w:rPr>
          <w:rFonts w:ascii="Times New Roman" w:hAnsi="Times New Roman" w:cs="Times New Roman"/>
          <w:sz w:val="24"/>
          <w:szCs w:val="24"/>
        </w:rPr>
        <w:t xml:space="preserve">ожидаемого бюджета за </w:t>
      </w:r>
      <w:r w:rsidRPr="00D71A37">
        <w:rPr>
          <w:rFonts w:ascii="Times New Roman" w:hAnsi="Times New Roman" w:cs="Times New Roman"/>
          <w:sz w:val="24"/>
          <w:szCs w:val="24"/>
        </w:rPr>
        <w:t>201</w:t>
      </w:r>
      <w:r w:rsidR="00D71A37" w:rsidRPr="00D71A37">
        <w:rPr>
          <w:rFonts w:ascii="Times New Roman" w:hAnsi="Times New Roman" w:cs="Times New Roman"/>
          <w:sz w:val="24"/>
          <w:szCs w:val="24"/>
        </w:rPr>
        <w:t>7</w:t>
      </w:r>
      <w:r w:rsidRPr="00D71A37">
        <w:rPr>
          <w:rFonts w:ascii="Times New Roman" w:hAnsi="Times New Roman" w:cs="Times New Roman"/>
          <w:sz w:val="24"/>
          <w:szCs w:val="24"/>
        </w:rPr>
        <w:t xml:space="preserve"> года, в 201</w:t>
      </w:r>
      <w:r w:rsidR="00D71A37" w:rsidRPr="00D71A37">
        <w:rPr>
          <w:rFonts w:ascii="Times New Roman" w:hAnsi="Times New Roman" w:cs="Times New Roman"/>
          <w:sz w:val="24"/>
          <w:szCs w:val="24"/>
        </w:rPr>
        <w:t>9</w:t>
      </w:r>
      <w:r w:rsidRPr="00D71A37">
        <w:rPr>
          <w:rFonts w:ascii="Times New Roman" w:hAnsi="Times New Roman" w:cs="Times New Roman"/>
          <w:sz w:val="24"/>
          <w:szCs w:val="24"/>
        </w:rPr>
        <w:t xml:space="preserve"> году- </w:t>
      </w:r>
      <w:r w:rsidR="009C77CA" w:rsidRPr="00D71A37">
        <w:rPr>
          <w:rFonts w:ascii="Times New Roman" w:hAnsi="Times New Roman" w:cs="Times New Roman"/>
          <w:sz w:val="24"/>
          <w:szCs w:val="24"/>
        </w:rPr>
        <w:t>9</w:t>
      </w:r>
      <w:r w:rsidR="00D71A37" w:rsidRPr="00D71A37">
        <w:rPr>
          <w:rFonts w:ascii="Times New Roman" w:hAnsi="Times New Roman" w:cs="Times New Roman"/>
          <w:sz w:val="24"/>
          <w:szCs w:val="24"/>
        </w:rPr>
        <w:t>21</w:t>
      </w:r>
      <w:r w:rsidRPr="00D71A37">
        <w:rPr>
          <w:rFonts w:ascii="Times New Roman" w:hAnsi="Times New Roman" w:cs="Times New Roman"/>
          <w:sz w:val="24"/>
          <w:szCs w:val="24"/>
        </w:rPr>
        <w:t>,0 тыс. рублей, в 20</w:t>
      </w:r>
      <w:r w:rsidR="00D71A37" w:rsidRPr="00D71A37">
        <w:rPr>
          <w:rFonts w:ascii="Times New Roman" w:hAnsi="Times New Roman" w:cs="Times New Roman"/>
          <w:sz w:val="24"/>
          <w:szCs w:val="24"/>
        </w:rPr>
        <w:t>20</w:t>
      </w:r>
      <w:r w:rsidRPr="00D71A3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D71A37" w:rsidRPr="00D71A37">
        <w:rPr>
          <w:rFonts w:ascii="Times New Roman" w:hAnsi="Times New Roman" w:cs="Times New Roman"/>
          <w:sz w:val="24"/>
          <w:szCs w:val="24"/>
        </w:rPr>
        <w:t>921,0</w:t>
      </w:r>
      <w:r w:rsidRPr="00D71A3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E7EF0" w:rsidRDefault="009C77CA" w:rsidP="00D71A37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850">
        <w:rPr>
          <w:rFonts w:ascii="Times New Roman" w:hAnsi="Times New Roman" w:cs="Times New Roman"/>
          <w:b/>
          <w:sz w:val="24"/>
          <w:szCs w:val="24"/>
        </w:rPr>
        <w:t>Доходы от сдачи в аренду земельных участков</w:t>
      </w:r>
      <w:r w:rsidR="007E7EF0" w:rsidRPr="005D4850">
        <w:rPr>
          <w:rFonts w:ascii="Times New Roman" w:hAnsi="Times New Roman" w:cs="Times New Roman"/>
          <w:sz w:val="24"/>
          <w:szCs w:val="24"/>
        </w:rPr>
        <w:t xml:space="preserve"> прогнозный объем на 201</w:t>
      </w:r>
      <w:r w:rsidR="00D71A37" w:rsidRPr="005D4850">
        <w:rPr>
          <w:rFonts w:ascii="Times New Roman" w:hAnsi="Times New Roman" w:cs="Times New Roman"/>
          <w:sz w:val="24"/>
          <w:szCs w:val="24"/>
        </w:rPr>
        <w:t>8</w:t>
      </w:r>
      <w:r w:rsidR="007E7EF0" w:rsidRPr="005D4850">
        <w:rPr>
          <w:rFonts w:ascii="Times New Roman" w:hAnsi="Times New Roman" w:cs="Times New Roman"/>
          <w:sz w:val="24"/>
          <w:szCs w:val="24"/>
        </w:rPr>
        <w:t xml:space="preserve"> год рассчитан в объеме  75</w:t>
      </w:r>
      <w:r w:rsidR="00D71A37" w:rsidRPr="005D4850">
        <w:rPr>
          <w:rFonts w:ascii="Times New Roman" w:hAnsi="Times New Roman" w:cs="Times New Roman"/>
          <w:sz w:val="24"/>
          <w:szCs w:val="24"/>
        </w:rPr>
        <w:t>9</w:t>
      </w:r>
      <w:r w:rsidR="007E7EF0" w:rsidRPr="005D4850">
        <w:rPr>
          <w:rFonts w:ascii="Times New Roman" w:hAnsi="Times New Roman" w:cs="Times New Roman"/>
          <w:sz w:val="24"/>
          <w:szCs w:val="24"/>
        </w:rPr>
        <w:t xml:space="preserve">,0  тыс. рублей, что </w:t>
      </w:r>
      <w:r w:rsidR="00D71A37" w:rsidRPr="005D4850">
        <w:rPr>
          <w:rFonts w:ascii="Times New Roman" w:hAnsi="Times New Roman" w:cs="Times New Roman"/>
          <w:b/>
          <w:sz w:val="24"/>
          <w:szCs w:val="24"/>
        </w:rPr>
        <w:t>больше</w:t>
      </w:r>
      <w:r w:rsidR="007E7EF0" w:rsidRPr="005D4850">
        <w:rPr>
          <w:rFonts w:ascii="Times New Roman" w:hAnsi="Times New Roman" w:cs="Times New Roman"/>
          <w:sz w:val="24"/>
          <w:szCs w:val="24"/>
        </w:rPr>
        <w:t xml:space="preserve"> уровня 201</w:t>
      </w:r>
      <w:r w:rsidR="00D71A37" w:rsidRPr="005D4850">
        <w:rPr>
          <w:rFonts w:ascii="Times New Roman" w:hAnsi="Times New Roman" w:cs="Times New Roman"/>
          <w:sz w:val="24"/>
          <w:szCs w:val="24"/>
        </w:rPr>
        <w:t>7</w:t>
      </w:r>
      <w:r w:rsidR="007E7EF0" w:rsidRPr="005D4850">
        <w:rPr>
          <w:rFonts w:ascii="Times New Roman" w:hAnsi="Times New Roman" w:cs="Times New Roman"/>
          <w:sz w:val="24"/>
          <w:szCs w:val="24"/>
        </w:rPr>
        <w:t xml:space="preserve"> года на 50,0 тыс. рублей или 7,1 %. </w:t>
      </w:r>
      <w:r w:rsidR="008A1873" w:rsidRPr="005D4850">
        <w:rPr>
          <w:rFonts w:ascii="Times New Roman" w:hAnsi="Times New Roman" w:cs="Times New Roman"/>
          <w:sz w:val="24"/>
          <w:szCs w:val="24"/>
        </w:rPr>
        <w:t xml:space="preserve"> </w:t>
      </w:r>
      <w:r w:rsidR="007E7EF0" w:rsidRPr="005D4850">
        <w:rPr>
          <w:rFonts w:ascii="Times New Roman" w:hAnsi="Times New Roman" w:cs="Times New Roman"/>
          <w:sz w:val="24"/>
          <w:szCs w:val="24"/>
        </w:rPr>
        <w:t>Доходы районного бюджета  прогнозируются</w:t>
      </w:r>
      <w:r w:rsidR="007E7EF0" w:rsidRPr="00D14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7EF0" w:rsidRPr="005D4850">
        <w:rPr>
          <w:rFonts w:ascii="Times New Roman" w:hAnsi="Times New Roman" w:cs="Times New Roman"/>
          <w:sz w:val="24"/>
          <w:szCs w:val="24"/>
        </w:rPr>
        <w:t>на 201</w:t>
      </w:r>
      <w:r w:rsidR="00F00644" w:rsidRPr="005D4850">
        <w:rPr>
          <w:rFonts w:ascii="Times New Roman" w:hAnsi="Times New Roman" w:cs="Times New Roman"/>
          <w:sz w:val="24"/>
          <w:szCs w:val="24"/>
        </w:rPr>
        <w:t>9</w:t>
      </w:r>
      <w:r w:rsidR="007E7EF0" w:rsidRPr="005D4850">
        <w:rPr>
          <w:rFonts w:ascii="Times New Roman" w:hAnsi="Times New Roman" w:cs="Times New Roman"/>
          <w:sz w:val="24"/>
          <w:szCs w:val="24"/>
        </w:rPr>
        <w:t xml:space="preserve"> и 20</w:t>
      </w:r>
      <w:r w:rsidR="00F00644" w:rsidRPr="005D4850">
        <w:rPr>
          <w:rFonts w:ascii="Times New Roman" w:hAnsi="Times New Roman" w:cs="Times New Roman"/>
          <w:sz w:val="24"/>
          <w:szCs w:val="24"/>
        </w:rPr>
        <w:t>20</w:t>
      </w:r>
      <w:r w:rsidR="007E7EF0" w:rsidRPr="005D4850">
        <w:rPr>
          <w:rFonts w:ascii="Times New Roman" w:hAnsi="Times New Roman" w:cs="Times New Roman"/>
          <w:sz w:val="24"/>
          <w:szCs w:val="24"/>
        </w:rPr>
        <w:t xml:space="preserve"> годы в сумме </w:t>
      </w:r>
      <w:r w:rsidR="005D4850" w:rsidRPr="005D4850">
        <w:rPr>
          <w:rFonts w:ascii="Times New Roman" w:hAnsi="Times New Roman" w:cs="Times New Roman"/>
          <w:sz w:val="24"/>
          <w:szCs w:val="24"/>
        </w:rPr>
        <w:t>750</w:t>
      </w:r>
      <w:r w:rsidR="008A1873" w:rsidRPr="005D4850">
        <w:rPr>
          <w:rFonts w:ascii="Times New Roman" w:hAnsi="Times New Roman" w:cs="Times New Roman"/>
          <w:sz w:val="24"/>
          <w:szCs w:val="24"/>
        </w:rPr>
        <w:t>,0</w:t>
      </w:r>
      <w:r w:rsidR="007E7EF0" w:rsidRPr="005D4850">
        <w:rPr>
          <w:rFonts w:ascii="Times New Roman" w:hAnsi="Times New Roman" w:cs="Times New Roman"/>
          <w:sz w:val="24"/>
          <w:szCs w:val="24"/>
        </w:rPr>
        <w:t xml:space="preserve"> тыс. рублей и  </w:t>
      </w:r>
      <w:r w:rsidR="005D4850" w:rsidRPr="005D4850">
        <w:rPr>
          <w:rFonts w:ascii="Times New Roman" w:hAnsi="Times New Roman" w:cs="Times New Roman"/>
          <w:sz w:val="24"/>
          <w:szCs w:val="24"/>
        </w:rPr>
        <w:t>7</w:t>
      </w:r>
      <w:r w:rsidR="008A1873" w:rsidRPr="005D4850">
        <w:rPr>
          <w:rFonts w:ascii="Times New Roman" w:hAnsi="Times New Roman" w:cs="Times New Roman"/>
          <w:sz w:val="24"/>
          <w:szCs w:val="24"/>
        </w:rPr>
        <w:t>50,0</w:t>
      </w:r>
      <w:r w:rsidR="007E7EF0" w:rsidRPr="005D4850">
        <w:rPr>
          <w:rFonts w:ascii="Times New Roman" w:hAnsi="Times New Roman" w:cs="Times New Roman"/>
          <w:sz w:val="24"/>
          <w:szCs w:val="24"/>
        </w:rPr>
        <w:t xml:space="preserve"> тыс.  рублей соответственно.</w:t>
      </w:r>
      <w:r w:rsidR="007F1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9A2" w:rsidRPr="007F19A2" w:rsidRDefault="007F19A2" w:rsidP="00D71A37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19A2">
        <w:rPr>
          <w:rFonts w:ascii="Times New Roman" w:hAnsi="Times New Roman" w:cs="Times New Roman"/>
          <w:sz w:val="24"/>
          <w:szCs w:val="24"/>
        </w:rPr>
        <w:lastRenderedPageBreak/>
        <w:t xml:space="preserve">Расчет  арендной платы произведен </w:t>
      </w:r>
      <w:r>
        <w:rPr>
          <w:rFonts w:ascii="Times New Roman" w:hAnsi="Times New Roman" w:cs="Times New Roman"/>
          <w:sz w:val="24"/>
          <w:szCs w:val="24"/>
        </w:rPr>
        <w:t xml:space="preserve">с учетом кадастровой стоимости земельных участков, ставки земельного налога, инфляции и осуществляемой </w:t>
      </w:r>
      <w:r w:rsidR="004F13A3">
        <w:rPr>
          <w:rFonts w:ascii="Times New Roman" w:hAnsi="Times New Roman" w:cs="Times New Roman"/>
          <w:sz w:val="24"/>
          <w:szCs w:val="24"/>
        </w:rPr>
        <w:t xml:space="preserve">арендатором видом деятельности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5EE">
        <w:rPr>
          <w:rFonts w:ascii="Times New Roman" w:hAnsi="Times New Roman" w:cs="Times New Roman"/>
          <w:sz w:val="24"/>
          <w:szCs w:val="24"/>
        </w:rPr>
        <w:t>основании Решения Хурала представителей Тес-Хемского кожууна от 19.08.2016 г. № 42.</w:t>
      </w:r>
    </w:p>
    <w:p w:rsidR="008A1873" w:rsidRPr="005D4850" w:rsidRDefault="008A1873" w:rsidP="00D71A37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850">
        <w:rPr>
          <w:rFonts w:ascii="Times New Roman" w:hAnsi="Times New Roman" w:cs="Times New Roman"/>
          <w:b/>
          <w:sz w:val="24"/>
          <w:szCs w:val="24"/>
        </w:rPr>
        <w:t>Доходы от сдачи в аренду имущества</w:t>
      </w:r>
      <w:r w:rsidRPr="005D4850">
        <w:rPr>
          <w:rFonts w:ascii="Times New Roman" w:hAnsi="Times New Roman" w:cs="Times New Roman"/>
          <w:sz w:val="24"/>
          <w:szCs w:val="24"/>
        </w:rPr>
        <w:t xml:space="preserve"> прогнозный объем на 201</w:t>
      </w:r>
      <w:r w:rsidR="005D4850" w:rsidRPr="005D4850">
        <w:rPr>
          <w:rFonts w:ascii="Times New Roman" w:hAnsi="Times New Roman" w:cs="Times New Roman"/>
          <w:sz w:val="24"/>
          <w:szCs w:val="24"/>
        </w:rPr>
        <w:t>8</w:t>
      </w:r>
      <w:r w:rsidRPr="005D4850">
        <w:rPr>
          <w:rFonts w:ascii="Times New Roman" w:hAnsi="Times New Roman" w:cs="Times New Roman"/>
          <w:sz w:val="24"/>
          <w:szCs w:val="24"/>
        </w:rPr>
        <w:t xml:space="preserve"> год рассчитан в объеме  17</w:t>
      </w:r>
      <w:r w:rsidR="005D4850" w:rsidRPr="005D4850">
        <w:rPr>
          <w:rFonts w:ascii="Times New Roman" w:hAnsi="Times New Roman" w:cs="Times New Roman"/>
          <w:sz w:val="24"/>
          <w:szCs w:val="24"/>
        </w:rPr>
        <w:t>6</w:t>
      </w:r>
      <w:r w:rsidRPr="005D4850">
        <w:rPr>
          <w:rFonts w:ascii="Times New Roman" w:hAnsi="Times New Roman" w:cs="Times New Roman"/>
          <w:sz w:val="24"/>
          <w:szCs w:val="24"/>
        </w:rPr>
        <w:t xml:space="preserve">,0  тыс. рублей, что </w:t>
      </w:r>
      <w:r w:rsidR="005D4850" w:rsidRPr="005D4850">
        <w:rPr>
          <w:rFonts w:ascii="Times New Roman" w:hAnsi="Times New Roman" w:cs="Times New Roman"/>
          <w:b/>
          <w:sz w:val="24"/>
          <w:szCs w:val="24"/>
        </w:rPr>
        <w:t>больше</w:t>
      </w:r>
      <w:r w:rsidRPr="005D4850">
        <w:rPr>
          <w:rFonts w:ascii="Times New Roman" w:hAnsi="Times New Roman" w:cs="Times New Roman"/>
          <w:sz w:val="24"/>
          <w:szCs w:val="24"/>
        </w:rPr>
        <w:t xml:space="preserve"> уровня 201</w:t>
      </w:r>
      <w:r w:rsidR="005D4850" w:rsidRPr="005D4850">
        <w:rPr>
          <w:rFonts w:ascii="Times New Roman" w:hAnsi="Times New Roman" w:cs="Times New Roman"/>
          <w:sz w:val="24"/>
          <w:szCs w:val="24"/>
        </w:rPr>
        <w:t>7</w:t>
      </w:r>
      <w:r w:rsidRPr="005D4850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5D4850" w:rsidRPr="005D4850">
        <w:rPr>
          <w:rFonts w:ascii="Times New Roman" w:hAnsi="Times New Roman" w:cs="Times New Roman"/>
          <w:sz w:val="24"/>
          <w:szCs w:val="24"/>
        </w:rPr>
        <w:t>5</w:t>
      </w:r>
      <w:r w:rsidRPr="005D4850">
        <w:rPr>
          <w:rFonts w:ascii="Times New Roman" w:hAnsi="Times New Roman" w:cs="Times New Roman"/>
          <w:sz w:val="24"/>
          <w:szCs w:val="24"/>
        </w:rPr>
        <w:t xml:space="preserve">,0 тыс. рублей или </w:t>
      </w:r>
      <w:r w:rsidR="005D4850" w:rsidRPr="005D4850">
        <w:rPr>
          <w:rFonts w:ascii="Times New Roman" w:hAnsi="Times New Roman" w:cs="Times New Roman"/>
          <w:sz w:val="24"/>
          <w:szCs w:val="24"/>
        </w:rPr>
        <w:t>3,0</w:t>
      </w:r>
      <w:r w:rsidRPr="005D4850">
        <w:rPr>
          <w:rFonts w:ascii="Times New Roman" w:hAnsi="Times New Roman" w:cs="Times New Roman"/>
          <w:sz w:val="24"/>
          <w:szCs w:val="24"/>
        </w:rPr>
        <w:t xml:space="preserve"> %.  Доходы районного бюджета  прогнозируются на 201</w:t>
      </w:r>
      <w:r w:rsidR="005D4850" w:rsidRPr="005D4850">
        <w:rPr>
          <w:rFonts w:ascii="Times New Roman" w:hAnsi="Times New Roman" w:cs="Times New Roman"/>
          <w:sz w:val="24"/>
          <w:szCs w:val="24"/>
        </w:rPr>
        <w:t>9</w:t>
      </w:r>
      <w:r w:rsidRPr="005D4850">
        <w:rPr>
          <w:rFonts w:ascii="Times New Roman" w:hAnsi="Times New Roman" w:cs="Times New Roman"/>
          <w:sz w:val="24"/>
          <w:szCs w:val="24"/>
        </w:rPr>
        <w:t xml:space="preserve"> и 20</w:t>
      </w:r>
      <w:r w:rsidR="005D4850" w:rsidRPr="005D4850">
        <w:rPr>
          <w:rFonts w:ascii="Times New Roman" w:hAnsi="Times New Roman" w:cs="Times New Roman"/>
          <w:sz w:val="24"/>
          <w:szCs w:val="24"/>
        </w:rPr>
        <w:t>20</w:t>
      </w:r>
      <w:r w:rsidRPr="005D4850">
        <w:rPr>
          <w:rFonts w:ascii="Times New Roman" w:hAnsi="Times New Roman" w:cs="Times New Roman"/>
          <w:sz w:val="24"/>
          <w:szCs w:val="24"/>
        </w:rPr>
        <w:t xml:space="preserve"> годы в сумме 17</w:t>
      </w:r>
      <w:r w:rsidR="005D4850" w:rsidRPr="005D4850">
        <w:rPr>
          <w:rFonts w:ascii="Times New Roman" w:hAnsi="Times New Roman" w:cs="Times New Roman"/>
          <w:sz w:val="24"/>
          <w:szCs w:val="24"/>
        </w:rPr>
        <w:t>1</w:t>
      </w:r>
      <w:r w:rsidRPr="005D4850">
        <w:rPr>
          <w:rFonts w:ascii="Times New Roman" w:hAnsi="Times New Roman" w:cs="Times New Roman"/>
          <w:sz w:val="24"/>
          <w:szCs w:val="24"/>
        </w:rPr>
        <w:t>,0 тыс. рублей и  1</w:t>
      </w:r>
      <w:r w:rsidR="005D4850" w:rsidRPr="005D4850">
        <w:rPr>
          <w:rFonts w:ascii="Times New Roman" w:hAnsi="Times New Roman" w:cs="Times New Roman"/>
          <w:sz w:val="24"/>
          <w:szCs w:val="24"/>
        </w:rPr>
        <w:t>71</w:t>
      </w:r>
      <w:r w:rsidRPr="005D4850">
        <w:rPr>
          <w:rFonts w:ascii="Times New Roman" w:hAnsi="Times New Roman" w:cs="Times New Roman"/>
          <w:sz w:val="24"/>
          <w:szCs w:val="24"/>
        </w:rPr>
        <w:t>,0 тыс.  рублей соответственно.</w:t>
      </w:r>
    </w:p>
    <w:p w:rsidR="00DC2456" w:rsidRPr="007F19A2" w:rsidRDefault="00DC2456" w:rsidP="008A1873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9A2">
        <w:rPr>
          <w:rFonts w:ascii="Times New Roman" w:hAnsi="Times New Roman" w:cs="Times New Roman"/>
          <w:b/>
          <w:sz w:val="24"/>
          <w:szCs w:val="24"/>
        </w:rPr>
        <w:t>Плата за негативное воздействие на окружающую среду</w:t>
      </w:r>
    </w:p>
    <w:p w:rsidR="00DC2456" w:rsidRPr="007F19A2" w:rsidRDefault="00DC2456" w:rsidP="0016018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9A2">
        <w:rPr>
          <w:rFonts w:ascii="Times New Roman" w:hAnsi="Times New Roman" w:cs="Times New Roman"/>
          <w:sz w:val="24"/>
          <w:szCs w:val="24"/>
        </w:rPr>
        <w:t>Норматив зачисления платы в  бюджет  муниципального района</w:t>
      </w:r>
      <w:r w:rsidR="00F74867" w:rsidRPr="007F19A2">
        <w:rPr>
          <w:rFonts w:ascii="Times New Roman" w:hAnsi="Times New Roman" w:cs="Times New Roman"/>
          <w:sz w:val="24"/>
          <w:szCs w:val="24"/>
        </w:rPr>
        <w:t xml:space="preserve"> </w:t>
      </w:r>
      <w:r w:rsidRPr="007F19A2">
        <w:rPr>
          <w:rFonts w:ascii="Times New Roman" w:hAnsi="Times New Roman" w:cs="Times New Roman"/>
          <w:sz w:val="24"/>
          <w:szCs w:val="24"/>
        </w:rPr>
        <w:t xml:space="preserve">применен в соответствии </w:t>
      </w:r>
      <w:r w:rsidRPr="007F19A2">
        <w:rPr>
          <w:rFonts w:ascii="Times New Roman" w:hAnsi="Times New Roman" w:cs="Times New Roman"/>
          <w:b/>
          <w:sz w:val="24"/>
          <w:szCs w:val="24"/>
        </w:rPr>
        <w:t>со статьей 62</w:t>
      </w:r>
      <w:r w:rsidRPr="007F19A2">
        <w:rPr>
          <w:rFonts w:ascii="Times New Roman" w:hAnsi="Times New Roman" w:cs="Times New Roman"/>
          <w:sz w:val="24"/>
          <w:szCs w:val="24"/>
        </w:rPr>
        <w:t xml:space="preserve">  Бюджетного кодекса Российской Федерации </w:t>
      </w:r>
      <w:r w:rsidRPr="007F19A2">
        <w:rPr>
          <w:rFonts w:ascii="Times New Roman" w:hAnsi="Times New Roman" w:cs="Times New Roman"/>
          <w:b/>
          <w:sz w:val="24"/>
          <w:szCs w:val="24"/>
        </w:rPr>
        <w:t>в размере 40 процентов</w:t>
      </w:r>
      <w:r w:rsidRPr="007F19A2">
        <w:rPr>
          <w:rFonts w:ascii="Times New Roman" w:hAnsi="Times New Roman" w:cs="Times New Roman"/>
          <w:sz w:val="24"/>
          <w:szCs w:val="24"/>
        </w:rPr>
        <w:t>.</w:t>
      </w:r>
      <w:r w:rsidR="00D41B69" w:rsidRPr="007F19A2">
        <w:rPr>
          <w:rFonts w:ascii="Times New Roman" w:hAnsi="Times New Roman" w:cs="Times New Roman"/>
          <w:sz w:val="24"/>
          <w:szCs w:val="24"/>
        </w:rPr>
        <w:t xml:space="preserve"> </w:t>
      </w:r>
      <w:r w:rsidR="00D41B69" w:rsidRPr="007F19A2">
        <w:rPr>
          <w:rFonts w:ascii="Times New Roman" w:eastAsia="Times New Roman" w:hAnsi="Times New Roman" w:cs="Times New Roman"/>
          <w:sz w:val="24"/>
          <w:szCs w:val="24"/>
        </w:rPr>
        <w:t>Расчет платы за негативное воздействие на окружающую среду произведен по нормативам, утвержденным постановлением Правительства Российской Федерации от 12 июня 2003 г. № 344 «О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размещение отходов производства и потребления».</w:t>
      </w:r>
    </w:p>
    <w:p w:rsidR="00DC2456" w:rsidRPr="00FD2395" w:rsidRDefault="00DC2456" w:rsidP="0016018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395">
        <w:rPr>
          <w:rFonts w:ascii="Times New Roman" w:hAnsi="Times New Roman" w:cs="Times New Roman"/>
          <w:sz w:val="24"/>
          <w:szCs w:val="24"/>
        </w:rPr>
        <w:t>Прогнозируемая сумма поступлений платы за негативное воздействие на окружающую среду в районный бюджет в 201</w:t>
      </w:r>
      <w:r w:rsidR="00906E55" w:rsidRPr="00FD2395">
        <w:rPr>
          <w:rFonts w:ascii="Times New Roman" w:hAnsi="Times New Roman" w:cs="Times New Roman"/>
          <w:sz w:val="24"/>
          <w:szCs w:val="24"/>
        </w:rPr>
        <w:t>8</w:t>
      </w:r>
      <w:r w:rsidRPr="00FD2395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="00186556" w:rsidRPr="00FD2395">
        <w:rPr>
          <w:rFonts w:ascii="Times New Roman" w:hAnsi="Times New Roman" w:cs="Times New Roman"/>
          <w:sz w:val="24"/>
          <w:szCs w:val="24"/>
        </w:rPr>
        <w:t>260</w:t>
      </w:r>
      <w:r w:rsidRPr="00FD2395">
        <w:rPr>
          <w:rFonts w:ascii="Times New Roman" w:hAnsi="Times New Roman" w:cs="Times New Roman"/>
          <w:sz w:val="24"/>
          <w:szCs w:val="24"/>
        </w:rPr>
        <w:t>,0 тыс. рублей, что на уровня 201</w:t>
      </w:r>
      <w:r w:rsidR="00FD2395" w:rsidRPr="00FD2395">
        <w:rPr>
          <w:rFonts w:ascii="Times New Roman" w:hAnsi="Times New Roman" w:cs="Times New Roman"/>
          <w:sz w:val="24"/>
          <w:szCs w:val="24"/>
        </w:rPr>
        <w:t>7</w:t>
      </w:r>
      <w:r w:rsidRPr="00FD2395">
        <w:rPr>
          <w:rFonts w:ascii="Times New Roman" w:hAnsi="Times New Roman" w:cs="Times New Roman"/>
          <w:sz w:val="24"/>
          <w:szCs w:val="24"/>
        </w:rPr>
        <w:t xml:space="preserve"> года</w:t>
      </w:r>
      <w:r w:rsidR="00FD2395" w:rsidRPr="00FD2395">
        <w:rPr>
          <w:rFonts w:ascii="Times New Roman" w:hAnsi="Times New Roman" w:cs="Times New Roman"/>
          <w:sz w:val="24"/>
          <w:szCs w:val="24"/>
        </w:rPr>
        <w:t xml:space="preserve"> не изменился. </w:t>
      </w:r>
    </w:p>
    <w:p w:rsidR="00DC2456" w:rsidRPr="00FD2395" w:rsidRDefault="00DC2456" w:rsidP="0016018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395">
        <w:rPr>
          <w:rFonts w:ascii="Times New Roman" w:hAnsi="Times New Roman" w:cs="Times New Roman"/>
          <w:sz w:val="24"/>
          <w:szCs w:val="24"/>
        </w:rPr>
        <w:t>Объём поступлений платы за негативное воздействие на окружающую среду в районный бюджет в 201</w:t>
      </w:r>
      <w:r w:rsidR="00FD2395" w:rsidRPr="00FD2395">
        <w:rPr>
          <w:rFonts w:ascii="Times New Roman" w:hAnsi="Times New Roman" w:cs="Times New Roman"/>
          <w:sz w:val="24"/>
          <w:szCs w:val="24"/>
        </w:rPr>
        <w:t>9</w:t>
      </w:r>
      <w:r w:rsidRPr="00FD2395">
        <w:rPr>
          <w:rFonts w:ascii="Times New Roman" w:hAnsi="Times New Roman" w:cs="Times New Roman"/>
          <w:sz w:val="24"/>
          <w:szCs w:val="24"/>
        </w:rPr>
        <w:t xml:space="preserve"> и 20</w:t>
      </w:r>
      <w:r w:rsidR="00FD2395" w:rsidRPr="00FD2395">
        <w:rPr>
          <w:rFonts w:ascii="Times New Roman" w:hAnsi="Times New Roman" w:cs="Times New Roman"/>
          <w:sz w:val="24"/>
          <w:szCs w:val="24"/>
        </w:rPr>
        <w:t>20</w:t>
      </w:r>
      <w:r w:rsidRPr="00FD2395">
        <w:rPr>
          <w:rFonts w:ascii="Times New Roman" w:hAnsi="Times New Roman" w:cs="Times New Roman"/>
          <w:sz w:val="24"/>
          <w:szCs w:val="24"/>
        </w:rPr>
        <w:t xml:space="preserve"> годах прогнозируется в сумме </w:t>
      </w:r>
      <w:r w:rsidR="00FD2395" w:rsidRPr="00FD2395">
        <w:rPr>
          <w:rFonts w:ascii="Times New Roman" w:hAnsi="Times New Roman" w:cs="Times New Roman"/>
          <w:sz w:val="24"/>
          <w:szCs w:val="24"/>
        </w:rPr>
        <w:t>425</w:t>
      </w:r>
      <w:r w:rsidR="00BB70C2" w:rsidRPr="00FD2395">
        <w:rPr>
          <w:rFonts w:ascii="Times New Roman" w:hAnsi="Times New Roman" w:cs="Times New Roman"/>
          <w:sz w:val="24"/>
          <w:szCs w:val="24"/>
        </w:rPr>
        <w:t>,0</w:t>
      </w:r>
      <w:r w:rsidRPr="00FD2395">
        <w:rPr>
          <w:rFonts w:ascii="Times New Roman" w:hAnsi="Times New Roman" w:cs="Times New Roman"/>
          <w:sz w:val="24"/>
          <w:szCs w:val="24"/>
        </w:rPr>
        <w:t xml:space="preserve"> тыс. рублей  и </w:t>
      </w:r>
      <w:r w:rsidR="00FD2395" w:rsidRPr="00FD2395">
        <w:rPr>
          <w:rFonts w:ascii="Times New Roman" w:hAnsi="Times New Roman" w:cs="Times New Roman"/>
          <w:sz w:val="24"/>
          <w:szCs w:val="24"/>
        </w:rPr>
        <w:t>425</w:t>
      </w:r>
      <w:r w:rsidRPr="00FD2395">
        <w:rPr>
          <w:rFonts w:ascii="Times New Roman" w:hAnsi="Times New Roman" w:cs="Times New Roman"/>
          <w:sz w:val="24"/>
          <w:szCs w:val="24"/>
        </w:rPr>
        <w:t>,0 тыс. рублей соответственно.</w:t>
      </w:r>
    </w:p>
    <w:p w:rsidR="00DC2456" w:rsidRPr="00FD2395" w:rsidRDefault="00DC2456" w:rsidP="00DC2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395">
        <w:rPr>
          <w:rFonts w:ascii="Times New Roman" w:hAnsi="Times New Roman" w:cs="Times New Roman"/>
          <w:b/>
          <w:sz w:val="24"/>
          <w:szCs w:val="24"/>
        </w:rPr>
        <w:t>Прочие доходы от компенсации затрат бюджетов муниципальных районов</w:t>
      </w:r>
    </w:p>
    <w:p w:rsidR="00BB70C2" w:rsidRPr="00FD2395" w:rsidRDefault="00DC2456" w:rsidP="00C06060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395">
        <w:rPr>
          <w:rFonts w:ascii="Times New Roman" w:hAnsi="Times New Roman" w:cs="Times New Roman"/>
          <w:sz w:val="24"/>
          <w:szCs w:val="24"/>
        </w:rPr>
        <w:t>Прогнозируемый объём  поступления доходов от оказания платных услуг и компенсации затрат государства  определён с учетом оценки их поступления в 201</w:t>
      </w:r>
      <w:r w:rsidR="00FD2395" w:rsidRPr="00FD2395">
        <w:rPr>
          <w:rFonts w:ascii="Times New Roman" w:hAnsi="Times New Roman" w:cs="Times New Roman"/>
          <w:sz w:val="24"/>
          <w:szCs w:val="24"/>
        </w:rPr>
        <w:t>7</w:t>
      </w:r>
      <w:r w:rsidRPr="00FD2395">
        <w:rPr>
          <w:rFonts w:ascii="Times New Roman" w:hAnsi="Times New Roman" w:cs="Times New Roman"/>
          <w:sz w:val="24"/>
          <w:szCs w:val="24"/>
        </w:rPr>
        <w:t xml:space="preserve"> году и на 201</w:t>
      </w:r>
      <w:r w:rsidR="00FD2395" w:rsidRPr="00FD2395">
        <w:rPr>
          <w:rFonts w:ascii="Times New Roman" w:hAnsi="Times New Roman" w:cs="Times New Roman"/>
          <w:sz w:val="24"/>
          <w:szCs w:val="24"/>
        </w:rPr>
        <w:t>8</w:t>
      </w:r>
      <w:r w:rsidRPr="00FD2395">
        <w:rPr>
          <w:rFonts w:ascii="Times New Roman" w:hAnsi="Times New Roman" w:cs="Times New Roman"/>
          <w:sz w:val="24"/>
          <w:szCs w:val="24"/>
        </w:rPr>
        <w:t xml:space="preserve"> год определен в сумме </w:t>
      </w:r>
      <w:r w:rsidR="00BB70C2" w:rsidRPr="00FD2395">
        <w:rPr>
          <w:rFonts w:ascii="Times New Roman" w:hAnsi="Times New Roman" w:cs="Times New Roman"/>
          <w:sz w:val="24"/>
          <w:szCs w:val="24"/>
        </w:rPr>
        <w:t>340</w:t>
      </w:r>
      <w:r w:rsidRPr="00FD2395">
        <w:rPr>
          <w:rFonts w:ascii="Times New Roman" w:hAnsi="Times New Roman" w:cs="Times New Roman"/>
          <w:sz w:val="24"/>
          <w:szCs w:val="24"/>
        </w:rPr>
        <w:t xml:space="preserve">,0 тыс. рублей, что </w:t>
      </w:r>
      <w:r w:rsidR="00BB70C2" w:rsidRPr="00FD2395">
        <w:rPr>
          <w:rFonts w:ascii="Times New Roman" w:hAnsi="Times New Roman" w:cs="Times New Roman"/>
          <w:sz w:val="24"/>
          <w:szCs w:val="24"/>
        </w:rPr>
        <w:t>на уровня дохода за  201</w:t>
      </w:r>
      <w:r w:rsidR="00FD2395" w:rsidRPr="00FD2395">
        <w:rPr>
          <w:rFonts w:ascii="Times New Roman" w:hAnsi="Times New Roman" w:cs="Times New Roman"/>
          <w:sz w:val="24"/>
          <w:szCs w:val="24"/>
        </w:rPr>
        <w:t>7</w:t>
      </w:r>
      <w:r w:rsidR="00BB70C2" w:rsidRPr="00FD2395">
        <w:rPr>
          <w:rFonts w:ascii="Times New Roman" w:hAnsi="Times New Roman" w:cs="Times New Roman"/>
          <w:sz w:val="24"/>
          <w:szCs w:val="24"/>
        </w:rPr>
        <w:t xml:space="preserve"> года</w:t>
      </w:r>
      <w:r w:rsidR="00FD2395" w:rsidRPr="00FD2395">
        <w:rPr>
          <w:rFonts w:ascii="Times New Roman" w:hAnsi="Times New Roman" w:cs="Times New Roman"/>
          <w:sz w:val="24"/>
          <w:szCs w:val="24"/>
        </w:rPr>
        <w:t xml:space="preserve"> не изменился.</w:t>
      </w:r>
    </w:p>
    <w:p w:rsidR="00DC2456" w:rsidRPr="00FD2395" w:rsidRDefault="00DC2456" w:rsidP="00DC245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395">
        <w:rPr>
          <w:rFonts w:ascii="Times New Roman" w:hAnsi="Times New Roman" w:cs="Times New Roman"/>
          <w:sz w:val="24"/>
          <w:szCs w:val="24"/>
        </w:rPr>
        <w:t>Прогноз поступления указанных платежей в муниципальный бюджет в 201</w:t>
      </w:r>
      <w:r w:rsidR="00FD2395" w:rsidRPr="00FD2395">
        <w:rPr>
          <w:rFonts w:ascii="Times New Roman" w:hAnsi="Times New Roman" w:cs="Times New Roman"/>
          <w:sz w:val="24"/>
          <w:szCs w:val="24"/>
        </w:rPr>
        <w:t>9</w:t>
      </w:r>
      <w:r w:rsidRPr="00FD2395">
        <w:rPr>
          <w:rFonts w:ascii="Times New Roman" w:hAnsi="Times New Roman" w:cs="Times New Roman"/>
          <w:sz w:val="24"/>
          <w:szCs w:val="24"/>
        </w:rPr>
        <w:t>-20</w:t>
      </w:r>
      <w:r w:rsidR="00FD2395" w:rsidRPr="00FD2395">
        <w:rPr>
          <w:rFonts w:ascii="Times New Roman" w:hAnsi="Times New Roman" w:cs="Times New Roman"/>
          <w:sz w:val="24"/>
          <w:szCs w:val="24"/>
        </w:rPr>
        <w:t>20</w:t>
      </w:r>
      <w:r w:rsidRPr="00FD2395">
        <w:rPr>
          <w:rFonts w:ascii="Times New Roman" w:hAnsi="Times New Roman" w:cs="Times New Roman"/>
          <w:sz w:val="24"/>
          <w:szCs w:val="24"/>
        </w:rPr>
        <w:t xml:space="preserve"> годы</w:t>
      </w:r>
      <w:r w:rsidR="00BB70C2" w:rsidRPr="00FD2395">
        <w:rPr>
          <w:rFonts w:ascii="Times New Roman" w:hAnsi="Times New Roman" w:cs="Times New Roman"/>
          <w:sz w:val="24"/>
          <w:szCs w:val="24"/>
        </w:rPr>
        <w:t xml:space="preserve"> 3</w:t>
      </w:r>
      <w:r w:rsidR="00FD2395" w:rsidRPr="00FD2395">
        <w:rPr>
          <w:rFonts w:ascii="Times New Roman" w:hAnsi="Times New Roman" w:cs="Times New Roman"/>
          <w:sz w:val="24"/>
          <w:szCs w:val="24"/>
        </w:rPr>
        <w:t>4</w:t>
      </w:r>
      <w:r w:rsidR="00BB70C2" w:rsidRPr="00FD2395">
        <w:rPr>
          <w:rFonts w:ascii="Times New Roman" w:hAnsi="Times New Roman" w:cs="Times New Roman"/>
          <w:sz w:val="24"/>
          <w:szCs w:val="24"/>
        </w:rPr>
        <w:t>0</w:t>
      </w:r>
      <w:r w:rsidRPr="00FD2395">
        <w:rPr>
          <w:rFonts w:ascii="Times New Roman" w:hAnsi="Times New Roman" w:cs="Times New Roman"/>
          <w:sz w:val="24"/>
          <w:szCs w:val="24"/>
        </w:rPr>
        <w:t xml:space="preserve">,0 тыс. рублей </w:t>
      </w:r>
      <w:r w:rsidR="00372698" w:rsidRPr="00FD2395">
        <w:rPr>
          <w:rFonts w:ascii="Times New Roman" w:hAnsi="Times New Roman" w:cs="Times New Roman"/>
          <w:sz w:val="24"/>
          <w:szCs w:val="24"/>
        </w:rPr>
        <w:t>и 3</w:t>
      </w:r>
      <w:r w:rsidR="00FD2395" w:rsidRPr="00FD2395">
        <w:rPr>
          <w:rFonts w:ascii="Times New Roman" w:hAnsi="Times New Roman" w:cs="Times New Roman"/>
          <w:sz w:val="24"/>
          <w:szCs w:val="24"/>
        </w:rPr>
        <w:t>4</w:t>
      </w:r>
      <w:r w:rsidR="00372698" w:rsidRPr="00FD2395">
        <w:rPr>
          <w:rFonts w:ascii="Times New Roman" w:hAnsi="Times New Roman" w:cs="Times New Roman"/>
          <w:sz w:val="24"/>
          <w:szCs w:val="24"/>
        </w:rPr>
        <w:t xml:space="preserve">4,0 тыс. рублей </w:t>
      </w:r>
      <w:r w:rsidR="00AB467D" w:rsidRPr="00FD2395">
        <w:rPr>
          <w:rFonts w:ascii="Times New Roman" w:hAnsi="Times New Roman" w:cs="Times New Roman"/>
          <w:sz w:val="24"/>
          <w:szCs w:val="24"/>
        </w:rPr>
        <w:t>соответственно</w:t>
      </w:r>
      <w:r w:rsidRPr="00FD2395">
        <w:rPr>
          <w:rFonts w:ascii="Times New Roman" w:hAnsi="Times New Roman" w:cs="Times New Roman"/>
          <w:sz w:val="24"/>
          <w:szCs w:val="24"/>
        </w:rPr>
        <w:t>.</w:t>
      </w:r>
    </w:p>
    <w:p w:rsidR="00DC2456" w:rsidRPr="00FD2395" w:rsidRDefault="00DC2456" w:rsidP="007B18B9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395">
        <w:rPr>
          <w:rFonts w:ascii="Times New Roman" w:hAnsi="Times New Roman" w:cs="Times New Roman"/>
          <w:b/>
          <w:sz w:val="24"/>
          <w:szCs w:val="24"/>
        </w:rPr>
        <w:t>Доходы  от продажи земельных участков,  государственная собственность на которые не разграничена и которые расположены в границах поселений</w:t>
      </w:r>
    </w:p>
    <w:p w:rsidR="00DC2456" w:rsidRPr="00FD2395" w:rsidRDefault="002609FF" w:rsidP="00E37493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2395">
        <w:rPr>
          <w:rFonts w:ascii="Times New Roman" w:hAnsi="Times New Roman" w:cs="Times New Roman"/>
          <w:sz w:val="24"/>
          <w:szCs w:val="24"/>
        </w:rPr>
        <w:t xml:space="preserve">   </w:t>
      </w:r>
      <w:r w:rsidR="00DC2456" w:rsidRPr="00FD2395">
        <w:rPr>
          <w:rFonts w:ascii="Times New Roman" w:hAnsi="Times New Roman" w:cs="Times New Roman"/>
          <w:sz w:val="24"/>
          <w:szCs w:val="24"/>
        </w:rPr>
        <w:t xml:space="preserve">При расчете был учтён действующий норматив зачисления доходов  от продажи земельных участков, государственная собственность на которые не разграничена и которые расположены в границах поселений, в районный бюджет, установленный </w:t>
      </w:r>
      <w:r w:rsidR="00DC2456" w:rsidRPr="00FD2395">
        <w:rPr>
          <w:rFonts w:ascii="Times New Roman" w:hAnsi="Times New Roman" w:cs="Times New Roman"/>
          <w:b/>
          <w:sz w:val="24"/>
          <w:szCs w:val="24"/>
        </w:rPr>
        <w:t xml:space="preserve">ст. 62 </w:t>
      </w:r>
      <w:r w:rsidR="00DC2456" w:rsidRPr="00FD2395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 в  размере </w:t>
      </w:r>
      <w:r w:rsidR="00DC2456" w:rsidRPr="00FD2395">
        <w:rPr>
          <w:rFonts w:ascii="Times New Roman" w:hAnsi="Times New Roman" w:cs="Times New Roman"/>
          <w:b/>
          <w:sz w:val="24"/>
          <w:szCs w:val="24"/>
        </w:rPr>
        <w:t>50</w:t>
      </w:r>
      <w:r w:rsidR="00DC2456" w:rsidRPr="00FD2395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:rsidR="00DC2456" w:rsidRPr="002B3F6A" w:rsidRDefault="00DC2456" w:rsidP="00E37493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F6A">
        <w:rPr>
          <w:rFonts w:ascii="Times New Roman" w:hAnsi="Times New Roman" w:cs="Times New Roman"/>
          <w:sz w:val="24"/>
          <w:szCs w:val="24"/>
        </w:rPr>
        <w:t>Прогнозируемые  доходы  бюджета  муниципального образования от продажи земельных участков,  государственная собственность на которые не разграничена и которые расположены в границах поселений, определены на 201</w:t>
      </w:r>
      <w:r w:rsidR="00FD2395" w:rsidRPr="002B3F6A">
        <w:rPr>
          <w:rFonts w:ascii="Times New Roman" w:hAnsi="Times New Roman" w:cs="Times New Roman"/>
          <w:sz w:val="24"/>
          <w:szCs w:val="24"/>
        </w:rPr>
        <w:t>8</w:t>
      </w:r>
      <w:r w:rsidRPr="002B3F6A">
        <w:rPr>
          <w:rFonts w:ascii="Times New Roman" w:hAnsi="Times New Roman" w:cs="Times New Roman"/>
          <w:sz w:val="24"/>
          <w:szCs w:val="24"/>
        </w:rPr>
        <w:t xml:space="preserve"> год в размере 1</w:t>
      </w:r>
      <w:r w:rsidR="00D1682F" w:rsidRPr="002B3F6A">
        <w:rPr>
          <w:rFonts w:ascii="Times New Roman" w:hAnsi="Times New Roman" w:cs="Times New Roman"/>
          <w:sz w:val="24"/>
          <w:szCs w:val="24"/>
        </w:rPr>
        <w:t>1</w:t>
      </w:r>
      <w:r w:rsidRPr="002B3F6A">
        <w:rPr>
          <w:rFonts w:ascii="Times New Roman" w:hAnsi="Times New Roman" w:cs="Times New Roman"/>
          <w:sz w:val="24"/>
          <w:szCs w:val="24"/>
        </w:rPr>
        <w:t xml:space="preserve">0,0 тыс. рублей, что </w:t>
      </w:r>
      <w:r w:rsidR="00FD2395" w:rsidRPr="002B3F6A">
        <w:rPr>
          <w:rFonts w:ascii="Times New Roman" w:hAnsi="Times New Roman" w:cs="Times New Roman"/>
          <w:sz w:val="24"/>
          <w:szCs w:val="24"/>
        </w:rPr>
        <w:t xml:space="preserve">на </w:t>
      </w:r>
      <w:r w:rsidRPr="002B3F6A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5F030E" w:rsidRPr="002B3F6A">
        <w:rPr>
          <w:rFonts w:ascii="Times New Roman" w:hAnsi="Times New Roman" w:cs="Times New Roman"/>
          <w:sz w:val="24"/>
          <w:szCs w:val="24"/>
        </w:rPr>
        <w:t xml:space="preserve">ожидаемого дохода за </w:t>
      </w:r>
      <w:r w:rsidRPr="002B3F6A">
        <w:rPr>
          <w:rFonts w:ascii="Times New Roman" w:hAnsi="Times New Roman" w:cs="Times New Roman"/>
          <w:sz w:val="24"/>
          <w:szCs w:val="24"/>
        </w:rPr>
        <w:t>201</w:t>
      </w:r>
      <w:r w:rsidR="00FD2395" w:rsidRPr="002B3F6A">
        <w:rPr>
          <w:rFonts w:ascii="Times New Roman" w:hAnsi="Times New Roman" w:cs="Times New Roman"/>
          <w:sz w:val="24"/>
          <w:szCs w:val="24"/>
        </w:rPr>
        <w:t>7</w:t>
      </w:r>
      <w:r w:rsidRPr="002B3F6A">
        <w:rPr>
          <w:rFonts w:ascii="Times New Roman" w:hAnsi="Times New Roman" w:cs="Times New Roman"/>
          <w:sz w:val="24"/>
          <w:szCs w:val="24"/>
        </w:rPr>
        <w:t xml:space="preserve"> года н</w:t>
      </w:r>
      <w:r w:rsidR="00FD2395" w:rsidRPr="002B3F6A">
        <w:rPr>
          <w:rFonts w:ascii="Times New Roman" w:hAnsi="Times New Roman" w:cs="Times New Roman"/>
          <w:sz w:val="24"/>
          <w:szCs w:val="24"/>
        </w:rPr>
        <w:t xml:space="preserve">е изменился. </w:t>
      </w:r>
      <w:r w:rsidRPr="002B3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56" w:rsidRPr="002B3F6A" w:rsidRDefault="00DC2456" w:rsidP="008B2152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F6A">
        <w:rPr>
          <w:rFonts w:ascii="Times New Roman" w:hAnsi="Times New Roman" w:cs="Times New Roman"/>
          <w:sz w:val="24"/>
          <w:szCs w:val="24"/>
        </w:rPr>
        <w:t>На 201</w:t>
      </w:r>
      <w:r w:rsidR="002B3F6A" w:rsidRPr="002B3F6A">
        <w:rPr>
          <w:rFonts w:ascii="Times New Roman" w:hAnsi="Times New Roman" w:cs="Times New Roman"/>
          <w:sz w:val="24"/>
          <w:szCs w:val="24"/>
        </w:rPr>
        <w:t>9</w:t>
      </w:r>
      <w:r w:rsidRPr="002B3F6A">
        <w:rPr>
          <w:rFonts w:ascii="Times New Roman" w:hAnsi="Times New Roman" w:cs="Times New Roman"/>
          <w:sz w:val="24"/>
          <w:szCs w:val="24"/>
        </w:rPr>
        <w:t>-20</w:t>
      </w:r>
      <w:r w:rsidR="002B3F6A" w:rsidRPr="002B3F6A">
        <w:rPr>
          <w:rFonts w:ascii="Times New Roman" w:hAnsi="Times New Roman" w:cs="Times New Roman"/>
          <w:sz w:val="24"/>
          <w:szCs w:val="24"/>
        </w:rPr>
        <w:t>20</w:t>
      </w:r>
      <w:r w:rsidRPr="002B3F6A">
        <w:rPr>
          <w:rFonts w:ascii="Times New Roman" w:hAnsi="Times New Roman" w:cs="Times New Roman"/>
          <w:sz w:val="24"/>
          <w:szCs w:val="24"/>
        </w:rPr>
        <w:t xml:space="preserve"> годы поступление от продажи земельных участков планируется также в суме 1</w:t>
      </w:r>
      <w:r w:rsidR="005B56D9" w:rsidRPr="002B3F6A">
        <w:rPr>
          <w:rFonts w:ascii="Times New Roman" w:hAnsi="Times New Roman" w:cs="Times New Roman"/>
          <w:sz w:val="24"/>
          <w:szCs w:val="24"/>
        </w:rPr>
        <w:t>1</w:t>
      </w:r>
      <w:r w:rsidR="002B3F6A" w:rsidRPr="002B3F6A">
        <w:rPr>
          <w:rFonts w:ascii="Times New Roman" w:hAnsi="Times New Roman" w:cs="Times New Roman"/>
          <w:sz w:val="24"/>
          <w:szCs w:val="24"/>
        </w:rPr>
        <w:t>0</w:t>
      </w:r>
      <w:r w:rsidRPr="002B3F6A">
        <w:rPr>
          <w:rFonts w:ascii="Times New Roman" w:hAnsi="Times New Roman" w:cs="Times New Roman"/>
          <w:sz w:val="24"/>
          <w:szCs w:val="24"/>
        </w:rPr>
        <w:t xml:space="preserve">,0 тыс. рублей </w:t>
      </w:r>
      <w:r w:rsidR="005B56D9" w:rsidRPr="002B3F6A">
        <w:rPr>
          <w:rFonts w:ascii="Times New Roman" w:hAnsi="Times New Roman" w:cs="Times New Roman"/>
          <w:sz w:val="24"/>
          <w:szCs w:val="24"/>
        </w:rPr>
        <w:t>и 1</w:t>
      </w:r>
      <w:r w:rsidR="002B3F6A" w:rsidRPr="002B3F6A">
        <w:rPr>
          <w:rFonts w:ascii="Times New Roman" w:hAnsi="Times New Roman" w:cs="Times New Roman"/>
          <w:sz w:val="24"/>
          <w:szCs w:val="24"/>
        </w:rPr>
        <w:t>1</w:t>
      </w:r>
      <w:r w:rsidR="005B56D9" w:rsidRPr="002B3F6A">
        <w:rPr>
          <w:rFonts w:ascii="Times New Roman" w:hAnsi="Times New Roman" w:cs="Times New Roman"/>
          <w:sz w:val="24"/>
          <w:szCs w:val="24"/>
        </w:rPr>
        <w:t xml:space="preserve">0 тыс. рублей соответственно. </w:t>
      </w:r>
    </w:p>
    <w:p w:rsidR="00DC2456" w:rsidRPr="002B3F6A" w:rsidRDefault="00DC2456" w:rsidP="00DC2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F6A">
        <w:rPr>
          <w:rFonts w:ascii="Times New Roman" w:hAnsi="Times New Roman" w:cs="Times New Roman"/>
          <w:b/>
          <w:sz w:val="24"/>
          <w:szCs w:val="24"/>
        </w:rPr>
        <w:t>Штрафы, санкции, возмещение ущерба</w:t>
      </w:r>
    </w:p>
    <w:p w:rsidR="00DC2456" w:rsidRPr="0013403C" w:rsidRDefault="00DC2456" w:rsidP="00CD5006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03C">
        <w:rPr>
          <w:rFonts w:ascii="Times New Roman" w:hAnsi="Times New Roman" w:cs="Times New Roman"/>
          <w:sz w:val="24"/>
          <w:szCs w:val="24"/>
        </w:rPr>
        <w:lastRenderedPageBreak/>
        <w:t>Прогнозный объем поступлений  штрафов, санкций, возмещений ущерба на 201</w:t>
      </w:r>
      <w:r w:rsidR="0013403C" w:rsidRPr="0013403C">
        <w:rPr>
          <w:rFonts w:ascii="Times New Roman" w:hAnsi="Times New Roman" w:cs="Times New Roman"/>
          <w:sz w:val="24"/>
          <w:szCs w:val="24"/>
        </w:rPr>
        <w:t>8</w:t>
      </w:r>
      <w:r w:rsidRPr="0013403C">
        <w:rPr>
          <w:rFonts w:ascii="Times New Roman" w:hAnsi="Times New Roman" w:cs="Times New Roman"/>
          <w:sz w:val="24"/>
          <w:szCs w:val="24"/>
        </w:rPr>
        <w:t xml:space="preserve"> год рассчитан в объеме  5</w:t>
      </w:r>
      <w:r w:rsidR="000A1B07" w:rsidRPr="0013403C">
        <w:rPr>
          <w:rFonts w:ascii="Times New Roman" w:hAnsi="Times New Roman" w:cs="Times New Roman"/>
          <w:sz w:val="24"/>
          <w:szCs w:val="24"/>
        </w:rPr>
        <w:t>65</w:t>
      </w:r>
      <w:r w:rsidRPr="0013403C">
        <w:rPr>
          <w:rFonts w:ascii="Times New Roman" w:hAnsi="Times New Roman" w:cs="Times New Roman"/>
          <w:sz w:val="24"/>
          <w:szCs w:val="24"/>
        </w:rPr>
        <w:t xml:space="preserve">,0  тыс. рублей, что </w:t>
      </w:r>
      <w:r w:rsidR="0013403C" w:rsidRPr="0013403C">
        <w:rPr>
          <w:rFonts w:ascii="Times New Roman" w:hAnsi="Times New Roman" w:cs="Times New Roman"/>
          <w:sz w:val="24"/>
          <w:szCs w:val="24"/>
        </w:rPr>
        <w:t xml:space="preserve">на </w:t>
      </w:r>
      <w:r w:rsidRPr="0013403C">
        <w:rPr>
          <w:rFonts w:ascii="Times New Roman" w:hAnsi="Times New Roman" w:cs="Times New Roman"/>
          <w:sz w:val="24"/>
          <w:szCs w:val="24"/>
        </w:rPr>
        <w:t>уровня 201</w:t>
      </w:r>
      <w:r w:rsidR="0013403C" w:rsidRPr="0013403C">
        <w:rPr>
          <w:rFonts w:ascii="Times New Roman" w:hAnsi="Times New Roman" w:cs="Times New Roman"/>
          <w:sz w:val="24"/>
          <w:szCs w:val="24"/>
        </w:rPr>
        <w:t>7</w:t>
      </w:r>
      <w:r w:rsidRPr="0013403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3403C" w:rsidRPr="0013403C">
        <w:rPr>
          <w:rFonts w:ascii="Times New Roman" w:hAnsi="Times New Roman" w:cs="Times New Roman"/>
          <w:sz w:val="24"/>
          <w:szCs w:val="24"/>
        </w:rPr>
        <w:t>не изменился</w:t>
      </w:r>
      <w:r w:rsidRPr="001340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456" w:rsidRPr="0013403C" w:rsidRDefault="00DC2456" w:rsidP="00CD5006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3C">
        <w:rPr>
          <w:rFonts w:ascii="Times New Roman" w:hAnsi="Times New Roman" w:cs="Times New Roman"/>
          <w:sz w:val="24"/>
          <w:szCs w:val="24"/>
        </w:rPr>
        <w:t>Доходы районного бюджета  прогнозируются на 201</w:t>
      </w:r>
      <w:r w:rsidR="0013403C" w:rsidRPr="0013403C">
        <w:rPr>
          <w:rFonts w:ascii="Times New Roman" w:hAnsi="Times New Roman" w:cs="Times New Roman"/>
          <w:sz w:val="24"/>
          <w:szCs w:val="24"/>
        </w:rPr>
        <w:t>9</w:t>
      </w:r>
      <w:r w:rsidRPr="0013403C">
        <w:rPr>
          <w:rFonts w:ascii="Times New Roman" w:hAnsi="Times New Roman" w:cs="Times New Roman"/>
          <w:sz w:val="24"/>
          <w:szCs w:val="24"/>
        </w:rPr>
        <w:t xml:space="preserve"> и 20</w:t>
      </w:r>
      <w:r w:rsidR="0013403C" w:rsidRPr="0013403C">
        <w:rPr>
          <w:rFonts w:ascii="Times New Roman" w:hAnsi="Times New Roman" w:cs="Times New Roman"/>
          <w:sz w:val="24"/>
          <w:szCs w:val="24"/>
        </w:rPr>
        <w:t>20</w:t>
      </w:r>
      <w:r w:rsidRPr="0013403C">
        <w:rPr>
          <w:rFonts w:ascii="Times New Roman" w:hAnsi="Times New Roman" w:cs="Times New Roman"/>
          <w:sz w:val="24"/>
          <w:szCs w:val="24"/>
        </w:rPr>
        <w:t xml:space="preserve"> годы в сумме  </w:t>
      </w:r>
      <w:r w:rsidR="0013403C" w:rsidRPr="0013403C">
        <w:rPr>
          <w:rFonts w:ascii="Times New Roman" w:hAnsi="Times New Roman" w:cs="Times New Roman"/>
          <w:sz w:val="24"/>
          <w:szCs w:val="24"/>
        </w:rPr>
        <w:t>565</w:t>
      </w:r>
      <w:r w:rsidR="00082D70" w:rsidRPr="0013403C">
        <w:rPr>
          <w:rFonts w:ascii="Times New Roman" w:hAnsi="Times New Roman" w:cs="Times New Roman"/>
          <w:sz w:val="24"/>
          <w:szCs w:val="24"/>
        </w:rPr>
        <w:t>,0</w:t>
      </w:r>
      <w:r w:rsidRPr="0013403C">
        <w:rPr>
          <w:rFonts w:ascii="Times New Roman" w:hAnsi="Times New Roman" w:cs="Times New Roman"/>
          <w:sz w:val="24"/>
          <w:szCs w:val="24"/>
        </w:rPr>
        <w:t xml:space="preserve"> тыс. рублей и  </w:t>
      </w:r>
      <w:r w:rsidR="0013403C" w:rsidRPr="0013403C">
        <w:rPr>
          <w:rFonts w:ascii="Times New Roman" w:hAnsi="Times New Roman" w:cs="Times New Roman"/>
          <w:sz w:val="24"/>
          <w:szCs w:val="24"/>
        </w:rPr>
        <w:t>565</w:t>
      </w:r>
      <w:r w:rsidR="00082D70" w:rsidRPr="0013403C">
        <w:rPr>
          <w:rFonts w:ascii="Times New Roman" w:hAnsi="Times New Roman" w:cs="Times New Roman"/>
          <w:sz w:val="24"/>
          <w:szCs w:val="24"/>
        </w:rPr>
        <w:t>,0</w:t>
      </w:r>
      <w:r w:rsidRPr="0013403C">
        <w:rPr>
          <w:rFonts w:ascii="Times New Roman" w:hAnsi="Times New Roman" w:cs="Times New Roman"/>
          <w:sz w:val="24"/>
          <w:szCs w:val="24"/>
        </w:rPr>
        <w:t xml:space="preserve"> тыс.  рублей соответственно.</w:t>
      </w:r>
    </w:p>
    <w:p w:rsidR="00DC2456" w:rsidRPr="0013403C" w:rsidRDefault="00DC2456" w:rsidP="00DC245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03C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4C2E14" w:rsidRPr="0013403C" w:rsidRDefault="004C2E14" w:rsidP="00DC245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456" w:rsidRPr="0013403C" w:rsidRDefault="00DC2456" w:rsidP="00DC2456">
      <w:pPr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3C">
        <w:rPr>
          <w:rFonts w:ascii="Times New Roman" w:hAnsi="Times New Roman" w:cs="Times New Roman"/>
          <w:sz w:val="24"/>
          <w:szCs w:val="24"/>
        </w:rPr>
        <w:t>Безвозмездные поступления в структуре доходов бюджета занимают в 201</w:t>
      </w:r>
      <w:r w:rsidR="0013403C" w:rsidRPr="0013403C">
        <w:rPr>
          <w:rFonts w:ascii="Times New Roman" w:hAnsi="Times New Roman" w:cs="Times New Roman"/>
          <w:sz w:val="24"/>
          <w:szCs w:val="24"/>
        </w:rPr>
        <w:t>8</w:t>
      </w:r>
      <w:r w:rsidRPr="0013403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46629" w:rsidRPr="0013403C">
        <w:rPr>
          <w:rFonts w:ascii="Times New Roman" w:hAnsi="Times New Roman" w:cs="Times New Roman"/>
          <w:sz w:val="24"/>
          <w:szCs w:val="24"/>
        </w:rPr>
        <w:t xml:space="preserve">92,74 </w:t>
      </w:r>
      <w:r w:rsidRPr="0013403C">
        <w:rPr>
          <w:rFonts w:ascii="Times New Roman" w:hAnsi="Times New Roman" w:cs="Times New Roman"/>
          <w:sz w:val="24"/>
          <w:szCs w:val="24"/>
        </w:rPr>
        <w:t>%, что больше уровня  201</w:t>
      </w:r>
      <w:r w:rsidR="0013403C" w:rsidRPr="0013403C">
        <w:rPr>
          <w:rFonts w:ascii="Times New Roman" w:hAnsi="Times New Roman" w:cs="Times New Roman"/>
          <w:sz w:val="24"/>
          <w:szCs w:val="24"/>
        </w:rPr>
        <w:t>7</w:t>
      </w:r>
      <w:r w:rsidRPr="0013403C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13403C" w:rsidRPr="0013403C">
        <w:rPr>
          <w:rFonts w:ascii="Times New Roman" w:hAnsi="Times New Roman" w:cs="Times New Roman"/>
          <w:sz w:val="24"/>
          <w:szCs w:val="24"/>
        </w:rPr>
        <w:t>13979,3</w:t>
      </w:r>
      <w:r w:rsidRPr="0013403C">
        <w:rPr>
          <w:rFonts w:ascii="Times New Roman" w:hAnsi="Times New Roman" w:cs="Times New Roman"/>
          <w:sz w:val="24"/>
          <w:szCs w:val="24"/>
        </w:rPr>
        <w:t xml:space="preserve"> тыс. рублей или  (</w:t>
      </w:r>
      <w:r w:rsidR="0013403C" w:rsidRPr="0013403C">
        <w:rPr>
          <w:rFonts w:ascii="Times New Roman" w:hAnsi="Times New Roman" w:cs="Times New Roman"/>
          <w:sz w:val="24"/>
          <w:szCs w:val="24"/>
        </w:rPr>
        <w:t>3,48</w:t>
      </w:r>
      <w:r w:rsidR="00106F36" w:rsidRPr="0013403C">
        <w:rPr>
          <w:rFonts w:ascii="Times New Roman" w:hAnsi="Times New Roman" w:cs="Times New Roman"/>
          <w:sz w:val="24"/>
          <w:szCs w:val="24"/>
        </w:rPr>
        <w:t xml:space="preserve"> </w:t>
      </w:r>
      <w:r w:rsidRPr="0013403C">
        <w:rPr>
          <w:rFonts w:ascii="Times New Roman" w:hAnsi="Times New Roman" w:cs="Times New Roman"/>
          <w:sz w:val="24"/>
          <w:szCs w:val="24"/>
        </w:rPr>
        <w:t>%).</w:t>
      </w:r>
    </w:p>
    <w:p w:rsidR="00DC2456" w:rsidRPr="0013403C" w:rsidRDefault="00DC2456" w:rsidP="00DC24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3C">
        <w:rPr>
          <w:rFonts w:ascii="Times New Roman" w:hAnsi="Times New Roman" w:cs="Times New Roman"/>
          <w:sz w:val="24"/>
          <w:szCs w:val="24"/>
        </w:rPr>
        <w:t>Объем безвозмездных поступлений  в 201</w:t>
      </w:r>
      <w:r w:rsidR="0013403C" w:rsidRPr="0013403C">
        <w:rPr>
          <w:rFonts w:ascii="Times New Roman" w:hAnsi="Times New Roman" w:cs="Times New Roman"/>
          <w:sz w:val="24"/>
          <w:szCs w:val="24"/>
        </w:rPr>
        <w:t>8</w:t>
      </w:r>
      <w:r w:rsidRPr="0013403C">
        <w:rPr>
          <w:rFonts w:ascii="Times New Roman" w:hAnsi="Times New Roman" w:cs="Times New Roman"/>
          <w:sz w:val="24"/>
          <w:szCs w:val="24"/>
        </w:rPr>
        <w:t>-20</w:t>
      </w:r>
      <w:r w:rsidR="0013403C" w:rsidRPr="0013403C">
        <w:rPr>
          <w:rFonts w:ascii="Times New Roman" w:hAnsi="Times New Roman" w:cs="Times New Roman"/>
          <w:sz w:val="24"/>
          <w:szCs w:val="24"/>
        </w:rPr>
        <w:t>20</w:t>
      </w:r>
      <w:r w:rsidRPr="0013403C">
        <w:rPr>
          <w:rFonts w:ascii="Times New Roman" w:hAnsi="Times New Roman" w:cs="Times New Roman"/>
          <w:sz w:val="24"/>
          <w:szCs w:val="24"/>
        </w:rPr>
        <w:t xml:space="preserve"> годах запланирован в следующих суммах:</w:t>
      </w:r>
    </w:p>
    <w:p w:rsidR="00DC2456" w:rsidRPr="0013403C" w:rsidRDefault="00DC2456" w:rsidP="00DC24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3C">
        <w:rPr>
          <w:rFonts w:ascii="Times New Roman" w:hAnsi="Times New Roman" w:cs="Times New Roman"/>
          <w:sz w:val="24"/>
          <w:szCs w:val="24"/>
        </w:rPr>
        <w:t>- 201</w:t>
      </w:r>
      <w:r w:rsidR="0013403C" w:rsidRPr="0013403C">
        <w:rPr>
          <w:rFonts w:ascii="Times New Roman" w:hAnsi="Times New Roman" w:cs="Times New Roman"/>
          <w:sz w:val="24"/>
          <w:szCs w:val="24"/>
        </w:rPr>
        <w:t>8</w:t>
      </w:r>
      <w:r w:rsidRPr="0013403C">
        <w:rPr>
          <w:rFonts w:ascii="Times New Roman" w:hAnsi="Times New Roman" w:cs="Times New Roman"/>
          <w:sz w:val="24"/>
          <w:szCs w:val="24"/>
        </w:rPr>
        <w:t xml:space="preserve"> год –   </w:t>
      </w:r>
      <w:r w:rsidR="00455DD5" w:rsidRPr="0013403C">
        <w:rPr>
          <w:rFonts w:ascii="Times New Roman" w:hAnsi="Times New Roman" w:cs="Times New Roman"/>
          <w:sz w:val="24"/>
          <w:szCs w:val="24"/>
        </w:rPr>
        <w:t>4</w:t>
      </w:r>
      <w:r w:rsidR="0013403C" w:rsidRPr="0013403C">
        <w:rPr>
          <w:rFonts w:ascii="Times New Roman" w:hAnsi="Times New Roman" w:cs="Times New Roman"/>
          <w:sz w:val="24"/>
          <w:szCs w:val="24"/>
        </w:rPr>
        <w:t>15 294,7</w:t>
      </w:r>
      <w:r w:rsidRPr="0013403C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DC2456" w:rsidRPr="0013403C" w:rsidRDefault="00DC2456" w:rsidP="00DC24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3C">
        <w:rPr>
          <w:rFonts w:ascii="Times New Roman" w:hAnsi="Times New Roman" w:cs="Times New Roman"/>
          <w:sz w:val="24"/>
          <w:szCs w:val="24"/>
        </w:rPr>
        <w:t>- 201</w:t>
      </w:r>
      <w:r w:rsidR="0013403C" w:rsidRPr="0013403C">
        <w:rPr>
          <w:rFonts w:ascii="Times New Roman" w:hAnsi="Times New Roman" w:cs="Times New Roman"/>
          <w:sz w:val="24"/>
          <w:szCs w:val="24"/>
        </w:rPr>
        <w:t>9</w:t>
      </w:r>
      <w:r w:rsidRPr="0013403C">
        <w:rPr>
          <w:rFonts w:ascii="Times New Roman" w:hAnsi="Times New Roman" w:cs="Times New Roman"/>
          <w:sz w:val="24"/>
          <w:szCs w:val="24"/>
        </w:rPr>
        <w:t xml:space="preserve"> год –   </w:t>
      </w:r>
      <w:r w:rsidR="0013403C" w:rsidRPr="0013403C">
        <w:rPr>
          <w:rFonts w:ascii="Times New Roman" w:hAnsi="Times New Roman" w:cs="Times New Roman"/>
          <w:sz w:val="24"/>
          <w:szCs w:val="24"/>
        </w:rPr>
        <w:t>371 073,9</w:t>
      </w:r>
      <w:r w:rsidRPr="0013403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C2456" w:rsidRPr="0013403C" w:rsidRDefault="00DC2456" w:rsidP="00DC2456">
      <w:pPr>
        <w:jc w:val="both"/>
        <w:rPr>
          <w:rFonts w:ascii="Times New Roman" w:hAnsi="Times New Roman" w:cs="Times New Roman"/>
          <w:sz w:val="24"/>
          <w:szCs w:val="24"/>
        </w:rPr>
      </w:pPr>
      <w:r w:rsidRPr="0013403C">
        <w:rPr>
          <w:rFonts w:ascii="Times New Roman" w:hAnsi="Times New Roman" w:cs="Times New Roman"/>
          <w:sz w:val="24"/>
          <w:szCs w:val="24"/>
        </w:rPr>
        <w:t>- 20</w:t>
      </w:r>
      <w:r w:rsidR="0013403C" w:rsidRPr="0013403C">
        <w:rPr>
          <w:rFonts w:ascii="Times New Roman" w:hAnsi="Times New Roman" w:cs="Times New Roman"/>
          <w:sz w:val="24"/>
          <w:szCs w:val="24"/>
        </w:rPr>
        <w:t>20</w:t>
      </w:r>
      <w:r w:rsidRPr="0013403C">
        <w:rPr>
          <w:rFonts w:ascii="Times New Roman" w:hAnsi="Times New Roman" w:cs="Times New Roman"/>
          <w:sz w:val="24"/>
          <w:szCs w:val="24"/>
        </w:rPr>
        <w:t xml:space="preserve"> год –   </w:t>
      </w:r>
      <w:r w:rsidR="0013403C" w:rsidRPr="0013403C">
        <w:rPr>
          <w:rFonts w:ascii="Times New Roman" w:hAnsi="Times New Roman" w:cs="Times New Roman"/>
          <w:sz w:val="24"/>
          <w:szCs w:val="24"/>
        </w:rPr>
        <w:t>372 376,4</w:t>
      </w:r>
      <w:r w:rsidRPr="0013403C">
        <w:rPr>
          <w:rFonts w:ascii="Times New Roman" w:hAnsi="Times New Roman" w:cs="Times New Roman"/>
          <w:sz w:val="24"/>
          <w:szCs w:val="24"/>
        </w:rPr>
        <w:t xml:space="preserve"> тыс. рублей.   </w:t>
      </w:r>
    </w:p>
    <w:p w:rsidR="00DC2456" w:rsidRPr="00B40B29" w:rsidRDefault="00DC2456" w:rsidP="004301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29">
        <w:rPr>
          <w:rFonts w:ascii="Times New Roman" w:hAnsi="Times New Roman" w:cs="Times New Roman"/>
          <w:b/>
          <w:sz w:val="24"/>
          <w:szCs w:val="24"/>
        </w:rPr>
        <w:t>Ниже приведено в таблице</w:t>
      </w:r>
    </w:p>
    <w:p w:rsidR="00DC2456" w:rsidRPr="00D14C3C" w:rsidRDefault="00DC2456" w:rsidP="0043018D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13403C">
        <w:rPr>
          <w:rFonts w:ascii="Times New Roman" w:hAnsi="Times New Roman" w:cs="Times New Roman"/>
          <w:sz w:val="24"/>
          <w:szCs w:val="24"/>
        </w:rPr>
        <w:t>в тыс. рублях.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1984"/>
        <w:gridCol w:w="1276"/>
        <w:gridCol w:w="1843"/>
        <w:gridCol w:w="1134"/>
      </w:tblGrid>
      <w:tr w:rsidR="00433000" w:rsidRPr="00D14C3C" w:rsidTr="00793422">
        <w:trPr>
          <w:trHeight w:val="640"/>
        </w:trPr>
        <w:tc>
          <w:tcPr>
            <w:tcW w:w="4679" w:type="dxa"/>
            <w:vMerge w:val="restart"/>
          </w:tcPr>
          <w:p w:rsidR="00433000" w:rsidRPr="0013403C" w:rsidRDefault="00433000" w:rsidP="00CB5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000" w:rsidRPr="0013403C" w:rsidRDefault="00433000" w:rsidP="00CB5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000" w:rsidRPr="0013403C" w:rsidRDefault="00433000" w:rsidP="00CB5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0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433000" w:rsidRPr="0013403C" w:rsidRDefault="00433000" w:rsidP="00CB5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03C">
              <w:rPr>
                <w:rFonts w:ascii="Times New Roman" w:hAnsi="Times New Roman" w:cs="Times New Roman"/>
                <w:b/>
                <w:sz w:val="20"/>
                <w:szCs w:val="20"/>
              </w:rPr>
              <w:t>дохода</w:t>
            </w:r>
          </w:p>
        </w:tc>
        <w:tc>
          <w:tcPr>
            <w:tcW w:w="1984" w:type="dxa"/>
            <w:vMerge w:val="restart"/>
          </w:tcPr>
          <w:p w:rsidR="00433000" w:rsidRPr="0013403C" w:rsidRDefault="00433000" w:rsidP="00CB5F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000" w:rsidRPr="0013403C" w:rsidRDefault="00433000" w:rsidP="00CB5F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000" w:rsidRPr="0013403C" w:rsidRDefault="00433000" w:rsidP="001340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3C"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Уточненный план  201</w:t>
            </w:r>
            <w:r w:rsidR="0013403C" w:rsidRPr="0013403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34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253" w:type="dxa"/>
            <w:gridSpan w:val="3"/>
          </w:tcPr>
          <w:p w:rsidR="00433000" w:rsidRPr="0013403C" w:rsidRDefault="00433000" w:rsidP="00134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03C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Предлагается к утверждению проектом решения  на 201</w:t>
            </w:r>
            <w:r w:rsidR="0013403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34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433000" w:rsidRPr="00D14C3C" w:rsidTr="00793422">
        <w:trPr>
          <w:trHeight w:val="1191"/>
        </w:trPr>
        <w:tc>
          <w:tcPr>
            <w:tcW w:w="4679" w:type="dxa"/>
            <w:vMerge/>
          </w:tcPr>
          <w:p w:rsidR="00433000" w:rsidRPr="00D14C3C" w:rsidRDefault="00433000" w:rsidP="00CB5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33000" w:rsidRPr="00D14C3C" w:rsidRDefault="00433000" w:rsidP="00CB5F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3000" w:rsidRPr="00200FA4" w:rsidRDefault="00433000" w:rsidP="00CB5F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FA4">
              <w:rPr>
                <w:rFonts w:ascii="Times New Roman" w:hAnsi="Times New Roman" w:cs="Times New Roman"/>
                <w:b/>
                <w:sz w:val="20"/>
                <w:szCs w:val="20"/>
              </w:rPr>
              <w:t>сумма, тыс. рублей</w:t>
            </w:r>
          </w:p>
          <w:p w:rsidR="00433000" w:rsidRPr="00200FA4" w:rsidRDefault="00433000" w:rsidP="00200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FA4">
              <w:rPr>
                <w:rFonts w:ascii="Times New Roman" w:hAnsi="Times New Roman" w:cs="Times New Roman"/>
                <w:b/>
                <w:sz w:val="20"/>
                <w:szCs w:val="20"/>
              </w:rPr>
              <w:t>за 201</w:t>
            </w:r>
            <w:r w:rsidR="00200FA4" w:rsidRPr="00200FA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00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433000" w:rsidRPr="0013403C" w:rsidRDefault="00433000" w:rsidP="00134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03C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от уточненного на 201</w:t>
            </w:r>
            <w:r w:rsidR="0013403C" w:rsidRPr="0013403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34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год.</w:t>
            </w:r>
          </w:p>
        </w:tc>
        <w:tc>
          <w:tcPr>
            <w:tcW w:w="1134" w:type="dxa"/>
          </w:tcPr>
          <w:p w:rsidR="00433000" w:rsidRPr="0013403C" w:rsidRDefault="00433000" w:rsidP="00CB5F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03C">
              <w:rPr>
                <w:rFonts w:ascii="Times New Roman" w:hAnsi="Times New Roman" w:cs="Times New Roman"/>
                <w:b/>
                <w:sz w:val="20"/>
                <w:szCs w:val="20"/>
              </w:rPr>
              <w:t>темп роста %</w:t>
            </w:r>
          </w:p>
        </w:tc>
      </w:tr>
      <w:tr w:rsidR="00433000" w:rsidRPr="00D14C3C" w:rsidTr="00793422">
        <w:tc>
          <w:tcPr>
            <w:tcW w:w="4679" w:type="dxa"/>
          </w:tcPr>
          <w:p w:rsidR="00433000" w:rsidRPr="00CB0FB0" w:rsidRDefault="00433000" w:rsidP="00CB5F5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0F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ДОХОДЫ ВСЕГО</w:t>
            </w:r>
          </w:p>
        </w:tc>
        <w:tc>
          <w:tcPr>
            <w:tcW w:w="1984" w:type="dxa"/>
          </w:tcPr>
          <w:p w:rsidR="00433000" w:rsidRPr="00A07204" w:rsidRDefault="00A07204" w:rsidP="00F17C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204">
              <w:rPr>
                <w:rFonts w:ascii="Times New Roman" w:hAnsi="Times New Roman" w:cs="Times New Roman"/>
                <w:b/>
                <w:sz w:val="20"/>
                <w:szCs w:val="20"/>
              </w:rPr>
              <w:t>434 582,2</w:t>
            </w:r>
          </w:p>
        </w:tc>
        <w:tc>
          <w:tcPr>
            <w:tcW w:w="1276" w:type="dxa"/>
          </w:tcPr>
          <w:p w:rsidR="00433000" w:rsidRPr="00200FA4" w:rsidRDefault="00200FA4" w:rsidP="00CB5F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454</w:t>
            </w:r>
            <w:r w:rsidR="00A072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094,7</w:t>
            </w:r>
          </w:p>
        </w:tc>
        <w:tc>
          <w:tcPr>
            <w:tcW w:w="1843" w:type="dxa"/>
          </w:tcPr>
          <w:p w:rsidR="00433000" w:rsidRPr="00EB28DD" w:rsidRDefault="00433000" w:rsidP="00EB28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8DD">
              <w:rPr>
                <w:rFonts w:ascii="Times New Roman" w:hAnsi="Times New Roman" w:cs="Times New Roman"/>
                <w:b/>
                <w:sz w:val="20"/>
                <w:szCs w:val="20"/>
              </w:rPr>
              <w:t>+1</w:t>
            </w:r>
            <w:r w:rsidR="00EB28DD" w:rsidRPr="00EB28DD">
              <w:rPr>
                <w:rFonts w:ascii="Times New Roman" w:hAnsi="Times New Roman" w:cs="Times New Roman"/>
                <w:b/>
                <w:sz w:val="20"/>
                <w:szCs w:val="20"/>
              </w:rPr>
              <w:t>9512,5</w:t>
            </w:r>
          </w:p>
        </w:tc>
        <w:tc>
          <w:tcPr>
            <w:tcW w:w="1134" w:type="dxa"/>
          </w:tcPr>
          <w:p w:rsidR="00433000" w:rsidRPr="00EB28DD" w:rsidRDefault="00433000" w:rsidP="00EB28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8DD"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 w:rsidR="00EB28DD" w:rsidRPr="00EB28D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33000" w:rsidRPr="00D14C3C" w:rsidTr="00793422">
        <w:tc>
          <w:tcPr>
            <w:tcW w:w="4679" w:type="dxa"/>
          </w:tcPr>
          <w:p w:rsidR="00433000" w:rsidRPr="00CB0FB0" w:rsidRDefault="00433000" w:rsidP="00CB5F5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0F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Безвозмездные поступления  </w:t>
            </w:r>
          </w:p>
        </w:tc>
        <w:tc>
          <w:tcPr>
            <w:tcW w:w="1984" w:type="dxa"/>
          </w:tcPr>
          <w:p w:rsidR="00433000" w:rsidRPr="00F17C37" w:rsidRDefault="00F17C37" w:rsidP="00F17C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37">
              <w:rPr>
                <w:rFonts w:ascii="Times New Roman" w:hAnsi="Times New Roman" w:cs="Times New Roman"/>
                <w:b/>
                <w:sz w:val="20"/>
                <w:szCs w:val="20"/>
              </w:rPr>
              <w:t>395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7C37">
              <w:rPr>
                <w:rFonts w:ascii="Times New Roman" w:hAnsi="Times New Roman" w:cs="Times New Roman"/>
                <w:b/>
                <w:sz w:val="20"/>
                <w:szCs w:val="20"/>
              </w:rPr>
              <w:t>886,2</w:t>
            </w:r>
          </w:p>
        </w:tc>
        <w:tc>
          <w:tcPr>
            <w:tcW w:w="1276" w:type="dxa"/>
          </w:tcPr>
          <w:p w:rsidR="00433000" w:rsidRPr="00200FA4" w:rsidRDefault="00200FA4" w:rsidP="00CB5F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</w:t>
            </w:r>
            <w:r w:rsidR="00A072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294,7</w:t>
            </w:r>
          </w:p>
        </w:tc>
        <w:tc>
          <w:tcPr>
            <w:tcW w:w="1843" w:type="dxa"/>
          </w:tcPr>
          <w:p w:rsidR="00433000" w:rsidRPr="00D95D20" w:rsidRDefault="00433000" w:rsidP="00D95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D20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D95D20" w:rsidRPr="00D95D20">
              <w:rPr>
                <w:rFonts w:ascii="Times New Roman" w:hAnsi="Times New Roman" w:cs="Times New Roman"/>
                <w:b/>
                <w:sz w:val="20"/>
                <w:szCs w:val="20"/>
              </w:rPr>
              <w:t>19 408,5</w:t>
            </w:r>
          </w:p>
        </w:tc>
        <w:tc>
          <w:tcPr>
            <w:tcW w:w="1134" w:type="dxa"/>
          </w:tcPr>
          <w:p w:rsidR="00433000" w:rsidRPr="00D95D20" w:rsidRDefault="00D95D20" w:rsidP="00D95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D20">
              <w:rPr>
                <w:rFonts w:ascii="Times New Roman" w:hAnsi="Times New Roman" w:cs="Times New Roman"/>
                <w:b/>
                <w:sz w:val="20"/>
                <w:szCs w:val="20"/>
              </w:rPr>
              <w:t>4,90</w:t>
            </w:r>
          </w:p>
        </w:tc>
      </w:tr>
      <w:tr w:rsidR="00433000" w:rsidRPr="00D14C3C" w:rsidTr="00793422">
        <w:tc>
          <w:tcPr>
            <w:tcW w:w="4679" w:type="dxa"/>
          </w:tcPr>
          <w:p w:rsidR="00433000" w:rsidRPr="00CB0FB0" w:rsidRDefault="00433000" w:rsidP="00CB5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FB0">
              <w:rPr>
                <w:rFonts w:ascii="Times New Roman" w:hAnsi="Times New Roman" w:cs="Times New Roman"/>
                <w:sz w:val="20"/>
                <w:szCs w:val="20"/>
              </w:rPr>
              <w:t>удельный вес в доходах,%</w:t>
            </w:r>
          </w:p>
        </w:tc>
        <w:tc>
          <w:tcPr>
            <w:tcW w:w="1984" w:type="dxa"/>
          </w:tcPr>
          <w:p w:rsidR="00433000" w:rsidRPr="00363263" w:rsidRDefault="00A07204" w:rsidP="00A072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91,09</w:t>
            </w:r>
          </w:p>
        </w:tc>
        <w:tc>
          <w:tcPr>
            <w:tcW w:w="1276" w:type="dxa"/>
          </w:tcPr>
          <w:p w:rsidR="00433000" w:rsidRPr="00200FA4" w:rsidRDefault="00200FA4" w:rsidP="00CB5F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1843" w:type="dxa"/>
          </w:tcPr>
          <w:p w:rsidR="00433000" w:rsidRPr="00EB28DD" w:rsidRDefault="00433000" w:rsidP="00EB2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D">
              <w:rPr>
                <w:rFonts w:ascii="Times New Roman" w:hAnsi="Times New Roman" w:cs="Times New Roman"/>
                <w:sz w:val="20"/>
                <w:szCs w:val="20"/>
              </w:rPr>
              <w:t>+ 0</w:t>
            </w:r>
            <w:r w:rsidR="00EB28DD" w:rsidRPr="00EB28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433000" w:rsidRPr="00EB28DD" w:rsidRDefault="00EB28DD" w:rsidP="00EB28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8DD">
              <w:rPr>
                <w:rFonts w:ascii="Times New Roman" w:hAnsi="Times New Roman" w:cs="Times New Roman"/>
                <w:b/>
                <w:sz w:val="20"/>
                <w:szCs w:val="20"/>
              </w:rPr>
              <w:t>0,45</w:t>
            </w:r>
          </w:p>
        </w:tc>
      </w:tr>
      <w:tr w:rsidR="00433000" w:rsidRPr="00D82D3C" w:rsidTr="00793422">
        <w:tc>
          <w:tcPr>
            <w:tcW w:w="4679" w:type="dxa"/>
          </w:tcPr>
          <w:p w:rsidR="00433000" w:rsidRPr="00CB0FB0" w:rsidRDefault="00433000" w:rsidP="00CB5F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FB0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1984" w:type="dxa"/>
          </w:tcPr>
          <w:p w:rsidR="00433000" w:rsidRPr="00F17C37" w:rsidRDefault="00F17C37" w:rsidP="00F17C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37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7C37">
              <w:rPr>
                <w:rFonts w:ascii="Times New Roman" w:hAnsi="Times New Roman" w:cs="Times New Roman"/>
                <w:b/>
                <w:sz w:val="20"/>
                <w:szCs w:val="20"/>
              </w:rPr>
              <w:t>283,6</w:t>
            </w:r>
          </w:p>
        </w:tc>
        <w:tc>
          <w:tcPr>
            <w:tcW w:w="1276" w:type="dxa"/>
          </w:tcPr>
          <w:p w:rsidR="00433000" w:rsidRPr="00200FA4" w:rsidRDefault="00200FA4" w:rsidP="00CB5F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  <w:r w:rsidR="00A072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492,1</w:t>
            </w:r>
          </w:p>
        </w:tc>
        <w:tc>
          <w:tcPr>
            <w:tcW w:w="1843" w:type="dxa"/>
          </w:tcPr>
          <w:p w:rsidR="00433000" w:rsidRPr="00D82D3C" w:rsidRDefault="00433000" w:rsidP="00D82D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D3C">
              <w:rPr>
                <w:rFonts w:ascii="Times New Roman" w:hAnsi="Times New Roman" w:cs="Times New Roman"/>
                <w:b/>
                <w:sz w:val="20"/>
                <w:szCs w:val="20"/>
              </w:rPr>
              <w:t>+1</w:t>
            </w:r>
            <w:r w:rsidR="00D82D3C" w:rsidRPr="00D82D3C">
              <w:rPr>
                <w:rFonts w:ascii="Times New Roman" w:hAnsi="Times New Roman" w:cs="Times New Roman"/>
                <w:b/>
                <w:sz w:val="20"/>
                <w:szCs w:val="20"/>
              </w:rPr>
              <w:t>0208,5</w:t>
            </w:r>
          </w:p>
        </w:tc>
        <w:tc>
          <w:tcPr>
            <w:tcW w:w="1134" w:type="dxa"/>
          </w:tcPr>
          <w:p w:rsidR="00433000" w:rsidRPr="00D82D3C" w:rsidRDefault="00433000" w:rsidP="00D82D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D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82D3C" w:rsidRPr="00D82D3C">
              <w:rPr>
                <w:rFonts w:ascii="Times New Roman" w:hAnsi="Times New Roman" w:cs="Times New Roman"/>
                <w:b/>
                <w:sz w:val="20"/>
                <w:szCs w:val="20"/>
              </w:rPr>
              <w:t>1,18</w:t>
            </w:r>
          </w:p>
        </w:tc>
      </w:tr>
      <w:tr w:rsidR="00433000" w:rsidRPr="00D14C3C" w:rsidTr="00793422">
        <w:trPr>
          <w:trHeight w:val="328"/>
        </w:trPr>
        <w:tc>
          <w:tcPr>
            <w:tcW w:w="4679" w:type="dxa"/>
          </w:tcPr>
          <w:p w:rsidR="00433000" w:rsidRPr="00CB0FB0" w:rsidRDefault="00433000" w:rsidP="00CB5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FB0">
              <w:rPr>
                <w:rFonts w:ascii="Times New Roman" w:hAnsi="Times New Roman" w:cs="Times New Roman"/>
                <w:sz w:val="20"/>
                <w:szCs w:val="20"/>
              </w:rPr>
              <w:t>удельный вес в безвозмездных поступлениях,</w:t>
            </w:r>
            <w:r w:rsidR="00200FA4" w:rsidRPr="00CB0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F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433000" w:rsidRPr="00363263" w:rsidRDefault="00433000" w:rsidP="003632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3263" w:rsidRPr="00363263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1276" w:type="dxa"/>
          </w:tcPr>
          <w:p w:rsidR="00433000" w:rsidRPr="00200FA4" w:rsidRDefault="00200FA4" w:rsidP="00CB5F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843" w:type="dxa"/>
          </w:tcPr>
          <w:p w:rsidR="00433000" w:rsidRPr="00EB28DD" w:rsidRDefault="00433000" w:rsidP="00EB2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B28DD" w:rsidRPr="00EB28DD">
              <w:rPr>
                <w:rFonts w:ascii="Times New Roman" w:hAnsi="Times New Roman" w:cs="Times New Roman"/>
                <w:sz w:val="20"/>
                <w:szCs w:val="20"/>
              </w:rPr>
              <w:t>1,34</w:t>
            </w:r>
          </w:p>
        </w:tc>
        <w:tc>
          <w:tcPr>
            <w:tcW w:w="1134" w:type="dxa"/>
          </w:tcPr>
          <w:p w:rsidR="00433000" w:rsidRPr="00EB28DD" w:rsidRDefault="00EB28DD" w:rsidP="00EB2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D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433000" w:rsidRPr="00D14C3C" w:rsidTr="00793422">
        <w:trPr>
          <w:trHeight w:val="305"/>
        </w:trPr>
        <w:tc>
          <w:tcPr>
            <w:tcW w:w="4679" w:type="dxa"/>
          </w:tcPr>
          <w:p w:rsidR="00433000" w:rsidRPr="00CB0FB0" w:rsidRDefault="00433000" w:rsidP="00CB5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FB0">
              <w:rPr>
                <w:rFonts w:ascii="Times New Roman" w:hAnsi="Times New Roman" w:cs="Times New Roman"/>
                <w:sz w:val="20"/>
                <w:szCs w:val="20"/>
              </w:rPr>
              <w:t>удельный вес в доходах,</w:t>
            </w:r>
            <w:r w:rsidR="00200FA4" w:rsidRPr="00CB0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F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433000" w:rsidRPr="00363263" w:rsidRDefault="00433000" w:rsidP="00A072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72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32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63263" w:rsidRPr="003632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33000" w:rsidRPr="00200FA4" w:rsidRDefault="00200FA4" w:rsidP="00CB5F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843" w:type="dxa"/>
          </w:tcPr>
          <w:p w:rsidR="00433000" w:rsidRPr="00EB28DD" w:rsidRDefault="00433000" w:rsidP="00EB2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B28DD" w:rsidRPr="00EB28D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433000" w:rsidRPr="00EB28DD" w:rsidRDefault="00EB28DD" w:rsidP="00EB2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D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433000" w:rsidRPr="00D14C3C" w:rsidTr="00793422">
        <w:tc>
          <w:tcPr>
            <w:tcW w:w="4679" w:type="dxa"/>
          </w:tcPr>
          <w:p w:rsidR="00433000" w:rsidRPr="00CB0FB0" w:rsidRDefault="00433000" w:rsidP="00CB5F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FB0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</w:t>
            </w:r>
          </w:p>
        </w:tc>
        <w:tc>
          <w:tcPr>
            <w:tcW w:w="1984" w:type="dxa"/>
          </w:tcPr>
          <w:p w:rsidR="00433000" w:rsidRPr="00F17C37" w:rsidRDefault="00F17C37" w:rsidP="00F17C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3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7C37">
              <w:rPr>
                <w:rFonts w:ascii="Times New Roman" w:hAnsi="Times New Roman" w:cs="Times New Roman"/>
                <w:b/>
                <w:sz w:val="20"/>
                <w:szCs w:val="20"/>
              </w:rPr>
              <w:t>902,7</w:t>
            </w:r>
          </w:p>
        </w:tc>
        <w:tc>
          <w:tcPr>
            <w:tcW w:w="1276" w:type="dxa"/>
          </w:tcPr>
          <w:p w:rsidR="00433000" w:rsidRPr="00200FA4" w:rsidRDefault="00200FA4" w:rsidP="00CB5F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A072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035,4</w:t>
            </w:r>
          </w:p>
        </w:tc>
        <w:tc>
          <w:tcPr>
            <w:tcW w:w="1843" w:type="dxa"/>
          </w:tcPr>
          <w:p w:rsidR="00433000" w:rsidRPr="00D95D20" w:rsidRDefault="00D95D20" w:rsidP="00D95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D20">
              <w:rPr>
                <w:rFonts w:ascii="Times New Roman" w:hAnsi="Times New Roman" w:cs="Times New Roman"/>
                <w:b/>
                <w:sz w:val="20"/>
                <w:szCs w:val="20"/>
              </w:rPr>
              <w:t>+2132,7</w:t>
            </w:r>
          </w:p>
        </w:tc>
        <w:tc>
          <w:tcPr>
            <w:tcW w:w="1134" w:type="dxa"/>
          </w:tcPr>
          <w:p w:rsidR="00433000" w:rsidRPr="00D95D20" w:rsidRDefault="00D95D20" w:rsidP="00D95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D20">
              <w:rPr>
                <w:rFonts w:ascii="Times New Roman" w:hAnsi="Times New Roman" w:cs="Times New Roman"/>
                <w:b/>
                <w:sz w:val="20"/>
                <w:szCs w:val="20"/>
              </w:rPr>
              <w:t>+11,91</w:t>
            </w:r>
          </w:p>
        </w:tc>
      </w:tr>
      <w:tr w:rsidR="00433000" w:rsidRPr="00D14C3C" w:rsidTr="00793422">
        <w:tc>
          <w:tcPr>
            <w:tcW w:w="4679" w:type="dxa"/>
          </w:tcPr>
          <w:p w:rsidR="00433000" w:rsidRPr="00CB0FB0" w:rsidRDefault="00433000" w:rsidP="00CB5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FB0">
              <w:rPr>
                <w:rFonts w:ascii="Times New Roman" w:hAnsi="Times New Roman" w:cs="Times New Roman"/>
                <w:sz w:val="20"/>
                <w:szCs w:val="20"/>
              </w:rPr>
              <w:t>удельный вес в безвозмездных поступлениях,</w:t>
            </w:r>
            <w:r w:rsidR="00200FA4" w:rsidRPr="00CB0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F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433000" w:rsidRPr="00A07204" w:rsidRDefault="00A07204" w:rsidP="00A072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204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276" w:type="dxa"/>
          </w:tcPr>
          <w:p w:rsidR="00433000" w:rsidRPr="00200FA4" w:rsidRDefault="00200FA4" w:rsidP="00CB5F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843" w:type="dxa"/>
          </w:tcPr>
          <w:p w:rsidR="00433000" w:rsidRPr="00EB1BD3" w:rsidRDefault="00EB28DD" w:rsidP="00EB2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D3">
              <w:rPr>
                <w:rFonts w:ascii="Times New Roman" w:hAnsi="Times New Roman" w:cs="Times New Roman"/>
                <w:sz w:val="20"/>
                <w:szCs w:val="20"/>
              </w:rPr>
              <w:t>+0,28</w:t>
            </w:r>
          </w:p>
        </w:tc>
        <w:tc>
          <w:tcPr>
            <w:tcW w:w="1134" w:type="dxa"/>
          </w:tcPr>
          <w:p w:rsidR="00433000" w:rsidRPr="00D95D20" w:rsidRDefault="00EB1BD3" w:rsidP="00EB1B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433000" w:rsidRPr="00D14C3C" w:rsidTr="00793422">
        <w:tc>
          <w:tcPr>
            <w:tcW w:w="4679" w:type="dxa"/>
          </w:tcPr>
          <w:p w:rsidR="00433000" w:rsidRPr="00CB0FB0" w:rsidRDefault="00433000" w:rsidP="00CB5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FB0">
              <w:rPr>
                <w:rFonts w:ascii="Times New Roman" w:hAnsi="Times New Roman" w:cs="Times New Roman"/>
                <w:sz w:val="20"/>
                <w:szCs w:val="20"/>
              </w:rPr>
              <w:t>удельный вес в доходах,</w:t>
            </w:r>
            <w:r w:rsidR="00200FA4" w:rsidRPr="00CB0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F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433000" w:rsidRPr="00A07204" w:rsidRDefault="00A07204" w:rsidP="00A072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204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1276" w:type="dxa"/>
          </w:tcPr>
          <w:p w:rsidR="00433000" w:rsidRPr="00200FA4" w:rsidRDefault="00200FA4" w:rsidP="00CB5F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843" w:type="dxa"/>
          </w:tcPr>
          <w:p w:rsidR="00433000" w:rsidRPr="00D95D20" w:rsidRDefault="00EB1BD3" w:rsidP="00EB1B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+0,28</w:t>
            </w:r>
          </w:p>
        </w:tc>
        <w:tc>
          <w:tcPr>
            <w:tcW w:w="1134" w:type="dxa"/>
          </w:tcPr>
          <w:p w:rsidR="00433000" w:rsidRPr="00D95D20" w:rsidRDefault="00EB1BD3" w:rsidP="00EB1B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433000" w:rsidRPr="00D14C3C" w:rsidTr="00793422">
        <w:tc>
          <w:tcPr>
            <w:tcW w:w="4679" w:type="dxa"/>
          </w:tcPr>
          <w:p w:rsidR="00433000" w:rsidRPr="00CB0FB0" w:rsidRDefault="00433000" w:rsidP="00CB5F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FB0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</w:t>
            </w:r>
          </w:p>
        </w:tc>
        <w:tc>
          <w:tcPr>
            <w:tcW w:w="1984" w:type="dxa"/>
          </w:tcPr>
          <w:p w:rsidR="00433000" w:rsidRPr="00F17C37" w:rsidRDefault="00433000" w:rsidP="00F17C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3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17C37" w:rsidRPr="00F17C37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  <w:r w:rsidR="00F17C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17C37" w:rsidRPr="00F17C37">
              <w:rPr>
                <w:rFonts w:ascii="Times New Roman" w:hAnsi="Times New Roman" w:cs="Times New Roman"/>
                <w:b/>
                <w:sz w:val="20"/>
                <w:szCs w:val="20"/>
              </w:rPr>
              <w:t>670,4</w:t>
            </w:r>
          </w:p>
        </w:tc>
        <w:tc>
          <w:tcPr>
            <w:tcW w:w="1276" w:type="dxa"/>
          </w:tcPr>
          <w:p w:rsidR="00433000" w:rsidRPr="00200FA4" w:rsidRDefault="00200FA4" w:rsidP="00CB5F5C">
            <w:pPr>
              <w:tabs>
                <w:tab w:val="left" w:pos="8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292</w:t>
            </w:r>
            <w:r w:rsidR="00A072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435,2</w:t>
            </w:r>
          </w:p>
        </w:tc>
        <w:tc>
          <w:tcPr>
            <w:tcW w:w="1843" w:type="dxa"/>
          </w:tcPr>
          <w:p w:rsidR="00433000" w:rsidRPr="00D95D20" w:rsidRDefault="00433000" w:rsidP="00D95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D20">
              <w:rPr>
                <w:rFonts w:ascii="Times New Roman" w:hAnsi="Times New Roman" w:cs="Times New Roman"/>
                <w:b/>
                <w:sz w:val="20"/>
                <w:szCs w:val="20"/>
              </w:rPr>
              <w:t>+77</w:t>
            </w:r>
            <w:r w:rsidR="00D95D20" w:rsidRPr="00D95D20">
              <w:rPr>
                <w:rFonts w:ascii="Times New Roman" w:hAnsi="Times New Roman" w:cs="Times New Roman"/>
                <w:b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433000" w:rsidRPr="00D95D20" w:rsidRDefault="00D95D20" w:rsidP="00D95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D20">
              <w:rPr>
                <w:rFonts w:ascii="Times New Roman" w:hAnsi="Times New Roman" w:cs="Times New Roman"/>
                <w:b/>
                <w:sz w:val="20"/>
                <w:szCs w:val="20"/>
              </w:rPr>
              <w:t>2,73</w:t>
            </w:r>
          </w:p>
        </w:tc>
      </w:tr>
      <w:tr w:rsidR="00433000" w:rsidRPr="00D14C3C" w:rsidTr="00793422">
        <w:tc>
          <w:tcPr>
            <w:tcW w:w="4679" w:type="dxa"/>
          </w:tcPr>
          <w:p w:rsidR="00433000" w:rsidRPr="00CB0FB0" w:rsidRDefault="00433000" w:rsidP="00CB5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FB0">
              <w:rPr>
                <w:rFonts w:ascii="Times New Roman" w:hAnsi="Times New Roman" w:cs="Times New Roman"/>
                <w:sz w:val="20"/>
                <w:szCs w:val="20"/>
              </w:rPr>
              <w:t>удельный вес в безвозмездных поступлениях,</w:t>
            </w:r>
            <w:r w:rsidR="00200FA4" w:rsidRPr="00CB0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F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433000" w:rsidRPr="00A07204" w:rsidRDefault="00A07204" w:rsidP="00A072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204">
              <w:rPr>
                <w:rFonts w:ascii="Times New Roman" w:hAnsi="Times New Roman" w:cs="Times New Roman"/>
                <w:sz w:val="20"/>
                <w:szCs w:val="20"/>
              </w:rPr>
              <w:t>71,90</w:t>
            </w:r>
          </w:p>
        </w:tc>
        <w:tc>
          <w:tcPr>
            <w:tcW w:w="1276" w:type="dxa"/>
          </w:tcPr>
          <w:p w:rsidR="00433000" w:rsidRPr="00200FA4" w:rsidRDefault="00200FA4" w:rsidP="00CB5F5C">
            <w:pPr>
              <w:tabs>
                <w:tab w:val="left" w:pos="8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843" w:type="dxa"/>
          </w:tcPr>
          <w:p w:rsidR="00433000" w:rsidRPr="00565736" w:rsidRDefault="00565736" w:rsidP="005657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36">
              <w:rPr>
                <w:rFonts w:ascii="Times New Roman" w:hAnsi="Times New Roman" w:cs="Times New Roman"/>
                <w:sz w:val="20"/>
                <w:szCs w:val="20"/>
              </w:rPr>
              <w:t>-1,5</w:t>
            </w:r>
          </w:p>
        </w:tc>
        <w:tc>
          <w:tcPr>
            <w:tcW w:w="1134" w:type="dxa"/>
          </w:tcPr>
          <w:p w:rsidR="00433000" w:rsidRPr="00565736" w:rsidRDefault="00565736" w:rsidP="005657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36">
              <w:rPr>
                <w:rFonts w:ascii="Times New Roman" w:hAnsi="Times New Roman" w:cs="Times New Roman"/>
                <w:sz w:val="20"/>
                <w:szCs w:val="20"/>
              </w:rPr>
              <w:t>-2,1</w:t>
            </w:r>
          </w:p>
        </w:tc>
      </w:tr>
      <w:tr w:rsidR="00433000" w:rsidRPr="00D14C3C" w:rsidTr="00793422">
        <w:tc>
          <w:tcPr>
            <w:tcW w:w="4679" w:type="dxa"/>
          </w:tcPr>
          <w:p w:rsidR="00433000" w:rsidRPr="00CB0FB0" w:rsidRDefault="00433000" w:rsidP="00CB5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FB0">
              <w:rPr>
                <w:rFonts w:ascii="Times New Roman" w:hAnsi="Times New Roman" w:cs="Times New Roman"/>
                <w:sz w:val="20"/>
                <w:szCs w:val="20"/>
              </w:rPr>
              <w:t>удельный вес в доходах,</w:t>
            </w:r>
            <w:r w:rsidR="00200FA4" w:rsidRPr="00CB0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F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433000" w:rsidRPr="00A07204" w:rsidRDefault="00433000" w:rsidP="00A072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2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07204" w:rsidRPr="00A072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072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7204" w:rsidRPr="00A072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433000" w:rsidRPr="00200FA4" w:rsidRDefault="00200FA4" w:rsidP="00CB5F5C">
            <w:pPr>
              <w:tabs>
                <w:tab w:val="left" w:pos="8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843" w:type="dxa"/>
          </w:tcPr>
          <w:p w:rsidR="00433000" w:rsidRPr="00565736" w:rsidRDefault="00565736" w:rsidP="005657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33000" w:rsidRPr="0056573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</w:tcPr>
          <w:p w:rsidR="00433000" w:rsidRPr="00565736" w:rsidRDefault="00565736" w:rsidP="005657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36">
              <w:rPr>
                <w:rFonts w:ascii="Times New Roman" w:hAnsi="Times New Roman" w:cs="Times New Roman"/>
                <w:sz w:val="20"/>
                <w:szCs w:val="20"/>
              </w:rPr>
              <w:t>-1,7</w:t>
            </w:r>
          </w:p>
        </w:tc>
      </w:tr>
      <w:tr w:rsidR="00433000" w:rsidRPr="00D14C3C" w:rsidTr="00793422">
        <w:tc>
          <w:tcPr>
            <w:tcW w:w="4679" w:type="dxa"/>
          </w:tcPr>
          <w:p w:rsidR="00433000" w:rsidRPr="00CB0FB0" w:rsidRDefault="00433000" w:rsidP="00CB5F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F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984" w:type="dxa"/>
          </w:tcPr>
          <w:p w:rsidR="00433000" w:rsidRPr="00F17C37" w:rsidRDefault="00F17C37" w:rsidP="00F17C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3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7C37">
              <w:rPr>
                <w:rFonts w:ascii="Times New Roman" w:hAnsi="Times New Roman" w:cs="Times New Roman"/>
                <w:b/>
                <w:sz w:val="20"/>
                <w:szCs w:val="20"/>
              </w:rPr>
              <w:t>029,5</w:t>
            </w:r>
          </w:p>
        </w:tc>
        <w:tc>
          <w:tcPr>
            <w:tcW w:w="1276" w:type="dxa"/>
          </w:tcPr>
          <w:p w:rsidR="00433000" w:rsidRPr="00200FA4" w:rsidRDefault="00200FA4" w:rsidP="00CB5F5C">
            <w:pPr>
              <w:tabs>
                <w:tab w:val="left" w:pos="8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072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332,0</w:t>
            </w:r>
          </w:p>
        </w:tc>
        <w:tc>
          <w:tcPr>
            <w:tcW w:w="1843" w:type="dxa"/>
          </w:tcPr>
          <w:p w:rsidR="00433000" w:rsidRPr="00565736" w:rsidRDefault="00565736" w:rsidP="005657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36">
              <w:rPr>
                <w:rFonts w:ascii="Times New Roman" w:hAnsi="Times New Roman" w:cs="Times New Roman"/>
                <w:b/>
                <w:sz w:val="20"/>
                <w:szCs w:val="20"/>
              </w:rPr>
              <w:t>- 0,66</w:t>
            </w:r>
          </w:p>
        </w:tc>
        <w:tc>
          <w:tcPr>
            <w:tcW w:w="1134" w:type="dxa"/>
          </w:tcPr>
          <w:p w:rsidR="00433000" w:rsidRPr="00565736" w:rsidRDefault="00565736" w:rsidP="005657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36">
              <w:rPr>
                <w:rFonts w:ascii="Times New Roman" w:hAnsi="Times New Roman" w:cs="Times New Roman"/>
                <w:b/>
                <w:sz w:val="20"/>
                <w:szCs w:val="20"/>
              </w:rPr>
              <w:t>-34,4</w:t>
            </w:r>
          </w:p>
        </w:tc>
      </w:tr>
    </w:tbl>
    <w:p w:rsidR="00914203" w:rsidRPr="00D14C3C" w:rsidRDefault="00914203" w:rsidP="00DC2456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C2456" w:rsidRPr="00D95D20" w:rsidRDefault="00DC2456" w:rsidP="00DC2456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D3C">
        <w:rPr>
          <w:rFonts w:ascii="Times New Roman" w:hAnsi="Times New Roman" w:cs="Times New Roman"/>
          <w:b/>
          <w:sz w:val="24"/>
          <w:szCs w:val="24"/>
          <w:u w:val="single"/>
        </w:rPr>
        <w:t>Дотации</w:t>
      </w:r>
      <w:r w:rsidRPr="00D82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D3C">
        <w:rPr>
          <w:rFonts w:ascii="Times New Roman" w:hAnsi="Times New Roman" w:cs="Times New Roman"/>
          <w:sz w:val="24"/>
          <w:szCs w:val="24"/>
        </w:rPr>
        <w:t xml:space="preserve">планируются в объёме </w:t>
      </w:r>
      <w:r w:rsidR="00D82D3C" w:rsidRPr="00D82D3C">
        <w:rPr>
          <w:rFonts w:ascii="Times New Roman" w:hAnsi="Times New Roman" w:cs="Times New Roman"/>
          <w:sz w:val="24"/>
          <w:szCs w:val="24"/>
        </w:rPr>
        <w:t>101 492,1</w:t>
      </w:r>
      <w:r w:rsidRPr="00D82D3C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E910D0" w:rsidRPr="00D82D3C">
        <w:rPr>
          <w:rFonts w:ascii="Times New Roman" w:hAnsi="Times New Roman" w:cs="Times New Roman"/>
          <w:sz w:val="24"/>
          <w:szCs w:val="24"/>
        </w:rPr>
        <w:t>1</w:t>
      </w:r>
      <w:r w:rsidR="00D82D3C" w:rsidRPr="00D82D3C">
        <w:rPr>
          <w:rFonts w:ascii="Times New Roman" w:hAnsi="Times New Roman" w:cs="Times New Roman"/>
          <w:sz w:val="24"/>
          <w:szCs w:val="24"/>
        </w:rPr>
        <w:t>0208,5</w:t>
      </w:r>
      <w:r w:rsidRPr="00D82D3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E910D0" w:rsidRPr="00D82D3C">
        <w:rPr>
          <w:rFonts w:ascii="Times New Roman" w:hAnsi="Times New Roman" w:cs="Times New Roman"/>
          <w:sz w:val="24"/>
          <w:szCs w:val="24"/>
        </w:rPr>
        <w:t>1</w:t>
      </w:r>
      <w:r w:rsidR="00D82D3C" w:rsidRPr="00D82D3C">
        <w:rPr>
          <w:rFonts w:ascii="Times New Roman" w:hAnsi="Times New Roman" w:cs="Times New Roman"/>
          <w:sz w:val="24"/>
          <w:szCs w:val="24"/>
        </w:rPr>
        <w:t>1</w:t>
      </w:r>
      <w:r w:rsidR="00E910D0" w:rsidRPr="00D82D3C">
        <w:rPr>
          <w:rFonts w:ascii="Times New Roman" w:hAnsi="Times New Roman" w:cs="Times New Roman"/>
          <w:sz w:val="24"/>
          <w:szCs w:val="24"/>
        </w:rPr>
        <w:t>,</w:t>
      </w:r>
      <w:r w:rsidR="00D82D3C" w:rsidRPr="00D82D3C">
        <w:rPr>
          <w:rFonts w:ascii="Times New Roman" w:hAnsi="Times New Roman" w:cs="Times New Roman"/>
          <w:sz w:val="24"/>
          <w:szCs w:val="24"/>
        </w:rPr>
        <w:t>18</w:t>
      </w:r>
      <w:r w:rsidR="00E910D0" w:rsidRPr="00D82D3C">
        <w:rPr>
          <w:rFonts w:ascii="Times New Roman" w:hAnsi="Times New Roman" w:cs="Times New Roman"/>
          <w:sz w:val="24"/>
          <w:szCs w:val="24"/>
        </w:rPr>
        <w:t xml:space="preserve"> </w:t>
      </w:r>
      <w:r w:rsidRPr="00D82D3C">
        <w:rPr>
          <w:rFonts w:ascii="Times New Roman" w:hAnsi="Times New Roman" w:cs="Times New Roman"/>
          <w:sz w:val="24"/>
          <w:szCs w:val="24"/>
        </w:rPr>
        <w:t xml:space="preserve">% </w:t>
      </w:r>
      <w:r w:rsidR="00E910D0" w:rsidRPr="00D82D3C">
        <w:rPr>
          <w:rFonts w:ascii="Times New Roman" w:hAnsi="Times New Roman" w:cs="Times New Roman"/>
          <w:b/>
          <w:sz w:val="24"/>
          <w:szCs w:val="24"/>
        </w:rPr>
        <w:t>больше</w:t>
      </w:r>
      <w:r w:rsidRPr="00D82D3C">
        <w:rPr>
          <w:rFonts w:ascii="Times New Roman" w:hAnsi="Times New Roman" w:cs="Times New Roman"/>
          <w:sz w:val="24"/>
          <w:szCs w:val="24"/>
        </w:rPr>
        <w:t xml:space="preserve"> уровня 201</w:t>
      </w:r>
      <w:r w:rsidR="00D82D3C" w:rsidRPr="00D82D3C">
        <w:rPr>
          <w:rFonts w:ascii="Times New Roman" w:hAnsi="Times New Roman" w:cs="Times New Roman"/>
          <w:sz w:val="24"/>
          <w:szCs w:val="24"/>
        </w:rPr>
        <w:t>7</w:t>
      </w:r>
      <w:r w:rsidRPr="00D82D3C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D14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5D20">
        <w:rPr>
          <w:rFonts w:ascii="Times New Roman" w:hAnsi="Times New Roman" w:cs="Times New Roman"/>
          <w:sz w:val="24"/>
          <w:szCs w:val="24"/>
        </w:rPr>
        <w:t>Удельный вес дотаций в общем объёме безвозмездных поступление в 201</w:t>
      </w:r>
      <w:r w:rsidR="00D95D20" w:rsidRPr="00D95D20">
        <w:rPr>
          <w:rFonts w:ascii="Times New Roman" w:hAnsi="Times New Roman" w:cs="Times New Roman"/>
          <w:sz w:val="24"/>
          <w:szCs w:val="24"/>
        </w:rPr>
        <w:t>8</w:t>
      </w:r>
      <w:r w:rsidRPr="00D95D2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910D0" w:rsidRPr="00D95D20">
        <w:rPr>
          <w:rFonts w:ascii="Times New Roman" w:hAnsi="Times New Roman" w:cs="Times New Roman"/>
          <w:b/>
          <w:sz w:val="24"/>
          <w:szCs w:val="24"/>
        </w:rPr>
        <w:t>больше</w:t>
      </w:r>
      <w:r w:rsidRPr="00D95D20">
        <w:rPr>
          <w:rFonts w:ascii="Times New Roman" w:hAnsi="Times New Roman" w:cs="Times New Roman"/>
          <w:sz w:val="24"/>
          <w:szCs w:val="24"/>
        </w:rPr>
        <w:t xml:space="preserve"> уровня 201</w:t>
      </w:r>
      <w:r w:rsidR="00D95D20" w:rsidRPr="00D95D20">
        <w:rPr>
          <w:rFonts w:ascii="Times New Roman" w:hAnsi="Times New Roman" w:cs="Times New Roman"/>
          <w:sz w:val="24"/>
          <w:szCs w:val="24"/>
        </w:rPr>
        <w:t>7</w:t>
      </w:r>
      <w:r w:rsidRPr="00D95D20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E910D0" w:rsidRPr="00D95D20">
        <w:rPr>
          <w:rFonts w:ascii="Times New Roman" w:hAnsi="Times New Roman" w:cs="Times New Roman"/>
          <w:sz w:val="24"/>
          <w:szCs w:val="24"/>
        </w:rPr>
        <w:t>4,</w:t>
      </w:r>
      <w:r w:rsidR="00D95D20" w:rsidRPr="00D95D20">
        <w:rPr>
          <w:rFonts w:ascii="Times New Roman" w:hAnsi="Times New Roman" w:cs="Times New Roman"/>
          <w:sz w:val="24"/>
          <w:szCs w:val="24"/>
        </w:rPr>
        <w:t>90</w:t>
      </w:r>
      <w:r w:rsidR="00E910D0" w:rsidRPr="00D95D20">
        <w:rPr>
          <w:rFonts w:ascii="Times New Roman" w:hAnsi="Times New Roman" w:cs="Times New Roman"/>
          <w:sz w:val="24"/>
          <w:szCs w:val="24"/>
        </w:rPr>
        <w:t xml:space="preserve"> </w:t>
      </w:r>
      <w:r w:rsidRPr="00D95D20">
        <w:rPr>
          <w:rFonts w:ascii="Times New Roman" w:hAnsi="Times New Roman" w:cs="Times New Roman"/>
          <w:sz w:val="24"/>
          <w:szCs w:val="24"/>
        </w:rPr>
        <w:t>%. Удельный вес дотаций в общем объёме доходов в 201</w:t>
      </w:r>
      <w:r w:rsidR="00D95D20" w:rsidRPr="00D95D20">
        <w:rPr>
          <w:rFonts w:ascii="Times New Roman" w:hAnsi="Times New Roman" w:cs="Times New Roman"/>
          <w:sz w:val="24"/>
          <w:szCs w:val="24"/>
        </w:rPr>
        <w:t>8</w:t>
      </w:r>
      <w:r w:rsidRPr="00D95D2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910D0" w:rsidRPr="00D95D20">
        <w:rPr>
          <w:rFonts w:ascii="Times New Roman" w:hAnsi="Times New Roman" w:cs="Times New Roman"/>
          <w:b/>
          <w:sz w:val="24"/>
          <w:szCs w:val="24"/>
        </w:rPr>
        <w:t>больше</w:t>
      </w:r>
      <w:r w:rsidRPr="00D95D20">
        <w:rPr>
          <w:rFonts w:ascii="Times New Roman" w:hAnsi="Times New Roman" w:cs="Times New Roman"/>
          <w:sz w:val="24"/>
          <w:szCs w:val="24"/>
        </w:rPr>
        <w:t xml:space="preserve"> уровня 201</w:t>
      </w:r>
      <w:r w:rsidR="00D95D20" w:rsidRPr="00D95D20">
        <w:rPr>
          <w:rFonts w:ascii="Times New Roman" w:hAnsi="Times New Roman" w:cs="Times New Roman"/>
          <w:sz w:val="24"/>
          <w:szCs w:val="24"/>
        </w:rPr>
        <w:t>7</w:t>
      </w:r>
      <w:r w:rsidRPr="00D95D20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E910D0" w:rsidRPr="00D95D20">
        <w:rPr>
          <w:rFonts w:ascii="Times New Roman" w:hAnsi="Times New Roman" w:cs="Times New Roman"/>
          <w:sz w:val="24"/>
          <w:szCs w:val="24"/>
        </w:rPr>
        <w:t>22,</w:t>
      </w:r>
      <w:r w:rsidR="00D95D20" w:rsidRPr="00D95D20">
        <w:rPr>
          <w:rFonts w:ascii="Times New Roman" w:hAnsi="Times New Roman" w:cs="Times New Roman"/>
          <w:sz w:val="24"/>
          <w:szCs w:val="24"/>
        </w:rPr>
        <w:t>4</w:t>
      </w:r>
      <w:r w:rsidR="00E910D0" w:rsidRPr="00D95D20">
        <w:rPr>
          <w:rFonts w:ascii="Times New Roman" w:hAnsi="Times New Roman" w:cs="Times New Roman"/>
          <w:sz w:val="24"/>
          <w:szCs w:val="24"/>
        </w:rPr>
        <w:t xml:space="preserve"> </w:t>
      </w:r>
      <w:r w:rsidRPr="00D95D20">
        <w:rPr>
          <w:rFonts w:ascii="Times New Roman" w:hAnsi="Times New Roman" w:cs="Times New Roman"/>
          <w:sz w:val="24"/>
          <w:szCs w:val="24"/>
        </w:rPr>
        <w:t>%.</w:t>
      </w:r>
    </w:p>
    <w:p w:rsidR="00DC2456" w:rsidRPr="00D95D20" w:rsidRDefault="00DC2456" w:rsidP="00DC2456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D20">
        <w:rPr>
          <w:rFonts w:ascii="Times New Roman" w:hAnsi="Times New Roman" w:cs="Times New Roman"/>
          <w:sz w:val="24"/>
          <w:szCs w:val="24"/>
        </w:rPr>
        <w:t>Поступление в 201</w:t>
      </w:r>
      <w:r w:rsidR="00D95D20" w:rsidRPr="00D95D20">
        <w:rPr>
          <w:rFonts w:ascii="Times New Roman" w:hAnsi="Times New Roman" w:cs="Times New Roman"/>
          <w:sz w:val="24"/>
          <w:szCs w:val="24"/>
        </w:rPr>
        <w:t>8</w:t>
      </w:r>
      <w:r w:rsidRPr="00D95D20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D95D20">
        <w:rPr>
          <w:rFonts w:ascii="Times New Roman" w:hAnsi="Times New Roman" w:cs="Times New Roman"/>
          <w:b/>
          <w:sz w:val="24"/>
          <w:szCs w:val="24"/>
          <w:u w:val="single"/>
        </w:rPr>
        <w:t>субсидий</w:t>
      </w:r>
      <w:r w:rsidRPr="00D95D20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D95D20" w:rsidRPr="00D95D20">
        <w:rPr>
          <w:rFonts w:ascii="Times New Roman" w:hAnsi="Times New Roman" w:cs="Times New Roman"/>
          <w:sz w:val="24"/>
          <w:szCs w:val="24"/>
        </w:rPr>
        <w:t>20035,4</w:t>
      </w:r>
      <w:r w:rsidRPr="00D95D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95D20" w:rsidRPr="00D95D20">
        <w:rPr>
          <w:rFonts w:ascii="Times New Roman" w:hAnsi="Times New Roman" w:cs="Times New Roman"/>
          <w:b/>
          <w:sz w:val="24"/>
          <w:szCs w:val="24"/>
        </w:rPr>
        <w:t>больше</w:t>
      </w:r>
      <w:r w:rsidRPr="00D95D20">
        <w:rPr>
          <w:rFonts w:ascii="Times New Roman" w:hAnsi="Times New Roman" w:cs="Times New Roman"/>
          <w:sz w:val="24"/>
          <w:szCs w:val="24"/>
        </w:rPr>
        <w:t xml:space="preserve"> </w:t>
      </w:r>
      <w:r w:rsidR="00D95D20" w:rsidRPr="00D95D20">
        <w:rPr>
          <w:rFonts w:ascii="Times New Roman" w:hAnsi="Times New Roman" w:cs="Times New Roman"/>
          <w:sz w:val="24"/>
          <w:szCs w:val="24"/>
        </w:rPr>
        <w:t>2132,7</w:t>
      </w:r>
      <w:r w:rsidRPr="00D95D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95D20" w:rsidRPr="00D95D20">
        <w:rPr>
          <w:rFonts w:ascii="Times New Roman" w:hAnsi="Times New Roman" w:cs="Times New Roman"/>
          <w:sz w:val="24"/>
          <w:szCs w:val="24"/>
        </w:rPr>
        <w:t>11,91 %</w:t>
      </w:r>
      <w:r w:rsidRPr="00D95D20">
        <w:rPr>
          <w:rFonts w:ascii="Times New Roman" w:hAnsi="Times New Roman" w:cs="Times New Roman"/>
          <w:sz w:val="24"/>
          <w:szCs w:val="24"/>
        </w:rPr>
        <w:t xml:space="preserve"> уровня 201</w:t>
      </w:r>
      <w:r w:rsidR="00D95D20" w:rsidRPr="00D95D20">
        <w:rPr>
          <w:rFonts w:ascii="Times New Roman" w:hAnsi="Times New Roman" w:cs="Times New Roman"/>
          <w:sz w:val="24"/>
          <w:szCs w:val="24"/>
        </w:rPr>
        <w:t>7</w:t>
      </w:r>
      <w:r w:rsidRPr="00D95D20">
        <w:rPr>
          <w:rFonts w:ascii="Times New Roman" w:hAnsi="Times New Roman" w:cs="Times New Roman"/>
          <w:sz w:val="24"/>
          <w:szCs w:val="24"/>
        </w:rPr>
        <w:t xml:space="preserve"> года. Удельный вес субсидий в общем объёме безвозмездных </w:t>
      </w:r>
      <w:r w:rsidRPr="00D95D20">
        <w:rPr>
          <w:rFonts w:ascii="Times New Roman" w:hAnsi="Times New Roman" w:cs="Times New Roman"/>
          <w:sz w:val="24"/>
          <w:szCs w:val="24"/>
        </w:rPr>
        <w:lastRenderedPageBreak/>
        <w:t>поступление в 201</w:t>
      </w:r>
      <w:r w:rsidR="00D95D20" w:rsidRPr="00D95D20">
        <w:rPr>
          <w:rFonts w:ascii="Times New Roman" w:hAnsi="Times New Roman" w:cs="Times New Roman"/>
          <w:sz w:val="24"/>
          <w:szCs w:val="24"/>
        </w:rPr>
        <w:t>8</w:t>
      </w:r>
      <w:r w:rsidRPr="00D95D20">
        <w:rPr>
          <w:rFonts w:ascii="Times New Roman" w:hAnsi="Times New Roman" w:cs="Times New Roman"/>
          <w:sz w:val="24"/>
          <w:szCs w:val="24"/>
        </w:rPr>
        <w:t xml:space="preserve"> году больше уровня 201</w:t>
      </w:r>
      <w:r w:rsidR="00D95D20" w:rsidRPr="00D95D20">
        <w:rPr>
          <w:rFonts w:ascii="Times New Roman" w:hAnsi="Times New Roman" w:cs="Times New Roman"/>
          <w:sz w:val="24"/>
          <w:szCs w:val="24"/>
        </w:rPr>
        <w:t>7</w:t>
      </w:r>
      <w:r w:rsidRPr="00D95D20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E910D0" w:rsidRPr="00D95D20">
        <w:rPr>
          <w:rFonts w:ascii="Times New Roman" w:hAnsi="Times New Roman" w:cs="Times New Roman"/>
          <w:sz w:val="24"/>
          <w:szCs w:val="24"/>
        </w:rPr>
        <w:t>4,</w:t>
      </w:r>
      <w:r w:rsidR="00D95D20" w:rsidRPr="00D95D20">
        <w:rPr>
          <w:rFonts w:ascii="Times New Roman" w:hAnsi="Times New Roman" w:cs="Times New Roman"/>
          <w:sz w:val="24"/>
          <w:szCs w:val="24"/>
        </w:rPr>
        <w:t>8</w:t>
      </w:r>
      <w:r w:rsidR="00E910D0" w:rsidRPr="00D95D20">
        <w:rPr>
          <w:rFonts w:ascii="Times New Roman" w:hAnsi="Times New Roman" w:cs="Times New Roman"/>
          <w:sz w:val="24"/>
          <w:szCs w:val="24"/>
        </w:rPr>
        <w:t xml:space="preserve"> </w:t>
      </w:r>
      <w:r w:rsidRPr="00D95D20">
        <w:rPr>
          <w:rFonts w:ascii="Times New Roman" w:hAnsi="Times New Roman" w:cs="Times New Roman"/>
          <w:sz w:val="24"/>
          <w:szCs w:val="24"/>
        </w:rPr>
        <w:t>%. Удельный вес дотаций в общем объёме доходов в 201</w:t>
      </w:r>
      <w:r w:rsidR="00E910D0" w:rsidRPr="00D95D20">
        <w:rPr>
          <w:rFonts w:ascii="Times New Roman" w:hAnsi="Times New Roman" w:cs="Times New Roman"/>
          <w:sz w:val="24"/>
          <w:szCs w:val="24"/>
        </w:rPr>
        <w:t>7</w:t>
      </w:r>
      <w:r w:rsidRPr="00D95D20">
        <w:rPr>
          <w:rFonts w:ascii="Times New Roman" w:hAnsi="Times New Roman" w:cs="Times New Roman"/>
          <w:sz w:val="24"/>
          <w:szCs w:val="24"/>
        </w:rPr>
        <w:t xml:space="preserve"> году больше уровня 201</w:t>
      </w:r>
      <w:r w:rsidR="00D95D20" w:rsidRPr="00D95D20">
        <w:rPr>
          <w:rFonts w:ascii="Times New Roman" w:hAnsi="Times New Roman" w:cs="Times New Roman"/>
          <w:sz w:val="24"/>
          <w:szCs w:val="24"/>
        </w:rPr>
        <w:t>7</w:t>
      </w:r>
      <w:r w:rsidRPr="00D95D20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E910D0" w:rsidRPr="00D95D20">
        <w:rPr>
          <w:rFonts w:ascii="Times New Roman" w:hAnsi="Times New Roman" w:cs="Times New Roman"/>
          <w:sz w:val="24"/>
          <w:szCs w:val="24"/>
        </w:rPr>
        <w:t>4,</w:t>
      </w:r>
      <w:r w:rsidR="00D95D20" w:rsidRPr="00D95D20">
        <w:rPr>
          <w:rFonts w:ascii="Times New Roman" w:hAnsi="Times New Roman" w:cs="Times New Roman"/>
          <w:sz w:val="24"/>
          <w:szCs w:val="24"/>
        </w:rPr>
        <w:t>4</w:t>
      </w:r>
      <w:r w:rsidRPr="00D95D20">
        <w:rPr>
          <w:rFonts w:ascii="Times New Roman" w:hAnsi="Times New Roman" w:cs="Times New Roman"/>
          <w:sz w:val="24"/>
          <w:szCs w:val="24"/>
        </w:rPr>
        <w:t>%.</w:t>
      </w:r>
    </w:p>
    <w:p w:rsidR="00DC2456" w:rsidRPr="00D95D20" w:rsidRDefault="00DC2456" w:rsidP="00DC2456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D20">
        <w:rPr>
          <w:rFonts w:ascii="Times New Roman" w:hAnsi="Times New Roman" w:cs="Times New Roman"/>
          <w:sz w:val="24"/>
          <w:szCs w:val="24"/>
          <w:u w:val="single"/>
        </w:rPr>
        <w:t>Субвенции</w:t>
      </w:r>
      <w:r w:rsidRPr="00D95D20">
        <w:rPr>
          <w:rFonts w:ascii="Times New Roman" w:hAnsi="Times New Roman" w:cs="Times New Roman"/>
          <w:sz w:val="24"/>
          <w:szCs w:val="24"/>
        </w:rPr>
        <w:t xml:space="preserve"> планируются в объёме </w:t>
      </w:r>
      <w:r w:rsidR="00D95D20" w:rsidRPr="00D95D20">
        <w:rPr>
          <w:rFonts w:ascii="Times New Roman" w:hAnsi="Times New Roman" w:cs="Times New Roman"/>
          <w:sz w:val="24"/>
          <w:szCs w:val="24"/>
        </w:rPr>
        <w:t>292435,2</w:t>
      </w:r>
      <w:r w:rsidRPr="00D95D20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C946DA" w:rsidRPr="00D95D20">
        <w:rPr>
          <w:rFonts w:ascii="Times New Roman" w:hAnsi="Times New Roman" w:cs="Times New Roman"/>
          <w:sz w:val="24"/>
          <w:szCs w:val="24"/>
        </w:rPr>
        <w:t>77</w:t>
      </w:r>
      <w:r w:rsidR="00D95D20" w:rsidRPr="00D95D20">
        <w:rPr>
          <w:rFonts w:ascii="Times New Roman" w:hAnsi="Times New Roman" w:cs="Times New Roman"/>
          <w:sz w:val="24"/>
          <w:szCs w:val="24"/>
        </w:rPr>
        <w:t>64,8</w:t>
      </w:r>
      <w:r w:rsidRPr="00D95D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95D20" w:rsidRPr="00D95D20">
        <w:rPr>
          <w:rFonts w:ascii="Times New Roman" w:hAnsi="Times New Roman" w:cs="Times New Roman"/>
          <w:sz w:val="24"/>
          <w:szCs w:val="24"/>
        </w:rPr>
        <w:t>2,73</w:t>
      </w:r>
      <w:r w:rsidR="005E3239" w:rsidRPr="00D95D20">
        <w:rPr>
          <w:rFonts w:ascii="Times New Roman" w:hAnsi="Times New Roman" w:cs="Times New Roman"/>
          <w:sz w:val="24"/>
          <w:szCs w:val="24"/>
        </w:rPr>
        <w:t xml:space="preserve"> </w:t>
      </w:r>
      <w:r w:rsidRPr="00D95D20">
        <w:rPr>
          <w:rFonts w:ascii="Times New Roman" w:hAnsi="Times New Roman" w:cs="Times New Roman"/>
          <w:sz w:val="24"/>
          <w:szCs w:val="24"/>
        </w:rPr>
        <w:t>% выше  уровня 201</w:t>
      </w:r>
      <w:r w:rsidR="00D95D20" w:rsidRPr="00D95D20">
        <w:rPr>
          <w:rFonts w:ascii="Times New Roman" w:hAnsi="Times New Roman" w:cs="Times New Roman"/>
          <w:sz w:val="24"/>
          <w:szCs w:val="24"/>
        </w:rPr>
        <w:t>7</w:t>
      </w:r>
      <w:r w:rsidRPr="00D95D20">
        <w:rPr>
          <w:rFonts w:ascii="Times New Roman" w:hAnsi="Times New Roman" w:cs="Times New Roman"/>
          <w:sz w:val="24"/>
          <w:szCs w:val="24"/>
        </w:rPr>
        <w:t xml:space="preserve"> года. Удельный вес субвенций в общем объёме безвозмездных поступление в 201</w:t>
      </w:r>
      <w:r w:rsidR="00D95D20" w:rsidRPr="00D95D20">
        <w:rPr>
          <w:rFonts w:ascii="Times New Roman" w:hAnsi="Times New Roman" w:cs="Times New Roman"/>
          <w:sz w:val="24"/>
          <w:szCs w:val="24"/>
        </w:rPr>
        <w:t>8</w:t>
      </w:r>
      <w:r w:rsidRPr="00D95D20">
        <w:rPr>
          <w:rFonts w:ascii="Times New Roman" w:hAnsi="Times New Roman" w:cs="Times New Roman"/>
          <w:sz w:val="24"/>
          <w:szCs w:val="24"/>
        </w:rPr>
        <w:t xml:space="preserve"> году больше уровня 201</w:t>
      </w:r>
      <w:r w:rsidR="00D95D20" w:rsidRPr="00D95D20">
        <w:rPr>
          <w:rFonts w:ascii="Times New Roman" w:hAnsi="Times New Roman" w:cs="Times New Roman"/>
          <w:sz w:val="24"/>
          <w:szCs w:val="24"/>
        </w:rPr>
        <w:t>7</w:t>
      </w:r>
      <w:r w:rsidRPr="00D95D20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544221" w:rsidRPr="00D95D20">
        <w:rPr>
          <w:rFonts w:ascii="Times New Roman" w:hAnsi="Times New Roman" w:cs="Times New Roman"/>
          <w:sz w:val="24"/>
          <w:szCs w:val="24"/>
        </w:rPr>
        <w:t>70,</w:t>
      </w:r>
      <w:r w:rsidR="00D95D20" w:rsidRPr="00D95D20">
        <w:rPr>
          <w:rFonts w:ascii="Times New Roman" w:hAnsi="Times New Roman" w:cs="Times New Roman"/>
          <w:sz w:val="24"/>
          <w:szCs w:val="24"/>
        </w:rPr>
        <w:t>4</w:t>
      </w:r>
      <w:r w:rsidR="00544221" w:rsidRPr="00D95D20">
        <w:rPr>
          <w:rFonts w:ascii="Times New Roman" w:hAnsi="Times New Roman" w:cs="Times New Roman"/>
          <w:sz w:val="24"/>
          <w:szCs w:val="24"/>
        </w:rPr>
        <w:t xml:space="preserve"> </w:t>
      </w:r>
      <w:r w:rsidRPr="00D95D20">
        <w:rPr>
          <w:rFonts w:ascii="Times New Roman" w:hAnsi="Times New Roman" w:cs="Times New Roman"/>
          <w:sz w:val="24"/>
          <w:szCs w:val="24"/>
        </w:rPr>
        <w:t>%. В общем объёме доходов 201</w:t>
      </w:r>
      <w:r w:rsidR="00D95D20" w:rsidRPr="00D95D20">
        <w:rPr>
          <w:rFonts w:ascii="Times New Roman" w:hAnsi="Times New Roman" w:cs="Times New Roman"/>
          <w:sz w:val="24"/>
          <w:szCs w:val="24"/>
        </w:rPr>
        <w:t>8</w:t>
      </w:r>
      <w:r w:rsidRPr="00D95D20">
        <w:rPr>
          <w:rFonts w:ascii="Times New Roman" w:hAnsi="Times New Roman" w:cs="Times New Roman"/>
          <w:sz w:val="24"/>
          <w:szCs w:val="24"/>
        </w:rPr>
        <w:t xml:space="preserve"> года субвенции занимают </w:t>
      </w:r>
      <w:r w:rsidR="00544221" w:rsidRPr="00D95D20">
        <w:rPr>
          <w:rFonts w:ascii="Times New Roman" w:hAnsi="Times New Roman" w:cs="Times New Roman"/>
          <w:sz w:val="24"/>
          <w:szCs w:val="24"/>
        </w:rPr>
        <w:t>6</w:t>
      </w:r>
      <w:r w:rsidR="00D95D20" w:rsidRPr="00D95D20">
        <w:rPr>
          <w:rFonts w:ascii="Times New Roman" w:hAnsi="Times New Roman" w:cs="Times New Roman"/>
          <w:sz w:val="24"/>
          <w:szCs w:val="24"/>
        </w:rPr>
        <w:t>4,4</w:t>
      </w:r>
      <w:r w:rsidR="00544221" w:rsidRPr="00D95D20">
        <w:rPr>
          <w:rFonts w:ascii="Times New Roman" w:hAnsi="Times New Roman" w:cs="Times New Roman"/>
          <w:sz w:val="24"/>
          <w:szCs w:val="24"/>
        </w:rPr>
        <w:t xml:space="preserve"> </w:t>
      </w:r>
      <w:r w:rsidRPr="00D95D20">
        <w:rPr>
          <w:rFonts w:ascii="Times New Roman" w:hAnsi="Times New Roman" w:cs="Times New Roman"/>
          <w:sz w:val="24"/>
          <w:szCs w:val="24"/>
        </w:rPr>
        <w:t xml:space="preserve">%, что на </w:t>
      </w:r>
      <w:r w:rsidR="00D95D20" w:rsidRPr="00D95D20">
        <w:rPr>
          <w:rFonts w:ascii="Times New Roman" w:hAnsi="Times New Roman" w:cs="Times New Roman"/>
          <w:sz w:val="24"/>
          <w:szCs w:val="24"/>
        </w:rPr>
        <w:t>2,73</w:t>
      </w:r>
      <w:r w:rsidR="00544221" w:rsidRPr="00D95D20">
        <w:rPr>
          <w:rFonts w:ascii="Times New Roman" w:hAnsi="Times New Roman" w:cs="Times New Roman"/>
          <w:sz w:val="24"/>
          <w:szCs w:val="24"/>
        </w:rPr>
        <w:t xml:space="preserve"> </w:t>
      </w:r>
      <w:r w:rsidRPr="00D95D20">
        <w:rPr>
          <w:rFonts w:ascii="Times New Roman" w:hAnsi="Times New Roman" w:cs="Times New Roman"/>
          <w:sz w:val="24"/>
          <w:szCs w:val="24"/>
        </w:rPr>
        <w:t>% выше уровня 201</w:t>
      </w:r>
      <w:r w:rsidR="00D95D20" w:rsidRPr="00D95D20">
        <w:rPr>
          <w:rFonts w:ascii="Times New Roman" w:hAnsi="Times New Roman" w:cs="Times New Roman"/>
          <w:sz w:val="24"/>
          <w:szCs w:val="24"/>
        </w:rPr>
        <w:t>7</w:t>
      </w:r>
      <w:r w:rsidRPr="00D95D2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C2456" w:rsidRPr="00D95D20" w:rsidRDefault="00DC2456" w:rsidP="00DC2456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D20">
        <w:rPr>
          <w:rFonts w:ascii="Times New Roman" w:hAnsi="Times New Roman" w:cs="Times New Roman"/>
          <w:sz w:val="24"/>
          <w:szCs w:val="24"/>
        </w:rPr>
        <w:t>В структуре безвозмездных поступлений из средств муниципального бюджета наибольший удельный вес занимают субвенции:</w:t>
      </w:r>
    </w:p>
    <w:p w:rsidR="00DC2456" w:rsidRPr="00725196" w:rsidRDefault="00DC2456" w:rsidP="00DC24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196">
        <w:rPr>
          <w:rFonts w:ascii="Times New Roman" w:hAnsi="Times New Roman" w:cs="Times New Roman"/>
          <w:sz w:val="24"/>
          <w:szCs w:val="24"/>
        </w:rPr>
        <w:t>- в 201</w:t>
      </w:r>
      <w:r w:rsidR="00725196" w:rsidRPr="00725196">
        <w:rPr>
          <w:rFonts w:ascii="Times New Roman" w:hAnsi="Times New Roman" w:cs="Times New Roman"/>
          <w:sz w:val="24"/>
          <w:szCs w:val="24"/>
        </w:rPr>
        <w:t>9</w:t>
      </w:r>
      <w:r w:rsidRPr="00725196">
        <w:rPr>
          <w:rFonts w:ascii="Times New Roman" w:hAnsi="Times New Roman" w:cs="Times New Roman"/>
          <w:sz w:val="24"/>
          <w:szCs w:val="24"/>
        </w:rPr>
        <w:t xml:space="preserve"> году</w:t>
      </w:r>
      <w:r w:rsidR="000F39EA" w:rsidRPr="00725196">
        <w:rPr>
          <w:rFonts w:ascii="Times New Roman" w:hAnsi="Times New Roman" w:cs="Times New Roman"/>
          <w:sz w:val="24"/>
          <w:szCs w:val="24"/>
        </w:rPr>
        <w:t xml:space="preserve">  </w:t>
      </w:r>
      <w:r w:rsidRPr="00725196">
        <w:rPr>
          <w:rFonts w:ascii="Times New Roman" w:hAnsi="Times New Roman" w:cs="Times New Roman"/>
          <w:sz w:val="24"/>
          <w:szCs w:val="24"/>
        </w:rPr>
        <w:t>-  6</w:t>
      </w:r>
      <w:r w:rsidR="00725196" w:rsidRPr="00725196">
        <w:rPr>
          <w:rFonts w:ascii="Times New Roman" w:hAnsi="Times New Roman" w:cs="Times New Roman"/>
          <w:sz w:val="24"/>
          <w:szCs w:val="24"/>
        </w:rPr>
        <w:t>6,84</w:t>
      </w:r>
      <w:r w:rsidRPr="00725196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DC2456" w:rsidRPr="00725196" w:rsidRDefault="00DC2456" w:rsidP="00DC24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196">
        <w:rPr>
          <w:rFonts w:ascii="Times New Roman" w:hAnsi="Times New Roman" w:cs="Times New Roman"/>
          <w:sz w:val="24"/>
          <w:szCs w:val="24"/>
        </w:rPr>
        <w:t>- в 20</w:t>
      </w:r>
      <w:r w:rsidR="00725196" w:rsidRPr="00725196">
        <w:rPr>
          <w:rFonts w:ascii="Times New Roman" w:hAnsi="Times New Roman" w:cs="Times New Roman"/>
          <w:sz w:val="24"/>
          <w:szCs w:val="24"/>
        </w:rPr>
        <w:t>20</w:t>
      </w:r>
      <w:r w:rsidRPr="00725196">
        <w:rPr>
          <w:rFonts w:ascii="Times New Roman" w:hAnsi="Times New Roman" w:cs="Times New Roman"/>
          <w:sz w:val="24"/>
          <w:szCs w:val="24"/>
        </w:rPr>
        <w:t xml:space="preserve"> году  – </w:t>
      </w:r>
      <w:r w:rsidR="00725196" w:rsidRPr="00725196">
        <w:rPr>
          <w:rFonts w:ascii="Times New Roman" w:hAnsi="Times New Roman" w:cs="Times New Roman"/>
          <w:sz w:val="24"/>
          <w:szCs w:val="24"/>
        </w:rPr>
        <w:t>70,11</w:t>
      </w:r>
      <w:r w:rsidRPr="00725196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25196" w:rsidRPr="00725196" w:rsidRDefault="00DC2456" w:rsidP="00DC2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56" w:rsidRPr="00725196" w:rsidRDefault="00DC2456" w:rsidP="00DC2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96">
        <w:rPr>
          <w:rFonts w:ascii="Times New Roman" w:hAnsi="Times New Roman" w:cs="Times New Roman"/>
          <w:sz w:val="24"/>
          <w:szCs w:val="24"/>
        </w:rPr>
        <w:t xml:space="preserve">Размер </w:t>
      </w:r>
      <w:r w:rsidRPr="00725196">
        <w:rPr>
          <w:rFonts w:ascii="Times New Roman" w:hAnsi="Times New Roman" w:cs="Times New Roman"/>
          <w:b/>
          <w:sz w:val="24"/>
          <w:szCs w:val="24"/>
        </w:rPr>
        <w:t>дотаций</w:t>
      </w:r>
      <w:r w:rsidRPr="00725196">
        <w:rPr>
          <w:rFonts w:ascii="Times New Roman" w:hAnsi="Times New Roman" w:cs="Times New Roman"/>
          <w:sz w:val="24"/>
          <w:szCs w:val="24"/>
        </w:rPr>
        <w:t xml:space="preserve"> в структуре безвозмездных поступлений составляет:</w:t>
      </w:r>
    </w:p>
    <w:p w:rsidR="00DC2456" w:rsidRPr="00725196" w:rsidRDefault="00DC2456" w:rsidP="00DC24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196">
        <w:rPr>
          <w:rFonts w:ascii="Times New Roman" w:hAnsi="Times New Roman" w:cs="Times New Roman"/>
          <w:sz w:val="24"/>
          <w:szCs w:val="24"/>
        </w:rPr>
        <w:t>- в 201</w:t>
      </w:r>
      <w:r w:rsidR="002275DE" w:rsidRPr="00725196">
        <w:rPr>
          <w:rFonts w:ascii="Times New Roman" w:hAnsi="Times New Roman" w:cs="Times New Roman"/>
          <w:sz w:val="24"/>
          <w:szCs w:val="24"/>
        </w:rPr>
        <w:t>8</w:t>
      </w:r>
      <w:r w:rsidRPr="00725196">
        <w:rPr>
          <w:rFonts w:ascii="Times New Roman" w:hAnsi="Times New Roman" w:cs="Times New Roman"/>
          <w:sz w:val="24"/>
          <w:szCs w:val="24"/>
        </w:rPr>
        <w:t xml:space="preserve"> году – 2</w:t>
      </w:r>
      <w:r w:rsidR="00725196" w:rsidRPr="00725196">
        <w:rPr>
          <w:rFonts w:ascii="Times New Roman" w:hAnsi="Times New Roman" w:cs="Times New Roman"/>
          <w:sz w:val="24"/>
          <w:szCs w:val="24"/>
        </w:rPr>
        <w:t>4,94</w:t>
      </w:r>
      <w:r w:rsidRPr="00725196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DC2456" w:rsidRPr="00725196" w:rsidRDefault="00DC2456" w:rsidP="00DC24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196">
        <w:rPr>
          <w:rFonts w:ascii="Times New Roman" w:hAnsi="Times New Roman" w:cs="Times New Roman"/>
          <w:sz w:val="24"/>
          <w:szCs w:val="24"/>
        </w:rPr>
        <w:t>- в 201</w:t>
      </w:r>
      <w:r w:rsidR="002275DE" w:rsidRPr="00725196">
        <w:rPr>
          <w:rFonts w:ascii="Times New Roman" w:hAnsi="Times New Roman" w:cs="Times New Roman"/>
          <w:sz w:val="24"/>
          <w:szCs w:val="24"/>
        </w:rPr>
        <w:t>9</w:t>
      </w:r>
      <w:r w:rsidRPr="00725196">
        <w:rPr>
          <w:rFonts w:ascii="Times New Roman" w:hAnsi="Times New Roman" w:cs="Times New Roman"/>
          <w:sz w:val="24"/>
          <w:szCs w:val="24"/>
        </w:rPr>
        <w:t xml:space="preserve"> году – 2</w:t>
      </w:r>
      <w:r w:rsidR="00725196" w:rsidRPr="00725196">
        <w:rPr>
          <w:rFonts w:ascii="Times New Roman" w:hAnsi="Times New Roman" w:cs="Times New Roman"/>
          <w:sz w:val="24"/>
          <w:szCs w:val="24"/>
        </w:rPr>
        <w:t>4,69</w:t>
      </w:r>
      <w:r w:rsidRPr="00725196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624D8" w:rsidRDefault="005624D8" w:rsidP="00DC2456">
      <w:pPr>
        <w:spacing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2456" w:rsidRDefault="00DC2456" w:rsidP="00DC2456">
      <w:pPr>
        <w:spacing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267">
        <w:rPr>
          <w:rFonts w:ascii="Times New Roman" w:hAnsi="Times New Roman" w:cs="Times New Roman"/>
          <w:sz w:val="24"/>
          <w:szCs w:val="24"/>
        </w:rPr>
        <w:t>В 201</w:t>
      </w:r>
      <w:r w:rsidR="00725196" w:rsidRPr="004A5267">
        <w:rPr>
          <w:rFonts w:ascii="Times New Roman" w:hAnsi="Times New Roman" w:cs="Times New Roman"/>
          <w:sz w:val="24"/>
          <w:szCs w:val="24"/>
        </w:rPr>
        <w:t>8</w:t>
      </w:r>
      <w:r w:rsidRPr="004A5267">
        <w:rPr>
          <w:rFonts w:ascii="Times New Roman" w:hAnsi="Times New Roman" w:cs="Times New Roman"/>
          <w:sz w:val="24"/>
          <w:szCs w:val="24"/>
        </w:rPr>
        <w:t xml:space="preserve"> году в плане доходов предусмотрено поступление 1</w:t>
      </w:r>
      <w:r w:rsidR="006421E6" w:rsidRPr="004A5267">
        <w:rPr>
          <w:rFonts w:ascii="Times New Roman" w:hAnsi="Times New Roman" w:cs="Times New Roman"/>
          <w:sz w:val="24"/>
          <w:szCs w:val="24"/>
        </w:rPr>
        <w:t>5</w:t>
      </w:r>
      <w:r w:rsidRPr="004A5267">
        <w:rPr>
          <w:rFonts w:ascii="Times New Roman" w:hAnsi="Times New Roman" w:cs="Times New Roman"/>
          <w:sz w:val="24"/>
          <w:szCs w:val="24"/>
        </w:rPr>
        <w:t xml:space="preserve"> видов субвенций. Наибольший удельный вес в объёме </w:t>
      </w:r>
      <w:r w:rsidRPr="004A5267">
        <w:rPr>
          <w:rFonts w:ascii="Times New Roman" w:hAnsi="Times New Roman" w:cs="Times New Roman"/>
          <w:b/>
          <w:sz w:val="24"/>
          <w:szCs w:val="24"/>
        </w:rPr>
        <w:t>субвенций</w:t>
      </w:r>
      <w:r w:rsidRPr="004A5267">
        <w:rPr>
          <w:rFonts w:ascii="Times New Roman" w:hAnsi="Times New Roman" w:cs="Times New Roman"/>
          <w:sz w:val="24"/>
          <w:szCs w:val="24"/>
        </w:rPr>
        <w:t xml:space="preserve"> в 201</w:t>
      </w:r>
      <w:r w:rsidR="00725196" w:rsidRPr="004A5267">
        <w:rPr>
          <w:rFonts w:ascii="Times New Roman" w:hAnsi="Times New Roman" w:cs="Times New Roman"/>
          <w:sz w:val="24"/>
          <w:szCs w:val="24"/>
        </w:rPr>
        <w:t>8</w:t>
      </w:r>
      <w:r w:rsidRPr="004A5267">
        <w:rPr>
          <w:rFonts w:ascii="Times New Roman" w:hAnsi="Times New Roman" w:cs="Times New Roman"/>
          <w:sz w:val="24"/>
          <w:szCs w:val="24"/>
        </w:rPr>
        <w:t xml:space="preserve"> году, как и в 201</w:t>
      </w:r>
      <w:r w:rsidR="00725196" w:rsidRPr="004A5267">
        <w:rPr>
          <w:rFonts w:ascii="Times New Roman" w:hAnsi="Times New Roman" w:cs="Times New Roman"/>
          <w:sz w:val="24"/>
          <w:szCs w:val="24"/>
        </w:rPr>
        <w:t>7</w:t>
      </w:r>
      <w:r w:rsidRPr="004A5267">
        <w:rPr>
          <w:rFonts w:ascii="Times New Roman" w:hAnsi="Times New Roman" w:cs="Times New Roman"/>
          <w:sz w:val="24"/>
          <w:szCs w:val="24"/>
        </w:rPr>
        <w:t xml:space="preserve"> году, занимает субвенция по финансированию общеобразовательных учреждений в части обеспечения реализации основных общеобразовательных </w:t>
      </w:r>
      <w:r w:rsidR="00A4782B" w:rsidRPr="004A5267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Pr="004A5267">
        <w:rPr>
          <w:rFonts w:ascii="Times New Roman" w:hAnsi="Times New Roman" w:cs="Times New Roman"/>
          <w:b/>
          <w:sz w:val="24"/>
          <w:szCs w:val="24"/>
        </w:rPr>
        <w:t>программ</w:t>
      </w:r>
      <w:r w:rsidRPr="004A526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4782B" w:rsidRPr="004A5267">
        <w:rPr>
          <w:rFonts w:ascii="Times New Roman" w:hAnsi="Times New Roman" w:cs="Times New Roman"/>
          <w:sz w:val="24"/>
          <w:szCs w:val="24"/>
        </w:rPr>
        <w:t>2</w:t>
      </w:r>
      <w:r w:rsidR="004A5267" w:rsidRPr="004A5267">
        <w:rPr>
          <w:rFonts w:ascii="Times New Roman" w:hAnsi="Times New Roman" w:cs="Times New Roman"/>
          <w:sz w:val="24"/>
          <w:szCs w:val="24"/>
        </w:rPr>
        <w:t>38050</w:t>
      </w:r>
      <w:r w:rsidR="00A4782B" w:rsidRPr="004A5267">
        <w:rPr>
          <w:rFonts w:ascii="Times New Roman" w:hAnsi="Times New Roman" w:cs="Times New Roman"/>
          <w:sz w:val="24"/>
          <w:szCs w:val="24"/>
        </w:rPr>
        <w:t>,</w:t>
      </w:r>
      <w:r w:rsidR="004A5267" w:rsidRPr="004A5267">
        <w:rPr>
          <w:rFonts w:ascii="Times New Roman" w:hAnsi="Times New Roman" w:cs="Times New Roman"/>
          <w:sz w:val="24"/>
          <w:szCs w:val="24"/>
        </w:rPr>
        <w:t>0</w:t>
      </w:r>
      <w:r w:rsidRPr="004A526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A5267" w:rsidRPr="004A5267">
        <w:rPr>
          <w:rFonts w:ascii="Times New Roman" w:hAnsi="Times New Roman" w:cs="Times New Roman"/>
          <w:sz w:val="24"/>
          <w:szCs w:val="24"/>
        </w:rPr>
        <w:t xml:space="preserve">81,40 </w:t>
      </w:r>
      <w:r w:rsidRPr="004A5267">
        <w:rPr>
          <w:rFonts w:ascii="Times New Roman" w:hAnsi="Times New Roman" w:cs="Times New Roman"/>
          <w:sz w:val="24"/>
          <w:szCs w:val="24"/>
        </w:rPr>
        <w:t>% в общем объёме субвенций. В 201</w:t>
      </w:r>
      <w:r w:rsidR="004A5267" w:rsidRPr="004A5267">
        <w:rPr>
          <w:rFonts w:ascii="Times New Roman" w:hAnsi="Times New Roman" w:cs="Times New Roman"/>
          <w:sz w:val="24"/>
          <w:szCs w:val="24"/>
        </w:rPr>
        <w:t>9</w:t>
      </w:r>
      <w:r w:rsidRPr="004A5267">
        <w:rPr>
          <w:rFonts w:ascii="Times New Roman" w:hAnsi="Times New Roman" w:cs="Times New Roman"/>
          <w:sz w:val="24"/>
          <w:szCs w:val="24"/>
        </w:rPr>
        <w:t xml:space="preserve"> году этот показатель составляет </w:t>
      </w:r>
      <w:r w:rsidR="00A4782B" w:rsidRPr="004A5267">
        <w:rPr>
          <w:rFonts w:ascii="Times New Roman" w:hAnsi="Times New Roman" w:cs="Times New Roman"/>
          <w:sz w:val="24"/>
          <w:szCs w:val="24"/>
        </w:rPr>
        <w:t>2</w:t>
      </w:r>
      <w:r w:rsidR="004A5267" w:rsidRPr="004A5267">
        <w:rPr>
          <w:rFonts w:ascii="Times New Roman" w:hAnsi="Times New Roman" w:cs="Times New Roman"/>
          <w:sz w:val="24"/>
          <w:szCs w:val="24"/>
        </w:rPr>
        <w:t>59417,2</w:t>
      </w:r>
      <w:r w:rsidRPr="004A5267">
        <w:rPr>
          <w:rFonts w:ascii="Times New Roman" w:hAnsi="Times New Roman" w:cs="Times New Roman"/>
          <w:sz w:val="24"/>
          <w:szCs w:val="24"/>
        </w:rPr>
        <w:t xml:space="preserve">  тыс. рублей или 6</w:t>
      </w:r>
      <w:r w:rsidR="004A5267" w:rsidRPr="004A5267">
        <w:rPr>
          <w:rFonts w:ascii="Times New Roman" w:hAnsi="Times New Roman" w:cs="Times New Roman"/>
          <w:sz w:val="24"/>
          <w:szCs w:val="24"/>
        </w:rPr>
        <w:t>9,91</w:t>
      </w:r>
      <w:r w:rsidR="00A4782B" w:rsidRPr="004A5267">
        <w:rPr>
          <w:rFonts w:ascii="Times New Roman" w:hAnsi="Times New Roman" w:cs="Times New Roman"/>
          <w:sz w:val="24"/>
          <w:szCs w:val="24"/>
        </w:rPr>
        <w:t xml:space="preserve"> </w:t>
      </w:r>
      <w:r w:rsidRPr="004A5267">
        <w:rPr>
          <w:rFonts w:ascii="Times New Roman" w:hAnsi="Times New Roman" w:cs="Times New Roman"/>
          <w:sz w:val="24"/>
          <w:szCs w:val="24"/>
        </w:rPr>
        <w:t>%, в 20</w:t>
      </w:r>
      <w:r w:rsidR="004A5267" w:rsidRPr="004A5267">
        <w:rPr>
          <w:rFonts w:ascii="Times New Roman" w:hAnsi="Times New Roman" w:cs="Times New Roman"/>
          <w:sz w:val="24"/>
          <w:szCs w:val="24"/>
        </w:rPr>
        <w:t>20</w:t>
      </w:r>
      <w:r w:rsidRPr="004A526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A4782B" w:rsidRPr="004A5267">
        <w:rPr>
          <w:rFonts w:ascii="Times New Roman" w:hAnsi="Times New Roman" w:cs="Times New Roman"/>
          <w:sz w:val="24"/>
          <w:szCs w:val="24"/>
        </w:rPr>
        <w:t>2</w:t>
      </w:r>
      <w:r w:rsidR="004A5267" w:rsidRPr="004A5267">
        <w:rPr>
          <w:rFonts w:ascii="Times New Roman" w:hAnsi="Times New Roman" w:cs="Times New Roman"/>
          <w:sz w:val="24"/>
          <w:szCs w:val="24"/>
        </w:rPr>
        <w:t>61085,6</w:t>
      </w:r>
      <w:r w:rsidRPr="004A526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A5267" w:rsidRPr="004A5267">
        <w:rPr>
          <w:rFonts w:ascii="Times New Roman" w:hAnsi="Times New Roman" w:cs="Times New Roman"/>
          <w:sz w:val="24"/>
          <w:szCs w:val="24"/>
        </w:rPr>
        <w:t>70,11</w:t>
      </w:r>
      <w:r w:rsidRPr="004A5267">
        <w:rPr>
          <w:rFonts w:ascii="Times New Roman" w:hAnsi="Times New Roman" w:cs="Times New Roman"/>
          <w:sz w:val="24"/>
          <w:szCs w:val="24"/>
        </w:rPr>
        <w:t>%.</w:t>
      </w:r>
    </w:p>
    <w:p w:rsidR="007B5BB3" w:rsidRPr="004A5267" w:rsidRDefault="007B5BB3" w:rsidP="00DC2456">
      <w:pPr>
        <w:spacing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5A80" w:rsidRDefault="00DC2456" w:rsidP="00F05A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C7B">
        <w:rPr>
          <w:rFonts w:ascii="Times New Roman" w:hAnsi="Times New Roman" w:cs="Times New Roman"/>
          <w:b/>
          <w:sz w:val="24"/>
          <w:szCs w:val="24"/>
        </w:rPr>
        <w:t>Р</w:t>
      </w:r>
      <w:r w:rsidR="007B5BB3">
        <w:rPr>
          <w:rFonts w:ascii="Times New Roman" w:hAnsi="Times New Roman" w:cs="Times New Roman"/>
          <w:b/>
          <w:sz w:val="24"/>
          <w:szCs w:val="24"/>
        </w:rPr>
        <w:t>АСХОДНАЯ ЧАСТЬ БЮДЖЕТА МУНИЦИПАЛЬНОГО РАЙОНА НА 2018 ГОД И ПЛАНОВЫЙ ПЕРИОД 2019-2020 ГГ.</w:t>
      </w:r>
    </w:p>
    <w:p w:rsidR="0035086D" w:rsidRPr="001642AB" w:rsidRDefault="0035086D" w:rsidP="00F05A80">
      <w:pPr>
        <w:spacing w:line="240" w:lineRule="auto"/>
        <w:ind w:left="-850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2AB">
        <w:rPr>
          <w:rFonts w:ascii="Times New Roman" w:hAnsi="Times New Roman" w:cs="Times New Roman"/>
          <w:sz w:val="24"/>
          <w:szCs w:val="24"/>
        </w:rPr>
        <w:t xml:space="preserve">При составлении расходной части местного бюджета  соблюдены требования </w:t>
      </w:r>
      <w:r w:rsidRPr="001642AB">
        <w:rPr>
          <w:rFonts w:ascii="Times New Roman" w:hAnsi="Times New Roman" w:cs="Times New Roman"/>
          <w:b/>
          <w:sz w:val="24"/>
          <w:szCs w:val="24"/>
        </w:rPr>
        <w:t>ст. 65, 174.2  Бюджетного кодекса РФ.</w:t>
      </w:r>
      <w:r w:rsidRPr="001642AB">
        <w:rPr>
          <w:rFonts w:ascii="Times New Roman" w:hAnsi="Times New Roman" w:cs="Times New Roman"/>
          <w:sz w:val="24"/>
          <w:szCs w:val="24"/>
        </w:rPr>
        <w:t xml:space="preserve"> Расходная часть местного бюджета сформирована в соответствии с расходными обязательствами, исполнение которых предусмотрено за счет средств соответствующих бюджетов. Планирование бюджетных ассигнований осуществлено раздельно по бюджетным ассигнованиям на исполнение действующих и принимаемых обязательств.</w:t>
      </w:r>
    </w:p>
    <w:p w:rsidR="00DC2456" w:rsidRPr="001642AB" w:rsidRDefault="0035086D" w:rsidP="00BD1F0B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42AB">
        <w:rPr>
          <w:rFonts w:ascii="Times New Roman" w:hAnsi="Times New Roman" w:cs="Times New Roman"/>
          <w:sz w:val="24"/>
          <w:szCs w:val="24"/>
        </w:rPr>
        <w:t>О</w:t>
      </w:r>
      <w:r w:rsidR="00DC2456" w:rsidRPr="001642AB">
        <w:rPr>
          <w:rFonts w:ascii="Times New Roman" w:hAnsi="Times New Roman" w:cs="Times New Roman"/>
          <w:sz w:val="24"/>
          <w:szCs w:val="24"/>
        </w:rPr>
        <w:t>сновными принципами планирования бюджетных ассигнований при формировании расходов бюджета муниципального района</w:t>
      </w:r>
      <w:r w:rsidR="00612D15" w:rsidRPr="001642AB">
        <w:rPr>
          <w:rFonts w:ascii="Times New Roman" w:hAnsi="Times New Roman" w:cs="Times New Roman"/>
          <w:sz w:val="24"/>
          <w:szCs w:val="24"/>
        </w:rPr>
        <w:t xml:space="preserve"> </w:t>
      </w:r>
      <w:r w:rsidR="00DC2456" w:rsidRPr="001642AB">
        <w:rPr>
          <w:rFonts w:ascii="Times New Roman" w:hAnsi="Times New Roman" w:cs="Times New Roman"/>
          <w:sz w:val="24"/>
          <w:szCs w:val="24"/>
        </w:rPr>
        <w:t>являлись:</w:t>
      </w:r>
    </w:p>
    <w:p w:rsidR="00DC2456" w:rsidRPr="00963C7B" w:rsidRDefault="00DC2456" w:rsidP="00DC2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7B">
        <w:rPr>
          <w:rFonts w:ascii="Times New Roman" w:hAnsi="Times New Roman" w:cs="Times New Roman"/>
          <w:sz w:val="24"/>
          <w:szCs w:val="24"/>
        </w:rPr>
        <w:t>1. Планирование бюджетных ассигнований раздельно по бюджетным ассигнованиям  на исполнение действующих и принимаемых обязательств.</w:t>
      </w:r>
    </w:p>
    <w:p w:rsidR="00DC2456" w:rsidRPr="00963C7B" w:rsidRDefault="00DC2456" w:rsidP="00DC2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7B">
        <w:rPr>
          <w:rFonts w:ascii="Times New Roman" w:hAnsi="Times New Roman" w:cs="Times New Roman"/>
          <w:sz w:val="24"/>
          <w:szCs w:val="24"/>
        </w:rPr>
        <w:t>2. При расчете бюджетных ассигнований на исполнение действующих обязательств учитывались расходы на индексацию расходов по оплате  труда, расходов по оплате коммунальных услуг,  целевые программы, действующие в 201</w:t>
      </w:r>
      <w:r w:rsidR="00963C7B">
        <w:rPr>
          <w:rFonts w:ascii="Times New Roman" w:hAnsi="Times New Roman" w:cs="Times New Roman"/>
          <w:sz w:val="24"/>
          <w:szCs w:val="24"/>
        </w:rPr>
        <w:t>8</w:t>
      </w:r>
      <w:r w:rsidRPr="00963C7B">
        <w:rPr>
          <w:rFonts w:ascii="Times New Roman" w:hAnsi="Times New Roman" w:cs="Times New Roman"/>
          <w:sz w:val="24"/>
          <w:szCs w:val="24"/>
        </w:rPr>
        <w:t xml:space="preserve"> году и последующих годах.</w:t>
      </w:r>
    </w:p>
    <w:p w:rsidR="00DC2456" w:rsidRPr="00963C7B" w:rsidRDefault="00DC2456" w:rsidP="00DC2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7B">
        <w:rPr>
          <w:rFonts w:ascii="Times New Roman" w:hAnsi="Times New Roman" w:cs="Times New Roman"/>
          <w:sz w:val="24"/>
          <w:szCs w:val="24"/>
        </w:rPr>
        <w:t xml:space="preserve">3. В объем бюджетных ассигнований на исполнение принимаемых обязательств включались расходы на новые  </w:t>
      </w:r>
      <w:r w:rsidRPr="00963C7B">
        <w:rPr>
          <w:rFonts w:ascii="Times New Roman" w:hAnsi="Times New Roman" w:cs="Times New Roman"/>
          <w:b/>
          <w:sz w:val="24"/>
          <w:szCs w:val="24"/>
        </w:rPr>
        <w:t>целевые программы, начинающие действовать с 201</w:t>
      </w:r>
      <w:r w:rsidR="00963C7B" w:rsidRPr="00963C7B">
        <w:rPr>
          <w:rFonts w:ascii="Times New Roman" w:hAnsi="Times New Roman" w:cs="Times New Roman"/>
          <w:b/>
          <w:sz w:val="24"/>
          <w:szCs w:val="24"/>
        </w:rPr>
        <w:t>8</w:t>
      </w:r>
      <w:r w:rsidRPr="00963C7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63C7B">
        <w:rPr>
          <w:rFonts w:ascii="Times New Roman" w:hAnsi="Times New Roman" w:cs="Times New Roman"/>
          <w:sz w:val="24"/>
          <w:szCs w:val="24"/>
        </w:rPr>
        <w:t>.</w:t>
      </w:r>
    </w:p>
    <w:p w:rsidR="00DC2456" w:rsidRPr="00963C7B" w:rsidRDefault="00DC2456" w:rsidP="00DC245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63C7B">
        <w:rPr>
          <w:rFonts w:ascii="Times New Roman" w:hAnsi="Times New Roman" w:cs="Times New Roman"/>
          <w:sz w:val="24"/>
          <w:szCs w:val="24"/>
        </w:rPr>
        <w:t xml:space="preserve">   4. Планирование бюджетных ассигнований осуществлялось с учетом изменений в системе межбюджетных отношений.</w:t>
      </w:r>
    </w:p>
    <w:p w:rsidR="00DC2456" w:rsidRPr="00963C7B" w:rsidRDefault="00DC2456" w:rsidP="00DC2456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63C7B">
        <w:rPr>
          <w:rFonts w:ascii="Times New Roman" w:hAnsi="Times New Roman" w:cs="Times New Roman"/>
          <w:sz w:val="24"/>
          <w:szCs w:val="24"/>
        </w:rPr>
        <w:lastRenderedPageBreak/>
        <w:tab/>
        <w:t>Начиная с 201</w:t>
      </w:r>
      <w:r w:rsidR="00963C7B" w:rsidRPr="00963C7B">
        <w:rPr>
          <w:rFonts w:ascii="Times New Roman" w:hAnsi="Times New Roman" w:cs="Times New Roman"/>
          <w:sz w:val="24"/>
          <w:szCs w:val="24"/>
        </w:rPr>
        <w:t>8</w:t>
      </w:r>
      <w:r w:rsidRPr="00963C7B">
        <w:rPr>
          <w:rFonts w:ascii="Times New Roman" w:hAnsi="Times New Roman" w:cs="Times New Roman"/>
          <w:sz w:val="24"/>
          <w:szCs w:val="24"/>
        </w:rPr>
        <w:t xml:space="preserve"> года, финансовое обеспечение муниципальных бюджетных и автономных учреждений планируется в форме субсидии на выполнение муниципального задания.</w:t>
      </w:r>
    </w:p>
    <w:p w:rsidR="00DC2456" w:rsidRPr="005A2DBA" w:rsidRDefault="00DC2456" w:rsidP="00DC24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DBA">
        <w:rPr>
          <w:rFonts w:ascii="Times New Roman" w:hAnsi="Times New Roman" w:cs="Times New Roman"/>
          <w:b/>
          <w:sz w:val="24"/>
          <w:szCs w:val="24"/>
        </w:rPr>
        <w:t>Общий объем расходов в проекте бюджета муниципального района</w:t>
      </w:r>
      <w:r w:rsidR="00963C7B" w:rsidRPr="005A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E37" w:rsidRPr="005A2DBA">
        <w:rPr>
          <w:rFonts w:ascii="Times New Roman" w:hAnsi="Times New Roman" w:cs="Times New Roman"/>
          <w:b/>
          <w:sz w:val="24"/>
          <w:szCs w:val="24"/>
        </w:rPr>
        <w:t>на 2018-2020</w:t>
      </w:r>
      <w:r w:rsidRPr="005A2DBA">
        <w:rPr>
          <w:rFonts w:ascii="Times New Roman" w:hAnsi="Times New Roman" w:cs="Times New Roman"/>
          <w:b/>
          <w:sz w:val="24"/>
          <w:szCs w:val="24"/>
        </w:rPr>
        <w:t xml:space="preserve"> годы предусмотрен: </w:t>
      </w:r>
    </w:p>
    <w:p w:rsidR="00DC2456" w:rsidRPr="007B5BB3" w:rsidRDefault="00DC2456" w:rsidP="00DC24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BB3">
        <w:rPr>
          <w:rFonts w:ascii="Times New Roman" w:hAnsi="Times New Roman" w:cs="Times New Roman"/>
          <w:sz w:val="24"/>
          <w:szCs w:val="24"/>
        </w:rPr>
        <w:t>- в 201</w:t>
      </w:r>
      <w:r w:rsidR="00963C7B" w:rsidRPr="007B5BB3">
        <w:rPr>
          <w:rFonts w:ascii="Times New Roman" w:hAnsi="Times New Roman" w:cs="Times New Roman"/>
          <w:sz w:val="24"/>
          <w:szCs w:val="24"/>
        </w:rPr>
        <w:t>8</w:t>
      </w:r>
      <w:r w:rsidRPr="007B5BB3">
        <w:rPr>
          <w:rFonts w:ascii="Times New Roman" w:hAnsi="Times New Roman" w:cs="Times New Roman"/>
          <w:sz w:val="24"/>
          <w:szCs w:val="24"/>
        </w:rPr>
        <w:t xml:space="preserve"> году в сумме</w:t>
      </w:r>
      <w:r w:rsidRPr="007B5B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4FC2" w:rsidRPr="007B5BB3">
        <w:rPr>
          <w:rFonts w:ascii="Times New Roman" w:hAnsi="Times New Roman" w:cs="Times New Roman"/>
          <w:sz w:val="24"/>
          <w:szCs w:val="24"/>
        </w:rPr>
        <w:t>4</w:t>
      </w:r>
      <w:r w:rsidR="00963C7B" w:rsidRPr="007B5BB3">
        <w:rPr>
          <w:rFonts w:ascii="Times New Roman" w:hAnsi="Times New Roman" w:cs="Times New Roman"/>
          <w:sz w:val="24"/>
          <w:szCs w:val="24"/>
        </w:rPr>
        <w:t>54 094,7</w:t>
      </w:r>
      <w:r w:rsidRPr="007B5BB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C2456" w:rsidRPr="007B5BB3" w:rsidRDefault="00DC2456" w:rsidP="00DC24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BB3">
        <w:rPr>
          <w:rFonts w:ascii="Times New Roman" w:hAnsi="Times New Roman" w:cs="Times New Roman"/>
          <w:sz w:val="24"/>
          <w:szCs w:val="24"/>
        </w:rPr>
        <w:t>- в 201</w:t>
      </w:r>
      <w:r w:rsidR="00963C7B" w:rsidRPr="007B5BB3">
        <w:rPr>
          <w:rFonts w:ascii="Times New Roman" w:hAnsi="Times New Roman" w:cs="Times New Roman"/>
          <w:sz w:val="24"/>
          <w:szCs w:val="24"/>
        </w:rPr>
        <w:t>9</w:t>
      </w:r>
      <w:r w:rsidRPr="007B5BB3">
        <w:rPr>
          <w:rFonts w:ascii="Times New Roman" w:hAnsi="Times New Roman" w:cs="Times New Roman"/>
          <w:sz w:val="24"/>
          <w:szCs w:val="24"/>
        </w:rPr>
        <w:t xml:space="preserve"> году в сумме</w:t>
      </w:r>
      <w:r w:rsidRPr="007B5B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4FC2" w:rsidRPr="007B5BB3">
        <w:rPr>
          <w:rFonts w:ascii="Times New Roman" w:hAnsi="Times New Roman" w:cs="Times New Roman"/>
          <w:sz w:val="24"/>
          <w:szCs w:val="24"/>
        </w:rPr>
        <w:t>4</w:t>
      </w:r>
      <w:r w:rsidR="00963C7B" w:rsidRPr="007B5BB3">
        <w:rPr>
          <w:rFonts w:ascii="Times New Roman" w:hAnsi="Times New Roman" w:cs="Times New Roman"/>
          <w:sz w:val="24"/>
          <w:szCs w:val="24"/>
        </w:rPr>
        <w:t>11 157,9</w:t>
      </w:r>
      <w:r w:rsidRPr="007B5BB3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DC2456" w:rsidRPr="007B5BB3" w:rsidRDefault="00DC2456" w:rsidP="00DC24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BB3">
        <w:rPr>
          <w:rFonts w:ascii="Times New Roman" w:hAnsi="Times New Roman" w:cs="Times New Roman"/>
          <w:sz w:val="24"/>
          <w:szCs w:val="24"/>
        </w:rPr>
        <w:t>- в 20</w:t>
      </w:r>
      <w:r w:rsidR="00963C7B" w:rsidRPr="007B5BB3">
        <w:rPr>
          <w:rFonts w:ascii="Times New Roman" w:hAnsi="Times New Roman" w:cs="Times New Roman"/>
          <w:sz w:val="24"/>
          <w:szCs w:val="24"/>
        </w:rPr>
        <w:t>20</w:t>
      </w:r>
      <w:r w:rsidRPr="007B5BB3">
        <w:rPr>
          <w:rFonts w:ascii="Times New Roman" w:hAnsi="Times New Roman" w:cs="Times New Roman"/>
          <w:sz w:val="24"/>
          <w:szCs w:val="24"/>
        </w:rPr>
        <w:t xml:space="preserve"> году в сумме</w:t>
      </w:r>
      <w:r w:rsidRPr="007B5B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4FC2" w:rsidRPr="007B5BB3">
        <w:rPr>
          <w:rFonts w:ascii="Times New Roman" w:hAnsi="Times New Roman" w:cs="Times New Roman"/>
          <w:sz w:val="24"/>
          <w:szCs w:val="24"/>
        </w:rPr>
        <w:t>4</w:t>
      </w:r>
      <w:r w:rsidR="00963C7B" w:rsidRPr="007B5BB3">
        <w:rPr>
          <w:rFonts w:ascii="Times New Roman" w:hAnsi="Times New Roman" w:cs="Times New Roman"/>
          <w:sz w:val="24"/>
          <w:szCs w:val="24"/>
        </w:rPr>
        <w:t>13 572,4</w:t>
      </w:r>
      <w:r w:rsidRPr="007B5BB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63C7B" w:rsidRPr="00D14C3C" w:rsidRDefault="00963C7B" w:rsidP="00DC2456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2456" w:rsidRPr="006C4470" w:rsidRDefault="00DC2456" w:rsidP="00DC24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470">
        <w:rPr>
          <w:rFonts w:ascii="Times New Roman" w:hAnsi="Times New Roman" w:cs="Times New Roman"/>
          <w:b/>
          <w:sz w:val="24"/>
          <w:szCs w:val="24"/>
        </w:rPr>
        <w:t>Структура расходов бюджета муниципального района</w:t>
      </w:r>
    </w:p>
    <w:p w:rsidR="00DC2456" w:rsidRPr="006C4470" w:rsidRDefault="00DC2456" w:rsidP="00DC24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470">
        <w:rPr>
          <w:rFonts w:ascii="Times New Roman" w:hAnsi="Times New Roman" w:cs="Times New Roman"/>
          <w:b/>
          <w:sz w:val="24"/>
          <w:szCs w:val="24"/>
        </w:rPr>
        <w:t>по разделу в разрезе разделов, подразделов бюджетной классификации расходов бюджетов</w:t>
      </w:r>
    </w:p>
    <w:p w:rsidR="00DC2456" w:rsidRPr="006C4470" w:rsidRDefault="00DC2456" w:rsidP="00DC2456">
      <w:pPr>
        <w:jc w:val="both"/>
        <w:rPr>
          <w:rFonts w:ascii="Times New Roman" w:hAnsi="Times New Roman" w:cs="Times New Roman"/>
          <w:sz w:val="24"/>
          <w:szCs w:val="24"/>
        </w:rPr>
      </w:pPr>
      <w:r w:rsidRPr="006C4470">
        <w:rPr>
          <w:rFonts w:ascii="Times New Roman" w:hAnsi="Times New Roman" w:cs="Times New Roman"/>
          <w:sz w:val="24"/>
          <w:szCs w:val="24"/>
        </w:rPr>
        <w:t xml:space="preserve">Прогнозные показатели расхода местного  бюджета приведены в таблице: </w:t>
      </w:r>
    </w:p>
    <w:p w:rsidR="00DC2456" w:rsidRPr="006C4470" w:rsidRDefault="00DC2456" w:rsidP="00DC2456">
      <w:pPr>
        <w:jc w:val="right"/>
        <w:rPr>
          <w:rFonts w:ascii="Times New Roman" w:hAnsi="Times New Roman" w:cs="Times New Roman"/>
          <w:sz w:val="24"/>
          <w:szCs w:val="24"/>
        </w:rPr>
      </w:pPr>
      <w:r w:rsidRPr="006C4470">
        <w:rPr>
          <w:rFonts w:ascii="Times New Roman" w:hAnsi="Times New Roman" w:cs="Times New Roman"/>
          <w:sz w:val="24"/>
          <w:szCs w:val="24"/>
        </w:rPr>
        <w:t xml:space="preserve">в тыс. рублях  </w:t>
      </w:r>
    </w:p>
    <w:tbl>
      <w:tblPr>
        <w:tblW w:w="585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4"/>
        <w:gridCol w:w="1297"/>
        <w:gridCol w:w="966"/>
        <w:gridCol w:w="1017"/>
        <w:gridCol w:w="966"/>
        <w:gridCol w:w="1017"/>
        <w:gridCol w:w="966"/>
        <w:gridCol w:w="1675"/>
      </w:tblGrid>
      <w:tr w:rsidR="00502306" w:rsidRPr="00D14C3C" w:rsidTr="00502306">
        <w:trPr>
          <w:trHeight w:val="355"/>
          <w:tblHeader/>
        </w:trPr>
        <w:tc>
          <w:tcPr>
            <w:tcW w:w="1491" w:type="pct"/>
            <w:vMerge w:val="restart"/>
            <w:vAlign w:val="center"/>
          </w:tcPr>
          <w:p w:rsidR="00502306" w:rsidRPr="00E97135" w:rsidRDefault="00502306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502306" w:rsidRPr="00E97135" w:rsidRDefault="00837C2F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Уточненный б</w:t>
            </w:r>
            <w:r w:rsidR="00502306" w:rsidRPr="00E97135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</w:p>
          <w:p w:rsidR="00502306" w:rsidRPr="00E97135" w:rsidRDefault="00502306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A2DBA" w:rsidRPr="00E971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02306" w:rsidRPr="00E97135" w:rsidRDefault="00502306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vAlign w:val="center"/>
          </w:tcPr>
          <w:p w:rsidR="00502306" w:rsidRPr="00E97135" w:rsidRDefault="00502306" w:rsidP="007718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71813" w:rsidRPr="00E971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25" w:type="pct"/>
            <w:gridSpan w:val="2"/>
          </w:tcPr>
          <w:p w:rsidR="00502306" w:rsidRPr="00E97135" w:rsidRDefault="00502306" w:rsidP="007718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71813" w:rsidRPr="00E971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48" w:type="pct"/>
            <w:gridSpan w:val="2"/>
          </w:tcPr>
          <w:p w:rsidR="00502306" w:rsidRPr="00E97135" w:rsidRDefault="00502306" w:rsidP="007718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71813" w:rsidRPr="00E971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02306" w:rsidRPr="00D14C3C" w:rsidTr="00502306">
        <w:trPr>
          <w:tblHeader/>
        </w:trPr>
        <w:tc>
          <w:tcPr>
            <w:tcW w:w="1491" w:type="pct"/>
            <w:vMerge/>
            <w:vAlign w:val="center"/>
          </w:tcPr>
          <w:p w:rsidR="00502306" w:rsidRPr="00E97135" w:rsidRDefault="00502306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8" w:type="pct"/>
            <w:vMerge/>
            <w:vAlign w:val="center"/>
          </w:tcPr>
          <w:p w:rsidR="00502306" w:rsidRPr="00E97135" w:rsidRDefault="00502306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502306" w:rsidRPr="00E97135" w:rsidRDefault="00502306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461" w:type="pct"/>
            <w:vAlign w:val="center"/>
          </w:tcPr>
          <w:p w:rsidR="00502306" w:rsidRPr="00E97135" w:rsidRDefault="00502306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%% к предыду-щему году</w:t>
            </w:r>
          </w:p>
        </w:tc>
        <w:tc>
          <w:tcPr>
            <w:tcW w:w="457" w:type="pct"/>
            <w:vAlign w:val="center"/>
          </w:tcPr>
          <w:p w:rsidR="00502306" w:rsidRPr="00E97135" w:rsidRDefault="00502306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468" w:type="pct"/>
            <w:vAlign w:val="center"/>
          </w:tcPr>
          <w:p w:rsidR="00502306" w:rsidRPr="00E97135" w:rsidRDefault="00502306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%% к предыду-щему году</w:t>
            </w:r>
          </w:p>
        </w:tc>
        <w:tc>
          <w:tcPr>
            <w:tcW w:w="468" w:type="pct"/>
            <w:vAlign w:val="center"/>
          </w:tcPr>
          <w:p w:rsidR="00502306" w:rsidRPr="00E97135" w:rsidRDefault="00502306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780" w:type="pct"/>
            <w:vAlign w:val="center"/>
          </w:tcPr>
          <w:p w:rsidR="00502306" w:rsidRPr="00E97135" w:rsidRDefault="00502306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%% к предыду-щему году</w:t>
            </w:r>
          </w:p>
        </w:tc>
      </w:tr>
      <w:tr w:rsidR="00502306" w:rsidRPr="00D14C3C" w:rsidTr="00502306">
        <w:trPr>
          <w:tblHeader/>
        </w:trPr>
        <w:tc>
          <w:tcPr>
            <w:tcW w:w="1491" w:type="pct"/>
            <w:vAlign w:val="center"/>
          </w:tcPr>
          <w:p w:rsidR="00502306" w:rsidRPr="00E97135" w:rsidRDefault="00502306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vAlign w:val="center"/>
          </w:tcPr>
          <w:p w:rsidR="00502306" w:rsidRPr="00E97135" w:rsidRDefault="00502306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6" w:type="pct"/>
            <w:vAlign w:val="center"/>
          </w:tcPr>
          <w:p w:rsidR="00502306" w:rsidRPr="00E97135" w:rsidRDefault="00502306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pct"/>
            <w:vAlign w:val="center"/>
          </w:tcPr>
          <w:p w:rsidR="00502306" w:rsidRPr="00E97135" w:rsidRDefault="00502306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7" w:type="pct"/>
          </w:tcPr>
          <w:p w:rsidR="00502306" w:rsidRPr="00E97135" w:rsidRDefault="00502306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:rsidR="00502306" w:rsidRPr="00E97135" w:rsidRDefault="00502306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:rsidR="00502306" w:rsidRPr="00E97135" w:rsidRDefault="00502306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pct"/>
          </w:tcPr>
          <w:p w:rsidR="00502306" w:rsidRPr="00E97135" w:rsidRDefault="00502306" w:rsidP="005023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306" w:rsidRPr="00D14C3C" w:rsidTr="00502306">
        <w:tc>
          <w:tcPr>
            <w:tcW w:w="1491" w:type="pct"/>
            <w:vAlign w:val="center"/>
          </w:tcPr>
          <w:p w:rsidR="00502306" w:rsidRPr="00E97135" w:rsidRDefault="00502306" w:rsidP="00502306">
            <w:pPr>
              <w:spacing w:before="2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38" w:type="pct"/>
            <w:vAlign w:val="center"/>
          </w:tcPr>
          <w:p w:rsidR="002D1E34" w:rsidRPr="00E97135" w:rsidRDefault="002D1E34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2306" w:rsidRPr="00E97135" w:rsidRDefault="00502306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20D79" w:rsidRPr="00E97135">
              <w:rPr>
                <w:rFonts w:ascii="Times New Roman" w:hAnsi="Times New Roman" w:cs="Times New Roman"/>
                <w:b/>
                <w:sz w:val="20"/>
                <w:szCs w:val="20"/>
              </w:rPr>
              <w:t>34582,2</w:t>
            </w:r>
          </w:p>
          <w:p w:rsidR="00502306" w:rsidRPr="00E97135" w:rsidRDefault="00502306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502306" w:rsidRPr="00E97135" w:rsidRDefault="00771813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b/>
                <w:sz w:val="20"/>
                <w:szCs w:val="20"/>
              </w:rPr>
              <w:t>454094,7</w:t>
            </w:r>
          </w:p>
        </w:tc>
        <w:tc>
          <w:tcPr>
            <w:tcW w:w="461" w:type="pct"/>
            <w:vAlign w:val="center"/>
          </w:tcPr>
          <w:p w:rsidR="00502306" w:rsidRPr="00E97135" w:rsidRDefault="005D724A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104,5</w:t>
            </w:r>
          </w:p>
        </w:tc>
        <w:tc>
          <w:tcPr>
            <w:tcW w:w="457" w:type="pct"/>
            <w:vAlign w:val="center"/>
          </w:tcPr>
          <w:p w:rsidR="00502306" w:rsidRPr="00E97135" w:rsidRDefault="00F84B97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b/>
                <w:sz w:val="20"/>
                <w:szCs w:val="20"/>
              </w:rPr>
              <w:t>411157,9</w:t>
            </w:r>
          </w:p>
        </w:tc>
        <w:tc>
          <w:tcPr>
            <w:tcW w:w="468" w:type="pct"/>
          </w:tcPr>
          <w:p w:rsidR="00502306" w:rsidRDefault="00502306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2F9B" w:rsidRPr="00E97135" w:rsidRDefault="003F2F9B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90,54</w:t>
            </w:r>
          </w:p>
        </w:tc>
        <w:tc>
          <w:tcPr>
            <w:tcW w:w="468" w:type="pct"/>
            <w:vAlign w:val="center"/>
          </w:tcPr>
          <w:p w:rsidR="00502306" w:rsidRPr="00E97135" w:rsidRDefault="00F84B97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b/>
                <w:sz w:val="20"/>
                <w:szCs w:val="20"/>
              </w:rPr>
              <w:t>413572,4</w:t>
            </w:r>
          </w:p>
        </w:tc>
        <w:tc>
          <w:tcPr>
            <w:tcW w:w="780" w:type="pct"/>
          </w:tcPr>
          <w:p w:rsidR="00502306" w:rsidRDefault="00502306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2F9B" w:rsidRPr="00E97135" w:rsidRDefault="003F2F9B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100,6</w:t>
            </w:r>
          </w:p>
        </w:tc>
      </w:tr>
      <w:tr w:rsidR="00502306" w:rsidRPr="00D14C3C" w:rsidTr="00502306">
        <w:tc>
          <w:tcPr>
            <w:tcW w:w="1491" w:type="pct"/>
            <w:vAlign w:val="center"/>
          </w:tcPr>
          <w:p w:rsidR="00502306" w:rsidRPr="00E97135" w:rsidRDefault="00502306" w:rsidP="00502306">
            <w:pPr>
              <w:spacing w:before="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38" w:type="pct"/>
            <w:vAlign w:val="center"/>
          </w:tcPr>
          <w:p w:rsidR="00502306" w:rsidRPr="00E97135" w:rsidRDefault="00502306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502306" w:rsidRPr="00E97135" w:rsidRDefault="00502306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502306" w:rsidRPr="00E97135" w:rsidRDefault="00502306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502306" w:rsidRPr="00E97135" w:rsidRDefault="00502306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:rsidR="00502306" w:rsidRPr="00E97135" w:rsidRDefault="00502306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502306" w:rsidRPr="00E97135" w:rsidRDefault="00502306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pct"/>
          </w:tcPr>
          <w:p w:rsidR="00502306" w:rsidRPr="00E97135" w:rsidRDefault="00502306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306" w:rsidRPr="00D14C3C" w:rsidTr="00502306">
        <w:trPr>
          <w:cantSplit/>
        </w:trPr>
        <w:tc>
          <w:tcPr>
            <w:tcW w:w="1491" w:type="pct"/>
            <w:vAlign w:val="center"/>
          </w:tcPr>
          <w:p w:rsidR="00502306" w:rsidRPr="00E97135" w:rsidRDefault="00C12450" w:rsidP="00502306">
            <w:pPr>
              <w:spacing w:before="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  <w:r w:rsidR="00502306" w:rsidRPr="00E97135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8" w:type="pct"/>
            <w:vAlign w:val="center"/>
          </w:tcPr>
          <w:p w:rsidR="00502306" w:rsidRPr="00E97135" w:rsidRDefault="00041C29" w:rsidP="00EB01E1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3039</w:t>
            </w:r>
            <w:r w:rsidR="00EB01E1" w:rsidRPr="00E971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436" w:type="pct"/>
            <w:vAlign w:val="center"/>
          </w:tcPr>
          <w:p w:rsidR="00502306" w:rsidRPr="00E97135" w:rsidRDefault="00440B9C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27885,3</w:t>
            </w:r>
          </w:p>
        </w:tc>
        <w:tc>
          <w:tcPr>
            <w:tcW w:w="461" w:type="pct"/>
            <w:vAlign w:val="center"/>
          </w:tcPr>
          <w:p w:rsidR="00502306" w:rsidRPr="00E97135" w:rsidRDefault="005D724A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457" w:type="pct"/>
            <w:vAlign w:val="center"/>
          </w:tcPr>
          <w:p w:rsidR="00502306" w:rsidRPr="00E97135" w:rsidRDefault="008D730E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27296,5</w:t>
            </w:r>
          </w:p>
        </w:tc>
        <w:tc>
          <w:tcPr>
            <w:tcW w:w="468" w:type="pct"/>
          </w:tcPr>
          <w:p w:rsidR="00502306" w:rsidRPr="00E97135" w:rsidRDefault="001375AC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97,88</w:t>
            </w:r>
          </w:p>
        </w:tc>
        <w:tc>
          <w:tcPr>
            <w:tcW w:w="468" w:type="pct"/>
            <w:vAlign w:val="center"/>
          </w:tcPr>
          <w:p w:rsidR="00502306" w:rsidRPr="00E97135" w:rsidRDefault="008D730E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27299,7</w:t>
            </w:r>
          </w:p>
        </w:tc>
        <w:tc>
          <w:tcPr>
            <w:tcW w:w="780" w:type="pct"/>
          </w:tcPr>
          <w:p w:rsidR="00502306" w:rsidRPr="00E97135" w:rsidRDefault="001375AC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02306" w:rsidRPr="00D14C3C" w:rsidTr="00502306">
        <w:trPr>
          <w:cantSplit/>
        </w:trPr>
        <w:tc>
          <w:tcPr>
            <w:tcW w:w="1491" w:type="pct"/>
            <w:vAlign w:val="center"/>
          </w:tcPr>
          <w:p w:rsidR="00502306" w:rsidRPr="00E97135" w:rsidRDefault="00C12450" w:rsidP="00502306">
            <w:pPr>
              <w:spacing w:before="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 xml:space="preserve">02 </w:t>
            </w:r>
            <w:r w:rsidR="00502306" w:rsidRPr="00E97135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438" w:type="pct"/>
            <w:vAlign w:val="center"/>
          </w:tcPr>
          <w:p w:rsidR="00502306" w:rsidRPr="00E97135" w:rsidRDefault="00502306" w:rsidP="00820D79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20D79" w:rsidRPr="00E97135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436" w:type="pct"/>
            <w:vAlign w:val="center"/>
          </w:tcPr>
          <w:p w:rsidR="00502306" w:rsidRPr="00E97135" w:rsidRDefault="00402637" w:rsidP="00402637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469,7</w:t>
            </w:r>
          </w:p>
        </w:tc>
        <w:tc>
          <w:tcPr>
            <w:tcW w:w="461" w:type="pct"/>
            <w:vAlign w:val="center"/>
          </w:tcPr>
          <w:p w:rsidR="00502306" w:rsidRPr="00E97135" w:rsidRDefault="005D724A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457" w:type="pct"/>
            <w:vAlign w:val="center"/>
          </w:tcPr>
          <w:p w:rsidR="00502306" w:rsidRPr="00E97135" w:rsidRDefault="00356778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413,6</w:t>
            </w:r>
          </w:p>
        </w:tc>
        <w:tc>
          <w:tcPr>
            <w:tcW w:w="468" w:type="pct"/>
          </w:tcPr>
          <w:p w:rsidR="00502306" w:rsidRPr="00E97135" w:rsidRDefault="001375AC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88,05</w:t>
            </w:r>
          </w:p>
        </w:tc>
        <w:tc>
          <w:tcPr>
            <w:tcW w:w="468" w:type="pct"/>
            <w:vAlign w:val="center"/>
          </w:tcPr>
          <w:p w:rsidR="00502306" w:rsidRPr="00E97135" w:rsidRDefault="00356778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416,5</w:t>
            </w:r>
          </w:p>
        </w:tc>
        <w:tc>
          <w:tcPr>
            <w:tcW w:w="780" w:type="pct"/>
          </w:tcPr>
          <w:p w:rsidR="00502306" w:rsidRPr="00E97135" w:rsidRDefault="001375AC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502306" w:rsidRPr="00D14C3C" w:rsidTr="00502306">
        <w:tc>
          <w:tcPr>
            <w:tcW w:w="1491" w:type="pct"/>
            <w:vAlign w:val="center"/>
          </w:tcPr>
          <w:p w:rsidR="00502306" w:rsidRPr="00E97135" w:rsidRDefault="00C12450" w:rsidP="00502306">
            <w:pPr>
              <w:spacing w:before="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  <w:r w:rsidR="00502306" w:rsidRPr="00E97135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8" w:type="pct"/>
            <w:vAlign w:val="center"/>
          </w:tcPr>
          <w:p w:rsidR="00502306" w:rsidRPr="00E97135" w:rsidRDefault="00502306" w:rsidP="00820D79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0D79" w:rsidRPr="00E97135">
              <w:rPr>
                <w:rFonts w:ascii="Times New Roman" w:hAnsi="Times New Roman" w:cs="Times New Roman"/>
                <w:sz w:val="20"/>
                <w:szCs w:val="20"/>
              </w:rPr>
              <w:t>250,1</w:t>
            </w:r>
          </w:p>
        </w:tc>
        <w:tc>
          <w:tcPr>
            <w:tcW w:w="436" w:type="pct"/>
            <w:vAlign w:val="center"/>
          </w:tcPr>
          <w:p w:rsidR="00502306" w:rsidRPr="00E97135" w:rsidRDefault="00440B9C" w:rsidP="00402637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2637" w:rsidRPr="00E97135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461" w:type="pct"/>
            <w:vAlign w:val="center"/>
          </w:tcPr>
          <w:p w:rsidR="00502306" w:rsidRPr="00E97135" w:rsidRDefault="005D724A" w:rsidP="002373F0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457" w:type="pct"/>
            <w:vAlign w:val="center"/>
          </w:tcPr>
          <w:p w:rsidR="00502306" w:rsidRPr="00E97135" w:rsidRDefault="00402637" w:rsidP="002373F0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1175,9</w:t>
            </w:r>
          </w:p>
        </w:tc>
        <w:tc>
          <w:tcPr>
            <w:tcW w:w="468" w:type="pct"/>
          </w:tcPr>
          <w:p w:rsidR="00502306" w:rsidRDefault="00502306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5AC" w:rsidRPr="00E97135" w:rsidRDefault="001375AC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93,63</w:t>
            </w:r>
          </w:p>
        </w:tc>
        <w:tc>
          <w:tcPr>
            <w:tcW w:w="468" w:type="pct"/>
            <w:vAlign w:val="center"/>
          </w:tcPr>
          <w:p w:rsidR="00502306" w:rsidRPr="00E97135" w:rsidRDefault="00402637" w:rsidP="0038597B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1175,9</w:t>
            </w:r>
          </w:p>
        </w:tc>
        <w:tc>
          <w:tcPr>
            <w:tcW w:w="780" w:type="pct"/>
          </w:tcPr>
          <w:p w:rsidR="00502306" w:rsidRDefault="00502306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5AC" w:rsidRPr="00E97135" w:rsidRDefault="001375AC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02306" w:rsidRPr="00D14C3C" w:rsidTr="00502306">
        <w:tc>
          <w:tcPr>
            <w:tcW w:w="1491" w:type="pct"/>
            <w:vAlign w:val="center"/>
          </w:tcPr>
          <w:p w:rsidR="00502306" w:rsidRPr="00E97135" w:rsidRDefault="00C12450" w:rsidP="00502306">
            <w:pPr>
              <w:spacing w:before="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 w:rsidR="00502306" w:rsidRPr="00E97135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438" w:type="pct"/>
            <w:vAlign w:val="center"/>
          </w:tcPr>
          <w:p w:rsidR="00502306" w:rsidRPr="00E97135" w:rsidRDefault="00820D79" w:rsidP="00820D79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9440,6</w:t>
            </w:r>
          </w:p>
        </w:tc>
        <w:tc>
          <w:tcPr>
            <w:tcW w:w="436" w:type="pct"/>
            <w:vAlign w:val="center"/>
          </w:tcPr>
          <w:p w:rsidR="00502306" w:rsidRPr="00E97135" w:rsidRDefault="00904C0C" w:rsidP="00904C0C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8093,0</w:t>
            </w:r>
          </w:p>
        </w:tc>
        <w:tc>
          <w:tcPr>
            <w:tcW w:w="461" w:type="pct"/>
            <w:vAlign w:val="center"/>
          </w:tcPr>
          <w:p w:rsidR="00502306" w:rsidRPr="00E97135" w:rsidRDefault="005D724A" w:rsidP="005D724A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457" w:type="pct"/>
            <w:vAlign w:val="center"/>
          </w:tcPr>
          <w:p w:rsidR="00502306" w:rsidRPr="00E97135" w:rsidRDefault="001F020D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8424,6</w:t>
            </w:r>
          </w:p>
        </w:tc>
        <w:tc>
          <w:tcPr>
            <w:tcW w:w="468" w:type="pct"/>
          </w:tcPr>
          <w:p w:rsidR="00502306" w:rsidRPr="00E97135" w:rsidRDefault="00C637B3" w:rsidP="00C637B3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468" w:type="pct"/>
            <w:vAlign w:val="center"/>
          </w:tcPr>
          <w:p w:rsidR="00502306" w:rsidRPr="00E97135" w:rsidRDefault="001F020D" w:rsidP="001F020D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8735,6</w:t>
            </w:r>
          </w:p>
        </w:tc>
        <w:tc>
          <w:tcPr>
            <w:tcW w:w="780" w:type="pct"/>
          </w:tcPr>
          <w:p w:rsidR="00502306" w:rsidRPr="00E97135" w:rsidRDefault="00C637B3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</w:tr>
      <w:tr w:rsidR="00502306" w:rsidRPr="00D14C3C" w:rsidTr="00502306">
        <w:tc>
          <w:tcPr>
            <w:tcW w:w="1491" w:type="pct"/>
            <w:vAlign w:val="center"/>
          </w:tcPr>
          <w:p w:rsidR="00502306" w:rsidRPr="00E97135" w:rsidRDefault="00C12450" w:rsidP="00502306">
            <w:pPr>
              <w:spacing w:before="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  <w:r w:rsidR="00502306" w:rsidRPr="00E97135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38" w:type="pct"/>
            <w:vAlign w:val="center"/>
          </w:tcPr>
          <w:p w:rsidR="00502306" w:rsidRPr="00E97135" w:rsidRDefault="00032947" w:rsidP="00032947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346,6</w:t>
            </w:r>
          </w:p>
        </w:tc>
        <w:tc>
          <w:tcPr>
            <w:tcW w:w="436" w:type="pct"/>
            <w:vAlign w:val="center"/>
          </w:tcPr>
          <w:p w:rsidR="00502306" w:rsidRPr="00E97135" w:rsidRDefault="00440B9C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1020,0</w:t>
            </w:r>
          </w:p>
        </w:tc>
        <w:tc>
          <w:tcPr>
            <w:tcW w:w="461" w:type="pct"/>
            <w:vAlign w:val="center"/>
          </w:tcPr>
          <w:p w:rsidR="00502306" w:rsidRPr="00E97135" w:rsidRDefault="005D724A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457" w:type="pct"/>
            <w:vAlign w:val="center"/>
          </w:tcPr>
          <w:p w:rsidR="00502306" w:rsidRPr="00E97135" w:rsidRDefault="00215AC1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468" w:type="pct"/>
          </w:tcPr>
          <w:p w:rsidR="00502306" w:rsidRDefault="00502306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B3" w:rsidRPr="00E97135" w:rsidRDefault="00A05F31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468" w:type="pct"/>
            <w:vAlign w:val="center"/>
          </w:tcPr>
          <w:p w:rsidR="00502306" w:rsidRPr="00E97135" w:rsidRDefault="00215AC1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780" w:type="pct"/>
          </w:tcPr>
          <w:p w:rsidR="00502306" w:rsidRDefault="00502306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F31" w:rsidRPr="00E97135" w:rsidRDefault="00A05F31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02306" w:rsidRPr="00D14C3C" w:rsidTr="00502306">
        <w:tc>
          <w:tcPr>
            <w:tcW w:w="1491" w:type="pct"/>
            <w:vAlign w:val="center"/>
          </w:tcPr>
          <w:p w:rsidR="00502306" w:rsidRPr="00E97135" w:rsidRDefault="00502306" w:rsidP="00502306">
            <w:pPr>
              <w:spacing w:before="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438" w:type="pct"/>
            <w:vAlign w:val="center"/>
          </w:tcPr>
          <w:p w:rsidR="00502306" w:rsidRPr="00E97135" w:rsidRDefault="00502306" w:rsidP="00D06F8E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6F8E" w:rsidRPr="00E97135">
              <w:rPr>
                <w:rFonts w:ascii="Times New Roman" w:hAnsi="Times New Roman" w:cs="Times New Roman"/>
                <w:sz w:val="20"/>
                <w:szCs w:val="20"/>
              </w:rPr>
              <w:t>99771,0</w:t>
            </w:r>
          </w:p>
        </w:tc>
        <w:tc>
          <w:tcPr>
            <w:tcW w:w="436" w:type="pct"/>
            <w:vAlign w:val="center"/>
          </w:tcPr>
          <w:p w:rsidR="00502306" w:rsidRPr="00E97135" w:rsidRDefault="00904C0C" w:rsidP="00F32BFD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2BFD" w:rsidRPr="00E97135">
              <w:rPr>
                <w:rFonts w:ascii="Times New Roman" w:hAnsi="Times New Roman" w:cs="Times New Roman"/>
                <w:sz w:val="20"/>
                <w:szCs w:val="20"/>
              </w:rPr>
              <w:t>19199,8</w:t>
            </w:r>
          </w:p>
        </w:tc>
        <w:tc>
          <w:tcPr>
            <w:tcW w:w="461" w:type="pct"/>
            <w:vAlign w:val="center"/>
          </w:tcPr>
          <w:p w:rsidR="00502306" w:rsidRPr="00E97135" w:rsidRDefault="00D141E1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19428,8</w:t>
            </w:r>
          </w:p>
        </w:tc>
        <w:tc>
          <w:tcPr>
            <w:tcW w:w="457" w:type="pct"/>
            <w:vAlign w:val="center"/>
          </w:tcPr>
          <w:p w:rsidR="00502306" w:rsidRPr="00E97135" w:rsidRDefault="00331DE8" w:rsidP="00331DE8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282837,8</w:t>
            </w:r>
          </w:p>
        </w:tc>
        <w:tc>
          <w:tcPr>
            <w:tcW w:w="468" w:type="pct"/>
          </w:tcPr>
          <w:p w:rsidR="00502306" w:rsidRPr="00E97135" w:rsidRDefault="00A05F31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468" w:type="pct"/>
            <w:vAlign w:val="center"/>
          </w:tcPr>
          <w:p w:rsidR="00502306" w:rsidRPr="00E97135" w:rsidRDefault="00331DE8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284710,5</w:t>
            </w:r>
          </w:p>
        </w:tc>
        <w:tc>
          <w:tcPr>
            <w:tcW w:w="780" w:type="pct"/>
          </w:tcPr>
          <w:p w:rsidR="00502306" w:rsidRPr="00E97135" w:rsidRDefault="00A05F31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502306" w:rsidRPr="00D14C3C" w:rsidTr="00502306">
        <w:tc>
          <w:tcPr>
            <w:tcW w:w="1491" w:type="pct"/>
            <w:vAlign w:val="center"/>
          </w:tcPr>
          <w:p w:rsidR="00502306" w:rsidRPr="00E97135" w:rsidRDefault="00C12450" w:rsidP="00502306">
            <w:pPr>
              <w:spacing w:before="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 xml:space="preserve">08 </w:t>
            </w:r>
            <w:r w:rsidR="00502306" w:rsidRPr="00E97135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38" w:type="pct"/>
            <w:vAlign w:val="center"/>
          </w:tcPr>
          <w:p w:rsidR="00502306" w:rsidRPr="00E97135" w:rsidRDefault="00D06F8E" w:rsidP="00D06F8E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30489,0</w:t>
            </w:r>
          </w:p>
        </w:tc>
        <w:tc>
          <w:tcPr>
            <w:tcW w:w="436" w:type="pct"/>
            <w:vAlign w:val="center"/>
          </w:tcPr>
          <w:p w:rsidR="00502306" w:rsidRPr="00E97135" w:rsidRDefault="00F32BFD" w:rsidP="00F32BFD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33520,7</w:t>
            </w:r>
          </w:p>
        </w:tc>
        <w:tc>
          <w:tcPr>
            <w:tcW w:w="461" w:type="pct"/>
            <w:vAlign w:val="center"/>
          </w:tcPr>
          <w:p w:rsidR="00502306" w:rsidRPr="00E97135" w:rsidRDefault="005D724A" w:rsidP="005D724A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457" w:type="pct"/>
            <w:vAlign w:val="center"/>
          </w:tcPr>
          <w:p w:rsidR="00502306" w:rsidRPr="00E97135" w:rsidRDefault="006935EF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33597,2</w:t>
            </w:r>
          </w:p>
        </w:tc>
        <w:tc>
          <w:tcPr>
            <w:tcW w:w="468" w:type="pct"/>
          </w:tcPr>
          <w:p w:rsidR="00502306" w:rsidRPr="00E97135" w:rsidRDefault="00A05F31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468" w:type="pct"/>
            <w:vAlign w:val="center"/>
          </w:tcPr>
          <w:p w:rsidR="00502306" w:rsidRPr="00E97135" w:rsidRDefault="006935EF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33597,2</w:t>
            </w:r>
          </w:p>
        </w:tc>
        <w:tc>
          <w:tcPr>
            <w:tcW w:w="780" w:type="pct"/>
          </w:tcPr>
          <w:p w:rsidR="00502306" w:rsidRPr="00E97135" w:rsidRDefault="00A05F31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2306" w:rsidRPr="00D14C3C" w:rsidTr="00502306">
        <w:tc>
          <w:tcPr>
            <w:tcW w:w="1491" w:type="pct"/>
            <w:vAlign w:val="center"/>
          </w:tcPr>
          <w:p w:rsidR="00502306" w:rsidRPr="00E97135" w:rsidRDefault="00C12450" w:rsidP="00502306">
            <w:pPr>
              <w:spacing w:before="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 xml:space="preserve">09 </w:t>
            </w:r>
            <w:r w:rsidR="00502306" w:rsidRPr="00E97135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438" w:type="pct"/>
            <w:vAlign w:val="center"/>
          </w:tcPr>
          <w:p w:rsidR="00502306" w:rsidRPr="00E97135" w:rsidRDefault="00502306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6" w:type="pct"/>
            <w:vAlign w:val="center"/>
          </w:tcPr>
          <w:p w:rsidR="00502306" w:rsidRPr="00E97135" w:rsidRDefault="00F32BFD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pct"/>
            <w:vAlign w:val="center"/>
          </w:tcPr>
          <w:p w:rsidR="00502306" w:rsidRPr="00E97135" w:rsidRDefault="003F2F9B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7" w:type="pct"/>
            <w:vAlign w:val="center"/>
          </w:tcPr>
          <w:p w:rsidR="00502306" w:rsidRPr="00E97135" w:rsidRDefault="00051768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</w:tcPr>
          <w:p w:rsidR="00502306" w:rsidRPr="00E97135" w:rsidRDefault="00A05F31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  <w:vAlign w:val="center"/>
          </w:tcPr>
          <w:p w:rsidR="00502306" w:rsidRPr="00E97135" w:rsidRDefault="00051768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pct"/>
          </w:tcPr>
          <w:p w:rsidR="00502306" w:rsidRPr="00E97135" w:rsidRDefault="00A05F31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2306" w:rsidRPr="00D14C3C" w:rsidTr="00502306">
        <w:tc>
          <w:tcPr>
            <w:tcW w:w="1491" w:type="pct"/>
            <w:vAlign w:val="center"/>
          </w:tcPr>
          <w:p w:rsidR="00502306" w:rsidRPr="00E97135" w:rsidRDefault="00C12450" w:rsidP="00502306">
            <w:pPr>
              <w:spacing w:before="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502306" w:rsidRPr="00E97135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438" w:type="pct"/>
            <w:vAlign w:val="center"/>
          </w:tcPr>
          <w:p w:rsidR="00502306" w:rsidRPr="00E97135" w:rsidRDefault="00502306" w:rsidP="00D06F8E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6F8E" w:rsidRPr="00E97135">
              <w:rPr>
                <w:rFonts w:ascii="Times New Roman" w:hAnsi="Times New Roman" w:cs="Times New Roman"/>
                <w:sz w:val="20"/>
                <w:szCs w:val="20"/>
              </w:rPr>
              <w:t>1969,1</w:t>
            </w:r>
          </w:p>
        </w:tc>
        <w:tc>
          <w:tcPr>
            <w:tcW w:w="436" w:type="pct"/>
            <w:vAlign w:val="center"/>
          </w:tcPr>
          <w:p w:rsidR="00502306" w:rsidRPr="00E97135" w:rsidRDefault="00440B9C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50249,7</w:t>
            </w:r>
          </w:p>
        </w:tc>
        <w:tc>
          <w:tcPr>
            <w:tcW w:w="461" w:type="pct"/>
            <w:vAlign w:val="center"/>
          </w:tcPr>
          <w:p w:rsidR="00502306" w:rsidRPr="00E97135" w:rsidRDefault="003F2F9B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457" w:type="pct"/>
            <w:vAlign w:val="center"/>
          </w:tcPr>
          <w:p w:rsidR="00502306" w:rsidRPr="00E97135" w:rsidRDefault="00051768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44956,4</w:t>
            </w:r>
          </w:p>
        </w:tc>
        <w:tc>
          <w:tcPr>
            <w:tcW w:w="468" w:type="pct"/>
          </w:tcPr>
          <w:p w:rsidR="00502306" w:rsidRPr="00E97135" w:rsidRDefault="00A05F31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468" w:type="pct"/>
            <w:vAlign w:val="center"/>
          </w:tcPr>
          <w:p w:rsidR="00502306" w:rsidRPr="00E97135" w:rsidRDefault="00051768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45223,9</w:t>
            </w:r>
          </w:p>
        </w:tc>
        <w:tc>
          <w:tcPr>
            <w:tcW w:w="780" w:type="pct"/>
          </w:tcPr>
          <w:p w:rsidR="00502306" w:rsidRPr="00E97135" w:rsidRDefault="00A05F31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502306" w:rsidRPr="00D14C3C" w:rsidTr="00502306">
        <w:tc>
          <w:tcPr>
            <w:tcW w:w="1491" w:type="pct"/>
            <w:vAlign w:val="center"/>
          </w:tcPr>
          <w:p w:rsidR="00502306" w:rsidRPr="00E97135" w:rsidRDefault="00C12450" w:rsidP="00502306">
            <w:pPr>
              <w:spacing w:before="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502306" w:rsidRPr="00E9713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38" w:type="pct"/>
            <w:vAlign w:val="center"/>
          </w:tcPr>
          <w:p w:rsidR="00502306" w:rsidRPr="00E97135" w:rsidRDefault="00D06F8E" w:rsidP="00D06F8E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436" w:type="pct"/>
            <w:vAlign w:val="center"/>
          </w:tcPr>
          <w:p w:rsidR="00502306" w:rsidRPr="00E97135" w:rsidRDefault="00904C0C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461" w:type="pct"/>
            <w:vAlign w:val="center"/>
          </w:tcPr>
          <w:p w:rsidR="00502306" w:rsidRPr="00E97135" w:rsidRDefault="003F2F9B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7" w:type="pct"/>
            <w:vAlign w:val="center"/>
          </w:tcPr>
          <w:p w:rsidR="00502306" w:rsidRPr="00E97135" w:rsidRDefault="00B924FF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468" w:type="pct"/>
          </w:tcPr>
          <w:p w:rsidR="00502306" w:rsidRPr="00E97135" w:rsidRDefault="00A05F31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8" w:type="pct"/>
            <w:vAlign w:val="center"/>
          </w:tcPr>
          <w:p w:rsidR="00502306" w:rsidRPr="00E97135" w:rsidRDefault="00B924FF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780" w:type="pct"/>
          </w:tcPr>
          <w:p w:rsidR="00502306" w:rsidRPr="00E97135" w:rsidRDefault="00A05F31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2306" w:rsidRPr="00D14C3C" w:rsidTr="00502306">
        <w:tc>
          <w:tcPr>
            <w:tcW w:w="1491" w:type="pct"/>
            <w:vAlign w:val="center"/>
          </w:tcPr>
          <w:p w:rsidR="00502306" w:rsidRPr="00E97135" w:rsidRDefault="00166BCB" w:rsidP="00502306">
            <w:pPr>
              <w:spacing w:before="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="00502306" w:rsidRPr="00E97135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38" w:type="pct"/>
            <w:vAlign w:val="center"/>
          </w:tcPr>
          <w:p w:rsidR="00502306" w:rsidRPr="00E97135" w:rsidRDefault="00D06F8E" w:rsidP="00D06F8E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436" w:type="pct"/>
            <w:vAlign w:val="center"/>
          </w:tcPr>
          <w:p w:rsidR="00502306" w:rsidRPr="00E97135" w:rsidRDefault="00440B9C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461" w:type="pct"/>
            <w:vAlign w:val="center"/>
          </w:tcPr>
          <w:p w:rsidR="00502306" w:rsidRPr="00E97135" w:rsidRDefault="003F2F9B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7" w:type="pct"/>
            <w:vAlign w:val="center"/>
          </w:tcPr>
          <w:p w:rsidR="00502306" w:rsidRPr="00E97135" w:rsidRDefault="00166BCB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468" w:type="pct"/>
          </w:tcPr>
          <w:p w:rsidR="00502306" w:rsidRPr="00E97135" w:rsidRDefault="00A05F31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8" w:type="pct"/>
            <w:vAlign w:val="center"/>
          </w:tcPr>
          <w:p w:rsidR="00502306" w:rsidRPr="00E97135" w:rsidRDefault="00166BCB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80" w:type="pct"/>
          </w:tcPr>
          <w:p w:rsidR="00502306" w:rsidRPr="00E97135" w:rsidRDefault="00A05F31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2306" w:rsidRPr="00D14C3C" w:rsidTr="00502306">
        <w:trPr>
          <w:cantSplit/>
        </w:trPr>
        <w:tc>
          <w:tcPr>
            <w:tcW w:w="1491" w:type="pct"/>
            <w:vAlign w:val="center"/>
          </w:tcPr>
          <w:p w:rsidR="00502306" w:rsidRPr="00E97135" w:rsidRDefault="00CE35CD" w:rsidP="00502306">
            <w:pPr>
              <w:spacing w:before="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 w:rsidR="00502306" w:rsidRPr="00E97135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38" w:type="pct"/>
            <w:vAlign w:val="center"/>
          </w:tcPr>
          <w:p w:rsidR="00502306" w:rsidRPr="00E97135" w:rsidRDefault="00502306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6" w:type="pct"/>
            <w:vAlign w:val="center"/>
          </w:tcPr>
          <w:p w:rsidR="00502306" w:rsidRPr="00E97135" w:rsidRDefault="00440B9C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61" w:type="pct"/>
            <w:vAlign w:val="center"/>
          </w:tcPr>
          <w:p w:rsidR="00502306" w:rsidRPr="00E97135" w:rsidRDefault="00B446D8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7" w:type="pct"/>
            <w:vAlign w:val="center"/>
          </w:tcPr>
          <w:p w:rsidR="00502306" w:rsidRPr="00E97135" w:rsidRDefault="00CE35CD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68" w:type="pct"/>
          </w:tcPr>
          <w:p w:rsidR="00B446D8" w:rsidRDefault="00B446D8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06" w:rsidRPr="00E97135" w:rsidRDefault="00B446D8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8" w:type="pct"/>
            <w:vAlign w:val="center"/>
          </w:tcPr>
          <w:p w:rsidR="00502306" w:rsidRPr="00E97135" w:rsidRDefault="00CE35CD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0" w:type="pct"/>
          </w:tcPr>
          <w:p w:rsidR="00B446D8" w:rsidRDefault="00B446D8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306" w:rsidRPr="00E97135" w:rsidRDefault="00B446D8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2306" w:rsidRPr="00D14C3C" w:rsidTr="00502306">
        <w:trPr>
          <w:cantSplit/>
        </w:trPr>
        <w:tc>
          <w:tcPr>
            <w:tcW w:w="1491" w:type="pct"/>
            <w:vAlign w:val="center"/>
          </w:tcPr>
          <w:p w:rsidR="00502306" w:rsidRPr="00E97135" w:rsidRDefault="00C12450" w:rsidP="00502306">
            <w:pPr>
              <w:spacing w:before="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="00502306" w:rsidRPr="00E9713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438" w:type="pct"/>
            <w:vAlign w:val="center"/>
          </w:tcPr>
          <w:p w:rsidR="00502306" w:rsidRPr="00E97135" w:rsidRDefault="00D06F8E" w:rsidP="00D06F8E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9742,8</w:t>
            </w:r>
          </w:p>
        </w:tc>
        <w:tc>
          <w:tcPr>
            <w:tcW w:w="436" w:type="pct"/>
            <w:vAlign w:val="center"/>
          </w:tcPr>
          <w:p w:rsidR="00502306" w:rsidRPr="00E97135" w:rsidRDefault="00440B9C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11772,6</w:t>
            </w:r>
          </w:p>
        </w:tc>
        <w:tc>
          <w:tcPr>
            <w:tcW w:w="461" w:type="pct"/>
            <w:vAlign w:val="center"/>
          </w:tcPr>
          <w:p w:rsidR="00502306" w:rsidRPr="00E97135" w:rsidRDefault="00B446D8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457" w:type="pct"/>
            <w:vAlign w:val="center"/>
          </w:tcPr>
          <w:p w:rsidR="00502306" w:rsidRPr="00E97135" w:rsidRDefault="00970DAC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11607,9</w:t>
            </w:r>
          </w:p>
        </w:tc>
        <w:tc>
          <w:tcPr>
            <w:tcW w:w="468" w:type="pct"/>
          </w:tcPr>
          <w:p w:rsidR="00502306" w:rsidRDefault="00502306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6D8" w:rsidRPr="00E97135" w:rsidRDefault="00B446D8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468" w:type="pct"/>
            <w:vAlign w:val="center"/>
          </w:tcPr>
          <w:p w:rsidR="00502306" w:rsidRPr="00E97135" w:rsidRDefault="00970DAC" w:rsidP="00970DAC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5">
              <w:rPr>
                <w:rFonts w:ascii="Times New Roman" w:hAnsi="Times New Roman" w:cs="Times New Roman"/>
                <w:sz w:val="20"/>
                <w:szCs w:val="20"/>
              </w:rPr>
              <w:t>11565,1</w:t>
            </w:r>
          </w:p>
        </w:tc>
        <w:tc>
          <w:tcPr>
            <w:tcW w:w="780" w:type="pct"/>
          </w:tcPr>
          <w:p w:rsidR="00502306" w:rsidRDefault="00502306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6D8" w:rsidRPr="00E97135" w:rsidRDefault="00B446D8" w:rsidP="00502306">
            <w:pPr>
              <w:spacing w:before="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</w:tbl>
    <w:p w:rsidR="00502306" w:rsidRPr="00D14C3C" w:rsidRDefault="00502306" w:rsidP="00DC245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2456" w:rsidRPr="0016776A" w:rsidRDefault="00DC2456" w:rsidP="00DC2456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36C">
        <w:rPr>
          <w:rFonts w:ascii="Times New Roman" w:hAnsi="Times New Roman" w:cs="Times New Roman"/>
          <w:sz w:val="24"/>
          <w:szCs w:val="24"/>
        </w:rPr>
        <w:t>Бюджет на</w:t>
      </w:r>
      <w:r w:rsidRPr="00D14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757C">
        <w:rPr>
          <w:rFonts w:ascii="Times New Roman" w:hAnsi="Times New Roman" w:cs="Times New Roman"/>
          <w:sz w:val="24"/>
          <w:szCs w:val="24"/>
        </w:rPr>
        <w:t>201</w:t>
      </w:r>
      <w:r w:rsidR="000B2FE0" w:rsidRPr="0013757C">
        <w:rPr>
          <w:rFonts w:ascii="Times New Roman" w:hAnsi="Times New Roman" w:cs="Times New Roman"/>
          <w:sz w:val="24"/>
          <w:szCs w:val="24"/>
        </w:rPr>
        <w:t>8</w:t>
      </w:r>
      <w:r w:rsidRPr="0013757C">
        <w:rPr>
          <w:rFonts w:ascii="Times New Roman" w:hAnsi="Times New Roman" w:cs="Times New Roman"/>
          <w:sz w:val="24"/>
          <w:szCs w:val="24"/>
        </w:rPr>
        <w:t xml:space="preserve"> год </w:t>
      </w:r>
      <w:r w:rsidR="009549E2" w:rsidRPr="0013757C">
        <w:rPr>
          <w:rFonts w:ascii="Times New Roman" w:hAnsi="Times New Roman" w:cs="Times New Roman"/>
          <w:sz w:val="24"/>
          <w:szCs w:val="24"/>
        </w:rPr>
        <w:t>4</w:t>
      </w:r>
      <w:r w:rsidR="0013757C" w:rsidRPr="0013757C">
        <w:rPr>
          <w:rFonts w:ascii="Times New Roman" w:hAnsi="Times New Roman" w:cs="Times New Roman"/>
          <w:sz w:val="24"/>
          <w:szCs w:val="24"/>
        </w:rPr>
        <w:t>54094,7</w:t>
      </w:r>
      <w:r w:rsidRPr="00D14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536C">
        <w:rPr>
          <w:rFonts w:ascii="Times New Roman" w:hAnsi="Times New Roman" w:cs="Times New Roman"/>
          <w:sz w:val="24"/>
          <w:szCs w:val="24"/>
        </w:rPr>
        <w:t>тыс. рублей с у</w:t>
      </w:r>
      <w:r w:rsidR="009549E2" w:rsidRPr="00D2536C">
        <w:rPr>
          <w:rFonts w:ascii="Times New Roman" w:hAnsi="Times New Roman" w:cs="Times New Roman"/>
          <w:sz w:val="24"/>
          <w:szCs w:val="24"/>
        </w:rPr>
        <w:t>величением</w:t>
      </w:r>
      <w:r w:rsidRPr="00D2536C">
        <w:rPr>
          <w:rFonts w:ascii="Times New Roman" w:hAnsi="Times New Roman" w:cs="Times New Roman"/>
          <w:sz w:val="24"/>
          <w:szCs w:val="24"/>
        </w:rPr>
        <w:t xml:space="preserve"> на</w:t>
      </w:r>
      <w:r w:rsidRPr="00D14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5A46" w:rsidRPr="00915A46">
        <w:rPr>
          <w:rFonts w:ascii="Times New Roman" w:hAnsi="Times New Roman" w:cs="Times New Roman"/>
          <w:sz w:val="24"/>
          <w:szCs w:val="24"/>
        </w:rPr>
        <w:t>4,5</w:t>
      </w:r>
      <w:r w:rsidR="009549E2" w:rsidRPr="00915A46">
        <w:rPr>
          <w:rFonts w:ascii="Times New Roman" w:hAnsi="Times New Roman" w:cs="Times New Roman"/>
          <w:sz w:val="24"/>
          <w:szCs w:val="24"/>
        </w:rPr>
        <w:t xml:space="preserve"> </w:t>
      </w:r>
      <w:r w:rsidRPr="00915A46">
        <w:rPr>
          <w:rFonts w:ascii="Times New Roman" w:hAnsi="Times New Roman" w:cs="Times New Roman"/>
          <w:sz w:val="24"/>
          <w:szCs w:val="24"/>
        </w:rPr>
        <w:t xml:space="preserve">% или </w:t>
      </w:r>
      <w:r w:rsidR="00915A46" w:rsidRPr="00915A46">
        <w:rPr>
          <w:rFonts w:ascii="Times New Roman" w:hAnsi="Times New Roman" w:cs="Times New Roman"/>
          <w:sz w:val="24"/>
          <w:szCs w:val="24"/>
        </w:rPr>
        <w:t>19512,5</w:t>
      </w:r>
      <w:r w:rsidRPr="00D14C3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2536C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9E152F" w:rsidRPr="00D2536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D2536C">
        <w:rPr>
          <w:rFonts w:ascii="Times New Roman" w:hAnsi="Times New Roman" w:cs="Times New Roman"/>
          <w:sz w:val="24"/>
          <w:szCs w:val="24"/>
        </w:rPr>
        <w:t>на</w:t>
      </w:r>
      <w:r w:rsidRPr="00D14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5A46">
        <w:rPr>
          <w:rFonts w:ascii="Times New Roman" w:hAnsi="Times New Roman" w:cs="Times New Roman"/>
          <w:sz w:val="24"/>
          <w:szCs w:val="24"/>
        </w:rPr>
        <w:t>201</w:t>
      </w:r>
      <w:r w:rsidR="00E43577" w:rsidRPr="00915A46">
        <w:rPr>
          <w:rFonts w:ascii="Times New Roman" w:hAnsi="Times New Roman" w:cs="Times New Roman"/>
          <w:sz w:val="24"/>
          <w:szCs w:val="24"/>
        </w:rPr>
        <w:t>7</w:t>
      </w:r>
      <w:r w:rsidRPr="00915A46">
        <w:rPr>
          <w:rFonts w:ascii="Times New Roman" w:hAnsi="Times New Roman" w:cs="Times New Roman"/>
          <w:sz w:val="24"/>
          <w:szCs w:val="24"/>
        </w:rPr>
        <w:t xml:space="preserve"> год,</w:t>
      </w:r>
      <w:r w:rsidRPr="00D14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5A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3577">
        <w:rPr>
          <w:rFonts w:ascii="Times New Roman" w:hAnsi="Times New Roman" w:cs="Times New Roman"/>
          <w:sz w:val="24"/>
          <w:szCs w:val="24"/>
        </w:rPr>
        <w:t>на 201</w:t>
      </w:r>
      <w:r w:rsidR="00E43577" w:rsidRPr="00E43577">
        <w:rPr>
          <w:rFonts w:ascii="Times New Roman" w:hAnsi="Times New Roman" w:cs="Times New Roman"/>
          <w:sz w:val="24"/>
          <w:szCs w:val="24"/>
        </w:rPr>
        <w:t>9</w:t>
      </w:r>
      <w:r w:rsidRPr="00E43577">
        <w:rPr>
          <w:rFonts w:ascii="Times New Roman" w:hAnsi="Times New Roman" w:cs="Times New Roman"/>
          <w:sz w:val="24"/>
          <w:szCs w:val="24"/>
        </w:rPr>
        <w:t xml:space="preserve"> год</w:t>
      </w:r>
      <w:r w:rsidRPr="00D14C3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E152F" w:rsidRPr="00F41639">
        <w:rPr>
          <w:rFonts w:ascii="Times New Roman" w:hAnsi="Times New Roman" w:cs="Times New Roman"/>
          <w:sz w:val="24"/>
          <w:szCs w:val="24"/>
        </w:rPr>
        <w:t>4</w:t>
      </w:r>
      <w:r w:rsidR="00F41639" w:rsidRPr="00F41639">
        <w:rPr>
          <w:rFonts w:ascii="Times New Roman" w:hAnsi="Times New Roman" w:cs="Times New Roman"/>
          <w:sz w:val="24"/>
          <w:szCs w:val="24"/>
        </w:rPr>
        <w:t>11157,9</w:t>
      </w:r>
      <w:r w:rsidRPr="00D14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536C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F41639" w:rsidRPr="00F41639">
        <w:rPr>
          <w:rFonts w:ascii="Times New Roman" w:hAnsi="Times New Roman" w:cs="Times New Roman"/>
          <w:b/>
          <w:sz w:val="24"/>
          <w:szCs w:val="24"/>
        </w:rPr>
        <w:t>меньше</w:t>
      </w:r>
      <w:r w:rsidRPr="00D2536C">
        <w:rPr>
          <w:rFonts w:ascii="Times New Roman" w:hAnsi="Times New Roman" w:cs="Times New Roman"/>
          <w:sz w:val="24"/>
          <w:szCs w:val="24"/>
        </w:rPr>
        <w:t xml:space="preserve"> на</w:t>
      </w:r>
      <w:r w:rsidRPr="00D14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776A" w:rsidRPr="0016776A">
        <w:rPr>
          <w:rFonts w:ascii="Times New Roman" w:hAnsi="Times New Roman" w:cs="Times New Roman"/>
          <w:sz w:val="24"/>
          <w:szCs w:val="24"/>
        </w:rPr>
        <w:t>9,06</w:t>
      </w:r>
      <w:r w:rsidR="005B6D7B" w:rsidRPr="0016776A">
        <w:rPr>
          <w:rFonts w:ascii="Times New Roman" w:hAnsi="Times New Roman" w:cs="Times New Roman"/>
          <w:sz w:val="24"/>
          <w:szCs w:val="24"/>
        </w:rPr>
        <w:t xml:space="preserve"> </w:t>
      </w:r>
      <w:r w:rsidRPr="0016776A">
        <w:rPr>
          <w:rFonts w:ascii="Times New Roman" w:hAnsi="Times New Roman" w:cs="Times New Roman"/>
          <w:sz w:val="24"/>
          <w:szCs w:val="24"/>
        </w:rPr>
        <w:t xml:space="preserve">% или </w:t>
      </w:r>
      <w:r w:rsidR="00F41639" w:rsidRPr="0016776A">
        <w:rPr>
          <w:rFonts w:ascii="Times New Roman" w:hAnsi="Times New Roman" w:cs="Times New Roman"/>
          <w:sz w:val="24"/>
          <w:szCs w:val="24"/>
        </w:rPr>
        <w:t>- 42936,8</w:t>
      </w:r>
      <w:r w:rsidRPr="0016776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D14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3577">
        <w:rPr>
          <w:rFonts w:ascii="Times New Roman" w:hAnsi="Times New Roman" w:cs="Times New Roman"/>
          <w:sz w:val="24"/>
          <w:szCs w:val="24"/>
        </w:rPr>
        <w:t>по сравнению с 201</w:t>
      </w:r>
      <w:r w:rsidR="00E43577" w:rsidRPr="00E43577">
        <w:rPr>
          <w:rFonts w:ascii="Times New Roman" w:hAnsi="Times New Roman" w:cs="Times New Roman"/>
          <w:sz w:val="24"/>
          <w:szCs w:val="24"/>
        </w:rPr>
        <w:t>8</w:t>
      </w:r>
      <w:r w:rsidRPr="00E43577">
        <w:rPr>
          <w:rFonts w:ascii="Times New Roman" w:hAnsi="Times New Roman" w:cs="Times New Roman"/>
          <w:sz w:val="24"/>
          <w:szCs w:val="24"/>
        </w:rPr>
        <w:t xml:space="preserve"> года,  на 20</w:t>
      </w:r>
      <w:r w:rsidR="00E43577" w:rsidRPr="00E43577">
        <w:rPr>
          <w:rFonts w:ascii="Times New Roman" w:hAnsi="Times New Roman" w:cs="Times New Roman"/>
          <w:sz w:val="24"/>
          <w:szCs w:val="24"/>
        </w:rPr>
        <w:t>20</w:t>
      </w:r>
      <w:r w:rsidRPr="00E4357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14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6D7B" w:rsidRPr="00F41639">
        <w:rPr>
          <w:rFonts w:ascii="Times New Roman" w:hAnsi="Times New Roman" w:cs="Times New Roman"/>
          <w:sz w:val="24"/>
          <w:szCs w:val="24"/>
        </w:rPr>
        <w:t>4</w:t>
      </w:r>
      <w:r w:rsidR="00F41639" w:rsidRPr="00F41639">
        <w:rPr>
          <w:rFonts w:ascii="Times New Roman" w:hAnsi="Times New Roman" w:cs="Times New Roman"/>
          <w:sz w:val="24"/>
          <w:szCs w:val="24"/>
        </w:rPr>
        <w:t>13572,</w:t>
      </w:r>
      <w:r w:rsidR="005B6D7B" w:rsidRPr="00F41639">
        <w:rPr>
          <w:rFonts w:ascii="Times New Roman" w:hAnsi="Times New Roman" w:cs="Times New Roman"/>
          <w:sz w:val="24"/>
          <w:szCs w:val="24"/>
        </w:rPr>
        <w:t>4</w:t>
      </w:r>
      <w:r w:rsidRPr="00F41639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14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3577">
        <w:rPr>
          <w:rFonts w:ascii="Times New Roman" w:hAnsi="Times New Roman" w:cs="Times New Roman"/>
          <w:sz w:val="24"/>
          <w:szCs w:val="24"/>
        </w:rPr>
        <w:t>рублей по сравнению 201</w:t>
      </w:r>
      <w:r w:rsidR="00E43577" w:rsidRPr="00E43577">
        <w:rPr>
          <w:rFonts w:ascii="Times New Roman" w:hAnsi="Times New Roman" w:cs="Times New Roman"/>
          <w:sz w:val="24"/>
          <w:szCs w:val="24"/>
        </w:rPr>
        <w:t>9</w:t>
      </w:r>
      <w:r w:rsidRPr="00E43577">
        <w:rPr>
          <w:rFonts w:ascii="Times New Roman" w:hAnsi="Times New Roman" w:cs="Times New Roman"/>
          <w:sz w:val="24"/>
          <w:szCs w:val="24"/>
        </w:rPr>
        <w:t xml:space="preserve"> годом</w:t>
      </w:r>
      <w:r w:rsidRPr="00D14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776A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16776A" w:rsidRPr="0016776A">
        <w:rPr>
          <w:rFonts w:ascii="Times New Roman" w:hAnsi="Times New Roman" w:cs="Times New Roman"/>
          <w:sz w:val="24"/>
          <w:szCs w:val="24"/>
        </w:rPr>
        <w:t>2414,5</w:t>
      </w:r>
      <w:r w:rsidRPr="0016776A">
        <w:rPr>
          <w:rFonts w:ascii="Times New Roman" w:hAnsi="Times New Roman" w:cs="Times New Roman"/>
          <w:sz w:val="24"/>
          <w:szCs w:val="24"/>
        </w:rPr>
        <w:t xml:space="preserve"> тыс. рублей больше на </w:t>
      </w:r>
      <w:r w:rsidR="00E3706A" w:rsidRPr="0016776A">
        <w:rPr>
          <w:rFonts w:ascii="Times New Roman" w:hAnsi="Times New Roman" w:cs="Times New Roman"/>
          <w:sz w:val="24"/>
          <w:szCs w:val="24"/>
        </w:rPr>
        <w:t>0,</w:t>
      </w:r>
      <w:r w:rsidR="0016776A" w:rsidRPr="0016776A">
        <w:rPr>
          <w:rFonts w:ascii="Times New Roman" w:hAnsi="Times New Roman" w:cs="Times New Roman"/>
          <w:sz w:val="24"/>
          <w:szCs w:val="24"/>
        </w:rPr>
        <w:t>6</w:t>
      </w:r>
      <w:r w:rsidRPr="0016776A">
        <w:rPr>
          <w:rFonts w:ascii="Times New Roman" w:hAnsi="Times New Roman" w:cs="Times New Roman"/>
          <w:sz w:val="24"/>
          <w:szCs w:val="24"/>
        </w:rPr>
        <w:t>%.</w:t>
      </w:r>
    </w:p>
    <w:p w:rsidR="00DC2456" w:rsidRPr="00665945" w:rsidRDefault="00DC2456" w:rsidP="00DC2456">
      <w:pPr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945">
        <w:rPr>
          <w:rFonts w:ascii="Times New Roman" w:hAnsi="Times New Roman" w:cs="Times New Roman"/>
          <w:sz w:val="24"/>
          <w:szCs w:val="24"/>
        </w:rPr>
        <w:t xml:space="preserve">Анализ распределения бюджетных ассигнований </w:t>
      </w:r>
      <w:r w:rsidRPr="00665945">
        <w:rPr>
          <w:rFonts w:ascii="Times New Roman" w:hAnsi="Times New Roman" w:cs="Times New Roman"/>
          <w:b/>
          <w:sz w:val="24"/>
          <w:szCs w:val="24"/>
          <w:u w:val="single"/>
        </w:rPr>
        <w:t>по разделу 01 «Общегосударственные расходы»</w:t>
      </w:r>
      <w:r w:rsidRPr="00665945">
        <w:rPr>
          <w:rFonts w:ascii="Times New Roman" w:hAnsi="Times New Roman" w:cs="Times New Roman"/>
          <w:sz w:val="24"/>
          <w:szCs w:val="24"/>
        </w:rPr>
        <w:t xml:space="preserve"> в разрезе подразделов классификации расходов представлен в таблице 1.</w:t>
      </w:r>
    </w:p>
    <w:p w:rsidR="00DC2456" w:rsidRPr="00665945" w:rsidRDefault="00DC2456" w:rsidP="00DC2456">
      <w:pPr>
        <w:ind w:left="-709"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65945">
        <w:rPr>
          <w:rFonts w:ascii="Times New Roman" w:hAnsi="Times New Roman" w:cs="Times New Roman"/>
          <w:sz w:val="20"/>
          <w:szCs w:val="20"/>
        </w:rPr>
        <w:t xml:space="preserve">Таблица № 1 в тыс. рублях </w:t>
      </w:r>
    </w:p>
    <w:p w:rsidR="00DC2456" w:rsidRPr="00D14C3C" w:rsidRDefault="00DC2456" w:rsidP="00DC2456">
      <w:pPr>
        <w:ind w:left="-709" w:firstLine="709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121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142"/>
        <w:gridCol w:w="980"/>
        <w:gridCol w:w="1146"/>
        <w:gridCol w:w="842"/>
        <w:gridCol w:w="993"/>
        <w:gridCol w:w="850"/>
        <w:gridCol w:w="992"/>
        <w:gridCol w:w="869"/>
      </w:tblGrid>
      <w:tr w:rsidR="00DC2456" w:rsidRPr="00D14C3C" w:rsidTr="00612452">
        <w:trPr>
          <w:trHeight w:val="450"/>
        </w:trPr>
        <w:tc>
          <w:tcPr>
            <w:tcW w:w="3403" w:type="dxa"/>
            <w:vMerge w:val="restart"/>
          </w:tcPr>
          <w:p w:rsidR="00DC2456" w:rsidRPr="006C5EE9" w:rsidRDefault="00DC2456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E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раздела классификации расходов</w:t>
            </w:r>
          </w:p>
        </w:tc>
        <w:tc>
          <w:tcPr>
            <w:tcW w:w="1142" w:type="dxa"/>
            <w:vMerge w:val="restart"/>
          </w:tcPr>
          <w:p w:rsidR="00DC2456" w:rsidRPr="006C5EE9" w:rsidRDefault="00DC2456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6B35" w:rsidRPr="006C5EE9" w:rsidRDefault="006C5EE9" w:rsidP="00B06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9">
              <w:rPr>
                <w:rFonts w:ascii="Times New Roman" w:hAnsi="Times New Roman" w:cs="Times New Roman"/>
                <w:sz w:val="24"/>
                <w:szCs w:val="24"/>
              </w:rPr>
              <w:t>Уточненный б</w:t>
            </w:r>
            <w:r w:rsidR="00B06B35" w:rsidRPr="006C5EE9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  <w:p w:rsidR="00B06B35" w:rsidRPr="006C5EE9" w:rsidRDefault="00B06B35" w:rsidP="00B06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5EE9" w:rsidRPr="006C5E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5E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C2456" w:rsidRPr="006C5EE9" w:rsidRDefault="00DC2456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</w:tcPr>
          <w:p w:rsidR="00DC2456" w:rsidRPr="006C5EE9" w:rsidRDefault="00DC2456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EE9">
              <w:rPr>
                <w:rFonts w:ascii="Times New Roman" w:hAnsi="Times New Roman" w:cs="Times New Roman"/>
                <w:b/>
                <w:sz w:val="20"/>
                <w:szCs w:val="20"/>
              </w:rPr>
              <w:t>Струк-тура</w:t>
            </w:r>
            <w:r w:rsidR="00A26508" w:rsidRPr="006C5E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расхода </w:t>
            </w:r>
            <w:r w:rsidRPr="006C5EE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46" w:type="dxa"/>
            <w:tcBorders>
              <w:bottom w:val="nil"/>
            </w:tcBorders>
          </w:tcPr>
          <w:p w:rsidR="00DC2456" w:rsidRPr="006C5EE9" w:rsidRDefault="00DC2456" w:rsidP="006C5E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EE9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6C5EE9" w:rsidRPr="006C5EE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C5E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42" w:type="dxa"/>
            <w:tcBorders>
              <w:bottom w:val="nil"/>
            </w:tcBorders>
          </w:tcPr>
          <w:p w:rsidR="00DC2456" w:rsidRPr="006C5EE9" w:rsidRDefault="00DC2456" w:rsidP="00D436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EE9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</w:t>
            </w:r>
            <w:r w:rsidR="00D436A2" w:rsidRPr="006C5E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расхода</w:t>
            </w:r>
            <w:r w:rsidRPr="006C5E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</w:t>
            </w:r>
          </w:p>
        </w:tc>
        <w:tc>
          <w:tcPr>
            <w:tcW w:w="993" w:type="dxa"/>
            <w:vMerge w:val="restart"/>
          </w:tcPr>
          <w:p w:rsidR="00DC2456" w:rsidRPr="006C5EE9" w:rsidRDefault="00DC2456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EE9">
              <w:rPr>
                <w:rFonts w:ascii="Times New Roman" w:hAnsi="Times New Roman" w:cs="Times New Roman"/>
                <w:b/>
                <w:sz w:val="20"/>
                <w:szCs w:val="20"/>
              </w:rPr>
              <w:t>Откло-нение (сумма)</w:t>
            </w:r>
          </w:p>
          <w:p w:rsidR="00DC2456" w:rsidRPr="006C5EE9" w:rsidRDefault="00DC2456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456" w:rsidRPr="006C5EE9" w:rsidRDefault="00DC2456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EE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850" w:type="dxa"/>
            <w:vMerge w:val="restart"/>
          </w:tcPr>
          <w:p w:rsidR="00DC2456" w:rsidRPr="006C5EE9" w:rsidRDefault="00DC2456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EE9">
              <w:rPr>
                <w:rFonts w:ascii="Times New Roman" w:hAnsi="Times New Roman" w:cs="Times New Roman"/>
                <w:b/>
                <w:sz w:val="20"/>
                <w:szCs w:val="20"/>
              </w:rPr>
              <w:t>Откло-нение (%)</w:t>
            </w:r>
          </w:p>
        </w:tc>
        <w:tc>
          <w:tcPr>
            <w:tcW w:w="992" w:type="dxa"/>
            <w:vMerge w:val="restart"/>
          </w:tcPr>
          <w:p w:rsidR="00DC2456" w:rsidRPr="006C5EE9" w:rsidRDefault="00DC2456" w:rsidP="006C5E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EE9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6C5EE9" w:rsidRPr="006C5EE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6C5E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69" w:type="dxa"/>
            <w:vMerge w:val="restart"/>
          </w:tcPr>
          <w:p w:rsidR="00DC2456" w:rsidRPr="006C5EE9" w:rsidRDefault="00DC2456" w:rsidP="006C5E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EE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C5EE9" w:rsidRPr="006C5EE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6C5E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DC2456" w:rsidRPr="00D14C3C" w:rsidTr="00612452">
        <w:trPr>
          <w:trHeight w:val="70"/>
        </w:trPr>
        <w:tc>
          <w:tcPr>
            <w:tcW w:w="3403" w:type="dxa"/>
            <w:vMerge/>
          </w:tcPr>
          <w:p w:rsidR="00DC2456" w:rsidRPr="006C5EE9" w:rsidRDefault="00DC2456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DC2456" w:rsidRPr="00D14C3C" w:rsidRDefault="00DC2456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DC2456" w:rsidRPr="00D14C3C" w:rsidRDefault="00DC2456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</w:tcBorders>
          </w:tcPr>
          <w:p w:rsidR="00DC2456" w:rsidRPr="00D14C3C" w:rsidRDefault="00DC2456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C2456" w:rsidRPr="00D14C3C" w:rsidRDefault="00DC2456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 w:rsidR="00DC2456" w:rsidRPr="00D14C3C" w:rsidRDefault="00DC2456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2456" w:rsidRPr="00D14C3C" w:rsidRDefault="00DC2456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2456" w:rsidRPr="00D14C3C" w:rsidRDefault="00DC2456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2456" w:rsidRPr="00D14C3C" w:rsidRDefault="00DC2456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DC2456" w:rsidRPr="00D14C3C" w:rsidRDefault="00DC2456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C5EE9" w:rsidRPr="00D14C3C" w:rsidTr="00612452">
        <w:tc>
          <w:tcPr>
            <w:tcW w:w="3403" w:type="dxa"/>
          </w:tcPr>
          <w:p w:rsidR="006C5EE9" w:rsidRPr="006C5EE9" w:rsidRDefault="006C5EE9" w:rsidP="00A301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5E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01 Общегосударственные расходы </w:t>
            </w:r>
          </w:p>
        </w:tc>
        <w:tc>
          <w:tcPr>
            <w:tcW w:w="1142" w:type="dxa"/>
          </w:tcPr>
          <w:p w:rsidR="006C5EE9" w:rsidRPr="00BA7088" w:rsidRDefault="004C5628" w:rsidP="004C56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30399,3</w:t>
            </w:r>
            <w:r w:rsidR="006C5EE9" w:rsidRPr="00BA70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</w:tcPr>
          <w:p w:rsidR="006C5EE9" w:rsidRPr="007350EA" w:rsidRDefault="007350EA" w:rsidP="007350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0EA">
              <w:rPr>
                <w:rFonts w:ascii="Times New Roman" w:hAnsi="Times New Roman" w:cs="Times New Roman"/>
                <w:b/>
                <w:sz w:val="20"/>
                <w:szCs w:val="20"/>
              </w:rPr>
              <w:t>7,00</w:t>
            </w:r>
          </w:p>
        </w:tc>
        <w:tc>
          <w:tcPr>
            <w:tcW w:w="1146" w:type="dxa"/>
          </w:tcPr>
          <w:p w:rsidR="006C5EE9" w:rsidRPr="00BA7088" w:rsidRDefault="00BA7088" w:rsidP="00D436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88">
              <w:rPr>
                <w:rFonts w:ascii="Times New Roman" w:hAnsi="Times New Roman" w:cs="Times New Roman"/>
                <w:b/>
                <w:sz w:val="20"/>
                <w:szCs w:val="20"/>
              </w:rPr>
              <w:t>27885,3</w:t>
            </w:r>
          </w:p>
        </w:tc>
        <w:tc>
          <w:tcPr>
            <w:tcW w:w="842" w:type="dxa"/>
          </w:tcPr>
          <w:p w:rsidR="006C5EE9" w:rsidRPr="007350EA" w:rsidRDefault="007350EA" w:rsidP="007350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0EA">
              <w:rPr>
                <w:rFonts w:ascii="Times New Roman" w:hAnsi="Times New Roman" w:cs="Times New Roman"/>
                <w:b/>
                <w:sz w:val="20"/>
                <w:szCs w:val="20"/>
              </w:rPr>
              <w:t>6,14</w:t>
            </w:r>
          </w:p>
        </w:tc>
        <w:tc>
          <w:tcPr>
            <w:tcW w:w="993" w:type="dxa"/>
          </w:tcPr>
          <w:p w:rsidR="006C5EE9" w:rsidRPr="007350EA" w:rsidRDefault="007350EA" w:rsidP="007350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0EA">
              <w:rPr>
                <w:rFonts w:ascii="Times New Roman" w:hAnsi="Times New Roman" w:cs="Times New Roman"/>
                <w:b/>
                <w:sz w:val="20"/>
                <w:szCs w:val="20"/>
              </w:rPr>
              <w:t>-2514,0</w:t>
            </w:r>
          </w:p>
        </w:tc>
        <w:tc>
          <w:tcPr>
            <w:tcW w:w="850" w:type="dxa"/>
          </w:tcPr>
          <w:p w:rsidR="006C5EE9" w:rsidRPr="007350EA" w:rsidRDefault="007350EA" w:rsidP="00834D2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0EA">
              <w:rPr>
                <w:rFonts w:ascii="Times New Roman" w:hAnsi="Times New Roman" w:cs="Times New Roman"/>
                <w:b/>
                <w:sz w:val="20"/>
                <w:szCs w:val="20"/>
              </w:rPr>
              <w:t>-8,</w:t>
            </w:r>
            <w:r w:rsidR="00834D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C5EE9" w:rsidRPr="00BA7088" w:rsidRDefault="00BA7088" w:rsidP="00BA70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88">
              <w:rPr>
                <w:rFonts w:ascii="Times New Roman" w:hAnsi="Times New Roman" w:cs="Times New Roman"/>
                <w:b/>
                <w:sz w:val="20"/>
                <w:szCs w:val="20"/>
              </w:rPr>
              <w:t>27296,5</w:t>
            </w:r>
          </w:p>
        </w:tc>
        <w:tc>
          <w:tcPr>
            <w:tcW w:w="869" w:type="dxa"/>
          </w:tcPr>
          <w:p w:rsidR="006C5EE9" w:rsidRPr="00BA7088" w:rsidRDefault="00BA7088" w:rsidP="00BA70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88">
              <w:rPr>
                <w:rFonts w:ascii="Times New Roman" w:hAnsi="Times New Roman" w:cs="Times New Roman"/>
                <w:b/>
                <w:sz w:val="20"/>
                <w:szCs w:val="20"/>
              </w:rPr>
              <w:t>27299,7</w:t>
            </w:r>
          </w:p>
        </w:tc>
      </w:tr>
      <w:tr w:rsidR="006C5EE9" w:rsidRPr="00D14C3C" w:rsidTr="00BA7088">
        <w:tc>
          <w:tcPr>
            <w:tcW w:w="3403" w:type="dxa"/>
          </w:tcPr>
          <w:p w:rsidR="006C5EE9" w:rsidRPr="006C5EE9" w:rsidRDefault="006C5EE9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EE9">
              <w:rPr>
                <w:rFonts w:ascii="Times New Roman" w:hAnsi="Times New Roman" w:cs="Times New Roman"/>
                <w:sz w:val="20"/>
                <w:szCs w:val="20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2" w:type="dxa"/>
            <w:vAlign w:val="center"/>
          </w:tcPr>
          <w:p w:rsidR="006C5EE9" w:rsidRPr="00BA7088" w:rsidRDefault="006C5EE9" w:rsidP="00BA708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BA7088">
              <w:rPr>
                <w:rFonts w:ascii="Times New Roman" w:hAnsi="Times New Roman" w:cs="Times New Roman"/>
                <w:sz w:val="20"/>
              </w:rPr>
              <w:t>1099</w:t>
            </w:r>
          </w:p>
        </w:tc>
        <w:tc>
          <w:tcPr>
            <w:tcW w:w="980" w:type="dxa"/>
          </w:tcPr>
          <w:p w:rsidR="006C5EE9" w:rsidRPr="00D14C3C" w:rsidRDefault="006C5EE9" w:rsidP="0079342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C5EE9" w:rsidRPr="007350EA" w:rsidRDefault="006C5EE9" w:rsidP="00793422">
            <w:pPr>
              <w:jc w:val="center"/>
              <w:rPr>
                <w:rFonts w:ascii="Times New Roman" w:hAnsi="Times New Roman" w:cs="Times New Roman"/>
              </w:rPr>
            </w:pPr>
            <w:r w:rsidRPr="007350E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46" w:type="dxa"/>
            <w:vAlign w:val="center"/>
          </w:tcPr>
          <w:p w:rsidR="006C5EE9" w:rsidRPr="002A63B0" w:rsidRDefault="002A63B0" w:rsidP="0079342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2A63B0">
              <w:rPr>
                <w:rFonts w:ascii="Times New Roman" w:hAnsi="Times New Roman" w:cs="Times New Roman"/>
                <w:sz w:val="20"/>
              </w:rPr>
              <w:t>1078,3</w:t>
            </w:r>
          </w:p>
        </w:tc>
        <w:tc>
          <w:tcPr>
            <w:tcW w:w="842" w:type="dxa"/>
          </w:tcPr>
          <w:p w:rsidR="006C5EE9" w:rsidRPr="007350EA" w:rsidRDefault="006C5EE9" w:rsidP="00A30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EE9" w:rsidRPr="007350EA" w:rsidRDefault="006C5EE9" w:rsidP="00A30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EE9" w:rsidRPr="007350EA" w:rsidRDefault="006C5EE9" w:rsidP="00A30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0E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6C5EE9" w:rsidRPr="007337F3" w:rsidRDefault="006C5EE9" w:rsidP="00A30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EE9" w:rsidRPr="007337F3" w:rsidRDefault="007337F3" w:rsidP="007337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7F3">
              <w:rPr>
                <w:rFonts w:ascii="Times New Roman" w:hAnsi="Times New Roman" w:cs="Times New Roman"/>
                <w:sz w:val="20"/>
                <w:szCs w:val="20"/>
              </w:rPr>
              <w:t>-20,7</w:t>
            </w:r>
          </w:p>
        </w:tc>
        <w:tc>
          <w:tcPr>
            <w:tcW w:w="850" w:type="dxa"/>
          </w:tcPr>
          <w:p w:rsidR="006C5EE9" w:rsidRPr="007337F3" w:rsidRDefault="006C5EE9" w:rsidP="00A30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EE9" w:rsidRPr="007337F3" w:rsidRDefault="007337F3" w:rsidP="007337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7F3">
              <w:rPr>
                <w:rFonts w:ascii="Times New Roman" w:hAnsi="Times New Roman" w:cs="Times New Roman"/>
                <w:sz w:val="20"/>
                <w:szCs w:val="20"/>
              </w:rPr>
              <w:t>-1,9</w:t>
            </w:r>
          </w:p>
        </w:tc>
        <w:tc>
          <w:tcPr>
            <w:tcW w:w="992" w:type="dxa"/>
          </w:tcPr>
          <w:p w:rsidR="006C5EE9" w:rsidRPr="00BA7088" w:rsidRDefault="006C5EE9" w:rsidP="00170D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EE9" w:rsidRPr="00BA7088" w:rsidRDefault="006C5EE9" w:rsidP="00BA70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A7088" w:rsidRPr="00BA7088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869" w:type="dxa"/>
          </w:tcPr>
          <w:p w:rsidR="006C5EE9" w:rsidRPr="00BA7088" w:rsidRDefault="006C5EE9" w:rsidP="00170D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EE9" w:rsidRPr="00BA7088" w:rsidRDefault="006C5EE9" w:rsidP="00BA70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A7088" w:rsidRPr="00BA7088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</w:tr>
      <w:tr w:rsidR="006C5EE9" w:rsidRPr="00D14C3C" w:rsidTr="00BA7088">
        <w:tc>
          <w:tcPr>
            <w:tcW w:w="3403" w:type="dxa"/>
          </w:tcPr>
          <w:p w:rsidR="006C5EE9" w:rsidRPr="006C5EE9" w:rsidRDefault="006C5EE9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EE9">
              <w:rPr>
                <w:rFonts w:ascii="Times New Roman" w:hAnsi="Times New Roman" w:cs="Times New Roman"/>
                <w:sz w:val="20"/>
                <w:szCs w:val="20"/>
              </w:rPr>
              <w:t>0103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2" w:type="dxa"/>
            <w:vAlign w:val="center"/>
          </w:tcPr>
          <w:p w:rsidR="006C5EE9" w:rsidRPr="00BA7088" w:rsidRDefault="006C5EE9" w:rsidP="00BA708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BA7088">
              <w:rPr>
                <w:rFonts w:ascii="Times New Roman" w:hAnsi="Times New Roman" w:cs="Times New Roman"/>
                <w:sz w:val="20"/>
              </w:rPr>
              <w:t>2981,6</w:t>
            </w:r>
          </w:p>
        </w:tc>
        <w:tc>
          <w:tcPr>
            <w:tcW w:w="980" w:type="dxa"/>
          </w:tcPr>
          <w:p w:rsidR="006C5EE9" w:rsidRPr="007350EA" w:rsidRDefault="006C5EE9" w:rsidP="00793422">
            <w:pPr>
              <w:jc w:val="center"/>
              <w:rPr>
                <w:rFonts w:ascii="Times New Roman" w:hAnsi="Times New Roman" w:cs="Times New Roman"/>
              </w:rPr>
            </w:pPr>
          </w:p>
          <w:p w:rsidR="006C5EE9" w:rsidRPr="007350EA" w:rsidRDefault="006C5EE9" w:rsidP="007350EA">
            <w:pPr>
              <w:jc w:val="center"/>
              <w:rPr>
                <w:rFonts w:ascii="Times New Roman" w:hAnsi="Times New Roman" w:cs="Times New Roman"/>
              </w:rPr>
            </w:pPr>
            <w:r w:rsidRPr="007350EA">
              <w:rPr>
                <w:rFonts w:ascii="Times New Roman" w:hAnsi="Times New Roman" w:cs="Times New Roman"/>
              </w:rPr>
              <w:t>0,</w:t>
            </w:r>
            <w:r w:rsidR="007350EA" w:rsidRPr="007350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6" w:type="dxa"/>
            <w:vAlign w:val="center"/>
          </w:tcPr>
          <w:p w:rsidR="006C5EE9" w:rsidRPr="00BA7088" w:rsidRDefault="00BA7088" w:rsidP="00BA708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BA7088">
              <w:rPr>
                <w:rFonts w:ascii="Times New Roman" w:hAnsi="Times New Roman" w:cs="Times New Roman"/>
                <w:sz w:val="20"/>
              </w:rPr>
              <w:t>2950,8</w:t>
            </w:r>
          </w:p>
        </w:tc>
        <w:tc>
          <w:tcPr>
            <w:tcW w:w="842" w:type="dxa"/>
          </w:tcPr>
          <w:p w:rsidR="006C5EE9" w:rsidRPr="007350EA" w:rsidRDefault="006C5EE9" w:rsidP="00A30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EE9" w:rsidRPr="007350EA" w:rsidRDefault="006C5EE9" w:rsidP="00A30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EE9" w:rsidRPr="007350EA" w:rsidRDefault="006C5EE9" w:rsidP="007350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0E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350EA" w:rsidRPr="007350E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</w:tcPr>
          <w:p w:rsidR="006C5EE9" w:rsidRPr="007337F3" w:rsidRDefault="006C5EE9" w:rsidP="00A30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EE9" w:rsidRPr="007337F3" w:rsidRDefault="006C5EE9" w:rsidP="00A30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EE9" w:rsidRPr="007337F3" w:rsidRDefault="007337F3" w:rsidP="007337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7F3">
              <w:rPr>
                <w:rFonts w:ascii="Times New Roman" w:hAnsi="Times New Roman" w:cs="Times New Roman"/>
                <w:sz w:val="20"/>
                <w:szCs w:val="20"/>
              </w:rPr>
              <w:t>- 30,8</w:t>
            </w:r>
          </w:p>
        </w:tc>
        <w:tc>
          <w:tcPr>
            <w:tcW w:w="850" w:type="dxa"/>
          </w:tcPr>
          <w:p w:rsidR="006C5EE9" w:rsidRPr="007337F3" w:rsidRDefault="006C5EE9" w:rsidP="00A30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EE9" w:rsidRPr="007337F3" w:rsidRDefault="007337F3" w:rsidP="007337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7F3">
              <w:rPr>
                <w:rFonts w:ascii="Times New Roman" w:hAnsi="Times New Roman" w:cs="Times New Roman"/>
                <w:sz w:val="20"/>
                <w:szCs w:val="20"/>
              </w:rPr>
              <w:t>- 1,03</w:t>
            </w:r>
          </w:p>
        </w:tc>
        <w:tc>
          <w:tcPr>
            <w:tcW w:w="992" w:type="dxa"/>
          </w:tcPr>
          <w:p w:rsidR="006C5EE9" w:rsidRPr="00BA7088" w:rsidRDefault="006C5EE9" w:rsidP="00A30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EE9" w:rsidRPr="00BA7088" w:rsidRDefault="006C5EE9" w:rsidP="00BA70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8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A7088" w:rsidRPr="00BA7088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869" w:type="dxa"/>
          </w:tcPr>
          <w:p w:rsidR="006C5EE9" w:rsidRPr="00BA7088" w:rsidRDefault="006C5EE9" w:rsidP="00793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EE9" w:rsidRPr="00BA7088" w:rsidRDefault="006C5EE9" w:rsidP="00BA70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8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A7088" w:rsidRPr="00BA7088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6C5EE9" w:rsidRPr="00D14C3C" w:rsidTr="00793422">
        <w:tc>
          <w:tcPr>
            <w:tcW w:w="3403" w:type="dxa"/>
          </w:tcPr>
          <w:p w:rsidR="006C5EE9" w:rsidRPr="006C5EE9" w:rsidRDefault="006C5EE9" w:rsidP="00A301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5EE9">
              <w:rPr>
                <w:rFonts w:ascii="Times New Roman" w:hAnsi="Times New Roman" w:cs="Times New Roman"/>
                <w:sz w:val="20"/>
                <w:szCs w:val="20"/>
              </w:rPr>
              <w:t>0104 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42" w:type="dxa"/>
          </w:tcPr>
          <w:p w:rsidR="006C5EE9" w:rsidRPr="00BA7088" w:rsidRDefault="006C5EE9" w:rsidP="0079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EE9" w:rsidRPr="00BA7088" w:rsidRDefault="006C5EE9" w:rsidP="00BA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7088" w:rsidRPr="00BA7088">
              <w:rPr>
                <w:rFonts w:ascii="Times New Roman" w:hAnsi="Times New Roman" w:cs="Times New Roman"/>
                <w:sz w:val="20"/>
                <w:szCs w:val="20"/>
              </w:rPr>
              <w:t>4526,7</w:t>
            </w:r>
          </w:p>
        </w:tc>
        <w:tc>
          <w:tcPr>
            <w:tcW w:w="980" w:type="dxa"/>
          </w:tcPr>
          <w:p w:rsidR="006C5EE9" w:rsidRPr="007350EA" w:rsidRDefault="006C5EE9" w:rsidP="00793422">
            <w:pPr>
              <w:jc w:val="center"/>
              <w:rPr>
                <w:rFonts w:ascii="Times New Roman" w:hAnsi="Times New Roman" w:cs="Times New Roman"/>
              </w:rPr>
            </w:pPr>
          </w:p>
          <w:p w:rsidR="006C5EE9" w:rsidRPr="007350EA" w:rsidRDefault="007350EA" w:rsidP="007350EA">
            <w:pPr>
              <w:jc w:val="center"/>
              <w:rPr>
                <w:rFonts w:ascii="Times New Roman" w:hAnsi="Times New Roman" w:cs="Times New Roman"/>
              </w:rPr>
            </w:pPr>
            <w:r w:rsidRPr="007350EA">
              <w:rPr>
                <w:rFonts w:ascii="Times New Roman" w:hAnsi="Times New Roman" w:cs="Times New Roman"/>
              </w:rPr>
              <w:t>3,34</w:t>
            </w:r>
          </w:p>
        </w:tc>
        <w:tc>
          <w:tcPr>
            <w:tcW w:w="1146" w:type="dxa"/>
            <w:vAlign w:val="center"/>
          </w:tcPr>
          <w:p w:rsidR="006C5EE9" w:rsidRPr="00BA7088" w:rsidRDefault="006C5EE9" w:rsidP="00BA708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BA7088">
              <w:rPr>
                <w:rFonts w:ascii="Times New Roman" w:hAnsi="Times New Roman" w:cs="Times New Roman"/>
                <w:sz w:val="20"/>
              </w:rPr>
              <w:t>1</w:t>
            </w:r>
            <w:r w:rsidR="00BA7088" w:rsidRPr="00BA7088">
              <w:rPr>
                <w:rFonts w:ascii="Times New Roman" w:hAnsi="Times New Roman" w:cs="Times New Roman"/>
                <w:sz w:val="20"/>
              </w:rPr>
              <w:t>3795,9</w:t>
            </w:r>
          </w:p>
        </w:tc>
        <w:tc>
          <w:tcPr>
            <w:tcW w:w="842" w:type="dxa"/>
          </w:tcPr>
          <w:p w:rsidR="006C5EE9" w:rsidRPr="00D14C3C" w:rsidRDefault="006C5EE9" w:rsidP="00A30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C5EE9" w:rsidRPr="00D14C3C" w:rsidRDefault="006C5EE9" w:rsidP="00A30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C5EE9" w:rsidRPr="004E641E" w:rsidRDefault="006C5EE9" w:rsidP="00A30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41E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93" w:type="dxa"/>
          </w:tcPr>
          <w:p w:rsidR="006C5EE9" w:rsidRPr="00AE3B39" w:rsidRDefault="006C5EE9" w:rsidP="00A30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49B" w:rsidRPr="00AE3B39" w:rsidRDefault="00F5749B" w:rsidP="00B97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EE9" w:rsidRPr="00AE3B39" w:rsidRDefault="00AE3B39" w:rsidP="00AE3B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39">
              <w:rPr>
                <w:rFonts w:ascii="Times New Roman" w:hAnsi="Times New Roman" w:cs="Times New Roman"/>
                <w:sz w:val="20"/>
                <w:szCs w:val="20"/>
              </w:rPr>
              <w:t>-730,8</w:t>
            </w:r>
          </w:p>
        </w:tc>
        <w:tc>
          <w:tcPr>
            <w:tcW w:w="850" w:type="dxa"/>
          </w:tcPr>
          <w:p w:rsidR="006C5EE9" w:rsidRPr="00AE3B39" w:rsidRDefault="006C5EE9" w:rsidP="00A30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49B" w:rsidRPr="00AE3B39" w:rsidRDefault="00F5749B" w:rsidP="00AE1E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EE9" w:rsidRPr="00AE3B39" w:rsidRDefault="00AE3B39" w:rsidP="00AE3B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39">
              <w:rPr>
                <w:rFonts w:ascii="Times New Roman" w:hAnsi="Times New Roman" w:cs="Times New Roman"/>
                <w:sz w:val="20"/>
                <w:szCs w:val="20"/>
              </w:rPr>
              <w:t>-5,03</w:t>
            </w:r>
          </w:p>
        </w:tc>
        <w:tc>
          <w:tcPr>
            <w:tcW w:w="992" w:type="dxa"/>
          </w:tcPr>
          <w:p w:rsidR="006C5EE9" w:rsidRPr="00BA7088" w:rsidRDefault="006C5EE9" w:rsidP="00A30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EE9" w:rsidRPr="00BA7088" w:rsidRDefault="006C5EE9" w:rsidP="00BA70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7088" w:rsidRPr="00BA7088">
              <w:rPr>
                <w:rFonts w:ascii="Times New Roman" w:hAnsi="Times New Roman" w:cs="Times New Roman"/>
                <w:sz w:val="20"/>
                <w:szCs w:val="20"/>
              </w:rPr>
              <w:t>3568,1</w:t>
            </w:r>
          </w:p>
        </w:tc>
        <w:tc>
          <w:tcPr>
            <w:tcW w:w="869" w:type="dxa"/>
          </w:tcPr>
          <w:p w:rsidR="006C5EE9" w:rsidRPr="00BA7088" w:rsidRDefault="006C5EE9" w:rsidP="00793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EE9" w:rsidRPr="00BA7088" w:rsidRDefault="006C5EE9" w:rsidP="00BA70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7088" w:rsidRPr="00BA7088">
              <w:rPr>
                <w:rFonts w:ascii="Times New Roman" w:hAnsi="Times New Roman" w:cs="Times New Roman"/>
                <w:sz w:val="20"/>
                <w:szCs w:val="20"/>
              </w:rPr>
              <w:t>3568,1</w:t>
            </w:r>
          </w:p>
        </w:tc>
      </w:tr>
      <w:tr w:rsidR="006C5EE9" w:rsidRPr="00D14C3C" w:rsidTr="00793422">
        <w:tc>
          <w:tcPr>
            <w:tcW w:w="3403" w:type="dxa"/>
          </w:tcPr>
          <w:p w:rsidR="006C5EE9" w:rsidRPr="005A2DBA" w:rsidRDefault="006C5EE9" w:rsidP="00A301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DBA">
              <w:rPr>
                <w:rFonts w:ascii="Times New Roman" w:hAnsi="Times New Roman" w:cs="Times New Roman"/>
                <w:sz w:val="20"/>
                <w:szCs w:val="20"/>
              </w:rPr>
              <w:t xml:space="preserve">0106 Обеспечение деятельности финансовых, налоговых и таможенных органов и органов финансового (финансово- бюджетного) надзора    </w:t>
            </w:r>
          </w:p>
        </w:tc>
        <w:tc>
          <w:tcPr>
            <w:tcW w:w="1142" w:type="dxa"/>
          </w:tcPr>
          <w:p w:rsidR="006C5EE9" w:rsidRPr="00BA7088" w:rsidRDefault="006C5EE9" w:rsidP="0079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EE9" w:rsidRPr="00BA7088" w:rsidRDefault="00BA7088" w:rsidP="004C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C5628">
              <w:rPr>
                <w:rFonts w:ascii="Times New Roman" w:hAnsi="Times New Roman" w:cs="Times New Roman"/>
                <w:sz w:val="20"/>
                <w:szCs w:val="20"/>
              </w:rPr>
              <w:t>279,5</w:t>
            </w:r>
          </w:p>
        </w:tc>
        <w:tc>
          <w:tcPr>
            <w:tcW w:w="980" w:type="dxa"/>
          </w:tcPr>
          <w:p w:rsidR="006C5EE9" w:rsidRPr="007350EA" w:rsidRDefault="006C5EE9" w:rsidP="00793422">
            <w:pPr>
              <w:jc w:val="center"/>
              <w:rPr>
                <w:rFonts w:ascii="Times New Roman" w:hAnsi="Times New Roman" w:cs="Times New Roman"/>
              </w:rPr>
            </w:pPr>
          </w:p>
          <w:p w:rsidR="006C5EE9" w:rsidRPr="007350EA" w:rsidRDefault="006C5EE9" w:rsidP="007350EA">
            <w:pPr>
              <w:jc w:val="center"/>
              <w:rPr>
                <w:rFonts w:ascii="Times New Roman" w:hAnsi="Times New Roman" w:cs="Times New Roman"/>
              </w:rPr>
            </w:pPr>
            <w:r w:rsidRPr="007350EA">
              <w:rPr>
                <w:rFonts w:ascii="Times New Roman" w:hAnsi="Times New Roman" w:cs="Times New Roman"/>
              </w:rPr>
              <w:t>1,</w:t>
            </w:r>
            <w:r w:rsidR="007350EA" w:rsidRPr="007350E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46" w:type="dxa"/>
            <w:vAlign w:val="center"/>
          </w:tcPr>
          <w:p w:rsidR="006C5EE9" w:rsidRPr="00BA7088" w:rsidRDefault="006C5EE9" w:rsidP="00BA708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BA7088">
              <w:rPr>
                <w:rFonts w:ascii="Times New Roman" w:hAnsi="Times New Roman" w:cs="Times New Roman"/>
                <w:sz w:val="20"/>
              </w:rPr>
              <w:t>7</w:t>
            </w:r>
            <w:r w:rsidR="00BA7088" w:rsidRPr="00BA7088">
              <w:rPr>
                <w:rFonts w:ascii="Times New Roman" w:hAnsi="Times New Roman" w:cs="Times New Roman"/>
                <w:sz w:val="20"/>
              </w:rPr>
              <w:t>187,2</w:t>
            </w:r>
          </w:p>
        </w:tc>
        <w:tc>
          <w:tcPr>
            <w:tcW w:w="842" w:type="dxa"/>
          </w:tcPr>
          <w:p w:rsidR="006C5EE9" w:rsidRPr="00D14C3C" w:rsidRDefault="006C5EE9" w:rsidP="00A30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C5EE9" w:rsidRPr="00D14C3C" w:rsidRDefault="006C5EE9" w:rsidP="00A30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C5EE9" w:rsidRPr="00A903CC" w:rsidRDefault="006C5EE9" w:rsidP="004921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3CC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49213B" w:rsidRPr="00A903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6C5EE9" w:rsidRPr="00AE3B39" w:rsidRDefault="006C5EE9" w:rsidP="00A30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EE9" w:rsidRPr="00AE3B39" w:rsidRDefault="00AE3B39" w:rsidP="00AE3B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39">
              <w:rPr>
                <w:rFonts w:ascii="Times New Roman" w:hAnsi="Times New Roman" w:cs="Times New Roman"/>
                <w:sz w:val="20"/>
                <w:szCs w:val="20"/>
              </w:rPr>
              <w:t>- 92,3</w:t>
            </w:r>
          </w:p>
        </w:tc>
        <w:tc>
          <w:tcPr>
            <w:tcW w:w="850" w:type="dxa"/>
          </w:tcPr>
          <w:p w:rsidR="006C5EE9" w:rsidRPr="00AE3B39" w:rsidRDefault="006C5EE9" w:rsidP="00A30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EE9" w:rsidRPr="00AE3B39" w:rsidRDefault="00AE3B39" w:rsidP="00AE3B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39">
              <w:rPr>
                <w:rFonts w:ascii="Times New Roman" w:hAnsi="Times New Roman" w:cs="Times New Roman"/>
                <w:sz w:val="20"/>
                <w:szCs w:val="20"/>
              </w:rPr>
              <w:t>-1,27</w:t>
            </w:r>
          </w:p>
        </w:tc>
        <w:tc>
          <w:tcPr>
            <w:tcW w:w="992" w:type="dxa"/>
          </w:tcPr>
          <w:p w:rsidR="006C5EE9" w:rsidRPr="00BA7088" w:rsidRDefault="006C5EE9" w:rsidP="00A30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EE9" w:rsidRPr="00BA7088" w:rsidRDefault="00BA7088" w:rsidP="00BA70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88">
              <w:rPr>
                <w:rFonts w:ascii="Times New Roman" w:hAnsi="Times New Roman" w:cs="Times New Roman"/>
                <w:sz w:val="20"/>
                <w:szCs w:val="20"/>
              </w:rPr>
              <w:t>6862,4</w:t>
            </w:r>
          </w:p>
        </w:tc>
        <w:tc>
          <w:tcPr>
            <w:tcW w:w="869" w:type="dxa"/>
          </w:tcPr>
          <w:p w:rsidR="006C5EE9" w:rsidRPr="00BA7088" w:rsidRDefault="006C5EE9" w:rsidP="00793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EE9" w:rsidRPr="00BA7088" w:rsidRDefault="00BA7088" w:rsidP="00BA70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88">
              <w:rPr>
                <w:rFonts w:ascii="Times New Roman" w:hAnsi="Times New Roman" w:cs="Times New Roman"/>
                <w:sz w:val="20"/>
                <w:szCs w:val="20"/>
              </w:rPr>
              <w:t>6862,4</w:t>
            </w:r>
          </w:p>
        </w:tc>
      </w:tr>
      <w:tr w:rsidR="006C5EE9" w:rsidRPr="00D14C3C" w:rsidTr="00793422">
        <w:tc>
          <w:tcPr>
            <w:tcW w:w="3403" w:type="dxa"/>
          </w:tcPr>
          <w:p w:rsidR="006C5EE9" w:rsidRPr="005A2DBA" w:rsidRDefault="006C5EE9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DBA">
              <w:rPr>
                <w:rFonts w:ascii="Times New Roman" w:hAnsi="Times New Roman" w:cs="Times New Roman"/>
                <w:sz w:val="20"/>
                <w:szCs w:val="20"/>
              </w:rPr>
              <w:t>0111 Резервные фонды</w:t>
            </w:r>
          </w:p>
        </w:tc>
        <w:tc>
          <w:tcPr>
            <w:tcW w:w="1142" w:type="dxa"/>
          </w:tcPr>
          <w:p w:rsidR="006C5EE9" w:rsidRPr="00BA7088" w:rsidRDefault="006C5EE9" w:rsidP="0079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8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80" w:type="dxa"/>
          </w:tcPr>
          <w:p w:rsidR="006C5EE9" w:rsidRPr="007350EA" w:rsidRDefault="006C5EE9" w:rsidP="00793422">
            <w:pPr>
              <w:jc w:val="center"/>
              <w:rPr>
                <w:rFonts w:ascii="Times New Roman" w:hAnsi="Times New Roman" w:cs="Times New Roman"/>
              </w:rPr>
            </w:pPr>
            <w:r w:rsidRPr="007350EA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46" w:type="dxa"/>
            <w:vAlign w:val="center"/>
          </w:tcPr>
          <w:p w:rsidR="006C5EE9" w:rsidRPr="00BA7088" w:rsidRDefault="006C5EE9" w:rsidP="00BA708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BA7088">
              <w:rPr>
                <w:rFonts w:ascii="Times New Roman" w:hAnsi="Times New Roman" w:cs="Times New Roman"/>
                <w:sz w:val="20"/>
              </w:rPr>
              <w:t>2</w:t>
            </w:r>
            <w:r w:rsidR="00BA7088" w:rsidRPr="00BA7088">
              <w:rPr>
                <w:rFonts w:ascii="Times New Roman" w:hAnsi="Times New Roman" w:cs="Times New Roman"/>
                <w:sz w:val="20"/>
              </w:rPr>
              <w:t>0</w:t>
            </w:r>
            <w:r w:rsidRPr="00BA708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2" w:type="dxa"/>
          </w:tcPr>
          <w:p w:rsidR="006C5EE9" w:rsidRPr="00A903CC" w:rsidRDefault="006C5EE9" w:rsidP="00A30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3C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3" w:type="dxa"/>
          </w:tcPr>
          <w:p w:rsidR="006C5EE9" w:rsidRPr="00AE3B39" w:rsidRDefault="006C5EE9" w:rsidP="00A30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3B39" w:rsidRPr="00AE3B3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6C5EE9" w:rsidRPr="00AE3B39" w:rsidRDefault="006C5EE9" w:rsidP="00A30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EE9" w:rsidRPr="00AE3B39" w:rsidRDefault="006C5EE9" w:rsidP="00AE1E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3B39" w:rsidRPr="00AE3B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3B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5EE9" w:rsidRPr="00BA7088" w:rsidRDefault="006C5EE9" w:rsidP="00BA70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7088" w:rsidRPr="00BA7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A70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</w:tcPr>
          <w:p w:rsidR="006C5EE9" w:rsidRPr="00BA7088" w:rsidRDefault="006C5EE9" w:rsidP="00BA70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7088" w:rsidRPr="00BA7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A70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5EE9" w:rsidRPr="00D14C3C" w:rsidTr="00793422">
        <w:tc>
          <w:tcPr>
            <w:tcW w:w="3403" w:type="dxa"/>
          </w:tcPr>
          <w:p w:rsidR="006C5EE9" w:rsidRPr="005A2DBA" w:rsidRDefault="006C5EE9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DBA">
              <w:rPr>
                <w:rFonts w:ascii="Times New Roman" w:hAnsi="Times New Roman" w:cs="Times New Roman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142" w:type="dxa"/>
          </w:tcPr>
          <w:p w:rsidR="006C5EE9" w:rsidRPr="00BA7088" w:rsidRDefault="006C5EE9" w:rsidP="004C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5628">
              <w:rPr>
                <w:rFonts w:ascii="Times New Roman" w:hAnsi="Times New Roman" w:cs="Times New Roman"/>
                <w:sz w:val="20"/>
                <w:szCs w:val="20"/>
              </w:rPr>
              <w:t>262,05</w:t>
            </w:r>
            <w:r w:rsidR="007A5E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980" w:type="dxa"/>
          </w:tcPr>
          <w:p w:rsidR="006C5EE9" w:rsidRPr="007350EA" w:rsidRDefault="007350EA" w:rsidP="007350EA">
            <w:pPr>
              <w:jc w:val="center"/>
              <w:rPr>
                <w:rFonts w:ascii="Times New Roman" w:hAnsi="Times New Roman" w:cs="Times New Roman"/>
              </w:rPr>
            </w:pPr>
            <w:r w:rsidRPr="007350E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46" w:type="dxa"/>
            <w:vAlign w:val="center"/>
          </w:tcPr>
          <w:p w:rsidR="006C5EE9" w:rsidRPr="00BA7088" w:rsidRDefault="00BA7088" w:rsidP="0079342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BA7088">
              <w:rPr>
                <w:rFonts w:ascii="Times New Roman" w:hAnsi="Times New Roman" w:cs="Times New Roman"/>
                <w:sz w:val="20"/>
              </w:rPr>
              <w:t>2512,1</w:t>
            </w:r>
          </w:p>
          <w:p w:rsidR="006C5EE9" w:rsidRPr="00BA7088" w:rsidRDefault="006C5EE9" w:rsidP="0079342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2" w:type="dxa"/>
          </w:tcPr>
          <w:p w:rsidR="006C5EE9" w:rsidRPr="00A903CC" w:rsidRDefault="00A903CC" w:rsidP="00A903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3C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6C5EE9" w:rsidRPr="00AE3B39" w:rsidRDefault="006C5EE9" w:rsidP="00AE3B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3B39" w:rsidRPr="00AE3B39">
              <w:rPr>
                <w:rFonts w:ascii="Times New Roman" w:hAnsi="Times New Roman" w:cs="Times New Roman"/>
                <w:sz w:val="20"/>
                <w:szCs w:val="20"/>
              </w:rPr>
              <w:t>1749,9</w:t>
            </w:r>
          </w:p>
        </w:tc>
        <w:tc>
          <w:tcPr>
            <w:tcW w:w="850" w:type="dxa"/>
          </w:tcPr>
          <w:p w:rsidR="006C5EE9" w:rsidRPr="00AE3B39" w:rsidRDefault="006C5EE9" w:rsidP="00AE3B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3B39" w:rsidRPr="00AE3B39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2" w:type="dxa"/>
          </w:tcPr>
          <w:p w:rsidR="006C5EE9" w:rsidRPr="00BA7088" w:rsidRDefault="00BA7088" w:rsidP="00BA70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88">
              <w:rPr>
                <w:rFonts w:ascii="Times New Roman" w:hAnsi="Times New Roman" w:cs="Times New Roman"/>
                <w:sz w:val="20"/>
                <w:szCs w:val="20"/>
              </w:rPr>
              <w:t>2610,4</w:t>
            </w:r>
          </w:p>
        </w:tc>
        <w:tc>
          <w:tcPr>
            <w:tcW w:w="869" w:type="dxa"/>
          </w:tcPr>
          <w:p w:rsidR="006C5EE9" w:rsidRPr="00BA7088" w:rsidRDefault="00BA7088" w:rsidP="00BA70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88">
              <w:rPr>
                <w:rFonts w:ascii="Times New Roman" w:hAnsi="Times New Roman" w:cs="Times New Roman"/>
                <w:sz w:val="20"/>
                <w:szCs w:val="20"/>
              </w:rPr>
              <w:t>2613,6</w:t>
            </w:r>
          </w:p>
        </w:tc>
      </w:tr>
    </w:tbl>
    <w:p w:rsidR="00DC2456" w:rsidRPr="00D14C3C" w:rsidRDefault="00DC2456" w:rsidP="00DC2456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55D9" w:rsidRPr="00D14C3C" w:rsidRDefault="00DC2456" w:rsidP="00E155D9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  <w:color w:val="FF0000"/>
        </w:rPr>
      </w:pPr>
      <w:r w:rsidRPr="00BA7088">
        <w:rPr>
          <w:rFonts w:ascii="Times New Roman" w:hAnsi="Times New Roman" w:cs="Times New Roman"/>
          <w:b/>
          <w:i/>
          <w:sz w:val="24"/>
          <w:szCs w:val="24"/>
        </w:rPr>
        <w:t>Из таблицы видно, что</w:t>
      </w:r>
      <w:r w:rsidRPr="00BA7088">
        <w:rPr>
          <w:rFonts w:ascii="Times New Roman" w:hAnsi="Times New Roman" w:cs="Times New Roman"/>
          <w:sz w:val="24"/>
          <w:szCs w:val="24"/>
        </w:rPr>
        <w:t xml:space="preserve"> запланированные расходы на 201</w:t>
      </w:r>
      <w:r w:rsidR="00BA7088" w:rsidRPr="00BA7088">
        <w:rPr>
          <w:rFonts w:ascii="Times New Roman" w:hAnsi="Times New Roman" w:cs="Times New Roman"/>
          <w:sz w:val="24"/>
          <w:szCs w:val="24"/>
        </w:rPr>
        <w:t>8</w:t>
      </w:r>
      <w:r w:rsidRPr="00BA7088">
        <w:rPr>
          <w:rFonts w:ascii="Times New Roman" w:hAnsi="Times New Roman" w:cs="Times New Roman"/>
          <w:sz w:val="24"/>
          <w:szCs w:val="24"/>
        </w:rPr>
        <w:t xml:space="preserve"> год </w:t>
      </w:r>
      <w:r w:rsidR="00BA7088" w:rsidRPr="00BA7088">
        <w:rPr>
          <w:rFonts w:ascii="Times New Roman" w:hAnsi="Times New Roman" w:cs="Times New Roman"/>
          <w:b/>
          <w:sz w:val="24"/>
          <w:szCs w:val="24"/>
        </w:rPr>
        <w:t>меньше</w:t>
      </w:r>
      <w:r w:rsidR="00170DE7" w:rsidRPr="00BA7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DE7" w:rsidRPr="00BA7088">
        <w:rPr>
          <w:rFonts w:ascii="Times New Roman" w:hAnsi="Times New Roman" w:cs="Times New Roman"/>
          <w:sz w:val="24"/>
          <w:szCs w:val="24"/>
        </w:rPr>
        <w:t>утвержден</w:t>
      </w:r>
      <w:r w:rsidRPr="00BA7088">
        <w:rPr>
          <w:rFonts w:ascii="Times New Roman" w:hAnsi="Times New Roman" w:cs="Times New Roman"/>
          <w:sz w:val="24"/>
          <w:szCs w:val="24"/>
        </w:rPr>
        <w:t>ных плановых показателей 201</w:t>
      </w:r>
      <w:r w:rsidR="00BA7088" w:rsidRPr="00BA7088">
        <w:rPr>
          <w:rFonts w:ascii="Times New Roman" w:hAnsi="Times New Roman" w:cs="Times New Roman"/>
          <w:sz w:val="24"/>
          <w:szCs w:val="24"/>
        </w:rPr>
        <w:t>7</w:t>
      </w:r>
      <w:r w:rsidRPr="00BA7088">
        <w:rPr>
          <w:rFonts w:ascii="Times New Roman" w:hAnsi="Times New Roman" w:cs="Times New Roman"/>
          <w:sz w:val="24"/>
          <w:szCs w:val="24"/>
        </w:rPr>
        <w:t xml:space="preserve"> года на сумму </w:t>
      </w:r>
      <w:r w:rsidR="00BA7088" w:rsidRPr="00BA7088">
        <w:rPr>
          <w:rFonts w:ascii="Times New Roman" w:hAnsi="Times New Roman" w:cs="Times New Roman"/>
          <w:sz w:val="24"/>
          <w:szCs w:val="24"/>
        </w:rPr>
        <w:t>-2514,0</w:t>
      </w:r>
      <w:r w:rsidRPr="00BA7088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BA7088" w:rsidRPr="00BA7088">
        <w:rPr>
          <w:rFonts w:ascii="Times New Roman" w:hAnsi="Times New Roman" w:cs="Times New Roman"/>
          <w:sz w:val="24"/>
          <w:szCs w:val="24"/>
        </w:rPr>
        <w:t>-8,3</w:t>
      </w:r>
      <w:r w:rsidRPr="00BA7088">
        <w:rPr>
          <w:rFonts w:ascii="Times New Roman" w:hAnsi="Times New Roman" w:cs="Times New Roman"/>
          <w:sz w:val="24"/>
          <w:szCs w:val="24"/>
        </w:rPr>
        <w:t xml:space="preserve"> </w:t>
      </w:r>
      <w:r w:rsidR="00E155D9" w:rsidRPr="00BA7088">
        <w:rPr>
          <w:rFonts w:ascii="Times New Roman" w:hAnsi="Times New Roman" w:cs="Times New Roman"/>
        </w:rPr>
        <w:t xml:space="preserve">%.  </w:t>
      </w:r>
    </w:p>
    <w:p w:rsidR="00D7314D" w:rsidRPr="00D14C3C" w:rsidRDefault="00D7314D" w:rsidP="00D7314D">
      <w:pPr>
        <w:ind w:left="-851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2383" w:rsidRPr="002A63B0" w:rsidRDefault="00AB0152" w:rsidP="001D2383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3B0">
        <w:rPr>
          <w:rFonts w:ascii="Times New Roman" w:hAnsi="Times New Roman" w:cs="Times New Roman"/>
          <w:b/>
          <w:sz w:val="24"/>
          <w:szCs w:val="24"/>
        </w:rPr>
        <w:t>Подраздел 0102-</w:t>
      </w:r>
      <w:r w:rsidRPr="002A63B0">
        <w:rPr>
          <w:rFonts w:ascii="Times New Roman" w:hAnsi="Times New Roman" w:cs="Times New Roman"/>
          <w:sz w:val="24"/>
          <w:szCs w:val="24"/>
        </w:rPr>
        <w:t xml:space="preserve"> </w:t>
      </w:r>
      <w:r w:rsidRPr="002A63B0">
        <w:rPr>
          <w:rFonts w:ascii="Times New Roman" w:hAnsi="Times New Roman" w:cs="Times New Roman"/>
        </w:rPr>
        <w:t xml:space="preserve">Объем расходных обязательств на содержание </w:t>
      </w:r>
      <w:r w:rsidRPr="00DD4DF6">
        <w:rPr>
          <w:rFonts w:ascii="Times New Roman" w:hAnsi="Times New Roman" w:cs="Times New Roman"/>
          <w:b/>
        </w:rPr>
        <w:t>Председателя Администрации</w:t>
      </w:r>
      <w:r w:rsidRPr="002A63B0">
        <w:rPr>
          <w:rFonts w:ascii="Times New Roman" w:hAnsi="Times New Roman" w:cs="Times New Roman"/>
        </w:rPr>
        <w:t xml:space="preserve"> Тес-Хемского кожууна  составляет</w:t>
      </w:r>
      <w:r w:rsidR="00E42BBF" w:rsidRPr="002A63B0">
        <w:rPr>
          <w:rFonts w:ascii="Times New Roman" w:hAnsi="Times New Roman" w:cs="Times New Roman"/>
        </w:rPr>
        <w:t xml:space="preserve"> </w:t>
      </w:r>
      <w:r w:rsidR="00A21E37" w:rsidRPr="002A63B0">
        <w:rPr>
          <w:rFonts w:ascii="Times New Roman" w:hAnsi="Times New Roman" w:cs="Times New Roman"/>
        </w:rPr>
        <w:t>на 2018-2020</w:t>
      </w:r>
      <w:r w:rsidRPr="002A63B0">
        <w:rPr>
          <w:rFonts w:ascii="Times New Roman" w:hAnsi="Times New Roman" w:cs="Times New Roman"/>
        </w:rPr>
        <w:t xml:space="preserve"> гг. в сумме  10</w:t>
      </w:r>
      <w:r w:rsidR="002A63B0" w:rsidRPr="002A63B0">
        <w:rPr>
          <w:rFonts w:ascii="Times New Roman" w:hAnsi="Times New Roman" w:cs="Times New Roman"/>
        </w:rPr>
        <w:t>78,3</w:t>
      </w:r>
      <w:r w:rsidRPr="002A63B0">
        <w:rPr>
          <w:rFonts w:ascii="Times New Roman" w:hAnsi="Times New Roman" w:cs="Times New Roman"/>
        </w:rPr>
        <w:t xml:space="preserve">  тыс. рублей ежегодно. </w:t>
      </w:r>
    </w:p>
    <w:p w:rsidR="00B65356" w:rsidRPr="00B35BEF" w:rsidRDefault="00834387" w:rsidP="00B65356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</w:rPr>
      </w:pPr>
      <w:r w:rsidRPr="00B35BEF">
        <w:rPr>
          <w:rFonts w:ascii="Times New Roman" w:hAnsi="Times New Roman" w:cs="Times New Roman"/>
          <w:b/>
          <w:sz w:val="24"/>
          <w:szCs w:val="24"/>
        </w:rPr>
        <w:t>Подраздел 0103</w:t>
      </w:r>
      <w:r w:rsidR="001D2383" w:rsidRPr="00B35BEF">
        <w:rPr>
          <w:rFonts w:ascii="Times New Roman" w:hAnsi="Times New Roman" w:cs="Times New Roman"/>
          <w:sz w:val="24"/>
          <w:szCs w:val="24"/>
        </w:rPr>
        <w:t>-</w:t>
      </w:r>
      <w:r w:rsidRPr="00B35BEF">
        <w:rPr>
          <w:rFonts w:ascii="Times New Roman" w:hAnsi="Times New Roman" w:cs="Times New Roman"/>
          <w:sz w:val="24"/>
          <w:szCs w:val="24"/>
        </w:rPr>
        <w:t xml:space="preserve"> </w:t>
      </w:r>
      <w:r w:rsidR="001D2383" w:rsidRPr="00B35BEF">
        <w:rPr>
          <w:rFonts w:ascii="Times New Roman" w:hAnsi="Times New Roman" w:cs="Times New Roman"/>
        </w:rPr>
        <w:t>В составе расходов бюджета муниципального района по данному подразделу предусмотрены бюджетные ассигнования на обеспечение Хурала представителей</w:t>
      </w:r>
      <w:r w:rsidR="00EF6E7A" w:rsidRPr="00B35BEF">
        <w:rPr>
          <w:rFonts w:ascii="Times New Roman" w:hAnsi="Times New Roman" w:cs="Times New Roman"/>
        </w:rPr>
        <w:t xml:space="preserve"> </w:t>
      </w:r>
      <w:r w:rsidR="00A21E37" w:rsidRPr="00B35BEF">
        <w:rPr>
          <w:rFonts w:ascii="Times New Roman" w:hAnsi="Times New Roman" w:cs="Times New Roman"/>
        </w:rPr>
        <w:t>на 2018</w:t>
      </w:r>
      <w:r w:rsidR="007C7FD8" w:rsidRPr="00B35BEF">
        <w:rPr>
          <w:rFonts w:ascii="Times New Roman" w:hAnsi="Times New Roman" w:cs="Times New Roman"/>
        </w:rPr>
        <w:t xml:space="preserve"> год 2950,8 тыс. рублей, </w:t>
      </w:r>
      <w:r w:rsidR="00DD4DF6" w:rsidRPr="00B35BEF">
        <w:rPr>
          <w:rFonts w:ascii="Times New Roman" w:hAnsi="Times New Roman" w:cs="Times New Roman"/>
        </w:rPr>
        <w:t xml:space="preserve">2018-2019 годы 2977,3 тыс. рублей ежегодно. </w:t>
      </w:r>
      <w:r w:rsidR="001D2383" w:rsidRPr="00B35BEF">
        <w:rPr>
          <w:rFonts w:ascii="Times New Roman" w:hAnsi="Times New Roman" w:cs="Times New Roman"/>
        </w:rPr>
        <w:t xml:space="preserve"> </w:t>
      </w:r>
      <w:r w:rsidR="00DD4DF6" w:rsidRPr="00B35BEF">
        <w:rPr>
          <w:rFonts w:ascii="Times New Roman" w:hAnsi="Times New Roman" w:cs="Times New Roman"/>
        </w:rPr>
        <w:t xml:space="preserve"> </w:t>
      </w:r>
      <w:r w:rsidR="00C57A32" w:rsidRPr="00B35BEF">
        <w:rPr>
          <w:rFonts w:ascii="Times New Roman" w:hAnsi="Times New Roman" w:cs="Times New Roman"/>
        </w:rPr>
        <w:t xml:space="preserve">Объем расходных обязательств на  </w:t>
      </w:r>
      <w:r w:rsidR="00C57A32" w:rsidRPr="00B35BEF">
        <w:rPr>
          <w:rFonts w:ascii="Times New Roman" w:hAnsi="Times New Roman" w:cs="Times New Roman"/>
          <w:b/>
        </w:rPr>
        <w:t xml:space="preserve">Главы  </w:t>
      </w:r>
      <w:r w:rsidR="00FF68A5" w:rsidRPr="00B35BEF">
        <w:rPr>
          <w:rFonts w:ascii="Times New Roman" w:hAnsi="Times New Roman" w:cs="Times New Roman"/>
          <w:b/>
        </w:rPr>
        <w:t>кожууна</w:t>
      </w:r>
      <w:r w:rsidR="00FF68A5" w:rsidRPr="00B35BEF">
        <w:rPr>
          <w:rFonts w:ascii="Times New Roman" w:hAnsi="Times New Roman" w:cs="Times New Roman"/>
        </w:rPr>
        <w:t xml:space="preserve"> </w:t>
      </w:r>
      <w:r w:rsidR="00C57A32" w:rsidRPr="00B35BEF">
        <w:rPr>
          <w:rFonts w:ascii="Times New Roman" w:hAnsi="Times New Roman" w:cs="Times New Roman"/>
        </w:rPr>
        <w:t>в сумме 1</w:t>
      </w:r>
      <w:r w:rsidR="00DD4DF6" w:rsidRPr="00B35BEF">
        <w:rPr>
          <w:rFonts w:ascii="Times New Roman" w:hAnsi="Times New Roman" w:cs="Times New Roman"/>
        </w:rPr>
        <w:t>064,4</w:t>
      </w:r>
      <w:r w:rsidR="00C57A32" w:rsidRPr="00B35BEF">
        <w:rPr>
          <w:rFonts w:ascii="Times New Roman" w:hAnsi="Times New Roman" w:cs="Times New Roman"/>
        </w:rPr>
        <w:t xml:space="preserve">  тыс. рублей</w:t>
      </w:r>
      <w:r w:rsidR="00DD4DF6" w:rsidRPr="00B35BEF">
        <w:rPr>
          <w:rFonts w:ascii="Times New Roman" w:hAnsi="Times New Roman" w:cs="Times New Roman"/>
        </w:rPr>
        <w:t xml:space="preserve"> ежегодно</w:t>
      </w:r>
      <w:r w:rsidR="00C57A32" w:rsidRPr="00B35BEF">
        <w:rPr>
          <w:rFonts w:ascii="Times New Roman" w:hAnsi="Times New Roman" w:cs="Times New Roman"/>
        </w:rPr>
        <w:t>;</w:t>
      </w:r>
    </w:p>
    <w:p w:rsidR="00B35BEF" w:rsidRPr="00B35BEF" w:rsidRDefault="00B35BEF" w:rsidP="00B65356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</w:rPr>
      </w:pPr>
    </w:p>
    <w:p w:rsidR="00F013F8" w:rsidRPr="00B35BEF" w:rsidRDefault="00B35BEF" w:rsidP="00B65356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</w:rPr>
      </w:pPr>
      <w:r w:rsidRPr="00B35BEF">
        <w:rPr>
          <w:rFonts w:ascii="Times New Roman" w:hAnsi="Times New Roman" w:cs="Times New Roman"/>
        </w:rPr>
        <w:t>- Главы- 1064,4 тыс. рублей;</w:t>
      </w:r>
    </w:p>
    <w:p w:rsidR="00C57A32" w:rsidRPr="00B35BEF" w:rsidRDefault="00C57A32" w:rsidP="00B65356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</w:rPr>
      </w:pPr>
      <w:r w:rsidRPr="00B35BEF">
        <w:rPr>
          <w:rFonts w:ascii="Times New Roman" w:hAnsi="Times New Roman" w:cs="Times New Roman"/>
        </w:rPr>
        <w:t xml:space="preserve">- расходы аппарата Хурала </w:t>
      </w:r>
      <w:r w:rsidR="00B35BEF" w:rsidRPr="00B35BEF">
        <w:rPr>
          <w:rFonts w:ascii="Times New Roman" w:hAnsi="Times New Roman" w:cs="Times New Roman"/>
        </w:rPr>
        <w:t>1340,9</w:t>
      </w:r>
      <w:r w:rsidR="00DD4DF6" w:rsidRPr="00B35BEF">
        <w:rPr>
          <w:rFonts w:ascii="Times New Roman" w:hAnsi="Times New Roman" w:cs="Times New Roman"/>
        </w:rPr>
        <w:t xml:space="preserve"> </w:t>
      </w:r>
      <w:r w:rsidRPr="00B35BEF">
        <w:rPr>
          <w:rFonts w:ascii="Times New Roman" w:hAnsi="Times New Roman" w:cs="Times New Roman"/>
        </w:rPr>
        <w:t xml:space="preserve"> тыс. рублей;</w:t>
      </w:r>
    </w:p>
    <w:p w:rsidR="00C57A32" w:rsidRPr="00B35BEF" w:rsidRDefault="00C57A32" w:rsidP="00B65356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</w:rPr>
      </w:pPr>
      <w:r w:rsidRPr="00B35BEF">
        <w:rPr>
          <w:rFonts w:ascii="Times New Roman" w:hAnsi="Times New Roman" w:cs="Times New Roman"/>
        </w:rPr>
        <w:t>- прочие расходы</w:t>
      </w:r>
      <w:r w:rsidR="00F066D9" w:rsidRPr="00B35BEF">
        <w:rPr>
          <w:rFonts w:ascii="Times New Roman" w:hAnsi="Times New Roman" w:cs="Times New Roman"/>
        </w:rPr>
        <w:t>-</w:t>
      </w:r>
      <w:r w:rsidR="00DD4DF6" w:rsidRPr="00B35BEF">
        <w:rPr>
          <w:rFonts w:ascii="Times New Roman" w:hAnsi="Times New Roman" w:cs="Times New Roman"/>
        </w:rPr>
        <w:t xml:space="preserve"> </w:t>
      </w:r>
      <w:r w:rsidR="00B35BEF" w:rsidRPr="00B35BEF">
        <w:rPr>
          <w:rFonts w:ascii="Times New Roman" w:hAnsi="Times New Roman" w:cs="Times New Roman"/>
        </w:rPr>
        <w:t>545,5</w:t>
      </w:r>
      <w:r w:rsidR="00F066D9" w:rsidRPr="00B35BEF">
        <w:rPr>
          <w:rFonts w:ascii="Times New Roman" w:hAnsi="Times New Roman" w:cs="Times New Roman"/>
        </w:rPr>
        <w:t xml:space="preserve"> тыс. рублей в том, числе</w:t>
      </w:r>
      <w:r w:rsidRPr="00B35BEF">
        <w:rPr>
          <w:rFonts w:ascii="Times New Roman" w:hAnsi="Times New Roman" w:cs="Times New Roman"/>
        </w:rPr>
        <w:t xml:space="preserve"> (программные обеспечение 150,0 тыс. рублей</w:t>
      </w:r>
      <w:r w:rsidR="00F066D9" w:rsidRPr="00B35BEF">
        <w:rPr>
          <w:rFonts w:ascii="Times New Roman" w:hAnsi="Times New Roman" w:cs="Times New Roman"/>
        </w:rPr>
        <w:t>).</w:t>
      </w:r>
      <w:r w:rsidRPr="00B35BEF">
        <w:rPr>
          <w:rFonts w:ascii="Times New Roman" w:hAnsi="Times New Roman" w:cs="Times New Roman"/>
        </w:rPr>
        <w:t xml:space="preserve"> </w:t>
      </w:r>
    </w:p>
    <w:p w:rsidR="00D97465" w:rsidRPr="00D14C3C" w:rsidRDefault="00D97465" w:rsidP="00B65356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  <w:color w:val="FF0000"/>
        </w:rPr>
      </w:pPr>
    </w:p>
    <w:p w:rsidR="00045F55" w:rsidRPr="00B35BEF" w:rsidRDefault="00454BFB" w:rsidP="00045F55">
      <w:pPr>
        <w:ind w:left="-851" w:firstLine="567"/>
        <w:jc w:val="both"/>
        <w:rPr>
          <w:rFonts w:ascii="Times New Roman" w:hAnsi="Times New Roman" w:cs="Times New Roman"/>
        </w:rPr>
      </w:pPr>
      <w:r w:rsidRPr="00B35BEF">
        <w:rPr>
          <w:rFonts w:ascii="Times New Roman" w:hAnsi="Times New Roman" w:cs="Times New Roman"/>
          <w:b/>
          <w:sz w:val="24"/>
          <w:szCs w:val="24"/>
        </w:rPr>
        <w:t xml:space="preserve">Подраздел 0104 - </w:t>
      </w:r>
      <w:r w:rsidRPr="00B35BEF">
        <w:rPr>
          <w:rFonts w:ascii="Times New Roman" w:hAnsi="Times New Roman" w:cs="Times New Roman"/>
          <w:sz w:val="24"/>
          <w:szCs w:val="24"/>
        </w:rPr>
        <w:t>Предусмотренные проектом бюджета муниципального района бюджетные ассигнования на исполнение расходных обязательств по обеспечению деятельности  аппарата администрации Тес-Хемского кожууна</w:t>
      </w:r>
      <w:r w:rsidR="00A21E37" w:rsidRPr="00B35BEF">
        <w:rPr>
          <w:rFonts w:ascii="Times New Roman" w:hAnsi="Times New Roman" w:cs="Times New Roman"/>
          <w:sz w:val="24"/>
          <w:szCs w:val="24"/>
        </w:rPr>
        <w:t>на 201</w:t>
      </w:r>
      <w:r w:rsidR="00B35BEF" w:rsidRPr="00B35BEF">
        <w:rPr>
          <w:rFonts w:ascii="Times New Roman" w:hAnsi="Times New Roman" w:cs="Times New Roman"/>
          <w:sz w:val="24"/>
          <w:szCs w:val="24"/>
        </w:rPr>
        <w:t>9</w:t>
      </w:r>
      <w:r w:rsidR="00A21E37" w:rsidRPr="00B35BEF">
        <w:rPr>
          <w:rFonts w:ascii="Times New Roman" w:hAnsi="Times New Roman" w:cs="Times New Roman"/>
          <w:sz w:val="24"/>
          <w:szCs w:val="24"/>
        </w:rPr>
        <w:t>-2020</w:t>
      </w:r>
      <w:r w:rsidR="00045F55" w:rsidRPr="00B35BEF">
        <w:rPr>
          <w:rFonts w:ascii="Times New Roman" w:hAnsi="Times New Roman" w:cs="Times New Roman"/>
        </w:rPr>
        <w:t xml:space="preserve"> гг. 1</w:t>
      </w:r>
      <w:r w:rsidR="00B35BEF" w:rsidRPr="00B35BEF">
        <w:rPr>
          <w:rFonts w:ascii="Times New Roman" w:hAnsi="Times New Roman" w:cs="Times New Roman"/>
        </w:rPr>
        <w:t>3568,1</w:t>
      </w:r>
      <w:r w:rsidR="00045F55" w:rsidRPr="00B35BEF">
        <w:rPr>
          <w:rFonts w:ascii="Times New Roman" w:hAnsi="Times New Roman" w:cs="Times New Roman"/>
        </w:rPr>
        <w:t xml:space="preserve"> тыс. рублей ежегодно.</w:t>
      </w:r>
      <w:r w:rsidR="00045F55" w:rsidRPr="00B35BEF">
        <w:rPr>
          <w:rFonts w:ascii="Times New Roman" w:hAnsi="Times New Roman" w:cs="Times New Roman"/>
          <w:b/>
        </w:rPr>
        <w:t xml:space="preserve"> </w:t>
      </w:r>
      <w:r w:rsidR="00B35BEF">
        <w:rPr>
          <w:rFonts w:ascii="Times New Roman" w:hAnsi="Times New Roman" w:cs="Times New Roman"/>
        </w:rPr>
        <w:t xml:space="preserve">На 2018 год 13795,9 тыс. рублей </w:t>
      </w:r>
      <w:r w:rsidR="00B35BEF" w:rsidRPr="00B35BEF">
        <w:rPr>
          <w:rFonts w:ascii="Times New Roman" w:hAnsi="Times New Roman" w:cs="Times New Roman"/>
          <w:b/>
        </w:rPr>
        <w:t>у</w:t>
      </w:r>
      <w:r w:rsidR="00B35BEF">
        <w:rPr>
          <w:rFonts w:ascii="Times New Roman" w:hAnsi="Times New Roman" w:cs="Times New Roman"/>
          <w:b/>
        </w:rPr>
        <w:t>меньшение</w:t>
      </w:r>
      <w:r w:rsidR="00B35BEF" w:rsidRPr="00B35BEF">
        <w:rPr>
          <w:rFonts w:ascii="Times New Roman" w:hAnsi="Times New Roman" w:cs="Times New Roman"/>
          <w:b/>
        </w:rPr>
        <w:t xml:space="preserve"> </w:t>
      </w:r>
      <w:r w:rsidR="00B35BEF">
        <w:rPr>
          <w:rFonts w:ascii="Times New Roman" w:hAnsi="Times New Roman" w:cs="Times New Roman"/>
        </w:rPr>
        <w:t xml:space="preserve">на 730,8 тыс. рублей или 5,3 % (14526,7 тыс. рублей) </w:t>
      </w:r>
      <w:r w:rsidR="00045F55" w:rsidRPr="00B35BEF">
        <w:rPr>
          <w:rFonts w:ascii="Times New Roman" w:hAnsi="Times New Roman" w:cs="Times New Roman"/>
        </w:rPr>
        <w:t>по</w:t>
      </w:r>
      <w:r w:rsidR="00045F55" w:rsidRPr="00D14C3C">
        <w:rPr>
          <w:rFonts w:ascii="Times New Roman" w:hAnsi="Times New Roman" w:cs="Times New Roman"/>
          <w:color w:val="FF0000"/>
        </w:rPr>
        <w:t xml:space="preserve"> </w:t>
      </w:r>
      <w:r w:rsidR="00045F55" w:rsidRPr="00B35BEF">
        <w:rPr>
          <w:rFonts w:ascii="Times New Roman" w:hAnsi="Times New Roman" w:cs="Times New Roman"/>
        </w:rPr>
        <w:t>сравнению бюджета 201</w:t>
      </w:r>
      <w:r w:rsidR="00B35BEF" w:rsidRPr="00B35BEF">
        <w:rPr>
          <w:rFonts w:ascii="Times New Roman" w:hAnsi="Times New Roman" w:cs="Times New Roman"/>
        </w:rPr>
        <w:t>7</w:t>
      </w:r>
      <w:r w:rsidR="00045F55" w:rsidRPr="00B35BEF">
        <w:rPr>
          <w:rFonts w:ascii="Times New Roman" w:hAnsi="Times New Roman" w:cs="Times New Roman"/>
        </w:rPr>
        <w:t xml:space="preserve"> года</w:t>
      </w:r>
      <w:r w:rsidR="00B35BEF" w:rsidRPr="00B35BEF">
        <w:rPr>
          <w:rFonts w:ascii="Times New Roman" w:hAnsi="Times New Roman" w:cs="Times New Roman"/>
        </w:rPr>
        <w:t xml:space="preserve">. </w:t>
      </w:r>
      <w:r w:rsidR="00045F55" w:rsidRPr="00B35BEF">
        <w:rPr>
          <w:rFonts w:ascii="Times New Roman" w:hAnsi="Times New Roman" w:cs="Times New Roman"/>
        </w:rPr>
        <w:t xml:space="preserve"> </w:t>
      </w:r>
    </w:p>
    <w:p w:rsidR="006E64A7" w:rsidRPr="00456023" w:rsidRDefault="006E64A7" w:rsidP="0041245B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</w:rPr>
      </w:pPr>
      <w:r w:rsidRPr="004560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0106 - </w:t>
      </w:r>
      <w:r w:rsidRPr="00456023">
        <w:rPr>
          <w:rFonts w:ascii="Times New Roman" w:hAnsi="Times New Roman" w:cs="Times New Roman"/>
          <w:sz w:val="24"/>
          <w:szCs w:val="24"/>
        </w:rPr>
        <w:t>Предусмотренные проектом бюджета муниципального района бюджетные ассигнования на исполнение расходных обязательств</w:t>
      </w:r>
      <w:r w:rsidR="00B35BEF" w:rsidRPr="00456023">
        <w:rPr>
          <w:rFonts w:ascii="Times New Roman" w:hAnsi="Times New Roman" w:cs="Times New Roman"/>
          <w:sz w:val="24"/>
          <w:szCs w:val="24"/>
        </w:rPr>
        <w:t xml:space="preserve"> </w:t>
      </w:r>
      <w:r w:rsidR="00A21E37" w:rsidRPr="00456023">
        <w:rPr>
          <w:rFonts w:ascii="Times New Roman" w:hAnsi="Times New Roman" w:cs="Times New Roman"/>
          <w:sz w:val="24"/>
          <w:szCs w:val="24"/>
        </w:rPr>
        <w:t>на 2018</w:t>
      </w:r>
      <w:r w:rsidRPr="00456023">
        <w:rPr>
          <w:rFonts w:ascii="Times New Roman" w:hAnsi="Times New Roman" w:cs="Times New Roman"/>
        </w:rPr>
        <w:t>г</w:t>
      </w:r>
      <w:r w:rsidR="00456023" w:rsidRPr="00456023">
        <w:rPr>
          <w:rFonts w:ascii="Times New Roman" w:hAnsi="Times New Roman" w:cs="Times New Roman"/>
        </w:rPr>
        <w:t>од</w:t>
      </w:r>
      <w:r w:rsidRPr="00456023">
        <w:rPr>
          <w:rFonts w:ascii="Times New Roman" w:hAnsi="Times New Roman" w:cs="Times New Roman"/>
        </w:rPr>
        <w:t>. 7</w:t>
      </w:r>
      <w:r w:rsidR="00456023" w:rsidRPr="00456023">
        <w:rPr>
          <w:rFonts w:ascii="Times New Roman" w:hAnsi="Times New Roman" w:cs="Times New Roman"/>
        </w:rPr>
        <w:t> 187,2</w:t>
      </w:r>
      <w:r w:rsidRPr="00456023">
        <w:rPr>
          <w:rFonts w:ascii="Times New Roman" w:hAnsi="Times New Roman" w:cs="Times New Roman"/>
        </w:rPr>
        <w:t xml:space="preserve"> тыс. рублей</w:t>
      </w:r>
      <w:r w:rsidR="00456023" w:rsidRPr="00456023">
        <w:rPr>
          <w:rFonts w:ascii="Times New Roman" w:hAnsi="Times New Roman" w:cs="Times New Roman"/>
        </w:rPr>
        <w:t xml:space="preserve">, </w:t>
      </w:r>
      <w:r w:rsidRPr="00456023">
        <w:rPr>
          <w:rFonts w:ascii="Times New Roman" w:hAnsi="Times New Roman" w:cs="Times New Roman"/>
        </w:rPr>
        <w:t xml:space="preserve"> ежегодно.</w:t>
      </w:r>
      <w:r w:rsidRPr="00456023">
        <w:rPr>
          <w:rFonts w:ascii="Times New Roman" w:hAnsi="Times New Roman" w:cs="Times New Roman"/>
          <w:b/>
        </w:rPr>
        <w:t xml:space="preserve"> </w:t>
      </w:r>
      <w:r w:rsidRPr="00456023">
        <w:rPr>
          <w:rFonts w:ascii="Times New Roman" w:hAnsi="Times New Roman" w:cs="Times New Roman"/>
        </w:rPr>
        <w:t>В том числе Контрольно-счетного органа в сумме 1</w:t>
      </w:r>
      <w:r w:rsidR="00456023" w:rsidRPr="00456023">
        <w:rPr>
          <w:rFonts w:ascii="Times New Roman" w:hAnsi="Times New Roman" w:cs="Times New Roman"/>
        </w:rPr>
        <w:t>936,4</w:t>
      </w:r>
      <w:r w:rsidRPr="00456023">
        <w:rPr>
          <w:rFonts w:ascii="Times New Roman" w:hAnsi="Times New Roman" w:cs="Times New Roman"/>
        </w:rPr>
        <w:t xml:space="preserve"> тыс. рублей, </w:t>
      </w:r>
      <w:r w:rsidRPr="00456023">
        <w:rPr>
          <w:rFonts w:ascii="Times New Roman" w:hAnsi="Times New Roman" w:cs="Times New Roman"/>
          <w:sz w:val="24"/>
          <w:szCs w:val="24"/>
        </w:rPr>
        <w:t>расходные обязательство по обеспечению деятельности  Финансового управления в сумме 5</w:t>
      </w:r>
      <w:r w:rsidR="00456023" w:rsidRPr="00456023">
        <w:rPr>
          <w:rFonts w:ascii="Times New Roman" w:hAnsi="Times New Roman" w:cs="Times New Roman"/>
          <w:sz w:val="24"/>
          <w:szCs w:val="24"/>
        </w:rPr>
        <w:t>250,8</w:t>
      </w:r>
      <w:r w:rsidRPr="00456023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456023">
        <w:rPr>
          <w:rFonts w:ascii="Times New Roman" w:hAnsi="Times New Roman" w:cs="Times New Roman"/>
          <w:b/>
        </w:rPr>
        <w:t xml:space="preserve">Увеличение </w:t>
      </w:r>
      <w:r w:rsidRPr="00456023">
        <w:rPr>
          <w:rFonts w:ascii="Times New Roman" w:hAnsi="Times New Roman" w:cs="Times New Roman"/>
        </w:rPr>
        <w:t xml:space="preserve"> по сравнению бюджета 201</w:t>
      </w:r>
      <w:r w:rsidR="00456023" w:rsidRPr="00456023">
        <w:rPr>
          <w:rFonts w:ascii="Times New Roman" w:hAnsi="Times New Roman" w:cs="Times New Roman"/>
        </w:rPr>
        <w:t>7</w:t>
      </w:r>
      <w:r w:rsidRPr="00456023">
        <w:rPr>
          <w:rFonts w:ascii="Times New Roman" w:hAnsi="Times New Roman" w:cs="Times New Roman"/>
        </w:rPr>
        <w:t xml:space="preserve"> года на </w:t>
      </w:r>
      <w:r w:rsidR="00456023" w:rsidRPr="00456023">
        <w:rPr>
          <w:rFonts w:ascii="Times New Roman" w:hAnsi="Times New Roman" w:cs="Times New Roman"/>
        </w:rPr>
        <w:t>9</w:t>
      </w:r>
      <w:r w:rsidRPr="00456023">
        <w:rPr>
          <w:rFonts w:ascii="Times New Roman" w:hAnsi="Times New Roman" w:cs="Times New Roman"/>
        </w:rPr>
        <w:t>2</w:t>
      </w:r>
      <w:r w:rsidR="00456023" w:rsidRPr="00456023">
        <w:rPr>
          <w:rFonts w:ascii="Times New Roman" w:hAnsi="Times New Roman" w:cs="Times New Roman"/>
        </w:rPr>
        <w:t>,3</w:t>
      </w:r>
      <w:r w:rsidRPr="00456023">
        <w:rPr>
          <w:rFonts w:ascii="Times New Roman" w:hAnsi="Times New Roman" w:cs="Times New Roman"/>
        </w:rPr>
        <w:t xml:space="preserve"> тыс. рублей или </w:t>
      </w:r>
      <w:r w:rsidR="00456023" w:rsidRPr="00456023">
        <w:rPr>
          <w:rFonts w:ascii="Times New Roman" w:hAnsi="Times New Roman" w:cs="Times New Roman"/>
        </w:rPr>
        <w:t>1,1</w:t>
      </w:r>
      <w:r w:rsidRPr="00456023">
        <w:rPr>
          <w:rFonts w:ascii="Times New Roman" w:hAnsi="Times New Roman" w:cs="Times New Roman"/>
        </w:rPr>
        <w:t xml:space="preserve"> %. </w:t>
      </w:r>
      <w:r w:rsidR="007A6E3F">
        <w:rPr>
          <w:rFonts w:ascii="Times New Roman" w:hAnsi="Times New Roman" w:cs="Times New Roman"/>
        </w:rPr>
        <w:t xml:space="preserve"> На 2019-2020 годы в сумме 6862,4 тыс. рублей ежегодно</w:t>
      </w:r>
      <w:r w:rsidR="00880E22">
        <w:rPr>
          <w:rFonts w:ascii="Times New Roman" w:hAnsi="Times New Roman" w:cs="Times New Roman"/>
        </w:rPr>
        <w:t xml:space="preserve"> </w:t>
      </w:r>
      <w:r w:rsidR="00880E22" w:rsidRPr="00880E22">
        <w:rPr>
          <w:rFonts w:ascii="Times New Roman" w:hAnsi="Times New Roman" w:cs="Times New Roman"/>
          <w:b/>
        </w:rPr>
        <w:t>с уменьшением на прогноз</w:t>
      </w:r>
      <w:r w:rsidR="00880E22">
        <w:rPr>
          <w:rFonts w:ascii="Times New Roman" w:hAnsi="Times New Roman" w:cs="Times New Roman"/>
        </w:rPr>
        <w:t xml:space="preserve"> 2019-2020 годов на 324,8 тыс. рублей или 4,5 %.</w:t>
      </w:r>
      <w:r w:rsidR="007A6E3F">
        <w:rPr>
          <w:rFonts w:ascii="Times New Roman" w:hAnsi="Times New Roman" w:cs="Times New Roman"/>
        </w:rPr>
        <w:t xml:space="preserve"> </w:t>
      </w:r>
    </w:p>
    <w:p w:rsidR="00456023" w:rsidRPr="00D14C3C" w:rsidRDefault="00456023" w:rsidP="0041245B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  <w:color w:val="FF0000"/>
        </w:rPr>
      </w:pPr>
    </w:p>
    <w:p w:rsidR="003C64CD" w:rsidRPr="009A2757" w:rsidRDefault="003C64CD" w:rsidP="003C64CD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757">
        <w:rPr>
          <w:rFonts w:ascii="Times New Roman" w:hAnsi="Times New Roman" w:cs="Times New Roman"/>
          <w:b/>
          <w:sz w:val="24"/>
          <w:szCs w:val="24"/>
        </w:rPr>
        <w:t>Подраздел 0111-</w:t>
      </w:r>
      <w:r w:rsidRPr="009A2757">
        <w:rPr>
          <w:rFonts w:ascii="Times New Roman" w:hAnsi="Times New Roman" w:cs="Times New Roman"/>
          <w:sz w:val="24"/>
          <w:szCs w:val="24"/>
        </w:rPr>
        <w:t xml:space="preserve"> </w:t>
      </w:r>
      <w:r w:rsidR="009F7FB3" w:rsidRPr="009A2757">
        <w:rPr>
          <w:rFonts w:ascii="Times New Roman" w:hAnsi="Times New Roman" w:cs="Times New Roman"/>
          <w:sz w:val="24"/>
          <w:szCs w:val="24"/>
        </w:rPr>
        <w:t xml:space="preserve">Резервные фонды </w:t>
      </w:r>
      <w:r w:rsidRPr="009A2757">
        <w:rPr>
          <w:rFonts w:ascii="Times New Roman" w:hAnsi="Times New Roman" w:cs="Times New Roman"/>
        </w:rPr>
        <w:t>Администрации Тес-Хемского кожууна  составляет</w:t>
      </w:r>
      <w:r w:rsidR="007A6E3F" w:rsidRPr="009A2757">
        <w:rPr>
          <w:rFonts w:ascii="Times New Roman" w:hAnsi="Times New Roman" w:cs="Times New Roman"/>
        </w:rPr>
        <w:t xml:space="preserve"> </w:t>
      </w:r>
      <w:r w:rsidR="00A21E37" w:rsidRPr="009A2757">
        <w:rPr>
          <w:rFonts w:ascii="Times New Roman" w:hAnsi="Times New Roman" w:cs="Times New Roman"/>
        </w:rPr>
        <w:t>на 2018-2020</w:t>
      </w:r>
      <w:r w:rsidRPr="009A2757">
        <w:rPr>
          <w:rFonts w:ascii="Times New Roman" w:hAnsi="Times New Roman" w:cs="Times New Roman"/>
        </w:rPr>
        <w:t xml:space="preserve"> гг. в сумме  </w:t>
      </w:r>
      <w:r w:rsidR="009F7FB3" w:rsidRPr="009A2757">
        <w:rPr>
          <w:rFonts w:ascii="Times New Roman" w:hAnsi="Times New Roman" w:cs="Times New Roman"/>
        </w:rPr>
        <w:t>2</w:t>
      </w:r>
      <w:r w:rsidR="009A2757" w:rsidRPr="009A2757">
        <w:rPr>
          <w:rFonts w:ascii="Times New Roman" w:hAnsi="Times New Roman" w:cs="Times New Roman"/>
        </w:rPr>
        <w:t>0</w:t>
      </w:r>
      <w:r w:rsidR="009F7FB3" w:rsidRPr="009A2757">
        <w:rPr>
          <w:rFonts w:ascii="Times New Roman" w:hAnsi="Times New Roman" w:cs="Times New Roman"/>
        </w:rPr>
        <w:t>0</w:t>
      </w:r>
      <w:r w:rsidRPr="009A2757">
        <w:rPr>
          <w:rFonts w:ascii="Times New Roman" w:hAnsi="Times New Roman" w:cs="Times New Roman"/>
        </w:rPr>
        <w:t xml:space="preserve">  тыс. рублей ежегодно. </w:t>
      </w:r>
    </w:p>
    <w:p w:rsidR="00EA5F18" w:rsidRPr="00DF34CB" w:rsidRDefault="00DC2456" w:rsidP="00EA5F18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4CB">
        <w:rPr>
          <w:rFonts w:ascii="Times New Roman" w:hAnsi="Times New Roman" w:cs="Times New Roman"/>
          <w:b/>
          <w:sz w:val="24"/>
          <w:szCs w:val="24"/>
          <w:u w:val="single"/>
        </w:rPr>
        <w:t>По разделу 02 «Национальная оборона»</w:t>
      </w:r>
      <w:r w:rsidRPr="00DF34CB">
        <w:rPr>
          <w:rFonts w:ascii="Times New Roman" w:hAnsi="Times New Roman" w:cs="Times New Roman"/>
          <w:sz w:val="24"/>
          <w:szCs w:val="24"/>
        </w:rPr>
        <w:t xml:space="preserve"> проектом бюджета расходные обязательства предусматриваются на осуществление первичного воинского учета на территориях где отсутствуют военные комиссариаты – у</w:t>
      </w:r>
      <w:r w:rsidR="00DF34CB" w:rsidRPr="00DF34CB">
        <w:rPr>
          <w:rFonts w:ascii="Times New Roman" w:hAnsi="Times New Roman" w:cs="Times New Roman"/>
          <w:sz w:val="24"/>
          <w:szCs w:val="24"/>
        </w:rPr>
        <w:t xml:space="preserve">меньшение </w:t>
      </w:r>
      <w:r w:rsidRPr="00DF34C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DF34CB" w:rsidRPr="00DF34CB">
        <w:rPr>
          <w:rFonts w:ascii="Times New Roman" w:hAnsi="Times New Roman" w:cs="Times New Roman"/>
          <w:sz w:val="24"/>
          <w:szCs w:val="24"/>
        </w:rPr>
        <w:t>от 56,1</w:t>
      </w:r>
      <w:r w:rsidRPr="00DF34C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F34CB" w:rsidRPr="00DF34CB">
        <w:rPr>
          <w:rFonts w:ascii="Times New Roman" w:hAnsi="Times New Roman" w:cs="Times New Roman"/>
          <w:sz w:val="24"/>
          <w:szCs w:val="24"/>
        </w:rPr>
        <w:t xml:space="preserve"> до 2,9 тыс. рублей</w:t>
      </w:r>
      <w:r w:rsidRPr="00DF34CB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DF34CB" w:rsidRPr="00DF34CB">
        <w:rPr>
          <w:rFonts w:ascii="Times New Roman" w:hAnsi="Times New Roman" w:cs="Times New Roman"/>
          <w:sz w:val="24"/>
          <w:szCs w:val="24"/>
        </w:rPr>
        <w:t>11,9</w:t>
      </w:r>
      <w:r w:rsidRPr="00DF34CB">
        <w:rPr>
          <w:rFonts w:ascii="Times New Roman" w:hAnsi="Times New Roman" w:cs="Times New Roman"/>
          <w:sz w:val="24"/>
          <w:szCs w:val="24"/>
        </w:rPr>
        <w:t>%.</w:t>
      </w:r>
    </w:p>
    <w:p w:rsidR="00974713" w:rsidRPr="00DF34CB" w:rsidRDefault="00974713" w:rsidP="00EA5F18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4CB">
        <w:rPr>
          <w:rFonts w:ascii="Times New Roman" w:hAnsi="Times New Roman" w:cs="Times New Roman"/>
          <w:sz w:val="24"/>
          <w:szCs w:val="24"/>
        </w:rPr>
        <w:t>Общий объем расходов в проекте бюджета муниципального района</w:t>
      </w:r>
      <w:r w:rsidR="00FC5289" w:rsidRPr="00DF34CB">
        <w:rPr>
          <w:rFonts w:ascii="Times New Roman" w:hAnsi="Times New Roman" w:cs="Times New Roman"/>
          <w:sz w:val="24"/>
          <w:szCs w:val="24"/>
        </w:rPr>
        <w:t xml:space="preserve"> </w:t>
      </w:r>
      <w:r w:rsidR="00A21E37" w:rsidRPr="00DF34CB">
        <w:rPr>
          <w:rFonts w:ascii="Times New Roman" w:hAnsi="Times New Roman" w:cs="Times New Roman"/>
          <w:sz w:val="24"/>
          <w:szCs w:val="24"/>
        </w:rPr>
        <w:t>на 2018</w:t>
      </w:r>
      <w:r w:rsidRPr="00DF34CB">
        <w:rPr>
          <w:rFonts w:ascii="Times New Roman" w:hAnsi="Times New Roman" w:cs="Times New Roman"/>
          <w:sz w:val="24"/>
          <w:szCs w:val="24"/>
        </w:rPr>
        <w:t>год в сумме 4</w:t>
      </w:r>
      <w:r w:rsidR="00DF34CB" w:rsidRPr="00DF34CB">
        <w:rPr>
          <w:rFonts w:ascii="Times New Roman" w:hAnsi="Times New Roman" w:cs="Times New Roman"/>
          <w:sz w:val="24"/>
          <w:szCs w:val="24"/>
        </w:rPr>
        <w:t>69,7</w:t>
      </w:r>
      <w:r w:rsidR="0022693B" w:rsidRPr="00DF34CB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DF34CB">
        <w:rPr>
          <w:rFonts w:ascii="Times New Roman" w:hAnsi="Times New Roman" w:cs="Times New Roman"/>
          <w:sz w:val="24"/>
          <w:szCs w:val="24"/>
        </w:rPr>
        <w:t xml:space="preserve"> На 2019 год 413,6 тыс. рублей и на 2020 год 416,5   тыс. рублей. </w:t>
      </w:r>
    </w:p>
    <w:p w:rsidR="00DC2456" w:rsidRPr="00B6164F" w:rsidRDefault="00DC2456" w:rsidP="00DC2456">
      <w:pPr>
        <w:ind w:left="-85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64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Расходы по разделу 03 «Национальная безопасность и правоохранительная деятельность» </w:t>
      </w:r>
    </w:p>
    <w:p w:rsidR="00DC2456" w:rsidRPr="00B6164F" w:rsidRDefault="00DC2456" w:rsidP="00DC2456">
      <w:pPr>
        <w:ind w:left="-851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6164F">
        <w:rPr>
          <w:rFonts w:ascii="Times New Roman" w:hAnsi="Times New Roman" w:cs="Times New Roman"/>
          <w:sz w:val="20"/>
          <w:szCs w:val="20"/>
        </w:rPr>
        <w:t>Таблица № 2</w:t>
      </w:r>
    </w:p>
    <w:tbl>
      <w:tblPr>
        <w:tblW w:w="1121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284"/>
        <w:gridCol w:w="980"/>
        <w:gridCol w:w="1146"/>
        <w:gridCol w:w="842"/>
        <w:gridCol w:w="993"/>
        <w:gridCol w:w="708"/>
        <w:gridCol w:w="993"/>
        <w:gridCol w:w="1010"/>
      </w:tblGrid>
      <w:tr w:rsidR="00DC2456" w:rsidRPr="00D14C3C" w:rsidTr="00612452">
        <w:tc>
          <w:tcPr>
            <w:tcW w:w="3261" w:type="dxa"/>
          </w:tcPr>
          <w:p w:rsidR="00DC2456" w:rsidRPr="00B6164F" w:rsidRDefault="00DC2456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4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 классификации расходов</w:t>
            </w:r>
          </w:p>
        </w:tc>
        <w:tc>
          <w:tcPr>
            <w:tcW w:w="1284" w:type="dxa"/>
          </w:tcPr>
          <w:p w:rsidR="00DC2456" w:rsidRPr="00BC46BA" w:rsidRDefault="00DC2456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6BA"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Уточненный  план на 201</w:t>
            </w:r>
            <w:r w:rsidR="00B6164F" w:rsidRPr="00BC46B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C4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DC2456" w:rsidRPr="00BC46BA" w:rsidRDefault="00DC2456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DC2456" w:rsidRPr="00554311" w:rsidRDefault="00DC2456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311">
              <w:rPr>
                <w:rFonts w:ascii="Times New Roman" w:hAnsi="Times New Roman" w:cs="Times New Roman"/>
                <w:b/>
                <w:sz w:val="20"/>
                <w:szCs w:val="20"/>
              </w:rPr>
              <w:t>Струк-тура,%</w:t>
            </w:r>
          </w:p>
        </w:tc>
        <w:tc>
          <w:tcPr>
            <w:tcW w:w="1146" w:type="dxa"/>
          </w:tcPr>
          <w:p w:rsidR="00DC2456" w:rsidRPr="00BC46BA" w:rsidRDefault="00DC2456" w:rsidP="00B616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6B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B6164F" w:rsidRPr="00BC46B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C4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42" w:type="dxa"/>
          </w:tcPr>
          <w:p w:rsidR="00DC2456" w:rsidRPr="00554311" w:rsidRDefault="00DC2456" w:rsidP="00A30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Структура, % </w:t>
            </w:r>
          </w:p>
        </w:tc>
        <w:tc>
          <w:tcPr>
            <w:tcW w:w="993" w:type="dxa"/>
          </w:tcPr>
          <w:p w:rsidR="00DC2456" w:rsidRPr="00554311" w:rsidRDefault="00DC2456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311">
              <w:rPr>
                <w:rFonts w:ascii="Times New Roman" w:hAnsi="Times New Roman" w:cs="Times New Roman"/>
                <w:b/>
                <w:sz w:val="20"/>
                <w:szCs w:val="20"/>
              </w:rPr>
              <w:t>Откло-нение (сумма)</w:t>
            </w:r>
          </w:p>
          <w:p w:rsidR="00DC2456" w:rsidRPr="00554311" w:rsidRDefault="00DC2456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456" w:rsidRPr="00554311" w:rsidRDefault="00DC2456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31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708" w:type="dxa"/>
          </w:tcPr>
          <w:p w:rsidR="00DC2456" w:rsidRPr="00554311" w:rsidRDefault="00DC2456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311">
              <w:rPr>
                <w:rFonts w:ascii="Times New Roman" w:hAnsi="Times New Roman" w:cs="Times New Roman"/>
                <w:b/>
                <w:sz w:val="20"/>
                <w:szCs w:val="20"/>
              </w:rPr>
              <w:t>Откло-нение (%)</w:t>
            </w:r>
          </w:p>
        </w:tc>
        <w:tc>
          <w:tcPr>
            <w:tcW w:w="993" w:type="dxa"/>
          </w:tcPr>
          <w:p w:rsidR="00DC2456" w:rsidRPr="00554311" w:rsidRDefault="00DC2456" w:rsidP="00B6164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31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B6164F" w:rsidRPr="0055431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54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10" w:type="dxa"/>
          </w:tcPr>
          <w:p w:rsidR="00DC2456" w:rsidRPr="00554311" w:rsidRDefault="00DC2456" w:rsidP="00B6164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31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6164F" w:rsidRPr="0055431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554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DC2456" w:rsidRPr="00D14C3C" w:rsidTr="00612452">
        <w:tc>
          <w:tcPr>
            <w:tcW w:w="3261" w:type="dxa"/>
          </w:tcPr>
          <w:p w:rsidR="00DC2456" w:rsidRPr="00B6164F" w:rsidRDefault="00DC2456" w:rsidP="00187B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16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0309 Национальная безопасность и правоохранительная деятельность</w:t>
            </w:r>
            <w:r w:rsidR="00187B01" w:rsidRPr="00B616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</w:tcPr>
          <w:p w:rsidR="00DC2456" w:rsidRPr="00BC46BA" w:rsidRDefault="00DA481C" w:rsidP="000329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6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329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6164F" w:rsidRPr="00BC46BA">
              <w:rPr>
                <w:rFonts w:ascii="Times New Roman" w:hAnsi="Times New Roman" w:cs="Times New Roman"/>
                <w:b/>
                <w:sz w:val="20"/>
                <w:szCs w:val="20"/>
              </w:rPr>
              <w:t>50,1</w:t>
            </w:r>
          </w:p>
        </w:tc>
        <w:tc>
          <w:tcPr>
            <w:tcW w:w="980" w:type="dxa"/>
          </w:tcPr>
          <w:p w:rsidR="00DC2456" w:rsidRPr="00554311" w:rsidRDefault="00DC2456" w:rsidP="00187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311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187B01" w:rsidRPr="0055431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46" w:type="dxa"/>
          </w:tcPr>
          <w:p w:rsidR="00DC2456" w:rsidRPr="00BC46BA" w:rsidRDefault="00DA481C" w:rsidP="006110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6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101C">
              <w:rPr>
                <w:rFonts w:ascii="Times New Roman" w:hAnsi="Times New Roman" w:cs="Times New Roman"/>
                <w:b/>
                <w:sz w:val="20"/>
                <w:szCs w:val="20"/>
              </w:rPr>
              <w:t>255,9</w:t>
            </w:r>
          </w:p>
        </w:tc>
        <w:tc>
          <w:tcPr>
            <w:tcW w:w="842" w:type="dxa"/>
          </w:tcPr>
          <w:p w:rsidR="00DC2456" w:rsidRPr="00554311" w:rsidRDefault="00DC2456" w:rsidP="00187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311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187B01" w:rsidRPr="0055431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C2456" w:rsidRPr="00554311" w:rsidRDefault="0061101C" w:rsidP="006110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+5,8</w:t>
            </w:r>
          </w:p>
        </w:tc>
        <w:tc>
          <w:tcPr>
            <w:tcW w:w="708" w:type="dxa"/>
          </w:tcPr>
          <w:p w:rsidR="0061101C" w:rsidRDefault="0061101C" w:rsidP="000329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DC2456" w:rsidRPr="00554311" w:rsidRDefault="0061101C" w:rsidP="006110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DC2456" w:rsidRPr="00554311" w:rsidRDefault="00BC46BA" w:rsidP="006110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31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61101C">
              <w:rPr>
                <w:rFonts w:ascii="Times New Roman" w:hAnsi="Times New Roman" w:cs="Times New Roman"/>
                <w:b/>
                <w:sz w:val="20"/>
                <w:szCs w:val="20"/>
              </w:rPr>
              <w:t>75,9</w:t>
            </w:r>
          </w:p>
        </w:tc>
        <w:tc>
          <w:tcPr>
            <w:tcW w:w="1010" w:type="dxa"/>
          </w:tcPr>
          <w:p w:rsidR="00DC2456" w:rsidRPr="00554311" w:rsidRDefault="00BC46BA" w:rsidP="006110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31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61101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54311">
              <w:rPr>
                <w:rFonts w:ascii="Times New Roman" w:hAnsi="Times New Roman" w:cs="Times New Roman"/>
                <w:b/>
                <w:sz w:val="20"/>
                <w:szCs w:val="20"/>
              </w:rPr>
              <w:t>5,9</w:t>
            </w:r>
          </w:p>
        </w:tc>
      </w:tr>
    </w:tbl>
    <w:p w:rsidR="00BC46BA" w:rsidRDefault="00BC46BA" w:rsidP="00DC2456">
      <w:pPr>
        <w:spacing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456" w:rsidRPr="00554311" w:rsidRDefault="00DC2456" w:rsidP="00DC2456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46BA">
        <w:rPr>
          <w:rFonts w:ascii="Times New Roman" w:hAnsi="Times New Roman" w:cs="Times New Roman"/>
          <w:b/>
          <w:sz w:val="24"/>
          <w:szCs w:val="24"/>
        </w:rPr>
        <w:t>-По разделу 03 «Национальная безопасность и правоохранительная деятельность»</w:t>
      </w:r>
      <w:r w:rsidRPr="00BC46BA">
        <w:rPr>
          <w:rFonts w:ascii="Times New Roman" w:hAnsi="Times New Roman" w:cs="Times New Roman"/>
          <w:sz w:val="24"/>
          <w:szCs w:val="24"/>
        </w:rPr>
        <w:t xml:space="preserve"> на 201</w:t>
      </w:r>
      <w:r w:rsidR="00BC46BA" w:rsidRPr="00BC46BA">
        <w:rPr>
          <w:rFonts w:ascii="Times New Roman" w:hAnsi="Times New Roman" w:cs="Times New Roman"/>
          <w:sz w:val="24"/>
          <w:szCs w:val="24"/>
        </w:rPr>
        <w:t>8</w:t>
      </w:r>
      <w:r w:rsidRPr="00BC46BA">
        <w:rPr>
          <w:rFonts w:ascii="Times New Roman" w:hAnsi="Times New Roman" w:cs="Times New Roman"/>
          <w:sz w:val="24"/>
          <w:szCs w:val="24"/>
        </w:rPr>
        <w:t xml:space="preserve"> год расходные обязательства проектом бюджета предусматриваются в сумме </w:t>
      </w:r>
      <w:r w:rsidR="006301ED" w:rsidRPr="00BC46BA">
        <w:rPr>
          <w:rFonts w:ascii="Times New Roman" w:hAnsi="Times New Roman" w:cs="Times New Roman"/>
          <w:sz w:val="24"/>
          <w:szCs w:val="24"/>
        </w:rPr>
        <w:t>1</w:t>
      </w:r>
      <w:r w:rsidR="008B1456" w:rsidRPr="00BC46BA">
        <w:rPr>
          <w:rFonts w:ascii="Times New Roman" w:hAnsi="Times New Roman" w:cs="Times New Roman"/>
          <w:sz w:val="24"/>
          <w:szCs w:val="24"/>
        </w:rPr>
        <w:t>1</w:t>
      </w:r>
      <w:r w:rsidR="00BC46BA" w:rsidRPr="00BC46BA">
        <w:rPr>
          <w:rFonts w:ascii="Times New Roman" w:hAnsi="Times New Roman" w:cs="Times New Roman"/>
          <w:sz w:val="24"/>
          <w:szCs w:val="24"/>
        </w:rPr>
        <w:t>05,9</w:t>
      </w:r>
      <w:r w:rsidRPr="00BC46BA">
        <w:rPr>
          <w:rFonts w:ascii="Times New Roman" w:hAnsi="Times New Roman" w:cs="Times New Roman"/>
          <w:sz w:val="24"/>
          <w:szCs w:val="24"/>
        </w:rPr>
        <w:t xml:space="preserve"> тыс. рублей, на </w:t>
      </w:r>
      <w:r w:rsidR="0061101C">
        <w:rPr>
          <w:rFonts w:ascii="Times New Roman" w:hAnsi="Times New Roman" w:cs="Times New Roman"/>
          <w:sz w:val="24"/>
          <w:szCs w:val="24"/>
        </w:rPr>
        <w:t>5,8</w:t>
      </w:r>
      <w:r w:rsidRPr="00BC46BA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61101C">
        <w:rPr>
          <w:rFonts w:ascii="Times New Roman" w:hAnsi="Times New Roman" w:cs="Times New Roman"/>
          <w:sz w:val="24"/>
          <w:szCs w:val="24"/>
        </w:rPr>
        <w:t>0,5</w:t>
      </w:r>
      <w:r w:rsidR="006301ED" w:rsidRPr="00BC46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46BA">
        <w:rPr>
          <w:rFonts w:ascii="Times New Roman" w:hAnsi="Times New Roman" w:cs="Times New Roman"/>
          <w:b/>
          <w:i/>
          <w:sz w:val="24"/>
          <w:szCs w:val="24"/>
        </w:rPr>
        <w:t xml:space="preserve">% </w:t>
      </w:r>
      <w:r w:rsidR="0061101C">
        <w:rPr>
          <w:rFonts w:ascii="Times New Roman" w:hAnsi="Times New Roman" w:cs="Times New Roman"/>
          <w:b/>
          <w:i/>
          <w:sz w:val="24"/>
          <w:szCs w:val="24"/>
        </w:rPr>
        <w:t>больше</w:t>
      </w:r>
      <w:r w:rsidRPr="00BC46BA">
        <w:rPr>
          <w:rFonts w:ascii="Times New Roman" w:hAnsi="Times New Roman" w:cs="Times New Roman"/>
          <w:sz w:val="24"/>
          <w:szCs w:val="24"/>
        </w:rPr>
        <w:t xml:space="preserve"> к уровню утвержденных ассигнований </w:t>
      </w:r>
      <w:r w:rsidRPr="00BC46BA">
        <w:rPr>
          <w:rFonts w:ascii="Times New Roman" w:hAnsi="Times New Roman" w:cs="Times New Roman"/>
          <w:b/>
          <w:sz w:val="24"/>
          <w:szCs w:val="24"/>
        </w:rPr>
        <w:t>на 201</w:t>
      </w:r>
      <w:r w:rsidR="00BC46BA" w:rsidRPr="00BC46BA">
        <w:rPr>
          <w:rFonts w:ascii="Times New Roman" w:hAnsi="Times New Roman" w:cs="Times New Roman"/>
          <w:b/>
          <w:sz w:val="24"/>
          <w:szCs w:val="24"/>
        </w:rPr>
        <w:t>7</w:t>
      </w:r>
      <w:r w:rsidRPr="00BC46BA">
        <w:rPr>
          <w:rFonts w:ascii="Times New Roman" w:hAnsi="Times New Roman" w:cs="Times New Roman"/>
          <w:sz w:val="24"/>
          <w:szCs w:val="24"/>
        </w:rPr>
        <w:t xml:space="preserve"> год.</w:t>
      </w:r>
      <w:r w:rsidR="006301ED" w:rsidRPr="00BC46BA">
        <w:rPr>
          <w:rFonts w:ascii="Times New Roman" w:hAnsi="Times New Roman" w:cs="Times New Roman"/>
          <w:sz w:val="24"/>
          <w:szCs w:val="24"/>
        </w:rPr>
        <w:t xml:space="preserve"> </w:t>
      </w:r>
      <w:r w:rsidR="002373F0" w:rsidRPr="00BC46BA">
        <w:rPr>
          <w:rFonts w:ascii="Times New Roman" w:hAnsi="Times New Roman" w:cs="Times New Roman"/>
          <w:sz w:val="24"/>
          <w:szCs w:val="24"/>
        </w:rPr>
        <w:t xml:space="preserve">На </w:t>
      </w:r>
      <w:r w:rsidR="008B1456" w:rsidRPr="00BC46BA">
        <w:rPr>
          <w:rFonts w:ascii="Times New Roman" w:hAnsi="Times New Roman" w:cs="Times New Roman"/>
        </w:rPr>
        <w:t>201</w:t>
      </w:r>
      <w:r w:rsidR="00BC46BA" w:rsidRPr="00BC46BA">
        <w:rPr>
          <w:rFonts w:ascii="Times New Roman" w:hAnsi="Times New Roman" w:cs="Times New Roman"/>
        </w:rPr>
        <w:t>9</w:t>
      </w:r>
      <w:r w:rsidR="008B1456" w:rsidRPr="00BC46BA">
        <w:rPr>
          <w:rFonts w:ascii="Times New Roman" w:hAnsi="Times New Roman" w:cs="Times New Roman"/>
        </w:rPr>
        <w:t>-20</w:t>
      </w:r>
      <w:r w:rsidR="00BC46BA" w:rsidRPr="00BC46BA">
        <w:rPr>
          <w:rFonts w:ascii="Times New Roman" w:hAnsi="Times New Roman" w:cs="Times New Roman"/>
        </w:rPr>
        <w:t>20</w:t>
      </w:r>
      <w:r w:rsidR="008B1456" w:rsidRPr="00BC46BA">
        <w:rPr>
          <w:rFonts w:ascii="Times New Roman" w:hAnsi="Times New Roman" w:cs="Times New Roman"/>
        </w:rPr>
        <w:t xml:space="preserve"> годы </w:t>
      </w:r>
      <w:r w:rsidR="002373F0" w:rsidRPr="00BC46BA">
        <w:rPr>
          <w:rFonts w:ascii="Times New Roman" w:hAnsi="Times New Roman" w:cs="Times New Roman"/>
        </w:rPr>
        <w:t xml:space="preserve"> предусмотрено </w:t>
      </w:r>
      <w:r w:rsidR="008B1456" w:rsidRPr="00BC46BA">
        <w:rPr>
          <w:rFonts w:ascii="Times New Roman" w:hAnsi="Times New Roman" w:cs="Times New Roman"/>
        </w:rPr>
        <w:t>11</w:t>
      </w:r>
      <w:r w:rsidR="0061101C">
        <w:rPr>
          <w:rFonts w:ascii="Times New Roman" w:hAnsi="Times New Roman" w:cs="Times New Roman"/>
        </w:rPr>
        <w:t>7</w:t>
      </w:r>
      <w:r w:rsidR="00BC46BA" w:rsidRPr="00BC46BA">
        <w:rPr>
          <w:rFonts w:ascii="Times New Roman" w:hAnsi="Times New Roman" w:cs="Times New Roman"/>
        </w:rPr>
        <w:t>5,9</w:t>
      </w:r>
      <w:r w:rsidR="008B1456" w:rsidRPr="00BC46BA">
        <w:rPr>
          <w:rFonts w:ascii="Times New Roman" w:hAnsi="Times New Roman" w:cs="Times New Roman"/>
        </w:rPr>
        <w:t xml:space="preserve"> тыс. рублей ежегодно</w:t>
      </w:r>
      <w:r w:rsidR="008B1456" w:rsidRPr="00D14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1456" w:rsidRPr="00554311">
        <w:rPr>
          <w:rFonts w:ascii="Times New Roman" w:hAnsi="Times New Roman" w:cs="Times New Roman"/>
          <w:sz w:val="24"/>
          <w:szCs w:val="24"/>
        </w:rPr>
        <w:t xml:space="preserve">. </w:t>
      </w:r>
      <w:r w:rsidR="006301ED" w:rsidRPr="00554311">
        <w:rPr>
          <w:rFonts w:ascii="Times New Roman" w:hAnsi="Times New Roman" w:cs="Times New Roman"/>
          <w:sz w:val="24"/>
          <w:szCs w:val="24"/>
        </w:rPr>
        <w:t>Из них:</w:t>
      </w:r>
    </w:p>
    <w:p w:rsidR="00DC2456" w:rsidRPr="003C0FC4" w:rsidRDefault="00DC2456" w:rsidP="00DC2456">
      <w:pPr>
        <w:pStyle w:val="af0"/>
        <w:ind w:left="-851" w:firstLine="851"/>
        <w:jc w:val="both"/>
        <w:rPr>
          <w:rFonts w:ascii="Times New Roman" w:hAnsi="Times New Roman" w:cs="Times New Roman"/>
        </w:rPr>
      </w:pPr>
      <w:r w:rsidRPr="003C0FC4">
        <w:rPr>
          <w:rFonts w:ascii="Times New Roman" w:hAnsi="Times New Roman" w:cs="Times New Roman"/>
          <w:b/>
          <w:i/>
        </w:rPr>
        <w:t>-По подразделу 0309</w:t>
      </w:r>
      <w:r w:rsidR="006301ED" w:rsidRPr="003C0FC4">
        <w:rPr>
          <w:rFonts w:ascii="Times New Roman" w:hAnsi="Times New Roman" w:cs="Times New Roman"/>
          <w:b/>
          <w:i/>
        </w:rPr>
        <w:t xml:space="preserve"> </w:t>
      </w:r>
      <w:r w:rsidRPr="003C0FC4">
        <w:rPr>
          <w:rFonts w:ascii="Times New Roman" w:hAnsi="Times New Roman" w:cs="Times New Roman"/>
        </w:rPr>
        <w:t>на 201</w:t>
      </w:r>
      <w:r w:rsidR="00554311" w:rsidRPr="003C0FC4">
        <w:rPr>
          <w:rFonts w:ascii="Times New Roman" w:hAnsi="Times New Roman" w:cs="Times New Roman"/>
        </w:rPr>
        <w:t>8-2020</w:t>
      </w:r>
      <w:r w:rsidR="006301ED" w:rsidRPr="003C0FC4">
        <w:rPr>
          <w:rFonts w:ascii="Times New Roman" w:hAnsi="Times New Roman" w:cs="Times New Roman"/>
        </w:rPr>
        <w:t xml:space="preserve"> </w:t>
      </w:r>
      <w:r w:rsidRPr="003C0FC4">
        <w:rPr>
          <w:rFonts w:ascii="Times New Roman" w:hAnsi="Times New Roman" w:cs="Times New Roman"/>
        </w:rPr>
        <w:t>год</w:t>
      </w:r>
      <w:r w:rsidR="00554311" w:rsidRPr="003C0FC4">
        <w:rPr>
          <w:rFonts w:ascii="Times New Roman" w:hAnsi="Times New Roman" w:cs="Times New Roman"/>
        </w:rPr>
        <w:t>ы</w:t>
      </w:r>
      <w:r w:rsidRPr="003C0FC4">
        <w:rPr>
          <w:rFonts w:ascii="Times New Roman" w:hAnsi="Times New Roman" w:cs="Times New Roman"/>
        </w:rPr>
        <w:t xml:space="preserve"> предусмотрено </w:t>
      </w:r>
      <w:r w:rsidR="006301ED" w:rsidRPr="003C0FC4">
        <w:rPr>
          <w:rFonts w:ascii="Times New Roman" w:hAnsi="Times New Roman" w:cs="Times New Roman"/>
        </w:rPr>
        <w:t>1</w:t>
      </w:r>
      <w:r w:rsidR="008B1456" w:rsidRPr="003C0FC4">
        <w:rPr>
          <w:rFonts w:ascii="Times New Roman" w:hAnsi="Times New Roman" w:cs="Times New Roman"/>
        </w:rPr>
        <w:t>1</w:t>
      </w:r>
      <w:r w:rsidR="00554311" w:rsidRPr="003C0FC4">
        <w:rPr>
          <w:rFonts w:ascii="Times New Roman" w:hAnsi="Times New Roman" w:cs="Times New Roman"/>
        </w:rPr>
        <w:t>05,9</w:t>
      </w:r>
      <w:r w:rsidRPr="003C0FC4">
        <w:rPr>
          <w:rFonts w:ascii="Times New Roman" w:hAnsi="Times New Roman" w:cs="Times New Roman"/>
        </w:rPr>
        <w:t xml:space="preserve"> тыс. рублей защита населения и территории от чрезвычайных ситуаций природного и техногенного характера, гражданская оборона ежегодно. </w:t>
      </w:r>
    </w:p>
    <w:p w:rsidR="00806683" w:rsidRPr="003C0FC4" w:rsidRDefault="00DC2456" w:rsidP="00806683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FC4">
        <w:rPr>
          <w:rFonts w:ascii="Times New Roman" w:hAnsi="Times New Roman" w:cs="Times New Roman"/>
          <w:b/>
          <w:i/>
          <w:sz w:val="24"/>
          <w:szCs w:val="24"/>
        </w:rPr>
        <w:t>-По подразделу 0310</w:t>
      </w:r>
      <w:r w:rsidR="006301ED" w:rsidRPr="003C0F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0FC4">
        <w:rPr>
          <w:rFonts w:ascii="Times New Roman" w:hAnsi="Times New Roman" w:cs="Times New Roman"/>
          <w:sz w:val="24"/>
          <w:szCs w:val="24"/>
        </w:rPr>
        <w:t xml:space="preserve">на </w:t>
      </w:r>
      <w:r w:rsidRPr="003C0FC4">
        <w:rPr>
          <w:rFonts w:ascii="Times New Roman" w:hAnsi="Times New Roman" w:cs="Times New Roman"/>
          <w:b/>
          <w:sz w:val="24"/>
          <w:szCs w:val="24"/>
        </w:rPr>
        <w:t>201</w:t>
      </w:r>
      <w:r w:rsidR="003C0FC4" w:rsidRPr="003C0FC4">
        <w:rPr>
          <w:rFonts w:ascii="Times New Roman" w:hAnsi="Times New Roman" w:cs="Times New Roman"/>
          <w:b/>
          <w:sz w:val="24"/>
          <w:szCs w:val="24"/>
        </w:rPr>
        <w:t>8</w:t>
      </w:r>
      <w:r w:rsidR="003D6A68" w:rsidRPr="003C0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FC4">
        <w:rPr>
          <w:rFonts w:ascii="Times New Roman" w:hAnsi="Times New Roman" w:cs="Times New Roman"/>
          <w:sz w:val="24"/>
          <w:szCs w:val="24"/>
        </w:rPr>
        <w:t>год предусмотрено</w:t>
      </w:r>
      <w:r w:rsidR="003D6A68" w:rsidRPr="003C0FC4">
        <w:rPr>
          <w:rFonts w:ascii="Times New Roman" w:hAnsi="Times New Roman" w:cs="Times New Roman"/>
          <w:sz w:val="24"/>
          <w:szCs w:val="24"/>
        </w:rPr>
        <w:t xml:space="preserve"> </w:t>
      </w:r>
      <w:r w:rsidR="008B1456" w:rsidRPr="003C0FC4">
        <w:rPr>
          <w:rFonts w:ascii="Times New Roman" w:hAnsi="Times New Roman" w:cs="Times New Roman"/>
          <w:b/>
          <w:sz w:val="24"/>
          <w:szCs w:val="24"/>
        </w:rPr>
        <w:t>1</w:t>
      </w:r>
      <w:r w:rsidR="003C0FC4" w:rsidRPr="003C0FC4">
        <w:rPr>
          <w:rFonts w:ascii="Times New Roman" w:hAnsi="Times New Roman" w:cs="Times New Roman"/>
          <w:b/>
          <w:sz w:val="24"/>
          <w:szCs w:val="24"/>
        </w:rPr>
        <w:t>5</w:t>
      </w:r>
      <w:r w:rsidR="008B1456" w:rsidRPr="003C0FC4">
        <w:rPr>
          <w:rFonts w:ascii="Times New Roman" w:hAnsi="Times New Roman" w:cs="Times New Roman"/>
          <w:b/>
          <w:sz w:val="24"/>
          <w:szCs w:val="24"/>
        </w:rPr>
        <w:t>0</w:t>
      </w:r>
      <w:r w:rsidR="003D6A68" w:rsidRPr="003C0FC4">
        <w:rPr>
          <w:rFonts w:ascii="Times New Roman" w:hAnsi="Times New Roman" w:cs="Times New Roman"/>
          <w:b/>
          <w:sz w:val="24"/>
          <w:szCs w:val="24"/>
        </w:rPr>
        <w:t>,</w:t>
      </w:r>
      <w:r w:rsidR="008B1456" w:rsidRPr="003C0FC4">
        <w:rPr>
          <w:rFonts w:ascii="Times New Roman" w:hAnsi="Times New Roman" w:cs="Times New Roman"/>
          <w:b/>
          <w:sz w:val="24"/>
          <w:szCs w:val="24"/>
        </w:rPr>
        <w:t>0</w:t>
      </w:r>
      <w:r w:rsidR="003D6A68" w:rsidRPr="003C0FC4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806683" w:rsidRPr="003C0FC4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программа </w:t>
      </w:r>
      <w:r w:rsidR="00806683" w:rsidRPr="003C0FC4">
        <w:rPr>
          <w:rFonts w:ascii="Times New Roman" w:hAnsi="Times New Roman" w:cs="Times New Roman"/>
          <w:b/>
          <w:sz w:val="24"/>
          <w:szCs w:val="24"/>
        </w:rPr>
        <w:t>«</w:t>
      </w:r>
      <w:r w:rsidR="003C0FC4" w:rsidRPr="003C0FC4">
        <w:rPr>
          <w:rFonts w:ascii="Times New Roman" w:hAnsi="Times New Roman" w:cs="Times New Roman"/>
          <w:b/>
          <w:sz w:val="24"/>
          <w:szCs w:val="24"/>
        </w:rPr>
        <w:t xml:space="preserve">Обеспечение общественного порядка и противодействие преступности в </w:t>
      </w:r>
      <w:r w:rsidR="00806683" w:rsidRPr="003C0FC4">
        <w:rPr>
          <w:rFonts w:ascii="Times New Roman" w:hAnsi="Times New Roman" w:cs="Times New Roman"/>
          <w:b/>
          <w:sz w:val="24"/>
          <w:szCs w:val="24"/>
        </w:rPr>
        <w:t>Тес-Хемском</w:t>
      </w:r>
      <w:r w:rsidR="003C0FC4" w:rsidRPr="003C0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683" w:rsidRPr="003C0FC4">
        <w:rPr>
          <w:rFonts w:ascii="Times New Roman" w:hAnsi="Times New Roman" w:cs="Times New Roman"/>
          <w:b/>
          <w:sz w:val="24"/>
          <w:szCs w:val="24"/>
        </w:rPr>
        <w:t>кожууне</w:t>
      </w:r>
      <w:r w:rsidR="003C0FC4" w:rsidRPr="003C0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E37" w:rsidRPr="003C0FC4">
        <w:rPr>
          <w:rFonts w:ascii="Times New Roman" w:hAnsi="Times New Roman" w:cs="Times New Roman"/>
          <w:b/>
          <w:sz w:val="24"/>
          <w:szCs w:val="24"/>
        </w:rPr>
        <w:t>на 201</w:t>
      </w:r>
      <w:r w:rsidR="003C0FC4" w:rsidRPr="003C0FC4">
        <w:rPr>
          <w:rFonts w:ascii="Times New Roman" w:hAnsi="Times New Roman" w:cs="Times New Roman"/>
          <w:b/>
          <w:sz w:val="24"/>
          <w:szCs w:val="24"/>
        </w:rPr>
        <w:t>8</w:t>
      </w:r>
      <w:r w:rsidR="00A21E37" w:rsidRPr="003C0FC4">
        <w:rPr>
          <w:rFonts w:ascii="Times New Roman" w:hAnsi="Times New Roman" w:cs="Times New Roman"/>
          <w:b/>
          <w:sz w:val="24"/>
          <w:szCs w:val="24"/>
        </w:rPr>
        <w:t>-2020</w:t>
      </w:r>
      <w:r w:rsidR="00806683" w:rsidRPr="003C0FC4">
        <w:rPr>
          <w:rFonts w:ascii="Times New Roman" w:hAnsi="Times New Roman" w:cs="Times New Roman"/>
          <w:b/>
          <w:sz w:val="24"/>
          <w:szCs w:val="24"/>
        </w:rPr>
        <w:t xml:space="preserve"> годы»,</w:t>
      </w:r>
      <w:r w:rsidR="00806683" w:rsidRPr="003C0FC4">
        <w:rPr>
          <w:rFonts w:ascii="Times New Roman" w:hAnsi="Times New Roman" w:cs="Times New Roman"/>
          <w:sz w:val="24"/>
          <w:szCs w:val="24"/>
        </w:rPr>
        <w:t xml:space="preserve"> ежегодно по </w:t>
      </w:r>
      <w:r w:rsidR="003C0FC4" w:rsidRPr="003C0FC4">
        <w:rPr>
          <w:rFonts w:ascii="Times New Roman" w:hAnsi="Times New Roman" w:cs="Times New Roman"/>
          <w:sz w:val="24"/>
          <w:szCs w:val="24"/>
        </w:rPr>
        <w:t>70</w:t>
      </w:r>
      <w:r w:rsidR="00806683" w:rsidRPr="003C0FC4">
        <w:rPr>
          <w:rFonts w:ascii="Times New Roman" w:hAnsi="Times New Roman" w:cs="Times New Roman"/>
          <w:sz w:val="24"/>
          <w:szCs w:val="24"/>
        </w:rPr>
        <w:t>,0 тыс. рублей 201</w:t>
      </w:r>
      <w:r w:rsidR="003C0FC4" w:rsidRPr="003C0FC4">
        <w:rPr>
          <w:rFonts w:ascii="Times New Roman" w:hAnsi="Times New Roman" w:cs="Times New Roman"/>
          <w:sz w:val="24"/>
          <w:szCs w:val="24"/>
        </w:rPr>
        <w:t>9</w:t>
      </w:r>
      <w:r w:rsidR="00806683" w:rsidRPr="003C0FC4">
        <w:rPr>
          <w:rFonts w:ascii="Times New Roman" w:hAnsi="Times New Roman" w:cs="Times New Roman"/>
          <w:sz w:val="24"/>
          <w:szCs w:val="24"/>
        </w:rPr>
        <w:t>-20</w:t>
      </w:r>
      <w:r w:rsidR="003C0FC4" w:rsidRPr="003C0FC4">
        <w:rPr>
          <w:rFonts w:ascii="Times New Roman" w:hAnsi="Times New Roman" w:cs="Times New Roman"/>
          <w:sz w:val="24"/>
          <w:szCs w:val="24"/>
        </w:rPr>
        <w:t>20</w:t>
      </w:r>
      <w:r w:rsidR="00806683" w:rsidRPr="003C0FC4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DC2456" w:rsidRPr="003C0FC4" w:rsidRDefault="00DC2456" w:rsidP="00DC2456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C4">
        <w:rPr>
          <w:rFonts w:ascii="Times New Roman" w:hAnsi="Times New Roman" w:cs="Times New Roman"/>
          <w:b/>
          <w:sz w:val="24"/>
          <w:szCs w:val="24"/>
          <w:u w:val="single"/>
        </w:rPr>
        <w:t>Расходы по разделу 04 «Национальная экономика»</w:t>
      </w:r>
      <w:r w:rsidRPr="003C0FC4">
        <w:rPr>
          <w:rFonts w:ascii="Times New Roman" w:hAnsi="Times New Roman" w:cs="Times New Roman"/>
          <w:sz w:val="24"/>
          <w:szCs w:val="24"/>
        </w:rPr>
        <w:t xml:space="preserve"> на 201</w:t>
      </w:r>
      <w:r w:rsidR="003C0FC4" w:rsidRPr="003C0FC4">
        <w:rPr>
          <w:rFonts w:ascii="Times New Roman" w:hAnsi="Times New Roman" w:cs="Times New Roman"/>
          <w:sz w:val="24"/>
          <w:szCs w:val="24"/>
        </w:rPr>
        <w:t>8</w:t>
      </w:r>
      <w:r w:rsidRPr="003C0FC4">
        <w:rPr>
          <w:rFonts w:ascii="Times New Roman" w:hAnsi="Times New Roman" w:cs="Times New Roman"/>
          <w:sz w:val="24"/>
          <w:szCs w:val="24"/>
        </w:rPr>
        <w:t xml:space="preserve"> год запланированы в размере 8</w:t>
      </w:r>
      <w:r w:rsidR="003C0FC4" w:rsidRPr="003C0FC4">
        <w:rPr>
          <w:rFonts w:ascii="Times New Roman" w:hAnsi="Times New Roman" w:cs="Times New Roman"/>
          <w:sz w:val="24"/>
          <w:szCs w:val="24"/>
        </w:rPr>
        <w:t>093</w:t>
      </w:r>
      <w:r w:rsidR="00A3180B" w:rsidRPr="003C0FC4">
        <w:rPr>
          <w:rFonts w:ascii="Times New Roman" w:hAnsi="Times New Roman" w:cs="Times New Roman"/>
          <w:sz w:val="24"/>
          <w:szCs w:val="24"/>
        </w:rPr>
        <w:t>,0</w:t>
      </w:r>
      <w:r w:rsidRPr="003C0FC4">
        <w:rPr>
          <w:rFonts w:ascii="Times New Roman" w:hAnsi="Times New Roman" w:cs="Times New Roman"/>
          <w:sz w:val="24"/>
          <w:szCs w:val="24"/>
        </w:rPr>
        <w:t xml:space="preserve"> тыс.руб., что ниже уровня расходов, уточненного бюджета  на 201</w:t>
      </w:r>
      <w:r w:rsidR="003C0FC4" w:rsidRPr="003C0FC4">
        <w:rPr>
          <w:rFonts w:ascii="Times New Roman" w:hAnsi="Times New Roman" w:cs="Times New Roman"/>
          <w:sz w:val="24"/>
          <w:szCs w:val="24"/>
        </w:rPr>
        <w:t>7</w:t>
      </w:r>
      <w:r w:rsidRPr="003C0FC4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3C0FC4" w:rsidRPr="003C0FC4">
        <w:rPr>
          <w:rFonts w:ascii="Times New Roman" w:hAnsi="Times New Roman" w:cs="Times New Roman"/>
          <w:sz w:val="24"/>
          <w:szCs w:val="24"/>
        </w:rPr>
        <w:t>1347,6</w:t>
      </w:r>
      <w:r w:rsidRPr="003C0FC4">
        <w:rPr>
          <w:rFonts w:ascii="Times New Roman" w:hAnsi="Times New Roman" w:cs="Times New Roman"/>
          <w:sz w:val="24"/>
          <w:szCs w:val="24"/>
        </w:rPr>
        <w:t xml:space="preserve"> тыс.руб. или на -</w:t>
      </w:r>
      <w:r w:rsidR="00A3180B" w:rsidRPr="003C0FC4">
        <w:rPr>
          <w:rFonts w:ascii="Times New Roman" w:hAnsi="Times New Roman" w:cs="Times New Roman"/>
          <w:sz w:val="24"/>
          <w:szCs w:val="24"/>
        </w:rPr>
        <w:t>1</w:t>
      </w:r>
      <w:r w:rsidR="00466A21">
        <w:rPr>
          <w:rFonts w:ascii="Times New Roman" w:hAnsi="Times New Roman" w:cs="Times New Roman"/>
          <w:sz w:val="24"/>
          <w:szCs w:val="24"/>
        </w:rPr>
        <w:t>4,27</w:t>
      </w:r>
      <w:r w:rsidR="00A3180B" w:rsidRPr="003C0FC4">
        <w:rPr>
          <w:rFonts w:ascii="Times New Roman" w:hAnsi="Times New Roman" w:cs="Times New Roman"/>
          <w:sz w:val="24"/>
          <w:szCs w:val="24"/>
        </w:rPr>
        <w:t xml:space="preserve"> </w:t>
      </w:r>
      <w:r w:rsidRPr="003C0FC4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C2456" w:rsidRPr="003C0FC4" w:rsidRDefault="00DC2456" w:rsidP="00733B6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4">
        <w:rPr>
          <w:rFonts w:ascii="Times New Roman" w:hAnsi="Times New Roman" w:cs="Times New Roman"/>
          <w:sz w:val="24"/>
          <w:szCs w:val="24"/>
        </w:rPr>
        <w:t xml:space="preserve">Анализ распределения бюджетных ассигнований в разрезе подразделов классификации расходов представлен в таблице 3. </w:t>
      </w:r>
    </w:p>
    <w:p w:rsidR="00DC2456" w:rsidRPr="003C0FC4" w:rsidRDefault="00DC2456" w:rsidP="00DC24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C0FC4">
        <w:rPr>
          <w:rFonts w:ascii="Times New Roman" w:hAnsi="Times New Roman" w:cs="Times New Roman"/>
          <w:sz w:val="24"/>
          <w:szCs w:val="24"/>
        </w:rPr>
        <w:t>Таблица №3</w:t>
      </w:r>
    </w:p>
    <w:tbl>
      <w:tblPr>
        <w:tblW w:w="1121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284"/>
        <w:gridCol w:w="980"/>
        <w:gridCol w:w="1146"/>
        <w:gridCol w:w="842"/>
        <w:gridCol w:w="993"/>
        <w:gridCol w:w="708"/>
        <w:gridCol w:w="993"/>
        <w:gridCol w:w="1010"/>
      </w:tblGrid>
      <w:tr w:rsidR="007B4D7C" w:rsidRPr="00D14C3C" w:rsidTr="00612452">
        <w:trPr>
          <w:trHeight w:val="450"/>
        </w:trPr>
        <w:tc>
          <w:tcPr>
            <w:tcW w:w="3261" w:type="dxa"/>
            <w:vMerge w:val="restart"/>
          </w:tcPr>
          <w:p w:rsidR="007B4D7C" w:rsidRPr="00EF72CF" w:rsidRDefault="007B4D7C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2C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 классификации расходов</w:t>
            </w:r>
          </w:p>
        </w:tc>
        <w:tc>
          <w:tcPr>
            <w:tcW w:w="1284" w:type="dxa"/>
            <w:vMerge w:val="restart"/>
          </w:tcPr>
          <w:p w:rsidR="007B4D7C" w:rsidRPr="00957B2F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Уточненный  план на </w:t>
            </w:r>
            <w:r w:rsidRPr="00957B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</w:t>
            </w:r>
            <w:r w:rsidR="00B17D4F" w:rsidRPr="00957B2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57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7B4D7C" w:rsidRPr="00957B2F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</w:tcPr>
          <w:p w:rsidR="007B4D7C" w:rsidRPr="00957B2F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B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Струк-тура,%</w:t>
            </w:r>
          </w:p>
        </w:tc>
        <w:tc>
          <w:tcPr>
            <w:tcW w:w="1146" w:type="dxa"/>
            <w:tcBorders>
              <w:bottom w:val="nil"/>
            </w:tcBorders>
          </w:tcPr>
          <w:p w:rsidR="007B4D7C" w:rsidRPr="00957B2F" w:rsidRDefault="007B4D7C" w:rsidP="00B17D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B2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B17D4F" w:rsidRPr="00957B2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57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42" w:type="dxa"/>
            <w:tcBorders>
              <w:bottom w:val="nil"/>
            </w:tcBorders>
          </w:tcPr>
          <w:p w:rsidR="007B4D7C" w:rsidRPr="00957B2F" w:rsidRDefault="007B4D7C" w:rsidP="00793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Структура, </w:t>
            </w:r>
            <w:r w:rsidRPr="00957B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% </w:t>
            </w:r>
          </w:p>
        </w:tc>
        <w:tc>
          <w:tcPr>
            <w:tcW w:w="993" w:type="dxa"/>
            <w:vMerge w:val="restart"/>
          </w:tcPr>
          <w:p w:rsidR="007B4D7C" w:rsidRPr="00957B2F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B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Откло-нение </w:t>
            </w:r>
            <w:r w:rsidRPr="00957B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(сумма)</w:t>
            </w:r>
          </w:p>
          <w:p w:rsidR="007B4D7C" w:rsidRPr="00957B2F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D7C" w:rsidRPr="00957B2F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B2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708" w:type="dxa"/>
            <w:vMerge w:val="restart"/>
          </w:tcPr>
          <w:p w:rsidR="007B4D7C" w:rsidRPr="00957B2F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B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Откло-</w:t>
            </w:r>
            <w:r w:rsidRPr="00957B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нение (%)</w:t>
            </w:r>
          </w:p>
        </w:tc>
        <w:tc>
          <w:tcPr>
            <w:tcW w:w="993" w:type="dxa"/>
            <w:vMerge w:val="restart"/>
          </w:tcPr>
          <w:p w:rsidR="007B4D7C" w:rsidRPr="00957B2F" w:rsidRDefault="007B4D7C" w:rsidP="00B17D4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B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</w:t>
            </w:r>
            <w:r w:rsidR="00B17D4F" w:rsidRPr="00957B2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57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10" w:type="dxa"/>
            <w:vMerge w:val="restart"/>
          </w:tcPr>
          <w:p w:rsidR="007B4D7C" w:rsidRPr="00155D1C" w:rsidRDefault="007B4D7C" w:rsidP="00B17D4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D1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17D4F" w:rsidRPr="00155D1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155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B4D7C" w:rsidRPr="00D14C3C" w:rsidTr="00612452">
        <w:trPr>
          <w:trHeight w:val="70"/>
        </w:trPr>
        <w:tc>
          <w:tcPr>
            <w:tcW w:w="3261" w:type="dxa"/>
            <w:vMerge/>
          </w:tcPr>
          <w:p w:rsidR="007B4D7C" w:rsidRPr="00EF72CF" w:rsidRDefault="007B4D7C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7B4D7C" w:rsidRPr="00D14C3C" w:rsidRDefault="007B4D7C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7B4D7C" w:rsidRPr="00D14C3C" w:rsidRDefault="007B4D7C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</w:tcBorders>
          </w:tcPr>
          <w:p w:rsidR="007B4D7C" w:rsidRPr="00D14C3C" w:rsidRDefault="007B4D7C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7B4D7C" w:rsidRPr="00D14C3C" w:rsidRDefault="007B4D7C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 w:rsidR="007B4D7C" w:rsidRPr="00D14C3C" w:rsidRDefault="007B4D7C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B4D7C" w:rsidRPr="00D14C3C" w:rsidRDefault="007B4D7C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B4D7C" w:rsidRPr="00D14C3C" w:rsidRDefault="007B4D7C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B4D7C" w:rsidRPr="00D14C3C" w:rsidRDefault="007B4D7C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10" w:type="dxa"/>
            <w:vMerge/>
          </w:tcPr>
          <w:p w:rsidR="007B4D7C" w:rsidRPr="00155D1C" w:rsidRDefault="007B4D7C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D7C" w:rsidRPr="00D14C3C" w:rsidTr="00612452">
        <w:tc>
          <w:tcPr>
            <w:tcW w:w="3261" w:type="dxa"/>
          </w:tcPr>
          <w:p w:rsidR="007B4D7C" w:rsidRPr="00EF72CF" w:rsidRDefault="007B4D7C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72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 Национальная экономика</w:t>
            </w:r>
          </w:p>
        </w:tc>
        <w:tc>
          <w:tcPr>
            <w:tcW w:w="1284" w:type="dxa"/>
          </w:tcPr>
          <w:p w:rsidR="007B4D7C" w:rsidRPr="00957B2F" w:rsidRDefault="00957B2F" w:rsidP="00957B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B2F">
              <w:rPr>
                <w:rFonts w:ascii="Times New Roman" w:hAnsi="Times New Roman" w:cs="Times New Roman"/>
                <w:sz w:val="20"/>
                <w:szCs w:val="20"/>
              </w:rPr>
              <w:t>9440,6</w:t>
            </w:r>
          </w:p>
        </w:tc>
        <w:tc>
          <w:tcPr>
            <w:tcW w:w="980" w:type="dxa"/>
          </w:tcPr>
          <w:p w:rsidR="007B4D7C" w:rsidRPr="00543B18" w:rsidRDefault="00EC2EF7" w:rsidP="00543B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18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543B18" w:rsidRPr="00543B1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46" w:type="dxa"/>
          </w:tcPr>
          <w:p w:rsidR="007B4D7C" w:rsidRPr="00957B2F" w:rsidRDefault="00E21BF8" w:rsidP="00957B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B2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57B2F" w:rsidRPr="00957B2F">
              <w:rPr>
                <w:rFonts w:ascii="Times New Roman" w:hAnsi="Times New Roman" w:cs="Times New Roman"/>
                <w:b/>
                <w:sz w:val="20"/>
                <w:szCs w:val="20"/>
              </w:rPr>
              <w:t>093,0</w:t>
            </w:r>
          </w:p>
        </w:tc>
        <w:tc>
          <w:tcPr>
            <w:tcW w:w="842" w:type="dxa"/>
          </w:tcPr>
          <w:p w:rsidR="007B4D7C" w:rsidRPr="00422D18" w:rsidRDefault="00422D18" w:rsidP="00422D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D18">
              <w:rPr>
                <w:rFonts w:ascii="Times New Roman" w:hAnsi="Times New Roman" w:cs="Times New Roman"/>
                <w:b/>
                <w:sz w:val="20"/>
                <w:szCs w:val="20"/>
              </w:rPr>
              <w:t>1,78</w:t>
            </w:r>
          </w:p>
        </w:tc>
        <w:tc>
          <w:tcPr>
            <w:tcW w:w="993" w:type="dxa"/>
          </w:tcPr>
          <w:p w:rsidR="007B4D7C" w:rsidRPr="00422D18" w:rsidRDefault="00EC2EF7" w:rsidP="00422D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D1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22D18" w:rsidRPr="00422D18">
              <w:rPr>
                <w:rFonts w:ascii="Times New Roman" w:hAnsi="Times New Roman" w:cs="Times New Roman"/>
                <w:b/>
                <w:sz w:val="20"/>
                <w:szCs w:val="20"/>
              </w:rPr>
              <w:t>1347,6</w:t>
            </w:r>
          </w:p>
        </w:tc>
        <w:tc>
          <w:tcPr>
            <w:tcW w:w="708" w:type="dxa"/>
          </w:tcPr>
          <w:p w:rsidR="007B4D7C" w:rsidRPr="00422D18" w:rsidRDefault="00EC2EF7" w:rsidP="00422D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D18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422D18" w:rsidRPr="00422D1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22D18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  <w:r w:rsidR="00422D18" w:rsidRPr="00422D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B4D7C" w:rsidRPr="00155D1C" w:rsidRDefault="00957B2F" w:rsidP="00957B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D1C">
              <w:rPr>
                <w:rFonts w:ascii="Times New Roman" w:hAnsi="Times New Roman" w:cs="Times New Roman"/>
                <w:b/>
                <w:sz w:val="20"/>
                <w:szCs w:val="20"/>
              </w:rPr>
              <w:t>8424,6</w:t>
            </w:r>
          </w:p>
        </w:tc>
        <w:tc>
          <w:tcPr>
            <w:tcW w:w="1010" w:type="dxa"/>
          </w:tcPr>
          <w:p w:rsidR="007B4D7C" w:rsidRPr="00155D1C" w:rsidRDefault="00155D1C" w:rsidP="00155D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D1C">
              <w:rPr>
                <w:rFonts w:ascii="Times New Roman" w:hAnsi="Times New Roman" w:cs="Times New Roman"/>
                <w:b/>
                <w:sz w:val="20"/>
                <w:szCs w:val="20"/>
              </w:rPr>
              <w:t>8735,6</w:t>
            </w:r>
          </w:p>
        </w:tc>
      </w:tr>
      <w:tr w:rsidR="007B4D7C" w:rsidRPr="00D14C3C" w:rsidTr="00612452">
        <w:tc>
          <w:tcPr>
            <w:tcW w:w="3261" w:type="dxa"/>
          </w:tcPr>
          <w:p w:rsidR="007B4D7C" w:rsidRPr="00EF72CF" w:rsidRDefault="007B4D7C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2CF">
              <w:rPr>
                <w:rFonts w:ascii="Times New Roman" w:hAnsi="Times New Roman" w:cs="Times New Roman"/>
                <w:sz w:val="20"/>
                <w:szCs w:val="20"/>
              </w:rPr>
              <w:t>0405 Сельское хозяйство и рыболовство</w:t>
            </w:r>
          </w:p>
        </w:tc>
        <w:tc>
          <w:tcPr>
            <w:tcW w:w="1284" w:type="dxa"/>
          </w:tcPr>
          <w:p w:rsidR="007B4D7C" w:rsidRPr="00957B2F" w:rsidRDefault="00475A58" w:rsidP="00957B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7B2F" w:rsidRPr="00957B2F">
              <w:rPr>
                <w:rFonts w:ascii="Times New Roman" w:hAnsi="Times New Roman" w:cs="Times New Roman"/>
                <w:sz w:val="20"/>
                <w:szCs w:val="20"/>
              </w:rPr>
              <w:t>838,8</w:t>
            </w:r>
          </w:p>
        </w:tc>
        <w:tc>
          <w:tcPr>
            <w:tcW w:w="980" w:type="dxa"/>
          </w:tcPr>
          <w:p w:rsidR="007B4D7C" w:rsidRPr="00543B18" w:rsidRDefault="00EC2EF7" w:rsidP="00A30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1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46" w:type="dxa"/>
          </w:tcPr>
          <w:p w:rsidR="007B4D7C" w:rsidRPr="00957B2F" w:rsidRDefault="00957B2F" w:rsidP="00957B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2F">
              <w:rPr>
                <w:rFonts w:ascii="Times New Roman" w:hAnsi="Times New Roman" w:cs="Times New Roman"/>
                <w:sz w:val="20"/>
                <w:szCs w:val="20"/>
              </w:rPr>
              <w:t>3118,0</w:t>
            </w:r>
          </w:p>
        </w:tc>
        <w:tc>
          <w:tcPr>
            <w:tcW w:w="842" w:type="dxa"/>
          </w:tcPr>
          <w:p w:rsidR="007B4D7C" w:rsidRPr="005317CB" w:rsidRDefault="00EC2EF7" w:rsidP="005317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7C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 w:rsidR="005317CB" w:rsidRPr="005317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7B4D7C" w:rsidRPr="005317CB" w:rsidRDefault="00EC2EF7" w:rsidP="005317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7CB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 w:rsidR="005317CB" w:rsidRPr="005317CB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708" w:type="dxa"/>
          </w:tcPr>
          <w:p w:rsidR="007B4D7C" w:rsidRPr="005317CB" w:rsidRDefault="00EC2EF7" w:rsidP="005317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7C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317CB" w:rsidRPr="005317CB"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993" w:type="dxa"/>
          </w:tcPr>
          <w:p w:rsidR="007B4D7C" w:rsidRPr="00155D1C" w:rsidRDefault="00155D1C" w:rsidP="00957B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2978,6</w:t>
            </w:r>
          </w:p>
        </w:tc>
        <w:tc>
          <w:tcPr>
            <w:tcW w:w="1010" w:type="dxa"/>
          </w:tcPr>
          <w:p w:rsidR="007B4D7C" w:rsidRPr="00D14C3C" w:rsidRDefault="00155D1C" w:rsidP="00155D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5D1C">
              <w:rPr>
                <w:rFonts w:ascii="Times New Roman" w:hAnsi="Times New Roman" w:cs="Times New Roman"/>
                <w:sz w:val="20"/>
                <w:szCs w:val="20"/>
              </w:rPr>
              <w:t>3028,6</w:t>
            </w:r>
          </w:p>
        </w:tc>
      </w:tr>
      <w:tr w:rsidR="007B4D7C" w:rsidRPr="00D14C3C" w:rsidTr="00612452">
        <w:tc>
          <w:tcPr>
            <w:tcW w:w="3261" w:type="dxa"/>
          </w:tcPr>
          <w:p w:rsidR="007B4D7C" w:rsidRPr="00EF72CF" w:rsidRDefault="007B4D7C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2CF">
              <w:rPr>
                <w:rFonts w:ascii="Times New Roman" w:hAnsi="Times New Roman" w:cs="Times New Roman"/>
                <w:sz w:val="20"/>
                <w:szCs w:val="20"/>
              </w:rPr>
              <w:t>0409 Дорожное хозяйство</w:t>
            </w:r>
            <w:r w:rsidR="00475A58" w:rsidRPr="00EF7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2CF">
              <w:rPr>
                <w:rFonts w:ascii="Times New Roman" w:hAnsi="Times New Roman" w:cs="Times New Roman"/>
                <w:sz w:val="20"/>
                <w:szCs w:val="20"/>
              </w:rPr>
              <w:t>(дор.фонды)</w:t>
            </w:r>
          </w:p>
        </w:tc>
        <w:tc>
          <w:tcPr>
            <w:tcW w:w="1284" w:type="dxa"/>
          </w:tcPr>
          <w:p w:rsidR="007B4D7C" w:rsidRPr="00957B2F" w:rsidRDefault="00957B2F" w:rsidP="00957B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2F">
              <w:rPr>
                <w:rFonts w:ascii="Times New Roman" w:hAnsi="Times New Roman" w:cs="Times New Roman"/>
                <w:sz w:val="20"/>
                <w:szCs w:val="20"/>
              </w:rPr>
              <w:t>5202,0</w:t>
            </w:r>
          </w:p>
        </w:tc>
        <w:tc>
          <w:tcPr>
            <w:tcW w:w="980" w:type="dxa"/>
          </w:tcPr>
          <w:p w:rsidR="007B4D7C" w:rsidRPr="00543B18" w:rsidRDefault="0055109D" w:rsidP="00543B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B1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543B18" w:rsidRPr="00543B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6" w:type="dxa"/>
          </w:tcPr>
          <w:p w:rsidR="007B4D7C" w:rsidRPr="00957B2F" w:rsidRDefault="00957B2F" w:rsidP="00957B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2F">
              <w:rPr>
                <w:rFonts w:ascii="Times New Roman" w:hAnsi="Times New Roman" w:cs="Times New Roman"/>
                <w:sz w:val="20"/>
                <w:szCs w:val="20"/>
              </w:rPr>
              <w:t>4575,0</w:t>
            </w:r>
          </w:p>
        </w:tc>
        <w:tc>
          <w:tcPr>
            <w:tcW w:w="842" w:type="dxa"/>
          </w:tcPr>
          <w:p w:rsidR="007B4D7C" w:rsidRPr="00422D18" w:rsidRDefault="0055109D" w:rsidP="00422D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1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422D18" w:rsidRPr="00422D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D7C" w:rsidRPr="00422D18" w:rsidRDefault="0055109D" w:rsidP="00422D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2D18" w:rsidRPr="00422D18">
              <w:rPr>
                <w:rFonts w:ascii="Times New Roman" w:hAnsi="Times New Roman" w:cs="Times New Roman"/>
                <w:sz w:val="20"/>
                <w:szCs w:val="20"/>
              </w:rPr>
              <w:t>627,0</w:t>
            </w:r>
          </w:p>
        </w:tc>
        <w:tc>
          <w:tcPr>
            <w:tcW w:w="708" w:type="dxa"/>
          </w:tcPr>
          <w:p w:rsidR="007B4D7C" w:rsidRPr="00422D18" w:rsidRDefault="0055109D" w:rsidP="00422D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2D18" w:rsidRPr="00422D18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993" w:type="dxa"/>
          </w:tcPr>
          <w:p w:rsidR="007B4D7C" w:rsidRPr="00155D1C" w:rsidRDefault="000274D0" w:rsidP="00957B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7B2F" w:rsidRPr="00155D1C"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010" w:type="dxa"/>
          </w:tcPr>
          <w:p w:rsidR="007B4D7C" w:rsidRPr="00155D1C" w:rsidRDefault="000274D0" w:rsidP="00957B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7B2F" w:rsidRPr="00155D1C"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</w:tr>
      <w:tr w:rsidR="007B4D7C" w:rsidRPr="00D14C3C" w:rsidTr="00612452">
        <w:tc>
          <w:tcPr>
            <w:tcW w:w="3261" w:type="dxa"/>
          </w:tcPr>
          <w:p w:rsidR="007B4D7C" w:rsidRPr="00EF72CF" w:rsidRDefault="007B4D7C" w:rsidP="00A301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2CF">
              <w:rPr>
                <w:rFonts w:ascii="Times New Roman" w:hAnsi="Times New Roman" w:cs="Times New Roman"/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1284" w:type="dxa"/>
          </w:tcPr>
          <w:p w:rsidR="007B4D7C" w:rsidRPr="00957B2F" w:rsidRDefault="00957B2F" w:rsidP="00957B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2F">
              <w:rPr>
                <w:rFonts w:ascii="Times New Roman" w:hAnsi="Times New Roman" w:cs="Times New Roman"/>
                <w:sz w:val="20"/>
                <w:szCs w:val="20"/>
              </w:rPr>
              <w:t>1399,8</w:t>
            </w:r>
          </w:p>
        </w:tc>
        <w:tc>
          <w:tcPr>
            <w:tcW w:w="980" w:type="dxa"/>
          </w:tcPr>
          <w:p w:rsidR="007B4D7C" w:rsidRPr="00DF0CB4" w:rsidRDefault="0055109D" w:rsidP="00A30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B4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146" w:type="dxa"/>
          </w:tcPr>
          <w:p w:rsidR="007B4D7C" w:rsidRPr="00DF0CB4" w:rsidRDefault="00957B2F" w:rsidP="00957B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B4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42" w:type="dxa"/>
          </w:tcPr>
          <w:p w:rsidR="007B4D7C" w:rsidRPr="00DF0CB4" w:rsidRDefault="0055109D" w:rsidP="00A30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B4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993" w:type="dxa"/>
          </w:tcPr>
          <w:p w:rsidR="007B4D7C" w:rsidRPr="00DF0CB4" w:rsidRDefault="0055109D" w:rsidP="00A30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B4">
              <w:rPr>
                <w:rFonts w:ascii="Times New Roman" w:hAnsi="Times New Roman" w:cs="Times New Roman"/>
                <w:sz w:val="20"/>
                <w:szCs w:val="20"/>
              </w:rPr>
              <w:t>+354,4</w:t>
            </w:r>
          </w:p>
        </w:tc>
        <w:tc>
          <w:tcPr>
            <w:tcW w:w="708" w:type="dxa"/>
          </w:tcPr>
          <w:p w:rsidR="007B4D7C" w:rsidRPr="00DF0CB4" w:rsidRDefault="0055109D" w:rsidP="00A30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B4">
              <w:rPr>
                <w:rFonts w:ascii="Times New Roman" w:hAnsi="Times New Roman" w:cs="Times New Roman"/>
                <w:sz w:val="20"/>
                <w:szCs w:val="20"/>
              </w:rPr>
              <w:t>+59,6</w:t>
            </w:r>
          </w:p>
        </w:tc>
        <w:tc>
          <w:tcPr>
            <w:tcW w:w="993" w:type="dxa"/>
          </w:tcPr>
          <w:p w:rsidR="007B4D7C" w:rsidRPr="00155D1C" w:rsidRDefault="00155D1C" w:rsidP="00155D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1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10" w:type="dxa"/>
          </w:tcPr>
          <w:p w:rsidR="007B4D7C" w:rsidRPr="00155D1C" w:rsidRDefault="00155D1C" w:rsidP="00155D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1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</w:tbl>
    <w:p w:rsidR="00DC2456" w:rsidRPr="00D14C3C" w:rsidRDefault="00DC2456" w:rsidP="00DC2456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2456" w:rsidRPr="00155D1C" w:rsidRDefault="00DC2456" w:rsidP="00DC2456">
      <w:pPr>
        <w:spacing w:line="240" w:lineRule="auto"/>
        <w:ind w:left="-99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D1C">
        <w:rPr>
          <w:rFonts w:ascii="Times New Roman" w:hAnsi="Times New Roman" w:cs="Times New Roman"/>
          <w:b/>
          <w:sz w:val="24"/>
          <w:szCs w:val="24"/>
        </w:rPr>
        <w:t>По подразделу 0405 «Сельское хозяйство и рыболовство»</w:t>
      </w:r>
      <w:r w:rsidRPr="00155D1C">
        <w:rPr>
          <w:rFonts w:ascii="Times New Roman" w:hAnsi="Times New Roman" w:cs="Times New Roman"/>
          <w:sz w:val="24"/>
          <w:szCs w:val="24"/>
        </w:rPr>
        <w:t xml:space="preserve"> предусматриваются расходы за счет безвозмездных поступлений на государственную поддержку сельского хозяйства из бюджетов других уровней бюджетной системы. </w:t>
      </w:r>
    </w:p>
    <w:p w:rsidR="00DC2456" w:rsidRPr="00D14C3C" w:rsidRDefault="00DC2456" w:rsidP="00DC2456">
      <w:pPr>
        <w:spacing w:line="240" w:lineRule="auto"/>
        <w:ind w:left="-992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1A53" w:rsidRPr="00422D18" w:rsidRDefault="00DC2456" w:rsidP="008C1A53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5D1C">
        <w:rPr>
          <w:rFonts w:ascii="Times New Roman" w:hAnsi="Times New Roman" w:cs="Times New Roman"/>
          <w:b/>
          <w:i/>
          <w:sz w:val="24"/>
          <w:szCs w:val="24"/>
        </w:rPr>
        <w:t>-По подразделу 0405 «Сельское хозяйство и рыболовства»</w:t>
      </w:r>
      <w:r w:rsidRPr="00155D1C">
        <w:rPr>
          <w:rFonts w:ascii="Times New Roman" w:hAnsi="Times New Roman" w:cs="Times New Roman"/>
          <w:sz w:val="24"/>
          <w:szCs w:val="24"/>
        </w:rPr>
        <w:t xml:space="preserve"> на 201</w:t>
      </w:r>
      <w:r w:rsidR="00155D1C" w:rsidRPr="00155D1C">
        <w:rPr>
          <w:rFonts w:ascii="Times New Roman" w:hAnsi="Times New Roman" w:cs="Times New Roman"/>
          <w:sz w:val="24"/>
          <w:szCs w:val="24"/>
        </w:rPr>
        <w:t>8</w:t>
      </w:r>
      <w:r w:rsidRPr="00155D1C">
        <w:rPr>
          <w:rFonts w:ascii="Times New Roman" w:hAnsi="Times New Roman" w:cs="Times New Roman"/>
          <w:sz w:val="24"/>
          <w:szCs w:val="24"/>
        </w:rPr>
        <w:t xml:space="preserve"> год проектом решения предусматриваются </w:t>
      </w:r>
      <w:r w:rsidR="00155D1C" w:rsidRPr="00155D1C">
        <w:rPr>
          <w:rFonts w:ascii="Times New Roman" w:hAnsi="Times New Roman" w:cs="Times New Roman"/>
          <w:sz w:val="24"/>
          <w:szCs w:val="24"/>
        </w:rPr>
        <w:t>3118,0</w:t>
      </w:r>
      <w:r w:rsidRPr="00155D1C">
        <w:rPr>
          <w:rFonts w:ascii="Times New Roman" w:hAnsi="Times New Roman" w:cs="Times New Roman"/>
          <w:sz w:val="24"/>
          <w:szCs w:val="24"/>
        </w:rPr>
        <w:t xml:space="preserve"> тыс. рублей, или на</w:t>
      </w:r>
      <w:r w:rsidRPr="00D14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17CB" w:rsidRPr="005317CB">
        <w:rPr>
          <w:rFonts w:ascii="Times New Roman" w:hAnsi="Times New Roman" w:cs="Times New Roman"/>
          <w:sz w:val="24"/>
          <w:szCs w:val="24"/>
        </w:rPr>
        <w:t>0,68</w:t>
      </w:r>
      <w:r w:rsidR="006E1943" w:rsidRPr="005317CB">
        <w:rPr>
          <w:rFonts w:ascii="Times New Roman" w:hAnsi="Times New Roman" w:cs="Times New Roman"/>
          <w:sz w:val="24"/>
          <w:szCs w:val="24"/>
        </w:rPr>
        <w:t xml:space="preserve"> </w:t>
      </w:r>
      <w:r w:rsidRPr="005317CB">
        <w:rPr>
          <w:rFonts w:ascii="Times New Roman" w:hAnsi="Times New Roman" w:cs="Times New Roman"/>
          <w:sz w:val="24"/>
          <w:szCs w:val="24"/>
        </w:rPr>
        <w:t xml:space="preserve">% </w:t>
      </w:r>
      <w:r w:rsidR="006E1943" w:rsidRPr="005317CB">
        <w:rPr>
          <w:rFonts w:ascii="Times New Roman" w:hAnsi="Times New Roman" w:cs="Times New Roman"/>
          <w:sz w:val="24"/>
          <w:szCs w:val="24"/>
        </w:rPr>
        <w:t>больше</w:t>
      </w:r>
      <w:r w:rsidRPr="005317CB">
        <w:rPr>
          <w:rFonts w:ascii="Times New Roman" w:hAnsi="Times New Roman" w:cs="Times New Roman"/>
          <w:sz w:val="24"/>
          <w:szCs w:val="24"/>
        </w:rPr>
        <w:t xml:space="preserve"> к уровню </w:t>
      </w:r>
      <w:r w:rsidR="006E1943" w:rsidRPr="005317CB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5317CB">
        <w:rPr>
          <w:rFonts w:ascii="Times New Roman" w:hAnsi="Times New Roman" w:cs="Times New Roman"/>
          <w:sz w:val="24"/>
          <w:szCs w:val="24"/>
        </w:rPr>
        <w:t xml:space="preserve"> бюджетных ассигнований на 201</w:t>
      </w:r>
      <w:r w:rsidR="00155D1C" w:rsidRPr="005317CB">
        <w:rPr>
          <w:rFonts w:ascii="Times New Roman" w:hAnsi="Times New Roman" w:cs="Times New Roman"/>
          <w:sz w:val="24"/>
          <w:szCs w:val="24"/>
        </w:rPr>
        <w:t>7</w:t>
      </w:r>
      <w:r w:rsidRPr="005317CB">
        <w:rPr>
          <w:rFonts w:ascii="Times New Roman" w:hAnsi="Times New Roman" w:cs="Times New Roman"/>
          <w:sz w:val="24"/>
          <w:szCs w:val="24"/>
        </w:rPr>
        <w:t xml:space="preserve"> год. </w:t>
      </w:r>
      <w:r w:rsidR="008C1A53" w:rsidRPr="005317CB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Pr="005317CB">
        <w:rPr>
          <w:rFonts w:ascii="Times New Roman" w:hAnsi="Times New Roman" w:cs="Times New Roman"/>
          <w:sz w:val="24"/>
          <w:szCs w:val="24"/>
        </w:rPr>
        <w:t xml:space="preserve"> </w:t>
      </w:r>
      <w:r w:rsidR="008C1A53" w:rsidRPr="005317CB">
        <w:rPr>
          <w:rFonts w:ascii="Times New Roman" w:hAnsi="Times New Roman" w:cs="Times New Roman"/>
          <w:sz w:val="24"/>
          <w:szCs w:val="24"/>
        </w:rPr>
        <w:t>расходы</w:t>
      </w:r>
      <w:r w:rsidR="005317CB">
        <w:rPr>
          <w:rFonts w:ascii="Times New Roman" w:hAnsi="Times New Roman" w:cs="Times New Roman"/>
          <w:sz w:val="24"/>
          <w:szCs w:val="24"/>
        </w:rPr>
        <w:t xml:space="preserve"> </w:t>
      </w:r>
      <w:r w:rsidR="00A21E37" w:rsidRPr="005317CB">
        <w:rPr>
          <w:rFonts w:ascii="Times New Roman" w:hAnsi="Times New Roman" w:cs="Times New Roman"/>
          <w:sz w:val="24"/>
          <w:szCs w:val="24"/>
        </w:rPr>
        <w:t>на</w:t>
      </w:r>
      <w:r w:rsidR="00A21E37" w:rsidRPr="00D14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1E37" w:rsidRPr="005317CB">
        <w:rPr>
          <w:rFonts w:ascii="Times New Roman" w:hAnsi="Times New Roman" w:cs="Times New Roman"/>
          <w:sz w:val="24"/>
          <w:szCs w:val="24"/>
        </w:rPr>
        <w:t>201</w:t>
      </w:r>
      <w:r w:rsidR="005317CB" w:rsidRPr="005317CB">
        <w:rPr>
          <w:rFonts w:ascii="Times New Roman" w:hAnsi="Times New Roman" w:cs="Times New Roman"/>
          <w:sz w:val="24"/>
          <w:szCs w:val="24"/>
        </w:rPr>
        <w:t xml:space="preserve">9 год 2978,6 тыс. рублей на меньше 139,4 тыс. рублей, на </w:t>
      </w:r>
      <w:r w:rsidR="00A21E37" w:rsidRPr="005317CB">
        <w:rPr>
          <w:rFonts w:ascii="Times New Roman" w:hAnsi="Times New Roman" w:cs="Times New Roman"/>
          <w:sz w:val="24"/>
          <w:szCs w:val="24"/>
        </w:rPr>
        <w:t>2020</w:t>
      </w:r>
      <w:r w:rsidR="008C1A53" w:rsidRPr="005317CB">
        <w:rPr>
          <w:rFonts w:ascii="Times New Roman" w:hAnsi="Times New Roman" w:cs="Times New Roman"/>
          <w:sz w:val="24"/>
          <w:szCs w:val="24"/>
        </w:rPr>
        <w:t xml:space="preserve"> год</w:t>
      </w:r>
      <w:r w:rsidR="005317CB" w:rsidRPr="005317CB">
        <w:rPr>
          <w:rFonts w:ascii="Times New Roman" w:hAnsi="Times New Roman" w:cs="Times New Roman"/>
          <w:sz w:val="24"/>
          <w:szCs w:val="24"/>
        </w:rPr>
        <w:t xml:space="preserve"> 3028,6 тыс. рублей или 50 тыс. рублей  больше к уровню 2019 года</w:t>
      </w:r>
      <w:r w:rsidR="005317CB" w:rsidRPr="00422D18">
        <w:rPr>
          <w:rFonts w:ascii="Times New Roman" w:hAnsi="Times New Roman" w:cs="Times New Roman"/>
          <w:sz w:val="24"/>
          <w:szCs w:val="24"/>
        </w:rPr>
        <w:t xml:space="preserve">. </w:t>
      </w:r>
      <w:r w:rsidR="008C1A53" w:rsidRPr="00422D18">
        <w:rPr>
          <w:rFonts w:ascii="Times New Roman" w:hAnsi="Times New Roman" w:cs="Times New Roman"/>
          <w:sz w:val="24"/>
          <w:szCs w:val="24"/>
        </w:rPr>
        <w:t xml:space="preserve">Кроме того </w:t>
      </w:r>
      <w:r w:rsidR="008C1A53" w:rsidRPr="00422D18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программа </w:t>
      </w:r>
      <w:r w:rsidR="008C1A53" w:rsidRPr="00422D18">
        <w:rPr>
          <w:rFonts w:ascii="Times New Roman" w:hAnsi="Times New Roman" w:cs="Times New Roman"/>
          <w:b/>
          <w:sz w:val="24"/>
          <w:szCs w:val="24"/>
        </w:rPr>
        <w:t>«</w:t>
      </w:r>
      <w:r w:rsidR="00CF7956" w:rsidRPr="00422D18">
        <w:rPr>
          <w:rFonts w:ascii="Times New Roman" w:hAnsi="Times New Roman" w:cs="Times New Roman"/>
          <w:b/>
          <w:sz w:val="24"/>
          <w:szCs w:val="24"/>
        </w:rPr>
        <w:t xml:space="preserve">Развитие сельского хозяйства и расширение рынка сельскохозяйственной продукции </w:t>
      </w:r>
      <w:r w:rsidR="008C1A53" w:rsidRPr="00422D18">
        <w:rPr>
          <w:rFonts w:ascii="Times New Roman" w:hAnsi="Times New Roman" w:cs="Times New Roman"/>
          <w:b/>
          <w:sz w:val="24"/>
          <w:szCs w:val="24"/>
        </w:rPr>
        <w:t>в Тес-Хемском</w:t>
      </w:r>
      <w:r w:rsidR="00A5603C" w:rsidRPr="00422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A53" w:rsidRPr="00422D18">
        <w:rPr>
          <w:rFonts w:ascii="Times New Roman" w:hAnsi="Times New Roman" w:cs="Times New Roman"/>
          <w:b/>
          <w:sz w:val="24"/>
          <w:szCs w:val="24"/>
        </w:rPr>
        <w:t>кожууне</w:t>
      </w:r>
      <w:r w:rsidR="00A5603C" w:rsidRPr="00422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E37" w:rsidRPr="00422D18">
        <w:rPr>
          <w:rFonts w:ascii="Times New Roman" w:hAnsi="Times New Roman" w:cs="Times New Roman"/>
          <w:b/>
          <w:sz w:val="24"/>
          <w:szCs w:val="24"/>
        </w:rPr>
        <w:t>на 2018-2020</w:t>
      </w:r>
      <w:r w:rsidR="008C1A53" w:rsidRPr="00422D18">
        <w:rPr>
          <w:rFonts w:ascii="Times New Roman" w:hAnsi="Times New Roman" w:cs="Times New Roman"/>
          <w:b/>
          <w:sz w:val="24"/>
          <w:szCs w:val="24"/>
        </w:rPr>
        <w:t xml:space="preserve"> годы»  </w:t>
      </w:r>
      <w:r w:rsidR="008C1A53" w:rsidRPr="00422D18">
        <w:rPr>
          <w:rFonts w:ascii="Times New Roman" w:hAnsi="Times New Roman" w:cs="Times New Roman"/>
          <w:sz w:val="24"/>
          <w:szCs w:val="24"/>
        </w:rPr>
        <w:t>на 201</w:t>
      </w:r>
      <w:r w:rsidR="00CF7956" w:rsidRPr="00422D18">
        <w:rPr>
          <w:rFonts w:ascii="Times New Roman" w:hAnsi="Times New Roman" w:cs="Times New Roman"/>
          <w:sz w:val="24"/>
          <w:szCs w:val="24"/>
        </w:rPr>
        <w:t>8</w:t>
      </w:r>
      <w:r w:rsidR="008C1A53" w:rsidRPr="00422D18">
        <w:rPr>
          <w:rFonts w:ascii="Times New Roman" w:hAnsi="Times New Roman" w:cs="Times New Roman"/>
          <w:sz w:val="24"/>
          <w:szCs w:val="24"/>
        </w:rPr>
        <w:t xml:space="preserve"> год </w:t>
      </w:r>
      <w:r w:rsidR="00CF7956" w:rsidRPr="00422D18">
        <w:rPr>
          <w:rFonts w:ascii="Times New Roman" w:hAnsi="Times New Roman" w:cs="Times New Roman"/>
          <w:sz w:val="24"/>
          <w:szCs w:val="24"/>
        </w:rPr>
        <w:t>1384,5</w:t>
      </w:r>
      <w:r w:rsidR="008C1A53" w:rsidRPr="00422D18">
        <w:rPr>
          <w:rFonts w:ascii="Times New Roman" w:hAnsi="Times New Roman" w:cs="Times New Roman"/>
          <w:sz w:val="24"/>
          <w:szCs w:val="24"/>
        </w:rPr>
        <w:t xml:space="preserve"> тыс. рублей, на 201</w:t>
      </w:r>
      <w:r w:rsidR="00CF7956" w:rsidRPr="00422D18">
        <w:rPr>
          <w:rFonts w:ascii="Times New Roman" w:hAnsi="Times New Roman" w:cs="Times New Roman"/>
          <w:sz w:val="24"/>
          <w:szCs w:val="24"/>
        </w:rPr>
        <w:t>9 год 795,5 тыс. рублей на 2020 год</w:t>
      </w:r>
      <w:r w:rsidR="008C1A53" w:rsidRPr="00422D18">
        <w:rPr>
          <w:rFonts w:ascii="Times New Roman" w:hAnsi="Times New Roman" w:cs="Times New Roman"/>
          <w:sz w:val="24"/>
          <w:szCs w:val="24"/>
        </w:rPr>
        <w:t xml:space="preserve"> </w:t>
      </w:r>
      <w:r w:rsidR="00CF7956" w:rsidRPr="00422D18">
        <w:rPr>
          <w:rFonts w:ascii="Times New Roman" w:hAnsi="Times New Roman" w:cs="Times New Roman"/>
          <w:sz w:val="24"/>
          <w:szCs w:val="24"/>
        </w:rPr>
        <w:t xml:space="preserve">845,5 тыс. рублей. Ежегодно с уменьшением. </w:t>
      </w:r>
      <w:r w:rsidR="008C1A53" w:rsidRPr="00422D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2456" w:rsidRPr="00D14C3C" w:rsidRDefault="00DC2456" w:rsidP="002E5561">
      <w:pPr>
        <w:spacing w:line="240" w:lineRule="auto"/>
        <w:ind w:left="-851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78F2">
        <w:rPr>
          <w:rFonts w:ascii="Times New Roman" w:hAnsi="Times New Roman" w:cs="Times New Roman"/>
          <w:b/>
          <w:i/>
          <w:sz w:val="24"/>
          <w:szCs w:val="24"/>
        </w:rPr>
        <w:t>-По подразделу 0409 «Дорожное хозяйство (дор. фонды)»</w:t>
      </w:r>
      <w:r w:rsidR="00B42955" w:rsidRPr="006678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78F2">
        <w:rPr>
          <w:rFonts w:ascii="Times New Roman" w:hAnsi="Times New Roman" w:cs="Times New Roman"/>
          <w:sz w:val="24"/>
          <w:szCs w:val="24"/>
        </w:rPr>
        <w:t>на 201</w:t>
      </w:r>
      <w:r w:rsidR="00422D18" w:rsidRPr="006678F2">
        <w:rPr>
          <w:rFonts w:ascii="Times New Roman" w:hAnsi="Times New Roman" w:cs="Times New Roman"/>
          <w:sz w:val="24"/>
          <w:szCs w:val="24"/>
        </w:rPr>
        <w:t>8</w:t>
      </w:r>
      <w:r w:rsidRPr="006678F2">
        <w:rPr>
          <w:rFonts w:ascii="Times New Roman" w:hAnsi="Times New Roman" w:cs="Times New Roman"/>
          <w:sz w:val="24"/>
          <w:szCs w:val="24"/>
        </w:rPr>
        <w:t xml:space="preserve"> год проектом решения предусм</w:t>
      </w:r>
      <w:r w:rsidR="006678F2">
        <w:rPr>
          <w:rFonts w:ascii="Times New Roman" w:hAnsi="Times New Roman" w:cs="Times New Roman"/>
          <w:sz w:val="24"/>
          <w:szCs w:val="24"/>
        </w:rPr>
        <w:t xml:space="preserve">отрено </w:t>
      </w:r>
      <w:r w:rsidR="00422D18" w:rsidRPr="006678F2">
        <w:rPr>
          <w:rFonts w:ascii="Times New Roman" w:hAnsi="Times New Roman" w:cs="Times New Roman"/>
          <w:sz w:val="24"/>
          <w:szCs w:val="24"/>
        </w:rPr>
        <w:t>4575,0</w:t>
      </w:r>
      <w:r w:rsidRPr="006678F2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6678F2" w:rsidRPr="006678F2">
        <w:rPr>
          <w:rFonts w:ascii="Times New Roman" w:hAnsi="Times New Roman" w:cs="Times New Roman"/>
          <w:sz w:val="24"/>
          <w:szCs w:val="24"/>
        </w:rPr>
        <w:t>-12,1</w:t>
      </w:r>
      <w:r w:rsidRPr="006678F2">
        <w:rPr>
          <w:rFonts w:ascii="Times New Roman" w:hAnsi="Times New Roman" w:cs="Times New Roman"/>
          <w:sz w:val="24"/>
          <w:szCs w:val="24"/>
        </w:rPr>
        <w:t xml:space="preserve"> % </w:t>
      </w:r>
      <w:r w:rsidRPr="006678F2">
        <w:rPr>
          <w:rFonts w:ascii="Times New Roman" w:hAnsi="Times New Roman" w:cs="Times New Roman"/>
          <w:b/>
          <w:sz w:val="24"/>
          <w:szCs w:val="24"/>
        </w:rPr>
        <w:t>ниже</w:t>
      </w:r>
      <w:r w:rsidRPr="006678F2">
        <w:rPr>
          <w:rFonts w:ascii="Times New Roman" w:hAnsi="Times New Roman" w:cs="Times New Roman"/>
          <w:sz w:val="24"/>
          <w:szCs w:val="24"/>
        </w:rPr>
        <w:t xml:space="preserve"> к уровню уточненного плана бюджетных ассигнований на 201</w:t>
      </w:r>
      <w:r w:rsidR="00422D18" w:rsidRPr="006678F2">
        <w:rPr>
          <w:rFonts w:ascii="Times New Roman" w:hAnsi="Times New Roman" w:cs="Times New Roman"/>
          <w:sz w:val="24"/>
          <w:szCs w:val="24"/>
        </w:rPr>
        <w:t>7</w:t>
      </w:r>
      <w:r w:rsidRPr="006678F2">
        <w:rPr>
          <w:rFonts w:ascii="Times New Roman" w:hAnsi="Times New Roman" w:cs="Times New Roman"/>
          <w:sz w:val="24"/>
          <w:szCs w:val="24"/>
        </w:rPr>
        <w:t xml:space="preserve"> год</w:t>
      </w:r>
      <w:r w:rsidR="006678F2">
        <w:rPr>
          <w:rFonts w:ascii="Times New Roman" w:hAnsi="Times New Roman" w:cs="Times New Roman"/>
          <w:sz w:val="24"/>
          <w:szCs w:val="24"/>
        </w:rPr>
        <w:t xml:space="preserve">, </w:t>
      </w:r>
      <w:r w:rsidR="006678F2" w:rsidRPr="006678F2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</w:t>
      </w:r>
      <w:r w:rsidR="006678F2">
        <w:rPr>
          <w:rFonts w:ascii="Times New Roman" w:hAnsi="Times New Roman" w:cs="Times New Roman"/>
          <w:sz w:val="24"/>
          <w:szCs w:val="24"/>
        </w:rPr>
        <w:t xml:space="preserve"> </w:t>
      </w:r>
      <w:r w:rsidR="006678F2" w:rsidRPr="00842840">
        <w:rPr>
          <w:rFonts w:ascii="Times New Roman" w:hAnsi="Times New Roman" w:cs="Times New Roman"/>
          <w:b/>
          <w:sz w:val="24"/>
          <w:szCs w:val="24"/>
        </w:rPr>
        <w:t>«Развитие транспортной системы на территории Тес-Хемского района на 2018-2020 годы»</w:t>
      </w:r>
      <w:r w:rsidR="00D55C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78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83DD5" w:rsidRPr="00D55C02" w:rsidRDefault="00DC2456" w:rsidP="00E83DD5">
      <w:pPr>
        <w:spacing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02">
        <w:rPr>
          <w:rFonts w:ascii="Times New Roman" w:hAnsi="Times New Roman" w:cs="Times New Roman"/>
          <w:sz w:val="24"/>
          <w:szCs w:val="24"/>
        </w:rPr>
        <w:t>Расходы по подразделу «Дорожное хозяйство (дорожные фонды)» предусмотрены расходы на содержание и ремонт автомобильных дорог общего пользования местного значения.</w:t>
      </w:r>
    </w:p>
    <w:p w:rsidR="00962803" w:rsidRPr="0051175C" w:rsidRDefault="00DC2456" w:rsidP="00E83DD5">
      <w:pPr>
        <w:spacing w:line="240" w:lineRule="auto"/>
        <w:ind w:left="-99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C6E">
        <w:rPr>
          <w:rFonts w:ascii="Times New Roman" w:hAnsi="Times New Roman" w:cs="Times New Roman"/>
          <w:b/>
          <w:i/>
          <w:sz w:val="24"/>
          <w:szCs w:val="24"/>
        </w:rPr>
        <w:t>- по подразделу 0412 «Другие вопросы в области национальной экономики»</w:t>
      </w:r>
      <w:r w:rsidR="00A048C1" w:rsidRPr="00A01C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1C6E">
        <w:rPr>
          <w:rFonts w:ascii="Times New Roman" w:hAnsi="Times New Roman" w:cs="Times New Roman"/>
          <w:sz w:val="24"/>
          <w:szCs w:val="24"/>
        </w:rPr>
        <w:t>на 201</w:t>
      </w:r>
      <w:r w:rsidR="00A01C6E" w:rsidRPr="00A01C6E">
        <w:rPr>
          <w:rFonts w:ascii="Times New Roman" w:hAnsi="Times New Roman" w:cs="Times New Roman"/>
          <w:sz w:val="24"/>
          <w:szCs w:val="24"/>
        </w:rPr>
        <w:t>8</w:t>
      </w:r>
      <w:r w:rsidRPr="00A01C6E">
        <w:rPr>
          <w:rFonts w:ascii="Times New Roman" w:hAnsi="Times New Roman" w:cs="Times New Roman"/>
          <w:sz w:val="24"/>
          <w:szCs w:val="24"/>
        </w:rPr>
        <w:t xml:space="preserve"> год предусмотрено </w:t>
      </w:r>
      <w:r w:rsidR="00A01C6E" w:rsidRPr="00A01C6E">
        <w:rPr>
          <w:rFonts w:ascii="Times New Roman" w:hAnsi="Times New Roman" w:cs="Times New Roman"/>
          <w:sz w:val="24"/>
          <w:szCs w:val="24"/>
        </w:rPr>
        <w:t>400,0</w:t>
      </w:r>
      <w:r w:rsidRPr="00A01C6E">
        <w:rPr>
          <w:rFonts w:ascii="Times New Roman" w:hAnsi="Times New Roman" w:cs="Times New Roman"/>
          <w:sz w:val="24"/>
          <w:szCs w:val="24"/>
        </w:rPr>
        <w:t xml:space="preserve"> тыс. рублей,   на 201</w:t>
      </w:r>
      <w:r w:rsidR="00A01C6E" w:rsidRPr="00A01C6E">
        <w:rPr>
          <w:rFonts w:ascii="Times New Roman" w:hAnsi="Times New Roman" w:cs="Times New Roman"/>
          <w:sz w:val="24"/>
          <w:szCs w:val="24"/>
        </w:rPr>
        <w:t>9</w:t>
      </w:r>
      <w:r w:rsidRPr="00A01C6E">
        <w:rPr>
          <w:rFonts w:ascii="Times New Roman" w:hAnsi="Times New Roman" w:cs="Times New Roman"/>
          <w:sz w:val="24"/>
          <w:szCs w:val="24"/>
        </w:rPr>
        <w:t xml:space="preserve"> год </w:t>
      </w:r>
      <w:r w:rsidR="00A048C1" w:rsidRPr="00A01C6E">
        <w:rPr>
          <w:rFonts w:ascii="Times New Roman" w:hAnsi="Times New Roman" w:cs="Times New Roman"/>
          <w:sz w:val="24"/>
          <w:szCs w:val="24"/>
        </w:rPr>
        <w:t>10</w:t>
      </w:r>
      <w:r w:rsidR="00A01C6E" w:rsidRPr="00A01C6E">
        <w:rPr>
          <w:rFonts w:ascii="Times New Roman" w:hAnsi="Times New Roman" w:cs="Times New Roman"/>
          <w:sz w:val="24"/>
          <w:szCs w:val="24"/>
        </w:rPr>
        <w:t>0,0</w:t>
      </w:r>
      <w:r w:rsidRPr="00A01C6E">
        <w:rPr>
          <w:rFonts w:ascii="Times New Roman" w:hAnsi="Times New Roman" w:cs="Times New Roman"/>
          <w:sz w:val="24"/>
          <w:szCs w:val="24"/>
        </w:rPr>
        <w:t xml:space="preserve"> тыс. рублей на 20</w:t>
      </w:r>
      <w:r w:rsidR="00A01C6E" w:rsidRPr="00A01C6E">
        <w:rPr>
          <w:rFonts w:ascii="Times New Roman" w:hAnsi="Times New Roman" w:cs="Times New Roman"/>
          <w:sz w:val="24"/>
          <w:szCs w:val="24"/>
        </w:rPr>
        <w:t>20</w:t>
      </w:r>
      <w:r w:rsidRPr="00A01C6E">
        <w:rPr>
          <w:rFonts w:ascii="Times New Roman" w:hAnsi="Times New Roman" w:cs="Times New Roman"/>
          <w:sz w:val="24"/>
          <w:szCs w:val="24"/>
        </w:rPr>
        <w:t xml:space="preserve"> год </w:t>
      </w:r>
      <w:r w:rsidR="00A048C1" w:rsidRPr="00A01C6E">
        <w:rPr>
          <w:rFonts w:ascii="Times New Roman" w:hAnsi="Times New Roman" w:cs="Times New Roman"/>
          <w:sz w:val="24"/>
          <w:szCs w:val="24"/>
        </w:rPr>
        <w:t>1</w:t>
      </w:r>
      <w:r w:rsidR="00A01C6E" w:rsidRPr="00A01C6E">
        <w:rPr>
          <w:rFonts w:ascii="Times New Roman" w:hAnsi="Times New Roman" w:cs="Times New Roman"/>
          <w:sz w:val="24"/>
          <w:szCs w:val="24"/>
        </w:rPr>
        <w:t>00,0</w:t>
      </w:r>
      <w:r w:rsidRPr="00A01C6E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A048C1" w:rsidRPr="00A01C6E">
        <w:rPr>
          <w:rFonts w:ascii="Times New Roman" w:hAnsi="Times New Roman" w:cs="Times New Roman"/>
          <w:sz w:val="24"/>
          <w:szCs w:val="24"/>
        </w:rPr>
        <w:t>соответственно.</w:t>
      </w:r>
      <w:r w:rsidR="00A048C1" w:rsidRPr="00D14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175C">
        <w:rPr>
          <w:rFonts w:ascii="Times New Roman" w:hAnsi="Times New Roman" w:cs="Times New Roman"/>
          <w:sz w:val="24"/>
          <w:szCs w:val="24"/>
        </w:rPr>
        <w:t>Расходы предусмотрены расходы на улучшение условий жизнедеятельности на сельских территориях района</w:t>
      </w:r>
      <w:r w:rsidR="00E83DD5" w:rsidRPr="0051175C">
        <w:rPr>
          <w:rFonts w:ascii="Times New Roman" w:hAnsi="Times New Roman" w:cs="Times New Roman"/>
          <w:sz w:val="24"/>
          <w:szCs w:val="24"/>
        </w:rPr>
        <w:t>. У</w:t>
      </w:r>
      <w:r w:rsidRPr="0051175C">
        <w:rPr>
          <w:rFonts w:ascii="Times New Roman" w:hAnsi="Times New Roman" w:cs="Times New Roman"/>
          <w:sz w:val="24"/>
          <w:szCs w:val="24"/>
        </w:rPr>
        <w:t xml:space="preserve">тверждена </w:t>
      </w:r>
      <w:r w:rsidRPr="0051175C">
        <w:rPr>
          <w:rFonts w:ascii="Times New Roman" w:hAnsi="Times New Roman" w:cs="Times New Roman"/>
          <w:b/>
          <w:sz w:val="24"/>
          <w:szCs w:val="24"/>
        </w:rPr>
        <w:t>муниципальная программ</w:t>
      </w:r>
      <w:r w:rsidR="00962803" w:rsidRPr="0051175C">
        <w:rPr>
          <w:rFonts w:ascii="Times New Roman" w:hAnsi="Times New Roman" w:cs="Times New Roman"/>
          <w:b/>
          <w:sz w:val="24"/>
          <w:szCs w:val="24"/>
        </w:rPr>
        <w:t>а</w:t>
      </w:r>
      <w:r w:rsidRPr="0051175C">
        <w:rPr>
          <w:rFonts w:ascii="Times New Roman" w:hAnsi="Times New Roman" w:cs="Times New Roman"/>
          <w:sz w:val="24"/>
          <w:szCs w:val="24"/>
        </w:rPr>
        <w:t xml:space="preserve"> «</w:t>
      </w:r>
      <w:r w:rsidR="00B70790" w:rsidRPr="0051175C">
        <w:rPr>
          <w:rFonts w:ascii="Times New Roman" w:eastAsia="Times New Roman" w:hAnsi="Times New Roman" w:cs="Times New Roman"/>
          <w:sz w:val="24"/>
          <w:szCs w:val="24"/>
        </w:rPr>
        <w:t>Обеспечение жильем молодых семей в Тес-Хемском кожууне</w:t>
      </w:r>
      <w:r w:rsidR="00A21E37" w:rsidRPr="0051175C">
        <w:rPr>
          <w:rFonts w:ascii="Times New Roman" w:eastAsia="Times New Roman" w:hAnsi="Times New Roman" w:cs="Times New Roman"/>
          <w:sz w:val="24"/>
          <w:szCs w:val="24"/>
        </w:rPr>
        <w:t>на 2018-2020</w:t>
      </w:r>
      <w:r w:rsidR="00B70790" w:rsidRPr="0051175C">
        <w:rPr>
          <w:rFonts w:ascii="Times New Roman" w:eastAsia="Times New Roman" w:hAnsi="Times New Roman" w:cs="Times New Roman"/>
          <w:sz w:val="24"/>
          <w:szCs w:val="24"/>
        </w:rPr>
        <w:t xml:space="preserve"> годы» </w:t>
      </w:r>
      <w:r w:rsidR="00A01C6E" w:rsidRPr="0051175C">
        <w:rPr>
          <w:rFonts w:ascii="Times New Roman" w:eastAsia="Times New Roman" w:hAnsi="Times New Roman" w:cs="Times New Roman"/>
          <w:sz w:val="24"/>
          <w:szCs w:val="24"/>
        </w:rPr>
        <w:t xml:space="preserve">на 2018 год 200,0 тыс. рублей и на 2019-2020 годы 100,0 тыс. рублей ежегодно. </w:t>
      </w:r>
      <w:r w:rsidR="00A01C6E" w:rsidRPr="0051175C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51175C">
        <w:rPr>
          <w:rFonts w:ascii="Times New Roman" w:hAnsi="Times New Roman" w:cs="Times New Roman"/>
          <w:b/>
          <w:sz w:val="24"/>
          <w:szCs w:val="24"/>
        </w:rPr>
        <w:t>униципальная программа</w:t>
      </w:r>
      <w:r w:rsidRPr="0051175C">
        <w:rPr>
          <w:rFonts w:ascii="Times New Roman" w:hAnsi="Times New Roman" w:cs="Times New Roman"/>
          <w:sz w:val="24"/>
          <w:szCs w:val="24"/>
        </w:rPr>
        <w:t xml:space="preserve"> «</w:t>
      </w:r>
      <w:r w:rsidR="00A01C6E" w:rsidRPr="0051175C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ведения бизнеса в Тес-Хемском кожууне </w:t>
      </w:r>
      <w:r w:rsidR="00A21E37" w:rsidRPr="0051175C">
        <w:rPr>
          <w:rFonts w:ascii="Times New Roman" w:hAnsi="Times New Roman" w:cs="Times New Roman"/>
          <w:sz w:val="24"/>
          <w:szCs w:val="24"/>
        </w:rPr>
        <w:t>на 201</w:t>
      </w:r>
      <w:r w:rsidR="00A01C6E" w:rsidRPr="0051175C">
        <w:rPr>
          <w:rFonts w:ascii="Times New Roman" w:hAnsi="Times New Roman" w:cs="Times New Roman"/>
          <w:sz w:val="24"/>
          <w:szCs w:val="24"/>
        </w:rPr>
        <w:t>7</w:t>
      </w:r>
      <w:r w:rsidR="00A21E37" w:rsidRPr="0051175C">
        <w:rPr>
          <w:rFonts w:ascii="Times New Roman" w:hAnsi="Times New Roman" w:cs="Times New Roman"/>
          <w:sz w:val="24"/>
          <w:szCs w:val="24"/>
        </w:rPr>
        <w:t>-2020</w:t>
      </w:r>
      <w:r w:rsidR="00B70790" w:rsidRPr="0051175C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51175C">
        <w:rPr>
          <w:rFonts w:ascii="Times New Roman" w:hAnsi="Times New Roman" w:cs="Times New Roman"/>
          <w:sz w:val="24"/>
          <w:szCs w:val="24"/>
        </w:rPr>
        <w:t xml:space="preserve">» предусмотрено </w:t>
      </w:r>
      <w:r w:rsidR="00A01C6E" w:rsidRPr="0051175C">
        <w:rPr>
          <w:rFonts w:ascii="Times New Roman" w:hAnsi="Times New Roman" w:cs="Times New Roman"/>
          <w:sz w:val="24"/>
          <w:szCs w:val="24"/>
        </w:rPr>
        <w:t>на 2018 200</w:t>
      </w:r>
      <w:r w:rsidRPr="0051175C">
        <w:rPr>
          <w:rFonts w:ascii="Times New Roman" w:hAnsi="Times New Roman" w:cs="Times New Roman"/>
          <w:sz w:val="24"/>
          <w:szCs w:val="24"/>
        </w:rPr>
        <w:t>,0 тыс. рублей</w:t>
      </w:r>
      <w:r w:rsidR="00A01C6E" w:rsidRPr="0051175C">
        <w:rPr>
          <w:rFonts w:ascii="Times New Roman" w:hAnsi="Times New Roman" w:cs="Times New Roman"/>
          <w:sz w:val="24"/>
          <w:szCs w:val="24"/>
        </w:rPr>
        <w:t xml:space="preserve">, на 2019-2020 годы 100,0 тыс. рублей ежегодно. </w:t>
      </w:r>
    </w:p>
    <w:p w:rsidR="001642AB" w:rsidRDefault="001642AB" w:rsidP="00DC2456">
      <w:pPr>
        <w:ind w:left="-993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2456" w:rsidRPr="0051175C" w:rsidRDefault="00DC2456" w:rsidP="00DC2456">
      <w:pPr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75C">
        <w:rPr>
          <w:rFonts w:ascii="Times New Roman" w:hAnsi="Times New Roman" w:cs="Times New Roman"/>
          <w:b/>
          <w:sz w:val="24"/>
          <w:szCs w:val="24"/>
          <w:u w:val="single"/>
        </w:rPr>
        <w:t>Расходы по разделу 05 «Жилищно-коммунальное хозяйство»</w:t>
      </w:r>
      <w:r w:rsidRPr="0051175C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4E1A28" w:rsidRPr="0051175C">
        <w:rPr>
          <w:rFonts w:ascii="Times New Roman" w:hAnsi="Times New Roman" w:cs="Times New Roman"/>
          <w:b/>
          <w:sz w:val="24"/>
          <w:szCs w:val="24"/>
        </w:rPr>
        <w:t>8</w:t>
      </w:r>
      <w:r w:rsidRPr="0051175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1175C">
        <w:rPr>
          <w:rFonts w:ascii="Times New Roman" w:hAnsi="Times New Roman" w:cs="Times New Roman"/>
          <w:sz w:val="24"/>
          <w:szCs w:val="24"/>
        </w:rPr>
        <w:t xml:space="preserve"> запланированы в размере </w:t>
      </w:r>
      <w:r w:rsidR="0051175C" w:rsidRPr="0051175C">
        <w:rPr>
          <w:rFonts w:ascii="Times New Roman" w:hAnsi="Times New Roman" w:cs="Times New Roman"/>
          <w:sz w:val="24"/>
          <w:szCs w:val="24"/>
        </w:rPr>
        <w:t>1020,0</w:t>
      </w:r>
      <w:r w:rsidRPr="0051175C">
        <w:rPr>
          <w:rFonts w:ascii="Times New Roman" w:hAnsi="Times New Roman" w:cs="Times New Roman"/>
          <w:sz w:val="24"/>
          <w:szCs w:val="24"/>
        </w:rPr>
        <w:t xml:space="preserve"> тыс.руб.,</w:t>
      </w:r>
      <w:r w:rsidR="0051175C" w:rsidRPr="0051175C">
        <w:rPr>
          <w:rFonts w:ascii="Times New Roman" w:hAnsi="Times New Roman" w:cs="Times New Roman"/>
          <w:sz w:val="24"/>
          <w:szCs w:val="24"/>
        </w:rPr>
        <w:t xml:space="preserve"> </w:t>
      </w:r>
      <w:r w:rsidR="002D4716">
        <w:rPr>
          <w:rFonts w:ascii="Times New Roman" w:hAnsi="Times New Roman" w:cs="Times New Roman"/>
          <w:sz w:val="24"/>
          <w:szCs w:val="24"/>
        </w:rPr>
        <w:t xml:space="preserve">МП </w:t>
      </w:r>
      <w:r w:rsidR="0051175C" w:rsidRPr="0051175C">
        <w:rPr>
          <w:rFonts w:ascii="Times New Roman" w:hAnsi="Times New Roman" w:cs="Times New Roman"/>
          <w:sz w:val="24"/>
          <w:szCs w:val="24"/>
        </w:rPr>
        <w:t xml:space="preserve">«Развитие жилищно-коммунального хозяйства на территории Тес-Хемского кожууна Республики Тыва на 2018-2020 годы» </w:t>
      </w:r>
      <w:r w:rsidRPr="0051175C">
        <w:rPr>
          <w:rFonts w:ascii="Times New Roman" w:hAnsi="Times New Roman" w:cs="Times New Roman"/>
          <w:sz w:val="24"/>
          <w:szCs w:val="24"/>
        </w:rPr>
        <w:t xml:space="preserve">  </w:t>
      </w:r>
      <w:r w:rsidR="0051175C" w:rsidRPr="0051175C">
        <w:rPr>
          <w:rFonts w:ascii="Times New Roman" w:hAnsi="Times New Roman" w:cs="Times New Roman"/>
          <w:sz w:val="24"/>
          <w:szCs w:val="24"/>
        </w:rPr>
        <w:t xml:space="preserve">по уточненному бюджету </w:t>
      </w:r>
      <w:r w:rsidRPr="0051175C">
        <w:rPr>
          <w:rFonts w:ascii="Times New Roman" w:hAnsi="Times New Roman" w:cs="Times New Roman"/>
          <w:sz w:val="24"/>
          <w:szCs w:val="24"/>
        </w:rPr>
        <w:t>на 201</w:t>
      </w:r>
      <w:r w:rsidR="0051175C" w:rsidRPr="0051175C">
        <w:rPr>
          <w:rFonts w:ascii="Times New Roman" w:hAnsi="Times New Roman" w:cs="Times New Roman"/>
          <w:sz w:val="24"/>
          <w:szCs w:val="24"/>
        </w:rPr>
        <w:t>7</w:t>
      </w:r>
      <w:r w:rsidRPr="0051175C">
        <w:rPr>
          <w:rFonts w:ascii="Times New Roman" w:hAnsi="Times New Roman" w:cs="Times New Roman"/>
          <w:sz w:val="24"/>
          <w:szCs w:val="24"/>
        </w:rPr>
        <w:t xml:space="preserve"> год</w:t>
      </w:r>
      <w:r w:rsidR="0051175C" w:rsidRPr="0051175C">
        <w:rPr>
          <w:rFonts w:ascii="Times New Roman" w:hAnsi="Times New Roman" w:cs="Times New Roman"/>
          <w:sz w:val="24"/>
          <w:szCs w:val="24"/>
        </w:rPr>
        <w:t xml:space="preserve"> предусмотрена </w:t>
      </w:r>
      <w:r w:rsidR="0051175C" w:rsidRPr="0051175C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</w:t>
      </w:r>
      <w:r w:rsidR="0051175C" w:rsidRPr="0051175C">
        <w:rPr>
          <w:rFonts w:ascii="Times New Roman" w:hAnsi="Times New Roman" w:cs="Times New Roman"/>
          <w:sz w:val="24"/>
          <w:szCs w:val="24"/>
        </w:rPr>
        <w:t xml:space="preserve"> Содержание и развитие муниципального хозяйства Тес-Хемского кожууна на 2017-2019 годы» в сумме 346,6 тыс. рублей.  </w:t>
      </w:r>
      <w:r w:rsidR="0051175C" w:rsidRPr="0051175C">
        <w:rPr>
          <w:rFonts w:ascii="Times New Roman" w:hAnsi="Times New Roman" w:cs="Times New Roman"/>
          <w:b/>
          <w:sz w:val="24"/>
          <w:szCs w:val="24"/>
        </w:rPr>
        <w:t>Больше</w:t>
      </w:r>
      <w:r w:rsidR="0051175C" w:rsidRPr="0051175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51175C">
        <w:rPr>
          <w:rFonts w:ascii="Times New Roman" w:hAnsi="Times New Roman" w:cs="Times New Roman"/>
          <w:sz w:val="24"/>
          <w:szCs w:val="24"/>
        </w:rPr>
        <w:t xml:space="preserve"> </w:t>
      </w:r>
      <w:r w:rsidR="0051175C" w:rsidRPr="0051175C">
        <w:rPr>
          <w:rFonts w:ascii="Times New Roman" w:hAnsi="Times New Roman" w:cs="Times New Roman"/>
          <w:sz w:val="24"/>
          <w:szCs w:val="24"/>
        </w:rPr>
        <w:t xml:space="preserve">673,4 тыс. рублей или 194,3% к уровню 2017 года. </w:t>
      </w:r>
      <w:r w:rsidR="00996672" w:rsidRPr="0051175C">
        <w:rPr>
          <w:rFonts w:ascii="Times New Roman" w:hAnsi="Times New Roman" w:cs="Times New Roman"/>
          <w:sz w:val="24"/>
          <w:szCs w:val="24"/>
        </w:rPr>
        <w:t>На 201</w:t>
      </w:r>
      <w:r w:rsidR="0051175C" w:rsidRPr="0051175C">
        <w:rPr>
          <w:rFonts w:ascii="Times New Roman" w:hAnsi="Times New Roman" w:cs="Times New Roman"/>
          <w:sz w:val="24"/>
          <w:szCs w:val="24"/>
        </w:rPr>
        <w:t>9</w:t>
      </w:r>
      <w:r w:rsidR="00996672" w:rsidRPr="0051175C">
        <w:rPr>
          <w:rFonts w:ascii="Times New Roman" w:hAnsi="Times New Roman" w:cs="Times New Roman"/>
          <w:sz w:val="24"/>
          <w:szCs w:val="24"/>
        </w:rPr>
        <w:t>-20</w:t>
      </w:r>
      <w:r w:rsidR="0051175C" w:rsidRPr="0051175C">
        <w:rPr>
          <w:rFonts w:ascii="Times New Roman" w:hAnsi="Times New Roman" w:cs="Times New Roman"/>
          <w:sz w:val="24"/>
          <w:szCs w:val="24"/>
        </w:rPr>
        <w:t>20 год 32</w:t>
      </w:r>
      <w:r w:rsidR="00996672" w:rsidRPr="0051175C">
        <w:rPr>
          <w:rFonts w:ascii="Times New Roman" w:hAnsi="Times New Roman" w:cs="Times New Roman"/>
          <w:sz w:val="24"/>
          <w:szCs w:val="24"/>
        </w:rPr>
        <w:t xml:space="preserve">0,0 тыс. рублей ежегодно. </w:t>
      </w:r>
      <w:r w:rsidR="00D25D96">
        <w:rPr>
          <w:rFonts w:ascii="Times New Roman" w:hAnsi="Times New Roman" w:cs="Times New Roman"/>
          <w:sz w:val="24"/>
          <w:szCs w:val="24"/>
        </w:rPr>
        <w:t xml:space="preserve">Подпрограммы 4. </w:t>
      </w:r>
    </w:p>
    <w:p w:rsidR="00DC2456" w:rsidRPr="0051175C" w:rsidRDefault="00DC2456" w:rsidP="00DC2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7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распределения бюджетных ассигнований в разрезе подразделов классификации расходов представлен в таблице 4. </w:t>
      </w:r>
    </w:p>
    <w:p w:rsidR="00DC2456" w:rsidRPr="0051175C" w:rsidRDefault="00DC2456" w:rsidP="00DC24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1175C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1121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284"/>
        <w:gridCol w:w="980"/>
        <w:gridCol w:w="1146"/>
        <w:gridCol w:w="842"/>
        <w:gridCol w:w="993"/>
        <w:gridCol w:w="708"/>
        <w:gridCol w:w="993"/>
        <w:gridCol w:w="1010"/>
      </w:tblGrid>
      <w:tr w:rsidR="007B4D7C" w:rsidRPr="00D14C3C" w:rsidTr="00612452">
        <w:tc>
          <w:tcPr>
            <w:tcW w:w="3261" w:type="dxa"/>
          </w:tcPr>
          <w:p w:rsidR="007B4D7C" w:rsidRPr="0051175C" w:rsidRDefault="007B4D7C" w:rsidP="00EB07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7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 классификации расходов</w:t>
            </w:r>
          </w:p>
        </w:tc>
        <w:tc>
          <w:tcPr>
            <w:tcW w:w="1284" w:type="dxa"/>
          </w:tcPr>
          <w:p w:rsidR="007B4D7C" w:rsidRPr="0051175C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75C"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Уточненный  план на 201</w:t>
            </w:r>
            <w:r w:rsidR="0051175C" w:rsidRPr="0051175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117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7B4D7C" w:rsidRPr="0051175C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7B4D7C" w:rsidRPr="0051175C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75C">
              <w:rPr>
                <w:rFonts w:ascii="Times New Roman" w:hAnsi="Times New Roman" w:cs="Times New Roman"/>
                <w:b/>
                <w:sz w:val="20"/>
                <w:szCs w:val="20"/>
              </w:rPr>
              <w:t>Струк-тура,%</w:t>
            </w:r>
          </w:p>
        </w:tc>
        <w:tc>
          <w:tcPr>
            <w:tcW w:w="1146" w:type="dxa"/>
          </w:tcPr>
          <w:p w:rsidR="007B4D7C" w:rsidRPr="0051175C" w:rsidRDefault="007B4D7C" w:rsidP="005117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75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51175C" w:rsidRPr="0051175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117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42" w:type="dxa"/>
          </w:tcPr>
          <w:p w:rsidR="007B4D7C" w:rsidRPr="0051175C" w:rsidRDefault="007B4D7C" w:rsidP="00793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7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Структура, % </w:t>
            </w:r>
          </w:p>
        </w:tc>
        <w:tc>
          <w:tcPr>
            <w:tcW w:w="993" w:type="dxa"/>
          </w:tcPr>
          <w:p w:rsidR="007B4D7C" w:rsidRPr="0051175C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75C">
              <w:rPr>
                <w:rFonts w:ascii="Times New Roman" w:hAnsi="Times New Roman" w:cs="Times New Roman"/>
                <w:b/>
                <w:sz w:val="20"/>
                <w:szCs w:val="20"/>
              </w:rPr>
              <w:t>Откло-нение (сумма)</w:t>
            </w:r>
          </w:p>
          <w:p w:rsidR="007B4D7C" w:rsidRPr="0051175C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D7C" w:rsidRPr="0051175C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75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708" w:type="dxa"/>
          </w:tcPr>
          <w:p w:rsidR="007B4D7C" w:rsidRPr="0051175C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75C">
              <w:rPr>
                <w:rFonts w:ascii="Times New Roman" w:hAnsi="Times New Roman" w:cs="Times New Roman"/>
                <w:b/>
                <w:sz w:val="20"/>
                <w:szCs w:val="20"/>
              </w:rPr>
              <w:t>Откло-нение (%)</w:t>
            </w:r>
          </w:p>
        </w:tc>
        <w:tc>
          <w:tcPr>
            <w:tcW w:w="993" w:type="dxa"/>
          </w:tcPr>
          <w:p w:rsidR="007B4D7C" w:rsidRPr="0051175C" w:rsidRDefault="007B4D7C" w:rsidP="00511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75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51175C" w:rsidRPr="0051175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117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10" w:type="dxa"/>
          </w:tcPr>
          <w:p w:rsidR="007B4D7C" w:rsidRPr="0051175C" w:rsidRDefault="007B4D7C" w:rsidP="00511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75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1175C" w:rsidRPr="0051175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5117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96672" w:rsidRPr="00D14C3C" w:rsidTr="00612452">
        <w:tc>
          <w:tcPr>
            <w:tcW w:w="3261" w:type="dxa"/>
          </w:tcPr>
          <w:p w:rsidR="00996672" w:rsidRPr="0051175C" w:rsidRDefault="00996672" w:rsidP="00830A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17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 ЖКХ</w:t>
            </w:r>
            <w:r w:rsidR="00830A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(муниципальная </w:t>
            </w:r>
            <w:r w:rsidR="00830A31" w:rsidRPr="00543B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программа) </w:t>
            </w:r>
            <w:r w:rsidR="002D4716" w:rsidRPr="00543B18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жилищно-коммунального хозяйства на территории Тес-Хемского кожууна Республики Тыва на 2018-2020 годы»</w:t>
            </w:r>
            <w:r w:rsidR="002D4716" w:rsidRPr="005117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84" w:type="dxa"/>
          </w:tcPr>
          <w:p w:rsidR="00996672" w:rsidRPr="0051175C" w:rsidRDefault="00996672" w:rsidP="005117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7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1175C" w:rsidRPr="0051175C">
              <w:rPr>
                <w:rFonts w:ascii="Times New Roman" w:hAnsi="Times New Roman" w:cs="Times New Roman"/>
                <w:b/>
                <w:sz w:val="20"/>
                <w:szCs w:val="20"/>
              </w:rPr>
              <w:t>46,6</w:t>
            </w:r>
          </w:p>
        </w:tc>
        <w:tc>
          <w:tcPr>
            <w:tcW w:w="980" w:type="dxa"/>
          </w:tcPr>
          <w:p w:rsidR="00996672" w:rsidRPr="006D0F7E" w:rsidRDefault="00996672" w:rsidP="00793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7E">
              <w:rPr>
                <w:rFonts w:ascii="Times New Roman" w:hAnsi="Times New Roman" w:cs="Times New Roman"/>
                <w:b/>
                <w:sz w:val="20"/>
                <w:szCs w:val="20"/>
              </w:rPr>
              <w:t>0,01</w:t>
            </w:r>
          </w:p>
        </w:tc>
        <w:tc>
          <w:tcPr>
            <w:tcW w:w="1146" w:type="dxa"/>
          </w:tcPr>
          <w:p w:rsidR="00996672" w:rsidRPr="006D0F7E" w:rsidRDefault="006D0F7E" w:rsidP="006D0F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7E">
              <w:rPr>
                <w:rFonts w:ascii="Times New Roman" w:hAnsi="Times New Roman" w:cs="Times New Roman"/>
                <w:b/>
                <w:sz w:val="20"/>
                <w:szCs w:val="20"/>
              </w:rPr>
              <w:t>1020</w:t>
            </w:r>
            <w:r w:rsidR="00996672" w:rsidRPr="006D0F7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42" w:type="dxa"/>
          </w:tcPr>
          <w:p w:rsidR="00996672" w:rsidRPr="006D0F7E" w:rsidRDefault="00996672" w:rsidP="00793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7E">
              <w:rPr>
                <w:rFonts w:ascii="Times New Roman" w:hAnsi="Times New Roman" w:cs="Times New Roman"/>
                <w:b/>
                <w:sz w:val="20"/>
                <w:szCs w:val="20"/>
              </w:rPr>
              <w:t>0,01</w:t>
            </w:r>
          </w:p>
        </w:tc>
        <w:tc>
          <w:tcPr>
            <w:tcW w:w="993" w:type="dxa"/>
          </w:tcPr>
          <w:p w:rsidR="00996672" w:rsidRDefault="006D0F7E" w:rsidP="00793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+673,4</w:t>
            </w:r>
          </w:p>
          <w:p w:rsidR="006D0F7E" w:rsidRPr="006D0F7E" w:rsidRDefault="006D0F7E" w:rsidP="00793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96672" w:rsidRPr="006D0F7E" w:rsidRDefault="006D0F7E" w:rsidP="006D0F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194,3</w:t>
            </w:r>
          </w:p>
        </w:tc>
        <w:tc>
          <w:tcPr>
            <w:tcW w:w="993" w:type="dxa"/>
          </w:tcPr>
          <w:p w:rsidR="00996672" w:rsidRPr="006D0F7E" w:rsidRDefault="00996672" w:rsidP="005117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1175C" w:rsidRPr="006D0F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D0F7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0" w:type="dxa"/>
          </w:tcPr>
          <w:p w:rsidR="00996672" w:rsidRPr="006D0F7E" w:rsidRDefault="00996672" w:rsidP="005117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1175C" w:rsidRPr="006D0F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D0F7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00637" w:rsidRPr="006D0F7E" w:rsidTr="00612452">
        <w:tc>
          <w:tcPr>
            <w:tcW w:w="3261" w:type="dxa"/>
          </w:tcPr>
          <w:p w:rsidR="00200637" w:rsidRPr="006D0F7E" w:rsidRDefault="00200637" w:rsidP="00EB07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31">
              <w:rPr>
                <w:rFonts w:ascii="Times New Roman" w:hAnsi="Times New Roman" w:cs="Times New Roman"/>
                <w:b/>
                <w:sz w:val="20"/>
                <w:szCs w:val="20"/>
              </w:rPr>
              <w:t>ПМП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«Формирование современной городской среды муниципального района на территории Тес-Хемского кожууна на 2018-2020 годы» </w:t>
            </w:r>
          </w:p>
        </w:tc>
        <w:tc>
          <w:tcPr>
            <w:tcW w:w="1284" w:type="dxa"/>
          </w:tcPr>
          <w:p w:rsidR="00200637" w:rsidRPr="006D0F7E" w:rsidRDefault="00172921" w:rsidP="005117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200637" w:rsidRPr="006D0F7E" w:rsidRDefault="00560827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</w:tcPr>
          <w:p w:rsidR="00200637" w:rsidRPr="006D0F7E" w:rsidRDefault="00200637" w:rsidP="006D0F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2" w:type="dxa"/>
          </w:tcPr>
          <w:p w:rsidR="00200637" w:rsidRPr="006D0F7E" w:rsidRDefault="00CE49DE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3" w:type="dxa"/>
          </w:tcPr>
          <w:p w:rsidR="00200637" w:rsidRPr="006D0F7E" w:rsidRDefault="00172921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00637" w:rsidRPr="006D0F7E" w:rsidRDefault="00172921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00637" w:rsidRPr="006D0F7E" w:rsidRDefault="00200637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0" w:type="dxa"/>
          </w:tcPr>
          <w:p w:rsidR="00200637" w:rsidRPr="006D0F7E" w:rsidRDefault="00200637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72921" w:rsidRPr="006D0F7E" w:rsidTr="00612452">
        <w:tc>
          <w:tcPr>
            <w:tcW w:w="3261" w:type="dxa"/>
          </w:tcPr>
          <w:p w:rsidR="00172921" w:rsidRPr="006D0F7E" w:rsidRDefault="00172921" w:rsidP="00EB07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061">
              <w:rPr>
                <w:rFonts w:ascii="Times New Roman" w:hAnsi="Times New Roman" w:cs="Times New Roman"/>
                <w:b/>
                <w:sz w:val="20"/>
                <w:szCs w:val="20"/>
              </w:rPr>
              <w:t>ПМП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«Снабжение населения Тес-Хемского кожуууна Республики Тыва чистой водопроводной водой на 2018-2020 годы»  </w:t>
            </w:r>
          </w:p>
        </w:tc>
        <w:tc>
          <w:tcPr>
            <w:tcW w:w="1284" w:type="dxa"/>
          </w:tcPr>
          <w:p w:rsidR="00172921" w:rsidRPr="006D0F7E" w:rsidRDefault="00172921" w:rsidP="005117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172921" w:rsidRPr="006D0F7E" w:rsidRDefault="00560827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</w:tcPr>
          <w:p w:rsidR="00172921" w:rsidRPr="006D0F7E" w:rsidRDefault="00172921" w:rsidP="006D0F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842" w:type="dxa"/>
          </w:tcPr>
          <w:p w:rsidR="00172921" w:rsidRPr="006D0F7E" w:rsidRDefault="00CE49DE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172921" w:rsidRPr="006D0F7E" w:rsidRDefault="00172921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72921" w:rsidRPr="006D0F7E" w:rsidRDefault="00172921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72921" w:rsidRPr="006D0F7E" w:rsidRDefault="00172921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10" w:type="dxa"/>
          </w:tcPr>
          <w:p w:rsidR="00172921" w:rsidRPr="006D0F7E" w:rsidRDefault="00172921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72921" w:rsidRPr="006D0F7E" w:rsidTr="00612452">
        <w:tc>
          <w:tcPr>
            <w:tcW w:w="3261" w:type="dxa"/>
          </w:tcPr>
          <w:p w:rsidR="00172921" w:rsidRPr="006D0F7E" w:rsidRDefault="00172921" w:rsidP="00EB07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9D5">
              <w:rPr>
                <w:rFonts w:ascii="Times New Roman" w:hAnsi="Times New Roman" w:cs="Times New Roman"/>
                <w:b/>
                <w:sz w:val="20"/>
                <w:szCs w:val="20"/>
              </w:rPr>
              <w:t>ПМП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организаций ЖКХ Тес-Хемского кожуууна специализированной техникой на 2018-2020 годы» </w:t>
            </w:r>
          </w:p>
        </w:tc>
        <w:tc>
          <w:tcPr>
            <w:tcW w:w="1284" w:type="dxa"/>
          </w:tcPr>
          <w:p w:rsidR="00172921" w:rsidRPr="006D0F7E" w:rsidRDefault="00172921" w:rsidP="005117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172921" w:rsidRPr="006D0F7E" w:rsidRDefault="00560827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</w:tcPr>
          <w:p w:rsidR="00172921" w:rsidRPr="006D0F7E" w:rsidRDefault="00172921" w:rsidP="006D0F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42" w:type="dxa"/>
          </w:tcPr>
          <w:p w:rsidR="00172921" w:rsidRPr="006D0F7E" w:rsidRDefault="00CE49DE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993" w:type="dxa"/>
          </w:tcPr>
          <w:p w:rsidR="00172921" w:rsidRPr="006D0F7E" w:rsidRDefault="00172921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72921" w:rsidRPr="006D0F7E" w:rsidRDefault="00172921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72921" w:rsidRPr="006D0F7E" w:rsidRDefault="00172921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0" w:type="dxa"/>
          </w:tcPr>
          <w:p w:rsidR="00172921" w:rsidRPr="006D0F7E" w:rsidRDefault="00172921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72921" w:rsidRPr="006D0F7E" w:rsidTr="00612452">
        <w:tc>
          <w:tcPr>
            <w:tcW w:w="3261" w:type="dxa"/>
          </w:tcPr>
          <w:p w:rsidR="00172921" w:rsidRPr="006D0F7E" w:rsidRDefault="00172921" w:rsidP="004742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9D5">
              <w:rPr>
                <w:rFonts w:ascii="Times New Roman" w:hAnsi="Times New Roman" w:cs="Times New Roman"/>
                <w:b/>
                <w:sz w:val="20"/>
                <w:szCs w:val="20"/>
              </w:rPr>
              <w:t>ПМП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42AF">
              <w:rPr>
                <w:rFonts w:ascii="Times New Roman" w:hAnsi="Times New Roman" w:cs="Times New Roman"/>
                <w:sz w:val="20"/>
                <w:szCs w:val="20"/>
              </w:rPr>
              <w:t>«Организация полигонов бытовых отходов 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Тес-Хемского кожууна на 2018-2020 годы»</w:t>
            </w:r>
          </w:p>
        </w:tc>
        <w:tc>
          <w:tcPr>
            <w:tcW w:w="1284" w:type="dxa"/>
          </w:tcPr>
          <w:p w:rsidR="00172921" w:rsidRPr="006D0F7E" w:rsidRDefault="00172921" w:rsidP="005117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172921" w:rsidRPr="006D0F7E" w:rsidRDefault="00560827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</w:tcPr>
          <w:p w:rsidR="00172921" w:rsidRPr="006D0F7E" w:rsidRDefault="00172921" w:rsidP="006D0F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42" w:type="dxa"/>
          </w:tcPr>
          <w:p w:rsidR="00172921" w:rsidRPr="006D0F7E" w:rsidRDefault="00CE49DE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3" w:type="dxa"/>
          </w:tcPr>
          <w:p w:rsidR="00172921" w:rsidRPr="006D0F7E" w:rsidRDefault="00172921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72921" w:rsidRPr="006D0F7E" w:rsidRDefault="00172921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72921" w:rsidRPr="006D0F7E" w:rsidRDefault="00172921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10" w:type="dxa"/>
          </w:tcPr>
          <w:p w:rsidR="00172921" w:rsidRPr="006D0F7E" w:rsidRDefault="00172921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DC2456" w:rsidRPr="006D0F7E" w:rsidRDefault="00DC2456" w:rsidP="00DC2456">
      <w:pPr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456" w:rsidRPr="004A57CE" w:rsidRDefault="00DC2456" w:rsidP="00DC2456">
      <w:pPr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CE">
        <w:rPr>
          <w:rFonts w:ascii="Times New Roman" w:hAnsi="Times New Roman" w:cs="Times New Roman"/>
          <w:b/>
          <w:i/>
          <w:sz w:val="24"/>
          <w:szCs w:val="24"/>
          <w:u w:val="single"/>
        </w:rPr>
        <w:t>Расходы по разделу 07 «Образование» на 201</w:t>
      </w:r>
      <w:r w:rsidR="00D141E1" w:rsidRPr="004A57CE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4A57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</w:t>
      </w:r>
      <w:r w:rsidR="008326E5" w:rsidRPr="004A57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A57CE">
        <w:rPr>
          <w:rFonts w:ascii="Times New Roman" w:hAnsi="Times New Roman" w:cs="Times New Roman"/>
          <w:sz w:val="24"/>
          <w:szCs w:val="24"/>
        </w:rPr>
        <w:t xml:space="preserve">запланированы в размере </w:t>
      </w:r>
      <w:r w:rsidR="00D141E1" w:rsidRPr="004A57CE">
        <w:rPr>
          <w:rFonts w:ascii="Times New Roman" w:hAnsi="Times New Roman" w:cs="Times New Roman"/>
          <w:sz w:val="24"/>
          <w:szCs w:val="24"/>
        </w:rPr>
        <w:t>319199,8</w:t>
      </w:r>
      <w:r w:rsidRPr="004A57CE">
        <w:rPr>
          <w:rFonts w:ascii="Times New Roman" w:hAnsi="Times New Roman" w:cs="Times New Roman"/>
          <w:sz w:val="24"/>
          <w:szCs w:val="24"/>
        </w:rPr>
        <w:t xml:space="preserve"> тыс.</w:t>
      </w:r>
      <w:r w:rsidR="003D137F" w:rsidRPr="004A57CE">
        <w:rPr>
          <w:rFonts w:ascii="Times New Roman" w:hAnsi="Times New Roman" w:cs="Times New Roman"/>
          <w:sz w:val="24"/>
          <w:szCs w:val="24"/>
        </w:rPr>
        <w:t xml:space="preserve"> </w:t>
      </w:r>
      <w:r w:rsidRPr="004A57CE">
        <w:rPr>
          <w:rFonts w:ascii="Times New Roman" w:hAnsi="Times New Roman" w:cs="Times New Roman"/>
          <w:sz w:val="24"/>
          <w:szCs w:val="24"/>
        </w:rPr>
        <w:t xml:space="preserve">руб., что </w:t>
      </w:r>
      <w:r w:rsidRPr="004A57CE">
        <w:rPr>
          <w:rFonts w:ascii="Times New Roman" w:hAnsi="Times New Roman" w:cs="Times New Roman"/>
          <w:b/>
          <w:sz w:val="24"/>
          <w:szCs w:val="24"/>
          <w:u w:val="single"/>
        </w:rPr>
        <w:t>выше</w:t>
      </w:r>
      <w:r w:rsidRPr="004A57CE">
        <w:rPr>
          <w:rFonts w:ascii="Times New Roman" w:hAnsi="Times New Roman" w:cs="Times New Roman"/>
          <w:sz w:val="24"/>
          <w:szCs w:val="24"/>
        </w:rPr>
        <w:t xml:space="preserve"> уровня расходов, первоначально утвержденных на 201</w:t>
      </w:r>
      <w:r w:rsidR="00D141E1" w:rsidRPr="004A57CE">
        <w:rPr>
          <w:rFonts w:ascii="Times New Roman" w:hAnsi="Times New Roman" w:cs="Times New Roman"/>
          <w:sz w:val="24"/>
          <w:szCs w:val="24"/>
        </w:rPr>
        <w:t>7</w:t>
      </w:r>
      <w:r w:rsidR="00741BAB" w:rsidRPr="004A57CE">
        <w:rPr>
          <w:rFonts w:ascii="Times New Roman" w:hAnsi="Times New Roman" w:cs="Times New Roman"/>
          <w:sz w:val="24"/>
          <w:szCs w:val="24"/>
        </w:rPr>
        <w:t xml:space="preserve"> </w:t>
      </w:r>
      <w:r w:rsidRPr="004A57CE">
        <w:rPr>
          <w:rFonts w:ascii="Times New Roman" w:hAnsi="Times New Roman" w:cs="Times New Roman"/>
          <w:sz w:val="24"/>
          <w:szCs w:val="24"/>
        </w:rPr>
        <w:t xml:space="preserve">год на </w:t>
      </w:r>
      <w:r w:rsidR="008407D6" w:rsidRPr="004A57CE">
        <w:rPr>
          <w:rFonts w:ascii="Times New Roman" w:hAnsi="Times New Roman" w:cs="Times New Roman"/>
          <w:sz w:val="24"/>
          <w:szCs w:val="24"/>
        </w:rPr>
        <w:t>194</w:t>
      </w:r>
      <w:r w:rsidR="00B33B9D" w:rsidRPr="004A57CE">
        <w:rPr>
          <w:rFonts w:ascii="Times New Roman" w:hAnsi="Times New Roman" w:cs="Times New Roman"/>
          <w:sz w:val="24"/>
          <w:szCs w:val="24"/>
        </w:rPr>
        <w:t>283,8</w:t>
      </w:r>
      <w:r w:rsidRPr="004A57CE">
        <w:rPr>
          <w:rFonts w:ascii="Times New Roman" w:hAnsi="Times New Roman" w:cs="Times New Roman"/>
          <w:sz w:val="24"/>
          <w:szCs w:val="24"/>
        </w:rPr>
        <w:t xml:space="preserve"> тыс.</w:t>
      </w:r>
      <w:r w:rsidR="00BD7553" w:rsidRPr="004A57CE">
        <w:rPr>
          <w:rFonts w:ascii="Times New Roman" w:hAnsi="Times New Roman" w:cs="Times New Roman"/>
          <w:sz w:val="24"/>
          <w:szCs w:val="24"/>
        </w:rPr>
        <w:t xml:space="preserve"> </w:t>
      </w:r>
      <w:r w:rsidRPr="004A57CE">
        <w:rPr>
          <w:rFonts w:ascii="Times New Roman" w:hAnsi="Times New Roman" w:cs="Times New Roman"/>
          <w:sz w:val="24"/>
          <w:szCs w:val="24"/>
        </w:rPr>
        <w:t>руб</w:t>
      </w:r>
      <w:r w:rsidR="00BD7553" w:rsidRPr="004A57CE">
        <w:rPr>
          <w:rFonts w:ascii="Times New Roman" w:hAnsi="Times New Roman" w:cs="Times New Roman"/>
          <w:sz w:val="24"/>
          <w:szCs w:val="24"/>
        </w:rPr>
        <w:t>лей</w:t>
      </w:r>
      <w:r w:rsidRPr="004A57CE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B33B9D" w:rsidRPr="004A57CE">
        <w:rPr>
          <w:rFonts w:ascii="Times New Roman" w:hAnsi="Times New Roman" w:cs="Times New Roman"/>
          <w:sz w:val="24"/>
          <w:szCs w:val="24"/>
        </w:rPr>
        <w:t>6,48</w:t>
      </w:r>
      <w:r w:rsidR="008407D6" w:rsidRPr="004A57CE">
        <w:rPr>
          <w:rFonts w:ascii="Times New Roman" w:hAnsi="Times New Roman" w:cs="Times New Roman"/>
          <w:sz w:val="24"/>
          <w:szCs w:val="24"/>
        </w:rPr>
        <w:t xml:space="preserve"> </w:t>
      </w:r>
      <w:r w:rsidRPr="004A57CE">
        <w:rPr>
          <w:rFonts w:ascii="Times New Roman" w:hAnsi="Times New Roman" w:cs="Times New Roman"/>
          <w:sz w:val="24"/>
          <w:szCs w:val="24"/>
        </w:rPr>
        <w:t>%</w:t>
      </w:r>
      <w:r w:rsidR="00D72E28" w:rsidRPr="004A57CE">
        <w:rPr>
          <w:rFonts w:ascii="Times New Roman" w:hAnsi="Times New Roman" w:cs="Times New Roman"/>
          <w:sz w:val="24"/>
          <w:szCs w:val="24"/>
        </w:rPr>
        <w:t xml:space="preserve">. </w:t>
      </w:r>
      <w:r w:rsidRPr="004A5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56" w:rsidRPr="004A57CE" w:rsidRDefault="00DC2456" w:rsidP="00DC24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7CE">
        <w:rPr>
          <w:rFonts w:ascii="Times New Roman" w:hAnsi="Times New Roman" w:cs="Times New Roman"/>
          <w:sz w:val="24"/>
          <w:szCs w:val="24"/>
        </w:rPr>
        <w:t xml:space="preserve">Анализ распределения бюджетных ассигнований по разделу «Образование» в разрезе подразделов классификации расходов представлен в таблице 5. </w:t>
      </w:r>
    </w:p>
    <w:p w:rsidR="00DC2456" w:rsidRPr="004A57CE" w:rsidRDefault="00DC2456" w:rsidP="00DC24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A57CE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1121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275"/>
        <w:gridCol w:w="993"/>
        <w:gridCol w:w="1134"/>
        <w:gridCol w:w="992"/>
        <w:gridCol w:w="992"/>
        <w:gridCol w:w="709"/>
        <w:gridCol w:w="1134"/>
        <w:gridCol w:w="1152"/>
      </w:tblGrid>
      <w:tr w:rsidR="007B4D7C" w:rsidRPr="00D14C3C" w:rsidTr="006B23FA">
        <w:trPr>
          <w:trHeight w:val="196"/>
        </w:trPr>
        <w:tc>
          <w:tcPr>
            <w:tcW w:w="2836" w:type="dxa"/>
          </w:tcPr>
          <w:p w:rsidR="007B4D7C" w:rsidRPr="004A57CE" w:rsidRDefault="007B4D7C" w:rsidP="00EB07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7C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 классификации расходов</w:t>
            </w:r>
          </w:p>
        </w:tc>
        <w:tc>
          <w:tcPr>
            <w:tcW w:w="1275" w:type="dxa"/>
          </w:tcPr>
          <w:p w:rsidR="007B4D7C" w:rsidRPr="004A57CE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7CE"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Уточненный  план на 201</w:t>
            </w:r>
            <w:r w:rsidR="004A57CE" w:rsidRPr="004A57C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A57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7B4D7C" w:rsidRPr="004A57CE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B4D7C" w:rsidRPr="004A57CE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7CE">
              <w:rPr>
                <w:rFonts w:ascii="Times New Roman" w:hAnsi="Times New Roman" w:cs="Times New Roman"/>
                <w:b/>
                <w:sz w:val="20"/>
                <w:szCs w:val="20"/>
              </w:rPr>
              <w:t>Струк-тура,%</w:t>
            </w:r>
          </w:p>
        </w:tc>
        <w:tc>
          <w:tcPr>
            <w:tcW w:w="1134" w:type="dxa"/>
          </w:tcPr>
          <w:p w:rsidR="007B4D7C" w:rsidRPr="004A57CE" w:rsidRDefault="007B4D7C" w:rsidP="004A5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7CE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A57CE" w:rsidRPr="004A57C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A57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7B4D7C" w:rsidRPr="004A57CE" w:rsidRDefault="007B4D7C" w:rsidP="00793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7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Структура, % </w:t>
            </w:r>
          </w:p>
        </w:tc>
        <w:tc>
          <w:tcPr>
            <w:tcW w:w="992" w:type="dxa"/>
          </w:tcPr>
          <w:p w:rsidR="007B4D7C" w:rsidRPr="004A57CE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7CE">
              <w:rPr>
                <w:rFonts w:ascii="Times New Roman" w:hAnsi="Times New Roman" w:cs="Times New Roman"/>
                <w:b/>
                <w:sz w:val="20"/>
                <w:szCs w:val="20"/>
              </w:rPr>
              <w:t>Откло-нение (сумма)</w:t>
            </w:r>
          </w:p>
          <w:p w:rsidR="007B4D7C" w:rsidRPr="004A57CE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D7C" w:rsidRPr="004A57CE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7C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7B4D7C" w:rsidRPr="004A57CE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7CE">
              <w:rPr>
                <w:rFonts w:ascii="Times New Roman" w:hAnsi="Times New Roman" w:cs="Times New Roman"/>
                <w:b/>
                <w:sz w:val="20"/>
                <w:szCs w:val="20"/>
              </w:rPr>
              <w:t>Откло-нение (%)</w:t>
            </w:r>
          </w:p>
        </w:tc>
        <w:tc>
          <w:tcPr>
            <w:tcW w:w="1134" w:type="dxa"/>
          </w:tcPr>
          <w:p w:rsidR="007B4D7C" w:rsidRPr="004A57CE" w:rsidRDefault="007B4D7C" w:rsidP="004A5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7CE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A57CE" w:rsidRPr="004A57C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A57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52" w:type="dxa"/>
          </w:tcPr>
          <w:p w:rsidR="007B4D7C" w:rsidRPr="004A57CE" w:rsidRDefault="007B4D7C" w:rsidP="004A57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7C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4A57CE" w:rsidRPr="004A57C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A57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B4D7C" w:rsidRPr="00D14C3C" w:rsidTr="006B23FA">
        <w:trPr>
          <w:trHeight w:val="196"/>
        </w:trPr>
        <w:tc>
          <w:tcPr>
            <w:tcW w:w="2836" w:type="dxa"/>
          </w:tcPr>
          <w:p w:rsidR="007B4D7C" w:rsidRPr="004A57CE" w:rsidRDefault="007B4D7C" w:rsidP="00EB07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 Образование</w:t>
            </w:r>
            <w:r w:rsidR="000060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B4D7C" w:rsidRPr="004D111F" w:rsidRDefault="00C57AB2" w:rsidP="004A5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11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4A57CE" w:rsidRPr="004D11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="000076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="007A79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4A57CE" w:rsidRPr="004D11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771</w:t>
            </w:r>
            <w:r w:rsidRPr="004D11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4A57CE" w:rsidRPr="004D11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B4D7C" w:rsidRPr="00E45DD0" w:rsidRDefault="007B4D7C" w:rsidP="00E45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5D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="00E45DD0" w:rsidRPr="00E45D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8,98</w:t>
            </w:r>
          </w:p>
        </w:tc>
        <w:tc>
          <w:tcPr>
            <w:tcW w:w="1134" w:type="dxa"/>
          </w:tcPr>
          <w:p w:rsidR="007B4D7C" w:rsidRPr="003D5DC2" w:rsidRDefault="00976828" w:rsidP="009768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5D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319</w:t>
            </w:r>
            <w:r w:rsidR="00464B65" w:rsidRPr="003D5D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D5D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199,8</w:t>
            </w:r>
          </w:p>
        </w:tc>
        <w:tc>
          <w:tcPr>
            <w:tcW w:w="992" w:type="dxa"/>
          </w:tcPr>
          <w:p w:rsidR="007B4D7C" w:rsidRPr="001726BF" w:rsidRDefault="001726BF" w:rsidP="00172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2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70,3</w:t>
            </w:r>
          </w:p>
        </w:tc>
        <w:tc>
          <w:tcPr>
            <w:tcW w:w="992" w:type="dxa"/>
          </w:tcPr>
          <w:p w:rsidR="007B4D7C" w:rsidRPr="001745F1" w:rsidRDefault="002D1549" w:rsidP="001745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</w:t>
            </w:r>
            <w:r w:rsidR="001745F1" w:rsidRPr="00174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9428,8</w:t>
            </w:r>
          </w:p>
        </w:tc>
        <w:tc>
          <w:tcPr>
            <w:tcW w:w="709" w:type="dxa"/>
          </w:tcPr>
          <w:p w:rsidR="007B4D7C" w:rsidRPr="00E54AD7" w:rsidRDefault="00583D9B" w:rsidP="00E54A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4A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6,</w:t>
            </w:r>
            <w:r w:rsidR="00E54AD7" w:rsidRPr="00E54A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7B4D7C" w:rsidRPr="008A08E7" w:rsidRDefault="00436597" w:rsidP="008827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8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  <w:r w:rsidR="008827B4" w:rsidRPr="008A08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2837,8</w:t>
            </w:r>
          </w:p>
        </w:tc>
        <w:tc>
          <w:tcPr>
            <w:tcW w:w="1152" w:type="dxa"/>
          </w:tcPr>
          <w:p w:rsidR="007B4D7C" w:rsidRPr="00386B93" w:rsidRDefault="00436597" w:rsidP="008827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6B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8827B4" w:rsidRPr="00386B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84710,5</w:t>
            </w:r>
          </w:p>
        </w:tc>
      </w:tr>
      <w:tr w:rsidR="002D1549" w:rsidRPr="00D14C3C" w:rsidTr="006B23FA">
        <w:trPr>
          <w:trHeight w:val="500"/>
        </w:trPr>
        <w:tc>
          <w:tcPr>
            <w:tcW w:w="2836" w:type="dxa"/>
          </w:tcPr>
          <w:p w:rsidR="002D1549" w:rsidRPr="004A57CE" w:rsidRDefault="002D1549" w:rsidP="000060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7CE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="00006086">
              <w:rPr>
                <w:rFonts w:ascii="Times New Roman" w:hAnsi="Times New Roman" w:cs="Times New Roman"/>
                <w:sz w:val="20"/>
                <w:szCs w:val="20"/>
              </w:rPr>
              <w:t xml:space="preserve">0 МП «Развитие образования и воспитания в Тес-Хемском кожууне на 2018-2020гг» </w:t>
            </w:r>
            <w:r w:rsidRPr="004A5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2D1549" w:rsidRPr="004D111F" w:rsidRDefault="002D1549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549" w:rsidRPr="004D111F" w:rsidRDefault="00006086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281</w:t>
            </w:r>
            <w:r w:rsidR="00464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094,4</w:t>
            </w:r>
          </w:p>
          <w:p w:rsidR="002D1549" w:rsidRPr="004D111F" w:rsidRDefault="002D1549" w:rsidP="00006B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D1549" w:rsidRPr="00D14C3C" w:rsidRDefault="002D1549" w:rsidP="004068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D1549" w:rsidRPr="00E45DD0" w:rsidRDefault="00E45DD0" w:rsidP="00E45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DD0">
              <w:rPr>
                <w:rFonts w:ascii="Times New Roman" w:hAnsi="Times New Roman" w:cs="Times New Roman"/>
                <w:b/>
                <w:sz w:val="20"/>
                <w:szCs w:val="20"/>
              </w:rPr>
              <w:t>64,68</w:t>
            </w:r>
          </w:p>
        </w:tc>
        <w:tc>
          <w:tcPr>
            <w:tcW w:w="1134" w:type="dxa"/>
          </w:tcPr>
          <w:p w:rsidR="002D1549" w:rsidRPr="00976828" w:rsidRDefault="002D1549" w:rsidP="00C34A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0CCA" w:rsidRDefault="00976828" w:rsidP="009768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28">
              <w:rPr>
                <w:rFonts w:ascii="Times New Roman" w:hAnsi="Times New Roman" w:cs="Times New Roman"/>
                <w:b/>
                <w:sz w:val="20"/>
                <w:szCs w:val="20"/>
              </w:rPr>
              <w:t>295</w:t>
            </w:r>
            <w:r w:rsidR="00464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6828">
              <w:rPr>
                <w:rFonts w:ascii="Times New Roman" w:hAnsi="Times New Roman" w:cs="Times New Roman"/>
                <w:b/>
                <w:sz w:val="20"/>
                <w:szCs w:val="20"/>
              </w:rPr>
              <w:t>463,2</w:t>
            </w:r>
            <w:r w:rsidR="00D90CC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2D1549" w:rsidRPr="00976828" w:rsidRDefault="00D90CCA" w:rsidP="009768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2967,3</w:t>
            </w:r>
            <w:r w:rsidR="00172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52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т.ч </w:t>
            </w:r>
            <w:r w:rsidR="00C0659A">
              <w:rPr>
                <w:rFonts w:ascii="Times New Roman" w:hAnsi="Times New Roman" w:cs="Times New Roman"/>
                <w:b/>
                <w:sz w:val="20"/>
                <w:szCs w:val="20"/>
              </w:rPr>
              <w:t>ЖКУ</w:t>
            </w:r>
            <w:r w:rsidR="00452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5290C" w:rsidRPr="0045290C">
              <w:rPr>
                <w:rFonts w:ascii="Times New Roman" w:hAnsi="Times New Roman" w:cs="Times New Roman"/>
                <w:sz w:val="16"/>
                <w:szCs w:val="16"/>
              </w:rPr>
              <w:t>(1212,5)</w:t>
            </w:r>
          </w:p>
        </w:tc>
        <w:tc>
          <w:tcPr>
            <w:tcW w:w="992" w:type="dxa"/>
          </w:tcPr>
          <w:p w:rsidR="002D1549" w:rsidRPr="00475627" w:rsidRDefault="002D1549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549" w:rsidRPr="00475627" w:rsidRDefault="002D1549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549" w:rsidRPr="00475627" w:rsidRDefault="00475627" w:rsidP="00475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627">
              <w:rPr>
                <w:rFonts w:ascii="Times New Roman" w:hAnsi="Times New Roman" w:cs="Times New Roman"/>
                <w:b/>
                <w:sz w:val="20"/>
                <w:szCs w:val="20"/>
              </w:rPr>
              <w:t>65,72</w:t>
            </w:r>
          </w:p>
        </w:tc>
        <w:tc>
          <w:tcPr>
            <w:tcW w:w="992" w:type="dxa"/>
          </w:tcPr>
          <w:p w:rsidR="002D1549" w:rsidRPr="00475627" w:rsidRDefault="002D1549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549" w:rsidRPr="00475627" w:rsidRDefault="002D1549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549" w:rsidRPr="00475627" w:rsidRDefault="002D1549" w:rsidP="00475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62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475627" w:rsidRPr="00475627">
              <w:rPr>
                <w:rFonts w:ascii="Times New Roman" w:hAnsi="Times New Roman" w:cs="Times New Roman"/>
                <w:b/>
                <w:sz w:val="20"/>
                <w:szCs w:val="20"/>
              </w:rPr>
              <w:t>17336,1</w:t>
            </w:r>
          </w:p>
        </w:tc>
        <w:tc>
          <w:tcPr>
            <w:tcW w:w="709" w:type="dxa"/>
          </w:tcPr>
          <w:p w:rsidR="002D1549" w:rsidRPr="00475627" w:rsidRDefault="002D1549" w:rsidP="00494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549" w:rsidRPr="00475627" w:rsidRDefault="002D1549" w:rsidP="00494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549" w:rsidRPr="00475627" w:rsidRDefault="00475627" w:rsidP="00475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627">
              <w:rPr>
                <w:rFonts w:ascii="Times New Roman" w:hAnsi="Times New Roman" w:cs="Times New Roman"/>
                <w:b/>
                <w:sz w:val="20"/>
                <w:szCs w:val="20"/>
              </w:rPr>
              <w:t>6,17</w:t>
            </w:r>
          </w:p>
        </w:tc>
        <w:tc>
          <w:tcPr>
            <w:tcW w:w="1134" w:type="dxa"/>
          </w:tcPr>
          <w:p w:rsidR="006B23FA" w:rsidRDefault="006B23FA" w:rsidP="006B23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23FA" w:rsidRPr="008A08E7" w:rsidRDefault="006B23FA" w:rsidP="006B23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8E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A08E7" w:rsidRPr="008A08E7">
              <w:rPr>
                <w:rFonts w:ascii="Times New Roman" w:hAnsi="Times New Roman" w:cs="Times New Roman"/>
                <w:b/>
                <w:sz w:val="20"/>
                <w:szCs w:val="20"/>
              </w:rPr>
              <w:t>62004,3</w:t>
            </w:r>
            <w:r w:rsidRPr="008A08E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6B23FA" w:rsidRPr="001726BF" w:rsidRDefault="006B23FA" w:rsidP="008A08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A08E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32,1в т.ч ЖКУ </w:t>
            </w:r>
            <w:r w:rsidRPr="0045290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1093,2</w:t>
            </w:r>
            <w:r w:rsidRPr="0045290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2" w:type="dxa"/>
          </w:tcPr>
          <w:p w:rsidR="006B23FA" w:rsidRDefault="006B23FA" w:rsidP="006B23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23FA" w:rsidRDefault="006B23FA" w:rsidP="006B23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B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86B93" w:rsidRPr="00386B93">
              <w:rPr>
                <w:rFonts w:ascii="Times New Roman" w:hAnsi="Times New Roman" w:cs="Times New Roman"/>
                <w:b/>
                <w:sz w:val="20"/>
                <w:szCs w:val="20"/>
              </w:rPr>
              <w:t>63730,7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F61DA3" w:rsidRPr="001726BF" w:rsidRDefault="006B23FA" w:rsidP="006B23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2649,3 в т.ч ЖКУ </w:t>
            </w:r>
            <w:r w:rsidRPr="0045290C"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  <w:r w:rsidRPr="0045290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D1549" w:rsidRPr="00D14C3C" w:rsidTr="006B23FA">
        <w:tc>
          <w:tcPr>
            <w:tcW w:w="2836" w:type="dxa"/>
          </w:tcPr>
          <w:p w:rsidR="002D1549" w:rsidRPr="00006BF6" w:rsidRDefault="00006086" w:rsidP="00C34A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0701 </w:t>
            </w:r>
            <w:r w:rsidRPr="004A57CE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в том числе </w:t>
            </w:r>
            <w:r w:rsidRPr="004A57CE">
              <w:rPr>
                <w:rFonts w:ascii="Times New Roman" w:hAnsi="Times New Roman" w:cs="Times New Roman"/>
                <w:b/>
                <w:sz w:val="20"/>
                <w:szCs w:val="20"/>
              </w:rPr>
              <w:t>ПМП</w:t>
            </w:r>
            <w:r w:rsidRPr="004A57CE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дошкольного образования в Тес-Хемском кожуунена 2018-2020 гг.»</w:t>
            </w:r>
          </w:p>
        </w:tc>
        <w:tc>
          <w:tcPr>
            <w:tcW w:w="1275" w:type="dxa"/>
          </w:tcPr>
          <w:p w:rsidR="002D1549" w:rsidRPr="00006086" w:rsidRDefault="00006086" w:rsidP="00006B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8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D76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6086">
              <w:rPr>
                <w:rFonts w:ascii="Times New Roman" w:hAnsi="Times New Roman" w:cs="Times New Roman"/>
                <w:sz w:val="20"/>
                <w:szCs w:val="20"/>
              </w:rPr>
              <w:t>384,3</w:t>
            </w:r>
          </w:p>
        </w:tc>
        <w:tc>
          <w:tcPr>
            <w:tcW w:w="993" w:type="dxa"/>
          </w:tcPr>
          <w:p w:rsidR="002D1549" w:rsidRPr="00644640" w:rsidRDefault="00644640" w:rsidP="004068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640">
              <w:rPr>
                <w:rFonts w:ascii="Times New Roman" w:hAnsi="Times New Roman" w:cs="Times New Roman"/>
                <w:b/>
                <w:sz w:val="20"/>
                <w:szCs w:val="20"/>
              </w:rPr>
              <w:t>25,14</w:t>
            </w:r>
          </w:p>
        </w:tc>
        <w:tc>
          <w:tcPr>
            <w:tcW w:w="1134" w:type="dxa"/>
          </w:tcPr>
          <w:p w:rsidR="002D1549" w:rsidRDefault="00976828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82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464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6828">
              <w:rPr>
                <w:rFonts w:ascii="Times New Roman" w:hAnsi="Times New Roman" w:cs="Times New Roman"/>
                <w:sz w:val="20"/>
                <w:szCs w:val="20"/>
              </w:rPr>
              <w:t>595,0</w:t>
            </w:r>
          </w:p>
          <w:p w:rsidR="009F7E42" w:rsidRPr="00976828" w:rsidRDefault="009F7E42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1549" w:rsidRPr="00644640" w:rsidRDefault="00644640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40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992" w:type="dxa"/>
          </w:tcPr>
          <w:p w:rsidR="002D1549" w:rsidRPr="00CC5CB7" w:rsidRDefault="00CC5CB7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CB7">
              <w:rPr>
                <w:rFonts w:ascii="Times New Roman" w:hAnsi="Times New Roman" w:cs="Times New Roman"/>
                <w:sz w:val="20"/>
                <w:szCs w:val="20"/>
              </w:rPr>
              <w:t>8210,7</w:t>
            </w:r>
          </w:p>
        </w:tc>
        <w:tc>
          <w:tcPr>
            <w:tcW w:w="709" w:type="dxa"/>
          </w:tcPr>
          <w:p w:rsidR="002D1549" w:rsidRPr="00CC5CB7" w:rsidRDefault="00CC5CB7" w:rsidP="00494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134" w:type="dxa"/>
          </w:tcPr>
          <w:p w:rsidR="002D1549" w:rsidRPr="00A74E69" w:rsidRDefault="00A74E69" w:rsidP="008472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E69">
              <w:rPr>
                <w:rFonts w:ascii="Times New Roman" w:hAnsi="Times New Roman" w:cs="Times New Roman"/>
                <w:sz w:val="20"/>
                <w:szCs w:val="20"/>
              </w:rPr>
              <w:t>74791,5</w:t>
            </w:r>
          </w:p>
        </w:tc>
        <w:tc>
          <w:tcPr>
            <w:tcW w:w="1152" w:type="dxa"/>
          </w:tcPr>
          <w:p w:rsidR="002D1549" w:rsidRPr="00A74E69" w:rsidRDefault="00A74E69" w:rsidP="008472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E69">
              <w:rPr>
                <w:rFonts w:ascii="Times New Roman" w:hAnsi="Times New Roman" w:cs="Times New Roman"/>
                <w:sz w:val="20"/>
                <w:szCs w:val="20"/>
              </w:rPr>
              <w:t>75110,0</w:t>
            </w:r>
          </w:p>
        </w:tc>
      </w:tr>
      <w:tr w:rsidR="002D1549" w:rsidRPr="00D14C3C" w:rsidTr="006B23FA">
        <w:tc>
          <w:tcPr>
            <w:tcW w:w="2836" w:type="dxa"/>
          </w:tcPr>
          <w:p w:rsidR="002D1549" w:rsidRPr="004A57CE" w:rsidRDefault="00F3568C" w:rsidP="00F3568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0702 </w:t>
            </w:r>
            <w:r w:rsidR="002D1549" w:rsidRPr="004A57CE">
              <w:rPr>
                <w:rFonts w:ascii="Times New Roman" w:hAnsi="Times New Roman" w:cs="Times New Roman"/>
                <w:sz w:val="20"/>
                <w:szCs w:val="20"/>
              </w:rPr>
              <w:t xml:space="preserve"> ПМП «Развитие общего образования в Тес-Хемском кожууне</w:t>
            </w:r>
            <w:r w:rsidR="00A21E37" w:rsidRPr="004A57CE">
              <w:rPr>
                <w:rFonts w:ascii="Times New Roman" w:hAnsi="Times New Roman" w:cs="Times New Roman"/>
                <w:sz w:val="20"/>
                <w:szCs w:val="20"/>
              </w:rPr>
              <w:t>на 2018-2020</w:t>
            </w:r>
            <w:r w:rsidR="002D1549" w:rsidRPr="004A57CE">
              <w:rPr>
                <w:rFonts w:ascii="Times New Roman" w:hAnsi="Times New Roman" w:cs="Times New Roman"/>
                <w:sz w:val="20"/>
                <w:szCs w:val="20"/>
              </w:rPr>
              <w:t xml:space="preserve"> гг.»</w:t>
            </w:r>
          </w:p>
        </w:tc>
        <w:tc>
          <w:tcPr>
            <w:tcW w:w="1275" w:type="dxa"/>
          </w:tcPr>
          <w:p w:rsidR="002D1549" w:rsidRPr="004D111F" w:rsidRDefault="002D1549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549" w:rsidRPr="004D111F" w:rsidRDefault="002D1549" w:rsidP="00464B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111F" w:rsidRPr="004D111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464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11F" w:rsidRPr="004D111F">
              <w:rPr>
                <w:rFonts w:ascii="Times New Roman" w:hAnsi="Times New Roman" w:cs="Times New Roman"/>
                <w:sz w:val="20"/>
                <w:szCs w:val="20"/>
              </w:rPr>
              <w:t>216,7</w:t>
            </w:r>
          </w:p>
        </w:tc>
        <w:tc>
          <w:tcPr>
            <w:tcW w:w="993" w:type="dxa"/>
          </w:tcPr>
          <w:p w:rsidR="002D1549" w:rsidRPr="00E45DD0" w:rsidRDefault="002D1549" w:rsidP="004068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549" w:rsidRPr="00E45DD0" w:rsidRDefault="002D1549" w:rsidP="00E45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D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45DD0" w:rsidRPr="00E45DD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2D1549" w:rsidRPr="00976828" w:rsidRDefault="002D1549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549" w:rsidRPr="00976828" w:rsidRDefault="002D1549" w:rsidP="009768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8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76828" w:rsidRPr="009768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64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828" w:rsidRPr="00976828">
              <w:rPr>
                <w:rFonts w:ascii="Times New Roman" w:hAnsi="Times New Roman" w:cs="Times New Roman"/>
                <w:sz w:val="20"/>
                <w:szCs w:val="20"/>
              </w:rPr>
              <w:t>296,3</w:t>
            </w:r>
          </w:p>
        </w:tc>
        <w:tc>
          <w:tcPr>
            <w:tcW w:w="992" w:type="dxa"/>
          </w:tcPr>
          <w:p w:rsidR="002D1549" w:rsidRPr="00BD3A22" w:rsidRDefault="002D1549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549" w:rsidRPr="00BD3A22" w:rsidRDefault="002D1549" w:rsidP="00BD3A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A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3A22" w:rsidRPr="00BD3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3A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D3A22" w:rsidRPr="00BD3A2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2D1549" w:rsidRPr="00743B35" w:rsidRDefault="002D1549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549" w:rsidRPr="00743B35" w:rsidRDefault="00743B35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35">
              <w:rPr>
                <w:rFonts w:ascii="Times New Roman" w:hAnsi="Times New Roman" w:cs="Times New Roman"/>
                <w:sz w:val="20"/>
                <w:szCs w:val="20"/>
              </w:rPr>
              <w:t>7079,6</w:t>
            </w:r>
          </w:p>
        </w:tc>
        <w:tc>
          <w:tcPr>
            <w:tcW w:w="709" w:type="dxa"/>
          </w:tcPr>
          <w:p w:rsidR="002D1549" w:rsidRPr="00D14C3C" w:rsidRDefault="002D1549" w:rsidP="00494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D1549" w:rsidRPr="00475627" w:rsidRDefault="00475627" w:rsidP="00475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627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2D1549" w:rsidRPr="0034796A" w:rsidRDefault="002D1549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DA3" w:rsidRPr="0034796A" w:rsidRDefault="00C720F7" w:rsidP="003479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796A" w:rsidRPr="0034796A">
              <w:rPr>
                <w:rFonts w:ascii="Times New Roman" w:hAnsi="Times New Roman" w:cs="Times New Roman"/>
                <w:sz w:val="20"/>
                <w:szCs w:val="20"/>
              </w:rPr>
              <w:t>74772,1</w:t>
            </w:r>
          </w:p>
        </w:tc>
        <w:tc>
          <w:tcPr>
            <w:tcW w:w="1152" w:type="dxa"/>
          </w:tcPr>
          <w:p w:rsidR="002D1549" w:rsidRPr="0034796A" w:rsidRDefault="002D1549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0F7" w:rsidRPr="0034796A" w:rsidRDefault="00C720F7" w:rsidP="003479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796A" w:rsidRPr="0034796A">
              <w:rPr>
                <w:rFonts w:ascii="Times New Roman" w:hAnsi="Times New Roman" w:cs="Times New Roman"/>
                <w:sz w:val="20"/>
                <w:szCs w:val="20"/>
              </w:rPr>
              <w:t>76225,0</w:t>
            </w:r>
          </w:p>
        </w:tc>
      </w:tr>
      <w:tr w:rsidR="002D1549" w:rsidRPr="00D14C3C" w:rsidTr="006B23FA">
        <w:tc>
          <w:tcPr>
            <w:tcW w:w="2836" w:type="dxa"/>
          </w:tcPr>
          <w:p w:rsidR="002D1549" w:rsidRPr="004A57CE" w:rsidRDefault="00007659" w:rsidP="0000765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0703 </w:t>
            </w:r>
            <w:r w:rsidR="002D1549" w:rsidRPr="004A57CE">
              <w:rPr>
                <w:rFonts w:ascii="Times New Roman" w:hAnsi="Times New Roman" w:cs="Times New Roman"/>
                <w:sz w:val="20"/>
                <w:szCs w:val="20"/>
              </w:rPr>
              <w:t xml:space="preserve">ПМП «Развитие Дополнительное образования и воспитание детей»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659">
              <w:rPr>
                <w:rFonts w:ascii="Times New Roman" w:hAnsi="Times New Roman" w:cs="Times New Roman"/>
                <w:b/>
                <w:sz w:val="20"/>
                <w:szCs w:val="20"/>
              </w:rPr>
              <w:t>(ДЮСШ)</w:t>
            </w:r>
          </w:p>
        </w:tc>
        <w:tc>
          <w:tcPr>
            <w:tcW w:w="1275" w:type="dxa"/>
          </w:tcPr>
          <w:p w:rsidR="002D1549" w:rsidRPr="00006086" w:rsidRDefault="002D1549" w:rsidP="00464B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64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11F" w:rsidRPr="00006086">
              <w:rPr>
                <w:rFonts w:ascii="Times New Roman" w:hAnsi="Times New Roman" w:cs="Times New Roman"/>
                <w:sz w:val="20"/>
                <w:szCs w:val="20"/>
              </w:rPr>
              <w:t>294,7</w:t>
            </w:r>
          </w:p>
        </w:tc>
        <w:tc>
          <w:tcPr>
            <w:tcW w:w="993" w:type="dxa"/>
          </w:tcPr>
          <w:p w:rsidR="002D1549" w:rsidRPr="00E45DD0" w:rsidRDefault="002D1549" w:rsidP="00E45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DD0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E45DD0" w:rsidRPr="00E45DD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2D1549" w:rsidRPr="00976828" w:rsidRDefault="00976828" w:rsidP="009768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8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64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6828">
              <w:rPr>
                <w:rFonts w:ascii="Times New Roman" w:hAnsi="Times New Roman" w:cs="Times New Roman"/>
                <w:sz w:val="20"/>
                <w:szCs w:val="20"/>
              </w:rPr>
              <w:t>928,9</w:t>
            </w:r>
          </w:p>
        </w:tc>
        <w:tc>
          <w:tcPr>
            <w:tcW w:w="992" w:type="dxa"/>
          </w:tcPr>
          <w:p w:rsidR="002D1549" w:rsidRPr="00BD3A22" w:rsidRDefault="00EF4F4E" w:rsidP="00BD3A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A22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BD3A22" w:rsidRPr="00BD3A2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2D1549" w:rsidRPr="00743B35" w:rsidRDefault="002D1549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43B35" w:rsidRPr="00743B35">
              <w:rPr>
                <w:rFonts w:ascii="Times New Roman" w:hAnsi="Times New Roman" w:cs="Times New Roman"/>
                <w:sz w:val="20"/>
                <w:szCs w:val="20"/>
              </w:rPr>
              <w:t>365,8</w:t>
            </w:r>
          </w:p>
        </w:tc>
        <w:tc>
          <w:tcPr>
            <w:tcW w:w="709" w:type="dxa"/>
          </w:tcPr>
          <w:p w:rsidR="002D1549" w:rsidRPr="00743B35" w:rsidRDefault="002D1549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43B35" w:rsidRPr="00743B35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2D1549" w:rsidRPr="00473635" w:rsidRDefault="00473635" w:rsidP="004736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35">
              <w:rPr>
                <w:rFonts w:ascii="Times New Roman" w:hAnsi="Times New Roman" w:cs="Times New Roman"/>
                <w:sz w:val="20"/>
                <w:szCs w:val="20"/>
              </w:rPr>
              <w:t>9053,1</w:t>
            </w:r>
          </w:p>
        </w:tc>
        <w:tc>
          <w:tcPr>
            <w:tcW w:w="1152" w:type="dxa"/>
          </w:tcPr>
          <w:p w:rsidR="002D1549" w:rsidRPr="00473635" w:rsidRDefault="00473635" w:rsidP="004736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35">
              <w:rPr>
                <w:rFonts w:ascii="Times New Roman" w:hAnsi="Times New Roman" w:cs="Times New Roman"/>
                <w:sz w:val="20"/>
                <w:szCs w:val="20"/>
              </w:rPr>
              <w:t>8995,2</w:t>
            </w:r>
          </w:p>
        </w:tc>
      </w:tr>
      <w:tr w:rsidR="008A1CDA" w:rsidRPr="00D14C3C" w:rsidTr="006B23FA">
        <w:tc>
          <w:tcPr>
            <w:tcW w:w="2836" w:type="dxa"/>
          </w:tcPr>
          <w:p w:rsidR="008A1CDA" w:rsidRPr="004A57CE" w:rsidRDefault="008A1CDA" w:rsidP="008A1CD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0707-</w:t>
            </w:r>
            <w:r w:rsidRPr="004A57CE">
              <w:rPr>
                <w:rFonts w:ascii="Times New Roman" w:hAnsi="Times New Roman" w:cs="Times New Roman"/>
                <w:sz w:val="20"/>
                <w:szCs w:val="20"/>
              </w:rPr>
              <w:t xml:space="preserve"> ПМП «Отдых и оздоровления детей»</w:t>
            </w:r>
          </w:p>
        </w:tc>
        <w:tc>
          <w:tcPr>
            <w:tcW w:w="1275" w:type="dxa"/>
          </w:tcPr>
          <w:p w:rsidR="008A1CDA" w:rsidRPr="00006086" w:rsidRDefault="008A1CDA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76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198,7</w:t>
            </w:r>
          </w:p>
        </w:tc>
        <w:tc>
          <w:tcPr>
            <w:tcW w:w="993" w:type="dxa"/>
          </w:tcPr>
          <w:p w:rsidR="008A1CDA" w:rsidRPr="00CC7BEA" w:rsidRDefault="00CC7BEA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BEA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1134" w:type="dxa"/>
          </w:tcPr>
          <w:p w:rsidR="008A1CDA" w:rsidRPr="00976828" w:rsidRDefault="00976828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8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64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6828">
              <w:rPr>
                <w:rFonts w:ascii="Times New Roman" w:hAnsi="Times New Roman" w:cs="Times New Roman"/>
                <w:sz w:val="20"/>
                <w:szCs w:val="20"/>
              </w:rPr>
              <w:t>643,0</w:t>
            </w:r>
          </w:p>
        </w:tc>
        <w:tc>
          <w:tcPr>
            <w:tcW w:w="992" w:type="dxa"/>
          </w:tcPr>
          <w:p w:rsidR="008A1CDA" w:rsidRPr="00BD3A22" w:rsidRDefault="00BD3A22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A2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:rsidR="008A1CDA" w:rsidRPr="00743B35" w:rsidRDefault="00743B35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35">
              <w:rPr>
                <w:rFonts w:ascii="Times New Roman" w:hAnsi="Times New Roman" w:cs="Times New Roman"/>
                <w:sz w:val="20"/>
                <w:szCs w:val="20"/>
              </w:rPr>
              <w:t>-555,7</w:t>
            </w:r>
          </w:p>
        </w:tc>
        <w:tc>
          <w:tcPr>
            <w:tcW w:w="709" w:type="dxa"/>
          </w:tcPr>
          <w:p w:rsidR="008A1CDA" w:rsidRPr="00743B35" w:rsidRDefault="00743B35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35">
              <w:rPr>
                <w:rFonts w:ascii="Times New Roman" w:hAnsi="Times New Roman" w:cs="Times New Roman"/>
                <w:sz w:val="20"/>
                <w:szCs w:val="20"/>
              </w:rPr>
              <w:t>-13,2</w:t>
            </w:r>
          </w:p>
        </w:tc>
        <w:tc>
          <w:tcPr>
            <w:tcW w:w="1134" w:type="dxa"/>
          </w:tcPr>
          <w:p w:rsidR="008A1CDA" w:rsidRPr="00473635" w:rsidRDefault="00473635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35">
              <w:rPr>
                <w:rFonts w:ascii="Times New Roman" w:hAnsi="Times New Roman" w:cs="Times New Roman"/>
                <w:sz w:val="20"/>
                <w:szCs w:val="20"/>
              </w:rPr>
              <w:t>3387,6</w:t>
            </w:r>
          </w:p>
        </w:tc>
        <w:tc>
          <w:tcPr>
            <w:tcW w:w="1152" w:type="dxa"/>
          </w:tcPr>
          <w:p w:rsidR="008A1CDA" w:rsidRPr="00473635" w:rsidRDefault="00473635" w:rsidP="00743B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35">
              <w:rPr>
                <w:rFonts w:ascii="Times New Roman" w:hAnsi="Times New Roman" w:cs="Times New Roman"/>
                <w:sz w:val="20"/>
                <w:szCs w:val="20"/>
              </w:rPr>
              <w:t>3400,5</w:t>
            </w:r>
          </w:p>
        </w:tc>
      </w:tr>
      <w:tr w:rsidR="008A1CDA" w:rsidRPr="00D14C3C" w:rsidTr="006B23FA">
        <w:tc>
          <w:tcPr>
            <w:tcW w:w="2836" w:type="dxa"/>
          </w:tcPr>
          <w:p w:rsidR="008A1CDA" w:rsidRDefault="008A1CDA" w:rsidP="0000765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0703  ПМП ПМП « Развитие дополнительного образования детей»   </w:t>
            </w:r>
            <w:r w:rsidRPr="00007659">
              <w:rPr>
                <w:rFonts w:ascii="Times New Roman" w:hAnsi="Times New Roman" w:cs="Times New Roman"/>
                <w:b/>
                <w:sz w:val="20"/>
                <w:szCs w:val="20"/>
              </w:rPr>
              <w:t>(ДШИ)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8A1CDA" w:rsidRPr="008A1CDA" w:rsidRDefault="008A1CDA" w:rsidP="004D1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C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06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1CDA">
              <w:rPr>
                <w:rFonts w:ascii="Times New Roman" w:hAnsi="Times New Roman" w:cs="Times New Roman"/>
                <w:b/>
                <w:sz w:val="20"/>
                <w:szCs w:val="20"/>
              </w:rPr>
              <w:t>824,4</w:t>
            </w:r>
          </w:p>
        </w:tc>
        <w:tc>
          <w:tcPr>
            <w:tcW w:w="993" w:type="dxa"/>
          </w:tcPr>
          <w:p w:rsidR="008A1CDA" w:rsidRPr="00CC7BEA" w:rsidRDefault="00CC7BEA" w:rsidP="00CC7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BEA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134" w:type="dxa"/>
          </w:tcPr>
          <w:p w:rsidR="008A1CDA" w:rsidRPr="00976828" w:rsidRDefault="00E53368" w:rsidP="00E533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76828" w:rsidRPr="00976828">
              <w:rPr>
                <w:rFonts w:ascii="Times New Roman" w:hAnsi="Times New Roman" w:cs="Times New Roman"/>
                <w:b/>
                <w:sz w:val="20"/>
                <w:szCs w:val="20"/>
              </w:rPr>
              <w:t>757,9</w:t>
            </w:r>
          </w:p>
        </w:tc>
        <w:tc>
          <w:tcPr>
            <w:tcW w:w="992" w:type="dxa"/>
          </w:tcPr>
          <w:p w:rsidR="008A1CDA" w:rsidRPr="00BD3A22" w:rsidRDefault="00BD3A22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A22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992" w:type="dxa"/>
          </w:tcPr>
          <w:p w:rsidR="008A1CDA" w:rsidRPr="0019558A" w:rsidRDefault="0019558A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8A">
              <w:rPr>
                <w:rFonts w:ascii="Times New Roman" w:hAnsi="Times New Roman" w:cs="Times New Roman"/>
                <w:sz w:val="20"/>
                <w:szCs w:val="20"/>
              </w:rPr>
              <w:t>-66,5</w:t>
            </w:r>
          </w:p>
        </w:tc>
        <w:tc>
          <w:tcPr>
            <w:tcW w:w="709" w:type="dxa"/>
          </w:tcPr>
          <w:p w:rsidR="008A1CDA" w:rsidRPr="0019558A" w:rsidRDefault="0019558A" w:rsidP="00494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8A"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</w:p>
        </w:tc>
        <w:tc>
          <w:tcPr>
            <w:tcW w:w="1134" w:type="dxa"/>
          </w:tcPr>
          <w:p w:rsidR="008A1CDA" w:rsidRPr="008A08E7" w:rsidRDefault="00473635" w:rsidP="008472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8E7">
              <w:rPr>
                <w:rFonts w:ascii="Times New Roman" w:hAnsi="Times New Roman" w:cs="Times New Roman"/>
                <w:b/>
                <w:sz w:val="20"/>
                <w:szCs w:val="20"/>
              </w:rPr>
              <w:t>8879,7</w:t>
            </w:r>
          </w:p>
        </w:tc>
        <w:tc>
          <w:tcPr>
            <w:tcW w:w="1152" w:type="dxa"/>
          </w:tcPr>
          <w:p w:rsidR="008A1CDA" w:rsidRPr="008A08E7" w:rsidRDefault="00473635" w:rsidP="008472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8E7">
              <w:rPr>
                <w:rFonts w:ascii="Times New Roman" w:hAnsi="Times New Roman" w:cs="Times New Roman"/>
                <w:b/>
                <w:sz w:val="20"/>
                <w:szCs w:val="20"/>
              </w:rPr>
              <w:t>8840,3</w:t>
            </w:r>
          </w:p>
        </w:tc>
      </w:tr>
      <w:tr w:rsidR="008A1CDA" w:rsidRPr="00D14C3C" w:rsidTr="006B23FA">
        <w:tc>
          <w:tcPr>
            <w:tcW w:w="2836" w:type="dxa"/>
          </w:tcPr>
          <w:p w:rsidR="008A1CDA" w:rsidRPr="004A57CE" w:rsidRDefault="008A1CDA" w:rsidP="00EB07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7CE">
              <w:rPr>
                <w:rFonts w:ascii="Times New Roman" w:hAnsi="Times New Roman" w:cs="Times New Roman"/>
                <w:sz w:val="20"/>
                <w:szCs w:val="20"/>
              </w:rPr>
              <w:t xml:space="preserve">0705 Подготовка, переподготовка и повышение квалификации </w:t>
            </w:r>
          </w:p>
        </w:tc>
        <w:tc>
          <w:tcPr>
            <w:tcW w:w="1275" w:type="dxa"/>
          </w:tcPr>
          <w:p w:rsidR="008A1CDA" w:rsidRPr="004D111F" w:rsidRDefault="008A1CDA" w:rsidP="004D1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D111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8A1CDA" w:rsidRPr="00CC7BEA" w:rsidRDefault="008A1CDA" w:rsidP="00CC7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BE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="00CC7BEA" w:rsidRPr="00CC7B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A1CDA" w:rsidRPr="00976828" w:rsidRDefault="00976828" w:rsidP="009768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A1CDA" w:rsidRPr="0097682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A1CDA" w:rsidRPr="00CC7BEA" w:rsidRDefault="008A1CDA" w:rsidP="002D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BEA">
              <w:rPr>
                <w:rFonts w:ascii="Times New Roman" w:hAnsi="Times New Roman" w:cs="Times New Roman"/>
                <w:b/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:rsidR="008A1CDA" w:rsidRPr="0019558A" w:rsidRDefault="0019558A" w:rsidP="001955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58A">
              <w:rPr>
                <w:rFonts w:ascii="Times New Roman" w:hAnsi="Times New Roman" w:cs="Times New Roman"/>
                <w:b/>
                <w:sz w:val="20"/>
                <w:szCs w:val="20"/>
              </w:rPr>
              <w:t>30,</w:t>
            </w:r>
            <w:r w:rsidR="008A1CDA" w:rsidRPr="0019558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A1CDA" w:rsidRPr="0019558A" w:rsidRDefault="008A1CDA" w:rsidP="00494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58A">
              <w:rPr>
                <w:rFonts w:ascii="Times New Roman" w:hAnsi="Times New Roman" w:cs="Times New Roman"/>
                <w:b/>
                <w:sz w:val="20"/>
                <w:szCs w:val="20"/>
              </w:rPr>
              <w:t>-23,1</w:t>
            </w:r>
          </w:p>
        </w:tc>
        <w:tc>
          <w:tcPr>
            <w:tcW w:w="1134" w:type="dxa"/>
          </w:tcPr>
          <w:p w:rsidR="008A1CDA" w:rsidRPr="0019558A" w:rsidRDefault="0019558A" w:rsidP="004736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5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73635" w:rsidRPr="001955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A1CDA" w:rsidRPr="0019558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52" w:type="dxa"/>
          </w:tcPr>
          <w:p w:rsidR="008A1CDA" w:rsidRPr="00473635" w:rsidRDefault="00473635" w:rsidP="004736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63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A1CDA" w:rsidRPr="0047363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A1CDA" w:rsidRPr="00D14C3C" w:rsidTr="006B23FA">
        <w:tc>
          <w:tcPr>
            <w:tcW w:w="2836" w:type="dxa"/>
          </w:tcPr>
          <w:p w:rsidR="008A1CDA" w:rsidRPr="004A57CE" w:rsidRDefault="008A1CDA" w:rsidP="00EB07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7CE">
              <w:rPr>
                <w:rFonts w:ascii="Times New Roman" w:hAnsi="Times New Roman" w:cs="Times New Roman"/>
                <w:sz w:val="20"/>
                <w:szCs w:val="20"/>
              </w:rPr>
              <w:t>0707 Молодежная политика и оздоровление детей</w:t>
            </w:r>
          </w:p>
        </w:tc>
        <w:tc>
          <w:tcPr>
            <w:tcW w:w="1275" w:type="dxa"/>
          </w:tcPr>
          <w:p w:rsidR="008A1CDA" w:rsidRPr="004D111F" w:rsidRDefault="008A1CDA" w:rsidP="005840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92,3</w:t>
            </w:r>
          </w:p>
        </w:tc>
        <w:tc>
          <w:tcPr>
            <w:tcW w:w="993" w:type="dxa"/>
          </w:tcPr>
          <w:p w:rsidR="008A1CDA" w:rsidRPr="00CC7BEA" w:rsidRDefault="00CC7BEA" w:rsidP="00CC7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BEA">
              <w:rPr>
                <w:rFonts w:ascii="Times New Roman" w:hAnsi="Times New Roman" w:cs="Times New Roman"/>
                <w:b/>
                <w:sz w:val="20"/>
                <w:szCs w:val="20"/>
              </w:rPr>
              <w:t>0,02</w:t>
            </w:r>
          </w:p>
        </w:tc>
        <w:tc>
          <w:tcPr>
            <w:tcW w:w="1134" w:type="dxa"/>
          </w:tcPr>
          <w:p w:rsidR="008A1CDA" w:rsidRPr="00976828" w:rsidRDefault="00976828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82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A1CDA" w:rsidRPr="00CC7BEA" w:rsidRDefault="008A1CDA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BEA"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A1CDA" w:rsidRPr="0019558A" w:rsidRDefault="0019558A" w:rsidP="001955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58A">
              <w:rPr>
                <w:rFonts w:ascii="Times New Roman" w:hAnsi="Times New Roman" w:cs="Times New Roman"/>
                <w:b/>
                <w:sz w:val="20"/>
                <w:szCs w:val="20"/>
              </w:rPr>
              <w:t>7,7</w:t>
            </w:r>
          </w:p>
        </w:tc>
        <w:tc>
          <w:tcPr>
            <w:tcW w:w="709" w:type="dxa"/>
          </w:tcPr>
          <w:p w:rsidR="008A1CDA" w:rsidRPr="0019558A" w:rsidRDefault="0019558A" w:rsidP="001955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58A"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1134" w:type="dxa"/>
          </w:tcPr>
          <w:p w:rsidR="008A1CDA" w:rsidRPr="00D14C3C" w:rsidRDefault="00953D64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7682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52" w:type="dxa"/>
          </w:tcPr>
          <w:p w:rsidR="008A1CDA" w:rsidRPr="00D14C3C" w:rsidRDefault="00953D64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7682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8A1CDA" w:rsidRPr="00D14C3C" w:rsidTr="006B23FA">
        <w:tc>
          <w:tcPr>
            <w:tcW w:w="2836" w:type="dxa"/>
          </w:tcPr>
          <w:p w:rsidR="008A1CDA" w:rsidRPr="004A57CE" w:rsidRDefault="008A1CDA" w:rsidP="00C34A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7CE">
              <w:rPr>
                <w:rFonts w:ascii="Times New Roman" w:hAnsi="Times New Roman" w:cs="Times New Roman"/>
                <w:sz w:val="20"/>
                <w:szCs w:val="20"/>
              </w:rPr>
              <w:t xml:space="preserve">-МП «Реализация молодежной политики в Тес-Хемском кожуунена 2018-2020 годы» </w:t>
            </w:r>
          </w:p>
        </w:tc>
        <w:tc>
          <w:tcPr>
            <w:tcW w:w="1275" w:type="dxa"/>
          </w:tcPr>
          <w:p w:rsidR="008A1CDA" w:rsidRPr="004D111F" w:rsidRDefault="008A1CDA" w:rsidP="004D1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F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993" w:type="dxa"/>
          </w:tcPr>
          <w:p w:rsidR="008A1CDA" w:rsidRPr="00CC7BEA" w:rsidRDefault="008A1CDA" w:rsidP="00CC7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B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CC7BEA" w:rsidRPr="00CC7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A1CDA" w:rsidRPr="00976828" w:rsidRDefault="008A1CDA" w:rsidP="00494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82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A1CDA" w:rsidRPr="00CC7BEA" w:rsidRDefault="008A1CDA" w:rsidP="00494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BEA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</w:tcPr>
          <w:p w:rsidR="008A1CDA" w:rsidRPr="0019558A" w:rsidRDefault="0019558A" w:rsidP="001955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8A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</w:tcPr>
          <w:p w:rsidR="008A1CDA" w:rsidRPr="0019558A" w:rsidRDefault="0019558A" w:rsidP="001955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8A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34" w:type="dxa"/>
          </w:tcPr>
          <w:p w:rsidR="008A1CDA" w:rsidRPr="00953D64" w:rsidRDefault="008A1CDA" w:rsidP="00494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D6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2" w:type="dxa"/>
          </w:tcPr>
          <w:p w:rsidR="008A1CDA" w:rsidRPr="00953D64" w:rsidRDefault="008A1CDA" w:rsidP="00494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D6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A1CDA" w:rsidRPr="00D14C3C" w:rsidTr="006B23FA">
        <w:trPr>
          <w:trHeight w:val="497"/>
        </w:trPr>
        <w:tc>
          <w:tcPr>
            <w:tcW w:w="2836" w:type="dxa"/>
          </w:tcPr>
          <w:p w:rsidR="008A1CDA" w:rsidRPr="004A57CE" w:rsidRDefault="008A1CDA" w:rsidP="00EB07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7CE">
              <w:rPr>
                <w:rFonts w:ascii="Times New Roman" w:hAnsi="Times New Roman" w:cs="Times New Roman"/>
                <w:b/>
                <w:sz w:val="20"/>
                <w:szCs w:val="20"/>
              </w:rPr>
              <w:t>0709 Другие вопросы в области образования</w:t>
            </w:r>
          </w:p>
        </w:tc>
        <w:tc>
          <w:tcPr>
            <w:tcW w:w="1275" w:type="dxa"/>
          </w:tcPr>
          <w:p w:rsidR="008A1CDA" w:rsidRPr="004D111F" w:rsidRDefault="008A1CDA" w:rsidP="00F356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11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06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111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D111F">
              <w:rPr>
                <w:rFonts w:ascii="Times New Roman" w:hAnsi="Times New Roman" w:cs="Times New Roman"/>
                <w:b/>
                <w:sz w:val="20"/>
                <w:szCs w:val="20"/>
              </w:rPr>
              <w:t>9,9</w:t>
            </w:r>
          </w:p>
        </w:tc>
        <w:tc>
          <w:tcPr>
            <w:tcW w:w="993" w:type="dxa"/>
          </w:tcPr>
          <w:p w:rsidR="008A1CDA" w:rsidRPr="00CC7BEA" w:rsidRDefault="00CC7BEA" w:rsidP="00CC7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BEA">
              <w:rPr>
                <w:rFonts w:ascii="Times New Roman" w:hAnsi="Times New Roman" w:cs="Times New Roman"/>
                <w:b/>
                <w:sz w:val="20"/>
                <w:szCs w:val="20"/>
              </w:rPr>
              <w:t>2,01</w:t>
            </w:r>
          </w:p>
        </w:tc>
        <w:tc>
          <w:tcPr>
            <w:tcW w:w="1134" w:type="dxa"/>
          </w:tcPr>
          <w:p w:rsidR="008A1CDA" w:rsidRPr="003D5DC2" w:rsidRDefault="00976828" w:rsidP="009768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DC2">
              <w:rPr>
                <w:rFonts w:ascii="Times New Roman" w:hAnsi="Times New Roman" w:cs="Times New Roman"/>
                <w:b/>
                <w:sz w:val="20"/>
                <w:szCs w:val="20"/>
              </w:rPr>
              <w:t>10861,4</w:t>
            </w:r>
          </w:p>
        </w:tc>
        <w:tc>
          <w:tcPr>
            <w:tcW w:w="992" w:type="dxa"/>
          </w:tcPr>
          <w:p w:rsidR="008A1CDA" w:rsidRPr="00CC7BEA" w:rsidRDefault="00CC7BEA" w:rsidP="00CC7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BEA">
              <w:rPr>
                <w:rFonts w:ascii="Times New Roman" w:hAnsi="Times New Roman" w:cs="Times New Roman"/>
                <w:b/>
                <w:sz w:val="20"/>
                <w:szCs w:val="20"/>
              </w:rPr>
              <w:t>2,39</w:t>
            </w:r>
          </w:p>
        </w:tc>
        <w:tc>
          <w:tcPr>
            <w:tcW w:w="992" w:type="dxa"/>
          </w:tcPr>
          <w:p w:rsidR="008A1CDA" w:rsidRPr="0019558A" w:rsidRDefault="008A1CDA" w:rsidP="001955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58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19558A" w:rsidRPr="0019558A">
              <w:rPr>
                <w:rFonts w:ascii="Times New Roman" w:hAnsi="Times New Roman" w:cs="Times New Roman"/>
                <w:b/>
                <w:sz w:val="20"/>
                <w:szCs w:val="20"/>
              </w:rPr>
              <w:t>2121,5</w:t>
            </w:r>
          </w:p>
        </w:tc>
        <w:tc>
          <w:tcPr>
            <w:tcW w:w="709" w:type="dxa"/>
          </w:tcPr>
          <w:p w:rsidR="008A1CDA" w:rsidRPr="0019558A" w:rsidRDefault="00DF581A" w:rsidP="00DF58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24,3</w:t>
            </w:r>
          </w:p>
        </w:tc>
        <w:tc>
          <w:tcPr>
            <w:tcW w:w="1134" w:type="dxa"/>
          </w:tcPr>
          <w:p w:rsidR="008A1CDA" w:rsidRPr="00953D64" w:rsidRDefault="00DF581A" w:rsidP="00DF58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9171,7</w:t>
            </w:r>
          </w:p>
        </w:tc>
        <w:tc>
          <w:tcPr>
            <w:tcW w:w="1152" w:type="dxa"/>
          </w:tcPr>
          <w:p w:rsidR="008A1CDA" w:rsidRPr="00953D64" w:rsidRDefault="00953D64" w:rsidP="00953D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D64">
              <w:rPr>
                <w:rFonts w:ascii="Times New Roman" w:hAnsi="Times New Roman" w:cs="Times New Roman"/>
                <w:b/>
                <w:sz w:val="20"/>
                <w:szCs w:val="20"/>
              </w:rPr>
              <w:t>9340,2</w:t>
            </w:r>
          </w:p>
        </w:tc>
      </w:tr>
    </w:tbl>
    <w:p w:rsidR="00DC2456" w:rsidRPr="00D14C3C" w:rsidRDefault="00DC2456" w:rsidP="00DC2456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2CED" w:rsidRPr="0019558A" w:rsidRDefault="00DC2456" w:rsidP="00AC6E7C">
      <w:pPr>
        <w:spacing w:line="240" w:lineRule="auto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9558A">
        <w:rPr>
          <w:rFonts w:ascii="Times New Roman" w:hAnsi="Times New Roman" w:cs="Times New Roman"/>
          <w:b/>
          <w:sz w:val="24"/>
          <w:szCs w:val="24"/>
        </w:rPr>
        <w:t>По подразделу 0701 «Дошкольное образование»</w:t>
      </w:r>
      <w:r w:rsidRPr="0019558A">
        <w:rPr>
          <w:rFonts w:ascii="Times New Roman" w:hAnsi="Times New Roman" w:cs="Times New Roman"/>
          <w:sz w:val="24"/>
          <w:szCs w:val="24"/>
        </w:rPr>
        <w:t xml:space="preserve"> предусмотрены расходы на содержание 11 детских садов, в том числе расходы за счет доходов, </w:t>
      </w:r>
      <w:r w:rsidR="00C92F07" w:rsidRPr="0019558A">
        <w:rPr>
          <w:rFonts w:ascii="Times New Roman" w:hAnsi="Times New Roman" w:cs="Times New Roman"/>
          <w:sz w:val="24"/>
          <w:szCs w:val="24"/>
        </w:rPr>
        <w:t xml:space="preserve"> </w:t>
      </w:r>
      <w:r w:rsidRPr="0019558A">
        <w:rPr>
          <w:rFonts w:ascii="Times New Roman" w:hAnsi="Times New Roman" w:cs="Times New Roman"/>
          <w:sz w:val="24"/>
          <w:szCs w:val="24"/>
        </w:rPr>
        <w:t>полученных от родительской платы на 201</w:t>
      </w:r>
      <w:r w:rsidR="00EB2CED" w:rsidRPr="0019558A">
        <w:rPr>
          <w:rFonts w:ascii="Times New Roman" w:hAnsi="Times New Roman" w:cs="Times New Roman"/>
          <w:sz w:val="24"/>
          <w:szCs w:val="24"/>
        </w:rPr>
        <w:t>7</w:t>
      </w:r>
      <w:r w:rsidRPr="0019558A">
        <w:rPr>
          <w:rFonts w:ascii="Times New Roman" w:hAnsi="Times New Roman" w:cs="Times New Roman"/>
          <w:sz w:val="24"/>
          <w:szCs w:val="24"/>
        </w:rPr>
        <w:t xml:space="preserve"> год предусмотрено </w:t>
      </w:r>
      <w:r w:rsidR="00CC5CB7" w:rsidRPr="0019558A">
        <w:rPr>
          <w:rFonts w:ascii="Times New Roman" w:hAnsi="Times New Roman" w:cs="Times New Roman"/>
          <w:sz w:val="24"/>
          <w:szCs w:val="24"/>
        </w:rPr>
        <w:t>83595,0</w:t>
      </w:r>
      <w:r w:rsidRPr="0019558A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EB2CED" w:rsidRPr="0019558A">
        <w:rPr>
          <w:rFonts w:ascii="Times New Roman" w:hAnsi="Times New Roman" w:cs="Times New Roman"/>
          <w:sz w:val="24"/>
          <w:szCs w:val="24"/>
        </w:rPr>
        <w:t xml:space="preserve"> на </w:t>
      </w:r>
      <w:r w:rsidRPr="0019558A">
        <w:rPr>
          <w:rFonts w:ascii="Times New Roman" w:hAnsi="Times New Roman" w:cs="Times New Roman"/>
          <w:sz w:val="24"/>
          <w:szCs w:val="24"/>
        </w:rPr>
        <w:t xml:space="preserve"> </w:t>
      </w:r>
      <w:r w:rsidR="0019558A" w:rsidRPr="0019558A">
        <w:rPr>
          <w:rFonts w:ascii="Times New Roman" w:hAnsi="Times New Roman" w:cs="Times New Roman"/>
          <w:sz w:val="24"/>
          <w:szCs w:val="24"/>
        </w:rPr>
        <w:t>8210,7</w:t>
      </w:r>
      <w:r w:rsidR="00EB2CED" w:rsidRPr="0019558A">
        <w:rPr>
          <w:rFonts w:ascii="Times New Roman" w:hAnsi="Times New Roman" w:cs="Times New Roman"/>
          <w:sz w:val="24"/>
          <w:szCs w:val="24"/>
        </w:rPr>
        <w:t xml:space="preserve"> тыс. рублей больше или 1</w:t>
      </w:r>
      <w:r w:rsidR="0019558A" w:rsidRPr="0019558A">
        <w:rPr>
          <w:rFonts w:ascii="Times New Roman" w:hAnsi="Times New Roman" w:cs="Times New Roman"/>
          <w:sz w:val="24"/>
          <w:szCs w:val="24"/>
        </w:rPr>
        <w:t>0,9</w:t>
      </w:r>
      <w:r w:rsidR="00EB2CED" w:rsidRPr="0019558A">
        <w:rPr>
          <w:rFonts w:ascii="Times New Roman" w:hAnsi="Times New Roman" w:cs="Times New Roman"/>
          <w:sz w:val="24"/>
          <w:szCs w:val="24"/>
        </w:rPr>
        <w:t xml:space="preserve"> % по сравнению уточненного бюджета на 201</w:t>
      </w:r>
      <w:r w:rsidR="0019558A" w:rsidRPr="0019558A">
        <w:rPr>
          <w:rFonts w:ascii="Times New Roman" w:hAnsi="Times New Roman" w:cs="Times New Roman"/>
          <w:sz w:val="24"/>
          <w:szCs w:val="24"/>
        </w:rPr>
        <w:t>7</w:t>
      </w:r>
      <w:r w:rsidR="00EB2CED" w:rsidRPr="0019558A">
        <w:rPr>
          <w:rFonts w:ascii="Times New Roman" w:hAnsi="Times New Roman" w:cs="Times New Roman"/>
          <w:sz w:val="24"/>
          <w:szCs w:val="24"/>
        </w:rPr>
        <w:t xml:space="preserve"> год. </w:t>
      </w:r>
      <w:r w:rsidR="007D0578" w:rsidRPr="0019558A">
        <w:rPr>
          <w:rFonts w:ascii="Times New Roman" w:hAnsi="Times New Roman" w:cs="Times New Roman"/>
          <w:sz w:val="24"/>
          <w:szCs w:val="24"/>
        </w:rPr>
        <w:t>Н</w:t>
      </w:r>
      <w:r w:rsidRPr="0019558A">
        <w:rPr>
          <w:rFonts w:ascii="Times New Roman" w:hAnsi="Times New Roman" w:cs="Times New Roman"/>
          <w:sz w:val="24"/>
          <w:szCs w:val="24"/>
        </w:rPr>
        <w:t>а 201</w:t>
      </w:r>
      <w:r w:rsidR="0019558A" w:rsidRPr="0019558A">
        <w:rPr>
          <w:rFonts w:ascii="Times New Roman" w:hAnsi="Times New Roman" w:cs="Times New Roman"/>
          <w:sz w:val="24"/>
          <w:szCs w:val="24"/>
        </w:rPr>
        <w:t>9</w:t>
      </w:r>
      <w:r w:rsidRPr="0019558A">
        <w:rPr>
          <w:rFonts w:ascii="Times New Roman" w:hAnsi="Times New Roman" w:cs="Times New Roman"/>
          <w:sz w:val="24"/>
          <w:szCs w:val="24"/>
        </w:rPr>
        <w:t xml:space="preserve"> год </w:t>
      </w:r>
      <w:r w:rsidR="00EB2CED" w:rsidRPr="0019558A">
        <w:rPr>
          <w:rFonts w:ascii="Times New Roman" w:hAnsi="Times New Roman" w:cs="Times New Roman"/>
          <w:sz w:val="24"/>
          <w:szCs w:val="24"/>
        </w:rPr>
        <w:t>7</w:t>
      </w:r>
      <w:r w:rsidR="0019558A" w:rsidRPr="0019558A">
        <w:rPr>
          <w:rFonts w:ascii="Times New Roman" w:hAnsi="Times New Roman" w:cs="Times New Roman"/>
          <w:sz w:val="24"/>
          <w:szCs w:val="24"/>
        </w:rPr>
        <w:t>4791,5</w:t>
      </w:r>
      <w:r w:rsidRPr="0019558A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EB2CED" w:rsidRPr="0019558A">
        <w:rPr>
          <w:rFonts w:ascii="Times New Roman" w:hAnsi="Times New Roman" w:cs="Times New Roman"/>
          <w:sz w:val="24"/>
          <w:szCs w:val="24"/>
        </w:rPr>
        <w:t>и на 20</w:t>
      </w:r>
      <w:r w:rsidR="0019558A" w:rsidRPr="0019558A">
        <w:rPr>
          <w:rFonts w:ascii="Times New Roman" w:hAnsi="Times New Roman" w:cs="Times New Roman"/>
          <w:sz w:val="24"/>
          <w:szCs w:val="24"/>
        </w:rPr>
        <w:t>20</w:t>
      </w:r>
      <w:r w:rsidR="00EB2CED" w:rsidRPr="0019558A">
        <w:rPr>
          <w:rFonts w:ascii="Times New Roman" w:hAnsi="Times New Roman" w:cs="Times New Roman"/>
          <w:sz w:val="24"/>
          <w:szCs w:val="24"/>
        </w:rPr>
        <w:t xml:space="preserve"> год 7</w:t>
      </w:r>
      <w:r w:rsidR="0019558A" w:rsidRPr="0019558A">
        <w:rPr>
          <w:rFonts w:ascii="Times New Roman" w:hAnsi="Times New Roman" w:cs="Times New Roman"/>
          <w:sz w:val="24"/>
          <w:szCs w:val="24"/>
        </w:rPr>
        <w:t>5110</w:t>
      </w:r>
      <w:r w:rsidR="00EB2CED" w:rsidRPr="0019558A">
        <w:rPr>
          <w:rFonts w:ascii="Times New Roman" w:hAnsi="Times New Roman" w:cs="Times New Roman"/>
          <w:sz w:val="24"/>
          <w:szCs w:val="24"/>
        </w:rPr>
        <w:t>,</w:t>
      </w:r>
      <w:r w:rsidR="0019558A" w:rsidRPr="0019558A">
        <w:rPr>
          <w:rFonts w:ascii="Times New Roman" w:hAnsi="Times New Roman" w:cs="Times New Roman"/>
          <w:sz w:val="24"/>
          <w:szCs w:val="24"/>
        </w:rPr>
        <w:t>0</w:t>
      </w:r>
      <w:r w:rsidR="00EB2CED" w:rsidRPr="0019558A">
        <w:rPr>
          <w:rFonts w:ascii="Times New Roman" w:hAnsi="Times New Roman" w:cs="Times New Roman"/>
          <w:sz w:val="24"/>
          <w:szCs w:val="24"/>
        </w:rPr>
        <w:t xml:space="preserve"> тыс. рублей соответственно. </w:t>
      </w:r>
      <w:r w:rsidR="007D0578" w:rsidRPr="0019558A">
        <w:rPr>
          <w:rFonts w:ascii="Times New Roman" w:hAnsi="Times New Roman" w:cs="Times New Roman"/>
          <w:sz w:val="24"/>
          <w:szCs w:val="24"/>
        </w:rPr>
        <w:t>В структуре общего расхода 1</w:t>
      </w:r>
      <w:r w:rsidR="0019558A" w:rsidRPr="0019558A">
        <w:rPr>
          <w:rFonts w:ascii="Times New Roman" w:hAnsi="Times New Roman" w:cs="Times New Roman"/>
          <w:sz w:val="24"/>
          <w:szCs w:val="24"/>
        </w:rPr>
        <w:t>8,4</w:t>
      </w:r>
      <w:r w:rsidR="007D0578" w:rsidRPr="0019558A">
        <w:rPr>
          <w:rFonts w:ascii="Times New Roman" w:hAnsi="Times New Roman" w:cs="Times New Roman"/>
          <w:sz w:val="24"/>
          <w:szCs w:val="24"/>
        </w:rPr>
        <w:t xml:space="preserve"> процента. </w:t>
      </w:r>
    </w:p>
    <w:p w:rsidR="007D0578" w:rsidRPr="0019558A" w:rsidRDefault="00DC2456" w:rsidP="007D0578">
      <w:pPr>
        <w:spacing w:line="240" w:lineRule="auto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9558A">
        <w:rPr>
          <w:rFonts w:ascii="Times New Roman" w:hAnsi="Times New Roman" w:cs="Times New Roman"/>
          <w:b/>
          <w:sz w:val="24"/>
          <w:szCs w:val="24"/>
        </w:rPr>
        <w:t xml:space="preserve">По подразделу 0702 «Общее образование» </w:t>
      </w:r>
      <w:r w:rsidRPr="0019558A">
        <w:rPr>
          <w:rFonts w:ascii="Times New Roman" w:hAnsi="Times New Roman" w:cs="Times New Roman"/>
          <w:sz w:val="24"/>
          <w:szCs w:val="24"/>
        </w:rPr>
        <w:t>спланированы расходы на содержание, 1 учреждений по внешкольной работе с детьми</w:t>
      </w:r>
      <w:r w:rsidR="007D0578" w:rsidRPr="0019558A">
        <w:rPr>
          <w:rFonts w:ascii="Times New Roman" w:hAnsi="Times New Roman" w:cs="Times New Roman"/>
          <w:sz w:val="24"/>
          <w:szCs w:val="24"/>
        </w:rPr>
        <w:t xml:space="preserve"> (ДЮСШ)</w:t>
      </w:r>
      <w:r w:rsidRPr="0019558A">
        <w:rPr>
          <w:rFonts w:ascii="Times New Roman" w:hAnsi="Times New Roman" w:cs="Times New Roman"/>
          <w:sz w:val="24"/>
          <w:szCs w:val="24"/>
        </w:rPr>
        <w:t xml:space="preserve">, </w:t>
      </w:r>
      <w:r w:rsidR="001B17B8" w:rsidRPr="0019558A">
        <w:rPr>
          <w:rFonts w:ascii="Times New Roman" w:hAnsi="Times New Roman" w:cs="Times New Roman"/>
          <w:sz w:val="24"/>
          <w:szCs w:val="24"/>
        </w:rPr>
        <w:t>8</w:t>
      </w:r>
      <w:r w:rsidRPr="0019558A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района, в том числе расходы за счет доходов, полученных от платных услуг и иной приносящей доход деятельности. </w:t>
      </w:r>
      <w:r w:rsidR="007D0578" w:rsidRPr="0019558A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19558A">
        <w:rPr>
          <w:rFonts w:ascii="Times New Roman" w:hAnsi="Times New Roman" w:cs="Times New Roman"/>
          <w:sz w:val="24"/>
          <w:szCs w:val="24"/>
        </w:rPr>
        <w:t>объема расходов по данному подразделу в</w:t>
      </w:r>
      <w:r w:rsidRPr="00D14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558A">
        <w:rPr>
          <w:rFonts w:ascii="Times New Roman" w:hAnsi="Times New Roman" w:cs="Times New Roman"/>
          <w:sz w:val="24"/>
          <w:szCs w:val="24"/>
        </w:rPr>
        <w:t>201</w:t>
      </w:r>
      <w:r w:rsidR="0019558A" w:rsidRPr="0019558A">
        <w:rPr>
          <w:rFonts w:ascii="Times New Roman" w:hAnsi="Times New Roman" w:cs="Times New Roman"/>
          <w:sz w:val="24"/>
          <w:szCs w:val="24"/>
        </w:rPr>
        <w:t>8</w:t>
      </w:r>
      <w:r w:rsidRPr="0019558A">
        <w:rPr>
          <w:rFonts w:ascii="Times New Roman" w:hAnsi="Times New Roman" w:cs="Times New Roman"/>
          <w:sz w:val="24"/>
          <w:szCs w:val="24"/>
        </w:rPr>
        <w:t xml:space="preserve"> году к уровню 201</w:t>
      </w:r>
      <w:r w:rsidR="0019558A" w:rsidRPr="0019558A">
        <w:rPr>
          <w:rFonts w:ascii="Times New Roman" w:hAnsi="Times New Roman" w:cs="Times New Roman"/>
          <w:sz w:val="24"/>
          <w:szCs w:val="24"/>
        </w:rPr>
        <w:t>7</w:t>
      </w:r>
      <w:r w:rsidRPr="0019558A">
        <w:rPr>
          <w:rFonts w:ascii="Times New Roman" w:hAnsi="Times New Roman" w:cs="Times New Roman"/>
          <w:sz w:val="24"/>
          <w:szCs w:val="24"/>
        </w:rPr>
        <w:t xml:space="preserve"> года</w:t>
      </w:r>
      <w:r w:rsidR="007D0578" w:rsidRPr="0019558A">
        <w:rPr>
          <w:rFonts w:ascii="Times New Roman" w:hAnsi="Times New Roman" w:cs="Times New Roman"/>
          <w:sz w:val="24"/>
          <w:szCs w:val="24"/>
        </w:rPr>
        <w:t xml:space="preserve">. </w:t>
      </w:r>
      <w:r w:rsidRPr="0019558A">
        <w:rPr>
          <w:rFonts w:ascii="Times New Roman" w:hAnsi="Times New Roman" w:cs="Times New Roman"/>
          <w:sz w:val="24"/>
          <w:szCs w:val="24"/>
        </w:rPr>
        <w:t xml:space="preserve"> </w:t>
      </w:r>
      <w:r w:rsidR="007D0578" w:rsidRPr="0019558A">
        <w:rPr>
          <w:rFonts w:ascii="Times New Roman" w:hAnsi="Times New Roman" w:cs="Times New Roman"/>
          <w:sz w:val="24"/>
          <w:szCs w:val="24"/>
        </w:rPr>
        <w:t>На 201</w:t>
      </w:r>
      <w:r w:rsidR="0019558A" w:rsidRPr="0019558A">
        <w:rPr>
          <w:rFonts w:ascii="Times New Roman" w:hAnsi="Times New Roman" w:cs="Times New Roman"/>
          <w:sz w:val="24"/>
          <w:szCs w:val="24"/>
        </w:rPr>
        <w:t>8</w:t>
      </w:r>
      <w:r w:rsidR="007D0578" w:rsidRPr="0019558A">
        <w:rPr>
          <w:rFonts w:ascii="Times New Roman" w:hAnsi="Times New Roman" w:cs="Times New Roman"/>
          <w:sz w:val="24"/>
          <w:szCs w:val="24"/>
        </w:rPr>
        <w:t xml:space="preserve"> год предусмотрено </w:t>
      </w:r>
      <w:r w:rsidR="0019558A">
        <w:rPr>
          <w:rFonts w:ascii="Times New Roman" w:hAnsi="Times New Roman" w:cs="Times New Roman"/>
          <w:sz w:val="24"/>
          <w:szCs w:val="24"/>
        </w:rPr>
        <w:t>198296,3</w:t>
      </w:r>
      <w:r w:rsidR="007D0578" w:rsidRPr="0019558A">
        <w:rPr>
          <w:rFonts w:ascii="Times New Roman" w:hAnsi="Times New Roman" w:cs="Times New Roman"/>
          <w:sz w:val="24"/>
          <w:szCs w:val="24"/>
        </w:rPr>
        <w:t xml:space="preserve"> тыс. рублей,  на  </w:t>
      </w:r>
      <w:r w:rsidR="0019558A">
        <w:rPr>
          <w:rFonts w:ascii="Times New Roman" w:hAnsi="Times New Roman" w:cs="Times New Roman"/>
          <w:sz w:val="24"/>
          <w:szCs w:val="24"/>
        </w:rPr>
        <w:t>7079,6</w:t>
      </w:r>
      <w:r w:rsidR="007D0578" w:rsidRPr="0019558A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7D0578" w:rsidRPr="0019558A">
        <w:rPr>
          <w:rFonts w:ascii="Times New Roman" w:hAnsi="Times New Roman" w:cs="Times New Roman"/>
          <w:b/>
          <w:sz w:val="24"/>
          <w:szCs w:val="24"/>
        </w:rPr>
        <w:t>больше</w:t>
      </w:r>
      <w:r w:rsidR="007D0578" w:rsidRPr="0019558A">
        <w:rPr>
          <w:rFonts w:ascii="Times New Roman" w:hAnsi="Times New Roman" w:cs="Times New Roman"/>
          <w:sz w:val="24"/>
          <w:szCs w:val="24"/>
        </w:rPr>
        <w:t xml:space="preserve"> или </w:t>
      </w:r>
      <w:r w:rsidR="0019558A">
        <w:rPr>
          <w:rFonts w:ascii="Times New Roman" w:hAnsi="Times New Roman" w:cs="Times New Roman"/>
          <w:sz w:val="24"/>
          <w:szCs w:val="24"/>
        </w:rPr>
        <w:t>3,7</w:t>
      </w:r>
      <w:r w:rsidR="007D0578" w:rsidRPr="0019558A">
        <w:rPr>
          <w:rFonts w:ascii="Times New Roman" w:hAnsi="Times New Roman" w:cs="Times New Roman"/>
          <w:sz w:val="24"/>
          <w:szCs w:val="24"/>
        </w:rPr>
        <w:t xml:space="preserve"> % по сравнению уточненного бюджета на 201</w:t>
      </w:r>
      <w:r w:rsidR="0019558A" w:rsidRPr="0019558A">
        <w:rPr>
          <w:rFonts w:ascii="Times New Roman" w:hAnsi="Times New Roman" w:cs="Times New Roman"/>
          <w:sz w:val="24"/>
          <w:szCs w:val="24"/>
        </w:rPr>
        <w:t>7</w:t>
      </w:r>
      <w:r w:rsidR="007D0578" w:rsidRPr="0019558A">
        <w:rPr>
          <w:rFonts w:ascii="Times New Roman" w:hAnsi="Times New Roman" w:cs="Times New Roman"/>
          <w:sz w:val="24"/>
          <w:szCs w:val="24"/>
        </w:rPr>
        <w:t xml:space="preserve"> год. На 201</w:t>
      </w:r>
      <w:r w:rsidR="0019558A" w:rsidRPr="0019558A">
        <w:rPr>
          <w:rFonts w:ascii="Times New Roman" w:hAnsi="Times New Roman" w:cs="Times New Roman"/>
          <w:sz w:val="24"/>
          <w:szCs w:val="24"/>
        </w:rPr>
        <w:t>9</w:t>
      </w:r>
      <w:r w:rsidR="007D0578" w:rsidRPr="0019558A">
        <w:rPr>
          <w:rFonts w:ascii="Times New Roman" w:hAnsi="Times New Roman" w:cs="Times New Roman"/>
          <w:sz w:val="24"/>
          <w:szCs w:val="24"/>
        </w:rPr>
        <w:t xml:space="preserve"> год </w:t>
      </w:r>
      <w:r w:rsidR="0019558A">
        <w:rPr>
          <w:rFonts w:ascii="Times New Roman" w:hAnsi="Times New Roman" w:cs="Times New Roman"/>
          <w:sz w:val="24"/>
          <w:szCs w:val="24"/>
        </w:rPr>
        <w:t>174772,1</w:t>
      </w:r>
      <w:r w:rsidR="007D0578" w:rsidRPr="0019558A">
        <w:rPr>
          <w:rFonts w:ascii="Times New Roman" w:hAnsi="Times New Roman" w:cs="Times New Roman"/>
          <w:sz w:val="24"/>
          <w:szCs w:val="24"/>
        </w:rPr>
        <w:t xml:space="preserve"> тыс. рублей и на 20</w:t>
      </w:r>
      <w:r w:rsidR="0019558A" w:rsidRPr="0019558A">
        <w:rPr>
          <w:rFonts w:ascii="Times New Roman" w:hAnsi="Times New Roman" w:cs="Times New Roman"/>
          <w:sz w:val="24"/>
          <w:szCs w:val="24"/>
        </w:rPr>
        <w:t>20</w:t>
      </w:r>
      <w:r w:rsidR="007D0578" w:rsidRPr="0019558A">
        <w:rPr>
          <w:rFonts w:ascii="Times New Roman" w:hAnsi="Times New Roman" w:cs="Times New Roman"/>
          <w:sz w:val="24"/>
          <w:szCs w:val="24"/>
        </w:rPr>
        <w:t xml:space="preserve"> год </w:t>
      </w:r>
      <w:r w:rsidR="0019558A">
        <w:rPr>
          <w:rFonts w:ascii="Times New Roman" w:hAnsi="Times New Roman" w:cs="Times New Roman"/>
          <w:sz w:val="24"/>
          <w:szCs w:val="24"/>
        </w:rPr>
        <w:t>176225</w:t>
      </w:r>
      <w:r w:rsidR="0019558A" w:rsidRPr="0019558A">
        <w:rPr>
          <w:rFonts w:ascii="Times New Roman" w:hAnsi="Times New Roman" w:cs="Times New Roman"/>
          <w:sz w:val="24"/>
          <w:szCs w:val="24"/>
        </w:rPr>
        <w:t>,</w:t>
      </w:r>
      <w:r w:rsidR="0019558A">
        <w:rPr>
          <w:rFonts w:ascii="Times New Roman" w:hAnsi="Times New Roman" w:cs="Times New Roman"/>
          <w:sz w:val="24"/>
          <w:szCs w:val="24"/>
        </w:rPr>
        <w:t>0</w:t>
      </w:r>
      <w:r w:rsidR="007D0578" w:rsidRPr="0019558A">
        <w:rPr>
          <w:rFonts w:ascii="Times New Roman" w:hAnsi="Times New Roman" w:cs="Times New Roman"/>
          <w:sz w:val="24"/>
          <w:szCs w:val="24"/>
        </w:rPr>
        <w:t xml:space="preserve"> тыс. рублей соответствен</w:t>
      </w:r>
      <w:r w:rsidR="0019558A" w:rsidRPr="0019558A">
        <w:rPr>
          <w:rFonts w:ascii="Times New Roman" w:hAnsi="Times New Roman" w:cs="Times New Roman"/>
          <w:sz w:val="24"/>
          <w:szCs w:val="24"/>
        </w:rPr>
        <w:t xml:space="preserve">но. В структуре общего расхода </w:t>
      </w:r>
      <w:r w:rsidR="0019558A">
        <w:rPr>
          <w:rFonts w:ascii="Times New Roman" w:hAnsi="Times New Roman" w:cs="Times New Roman"/>
          <w:sz w:val="24"/>
          <w:szCs w:val="24"/>
        </w:rPr>
        <w:t>43,67</w:t>
      </w:r>
      <w:r w:rsidR="007D0578" w:rsidRPr="0019558A">
        <w:rPr>
          <w:rFonts w:ascii="Times New Roman" w:hAnsi="Times New Roman" w:cs="Times New Roman"/>
          <w:sz w:val="24"/>
          <w:szCs w:val="24"/>
        </w:rPr>
        <w:t xml:space="preserve"> процента. </w:t>
      </w:r>
    </w:p>
    <w:p w:rsidR="00DC2456" w:rsidRPr="001745F1" w:rsidRDefault="00DC2456" w:rsidP="00234581">
      <w:pPr>
        <w:spacing w:line="240" w:lineRule="auto"/>
        <w:ind w:left="-99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5F1">
        <w:rPr>
          <w:rFonts w:ascii="Times New Roman" w:hAnsi="Times New Roman" w:cs="Times New Roman"/>
          <w:b/>
          <w:sz w:val="24"/>
          <w:szCs w:val="24"/>
        </w:rPr>
        <w:t>По подразделу 0705 «Профессиональная подготовка, переподготовка и повышение квалификации»</w:t>
      </w:r>
      <w:r w:rsidRPr="001745F1">
        <w:rPr>
          <w:rFonts w:ascii="Times New Roman" w:hAnsi="Times New Roman" w:cs="Times New Roman"/>
          <w:sz w:val="24"/>
          <w:szCs w:val="24"/>
        </w:rPr>
        <w:t xml:space="preserve"> предусмотрены средства на профессиональную подготовку, переподготовку и повышение квалификации муниципальных служащих</w:t>
      </w:r>
      <w:r w:rsidR="005840D1" w:rsidRPr="001745F1">
        <w:rPr>
          <w:rFonts w:ascii="Times New Roman" w:hAnsi="Times New Roman" w:cs="Times New Roman"/>
          <w:sz w:val="24"/>
          <w:szCs w:val="24"/>
        </w:rPr>
        <w:t xml:space="preserve"> </w:t>
      </w:r>
      <w:r w:rsidR="00A21E37" w:rsidRPr="001745F1">
        <w:rPr>
          <w:rFonts w:ascii="Times New Roman" w:hAnsi="Times New Roman" w:cs="Times New Roman"/>
          <w:sz w:val="24"/>
          <w:szCs w:val="24"/>
        </w:rPr>
        <w:t>на 2018-2020</w:t>
      </w:r>
      <w:r w:rsidRPr="001745F1">
        <w:rPr>
          <w:rFonts w:ascii="Times New Roman" w:hAnsi="Times New Roman" w:cs="Times New Roman"/>
          <w:sz w:val="24"/>
          <w:szCs w:val="24"/>
        </w:rPr>
        <w:t xml:space="preserve"> годы </w:t>
      </w:r>
      <w:r w:rsidR="001745F1" w:rsidRPr="001745F1">
        <w:rPr>
          <w:rFonts w:ascii="Times New Roman" w:hAnsi="Times New Roman" w:cs="Times New Roman"/>
          <w:sz w:val="24"/>
          <w:szCs w:val="24"/>
        </w:rPr>
        <w:t>5</w:t>
      </w:r>
      <w:r w:rsidRPr="001745F1">
        <w:rPr>
          <w:rFonts w:ascii="Times New Roman" w:hAnsi="Times New Roman" w:cs="Times New Roman"/>
          <w:sz w:val="24"/>
          <w:szCs w:val="24"/>
        </w:rPr>
        <w:t xml:space="preserve">0,0 тыс. рублей ежегодно. </w:t>
      </w:r>
    </w:p>
    <w:p w:rsidR="00234581" w:rsidRPr="00D14C3C" w:rsidRDefault="00234581" w:rsidP="00234581">
      <w:pPr>
        <w:spacing w:line="240" w:lineRule="auto"/>
        <w:ind w:left="-992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2456" w:rsidRPr="0019558A" w:rsidRDefault="00DC2456" w:rsidP="00DC2456">
      <w:pPr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58A">
        <w:rPr>
          <w:rFonts w:ascii="Times New Roman" w:hAnsi="Times New Roman" w:cs="Times New Roman"/>
          <w:b/>
          <w:sz w:val="24"/>
          <w:szCs w:val="24"/>
        </w:rPr>
        <w:t>По подразделу 0707 «Молодежная политика и оздоровление детей»</w:t>
      </w:r>
      <w:r w:rsidRPr="0019558A">
        <w:rPr>
          <w:rFonts w:ascii="Times New Roman" w:hAnsi="Times New Roman" w:cs="Times New Roman"/>
          <w:sz w:val="24"/>
          <w:szCs w:val="24"/>
        </w:rPr>
        <w:t xml:space="preserve"> предусмотрены ассигнования: </w:t>
      </w:r>
    </w:p>
    <w:p w:rsidR="00A1687A" w:rsidRDefault="00DC2456" w:rsidP="00A1687A">
      <w:pPr>
        <w:spacing w:line="240" w:lineRule="auto"/>
        <w:ind w:left="-99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58A">
        <w:rPr>
          <w:rFonts w:ascii="Times New Roman" w:hAnsi="Times New Roman" w:cs="Times New Roman"/>
          <w:sz w:val="24"/>
          <w:szCs w:val="24"/>
        </w:rPr>
        <w:t>- на организацию детского отдыха и оздоровление детей</w:t>
      </w:r>
      <w:r w:rsidR="001745F1" w:rsidRPr="0019558A">
        <w:rPr>
          <w:rFonts w:ascii="Times New Roman" w:hAnsi="Times New Roman" w:cs="Times New Roman"/>
          <w:sz w:val="24"/>
          <w:szCs w:val="24"/>
        </w:rPr>
        <w:t xml:space="preserve"> </w:t>
      </w:r>
      <w:r w:rsidR="00A21E37" w:rsidRPr="00145682">
        <w:rPr>
          <w:rFonts w:ascii="Times New Roman" w:hAnsi="Times New Roman" w:cs="Times New Roman"/>
          <w:sz w:val="24"/>
          <w:szCs w:val="24"/>
        </w:rPr>
        <w:t>на 2018</w:t>
      </w:r>
      <w:r w:rsidR="00A1687A" w:rsidRPr="00145682">
        <w:rPr>
          <w:rFonts w:ascii="Times New Roman" w:hAnsi="Times New Roman" w:cs="Times New Roman"/>
          <w:sz w:val="24"/>
          <w:szCs w:val="24"/>
        </w:rPr>
        <w:t xml:space="preserve"> год </w:t>
      </w:r>
      <w:r w:rsidR="00145682" w:rsidRPr="00145682">
        <w:rPr>
          <w:rFonts w:ascii="Times New Roman" w:hAnsi="Times New Roman" w:cs="Times New Roman"/>
          <w:sz w:val="24"/>
          <w:szCs w:val="24"/>
        </w:rPr>
        <w:t>3643,0</w:t>
      </w:r>
      <w:r w:rsidR="00A1687A" w:rsidRPr="0014568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45682" w:rsidRPr="00145682">
        <w:rPr>
          <w:rFonts w:ascii="Times New Roman" w:hAnsi="Times New Roman" w:cs="Times New Roman"/>
          <w:sz w:val="24"/>
          <w:szCs w:val="24"/>
        </w:rPr>
        <w:t xml:space="preserve">, на 2019 3387,6 тыс. рублей на 2020 год 3400,5 тыс. рублей. </w:t>
      </w:r>
      <w:r w:rsidR="00A1687A" w:rsidRPr="00145682">
        <w:rPr>
          <w:rFonts w:ascii="Times New Roman" w:hAnsi="Times New Roman" w:cs="Times New Roman"/>
          <w:sz w:val="24"/>
          <w:szCs w:val="24"/>
        </w:rPr>
        <w:t xml:space="preserve"> По сравнению на 201</w:t>
      </w:r>
      <w:r w:rsidR="00145682" w:rsidRPr="00145682">
        <w:rPr>
          <w:rFonts w:ascii="Times New Roman" w:hAnsi="Times New Roman" w:cs="Times New Roman"/>
          <w:sz w:val="24"/>
          <w:szCs w:val="24"/>
        </w:rPr>
        <w:t>7</w:t>
      </w:r>
      <w:r w:rsidR="00A1687A" w:rsidRPr="00145682">
        <w:rPr>
          <w:rFonts w:ascii="Times New Roman" w:hAnsi="Times New Roman" w:cs="Times New Roman"/>
          <w:sz w:val="24"/>
          <w:szCs w:val="24"/>
        </w:rPr>
        <w:t xml:space="preserve"> год </w:t>
      </w:r>
      <w:r w:rsidR="00A1687A" w:rsidRPr="00145682">
        <w:rPr>
          <w:rFonts w:ascii="Times New Roman" w:hAnsi="Times New Roman" w:cs="Times New Roman"/>
          <w:b/>
          <w:sz w:val="24"/>
          <w:szCs w:val="24"/>
        </w:rPr>
        <w:t>уменьшение.</w:t>
      </w:r>
      <w:r w:rsidR="00A1687A" w:rsidRPr="00145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0E4" w:rsidRPr="00D14C3C" w:rsidRDefault="00A820E4" w:rsidP="00A1687A">
      <w:pPr>
        <w:spacing w:line="240" w:lineRule="auto"/>
        <w:ind w:left="-992"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46D3" w:rsidRPr="00931558" w:rsidRDefault="00DC2456" w:rsidP="00D77A4D">
      <w:pPr>
        <w:spacing w:line="240" w:lineRule="auto"/>
        <w:ind w:left="-993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1558">
        <w:rPr>
          <w:rFonts w:ascii="Times New Roman" w:hAnsi="Times New Roman" w:cs="Times New Roman"/>
          <w:b/>
          <w:sz w:val="24"/>
          <w:szCs w:val="24"/>
        </w:rPr>
        <w:t>По подразделу 0709 «Другие вопросы в области образования»</w:t>
      </w:r>
      <w:r w:rsidRPr="00931558">
        <w:rPr>
          <w:rFonts w:ascii="Times New Roman" w:hAnsi="Times New Roman" w:cs="Times New Roman"/>
          <w:sz w:val="24"/>
          <w:szCs w:val="24"/>
        </w:rPr>
        <w:t xml:space="preserve"> предусмотрены расходы на обеспечение деятельности Управление образования, на поддержку талантливой молодежи, на проведение мероприятий для детей и молодежи, обеспечение деятельности подведомственных учреждений  на 201</w:t>
      </w:r>
      <w:r w:rsidR="00DF581A" w:rsidRPr="00931558">
        <w:rPr>
          <w:rFonts w:ascii="Times New Roman" w:hAnsi="Times New Roman" w:cs="Times New Roman"/>
          <w:sz w:val="24"/>
          <w:szCs w:val="24"/>
        </w:rPr>
        <w:t>8</w:t>
      </w:r>
      <w:r w:rsidRPr="00931558">
        <w:rPr>
          <w:rFonts w:ascii="Times New Roman" w:hAnsi="Times New Roman" w:cs="Times New Roman"/>
          <w:sz w:val="24"/>
          <w:szCs w:val="24"/>
        </w:rPr>
        <w:t xml:space="preserve"> год </w:t>
      </w:r>
      <w:r w:rsidR="008F46D3" w:rsidRPr="00931558">
        <w:rPr>
          <w:rFonts w:ascii="Times New Roman" w:hAnsi="Times New Roman" w:cs="Times New Roman"/>
          <w:sz w:val="24"/>
          <w:szCs w:val="24"/>
        </w:rPr>
        <w:t xml:space="preserve"> </w:t>
      </w:r>
      <w:r w:rsidR="00DF581A" w:rsidRPr="00931558">
        <w:rPr>
          <w:rFonts w:ascii="Times New Roman" w:hAnsi="Times New Roman" w:cs="Times New Roman"/>
          <w:sz w:val="24"/>
          <w:szCs w:val="24"/>
        </w:rPr>
        <w:t>10861,4</w:t>
      </w:r>
      <w:r w:rsidRPr="00931558">
        <w:rPr>
          <w:rFonts w:ascii="Times New Roman" w:hAnsi="Times New Roman" w:cs="Times New Roman"/>
          <w:sz w:val="24"/>
          <w:szCs w:val="24"/>
        </w:rPr>
        <w:t xml:space="preserve"> тыс. рублей на </w:t>
      </w:r>
      <w:r w:rsidR="00DF581A" w:rsidRPr="00931558">
        <w:rPr>
          <w:rFonts w:ascii="Times New Roman" w:hAnsi="Times New Roman" w:cs="Times New Roman"/>
          <w:sz w:val="24"/>
          <w:szCs w:val="24"/>
        </w:rPr>
        <w:t>2121,5</w:t>
      </w:r>
      <w:r w:rsidRPr="00931558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8F46D3" w:rsidRPr="00931558">
        <w:rPr>
          <w:rFonts w:ascii="Times New Roman" w:hAnsi="Times New Roman" w:cs="Times New Roman"/>
          <w:b/>
          <w:sz w:val="24"/>
          <w:szCs w:val="24"/>
        </w:rPr>
        <w:t xml:space="preserve">больше </w:t>
      </w:r>
      <w:r w:rsidRPr="00931558">
        <w:rPr>
          <w:rFonts w:ascii="Times New Roman" w:hAnsi="Times New Roman" w:cs="Times New Roman"/>
          <w:sz w:val="24"/>
          <w:szCs w:val="24"/>
        </w:rPr>
        <w:t>чем 201</w:t>
      </w:r>
      <w:r w:rsidR="00DF581A" w:rsidRPr="00931558">
        <w:rPr>
          <w:rFonts w:ascii="Times New Roman" w:hAnsi="Times New Roman" w:cs="Times New Roman"/>
          <w:sz w:val="24"/>
          <w:szCs w:val="24"/>
        </w:rPr>
        <w:t>7</w:t>
      </w:r>
      <w:r w:rsidRPr="00931558">
        <w:rPr>
          <w:rFonts w:ascii="Times New Roman" w:hAnsi="Times New Roman" w:cs="Times New Roman"/>
          <w:sz w:val="24"/>
          <w:szCs w:val="24"/>
        </w:rPr>
        <w:t xml:space="preserve"> ут</w:t>
      </w:r>
      <w:r w:rsidR="008F46D3" w:rsidRPr="00931558">
        <w:rPr>
          <w:rFonts w:ascii="Times New Roman" w:hAnsi="Times New Roman" w:cs="Times New Roman"/>
          <w:sz w:val="24"/>
          <w:szCs w:val="24"/>
        </w:rPr>
        <w:t xml:space="preserve">очненного </w:t>
      </w:r>
      <w:r w:rsidRPr="00931558">
        <w:rPr>
          <w:rFonts w:ascii="Times New Roman" w:hAnsi="Times New Roman" w:cs="Times New Roman"/>
          <w:sz w:val="24"/>
          <w:szCs w:val="24"/>
        </w:rPr>
        <w:t xml:space="preserve"> плана или </w:t>
      </w:r>
      <w:r w:rsidR="00931558" w:rsidRPr="00931558">
        <w:rPr>
          <w:rFonts w:ascii="Times New Roman" w:hAnsi="Times New Roman" w:cs="Times New Roman"/>
          <w:sz w:val="24"/>
          <w:szCs w:val="24"/>
        </w:rPr>
        <w:t>24,3</w:t>
      </w:r>
      <w:r w:rsidRPr="00931558">
        <w:rPr>
          <w:rFonts w:ascii="Times New Roman" w:hAnsi="Times New Roman" w:cs="Times New Roman"/>
          <w:sz w:val="24"/>
          <w:szCs w:val="24"/>
        </w:rPr>
        <w:t>% и  в плановом периоде 201</w:t>
      </w:r>
      <w:r w:rsidR="00931558" w:rsidRPr="00931558">
        <w:rPr>
          <w:rFonts w:ascii="Times New Roman" w:hAnsi="Times New Roman" w:cs="Times New Roman"/>
          <w:sz w:val="24"/>
          <w:szCs w:val="24"/>
        </w:rPr>
        <w:t>9 год в сумме 8171,7 тыс. рублей и на 2020 год 9340,2 тыс. рублей</w:t>
      </w:r>
      <w:r w:rsidR="008F46D3" w:rsidRPr="00931558">
        <w:rPr>
          <w:rFonts w:ascii="Times New Roman" w:hAnsi="Times New Roman" w:cs="Times New Roman"/>
          <w:sz w:val="24"/>
          <w:szCs w:val="24"/>
        </w:rPr>
        <w:t xml:space="preserve"> </w:t>
      </w:r>
      <w:r w:rsidR="008F46D3" w:rsidRPr="00931558">
        <w:rPr>
          <w:rFonts w:ascii="Times New Roman" w:hAnsi="Times New Roman" w:cs="Times New Roman"/>
          <w:b/>
          <w:i/>
          <w:sz w:val="24"/>
          <w:szCs w:val="24"/>
        </w:rPr>
        <w:t>ежегодно</w:t>
      </w:r>
      <w:r w:rsidR="00931558" w:rsidRPr="00931558">
        <w:rPr>
          <w:rFonts w:ascii="Times New Roman" w:hAnsi="Times New Roman" w:cs="Times New Roman"/>
          <w:b/>
          <w:i/>
          <w:sz w:val="24"/>
          <w:szCs w:val="24"/>
        </w:rPr>
        <w:t xml:space="preserve"> с уменьшением. </w:t>
      </w:r>
      <w:r w:rsidR="008F46D3" w:rsidRPr="009315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C2456" w:rsidRPr="00FF7035" w:rsidRDefault="00DC2456" w:rsidP="00DC2456">
      <w:pPr>
        <w:ind w:left="-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03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Расходы по разделу 08 «Культура и кинематография»</w:t>
      </w:r>
      <w:r w:rsidR="008F46D3" w:rsidRPr="00FF703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F7035">
        <w:rPr>
          <w:rFonts w:ascii="Times New Roman" w:hAnsi="Times New Roman" w:cs="Times New Roman"/>
          <w:sz w:val="24"/>
          <w:szCs w:val="24"/>
        </w:rPr>
        <w:t>на 201</w:t>
      </w:r>
      <w:r w:rsidR="00377DD7" w:rsidRPr="00FF7035">
        <w:rPr>
          <w:rFonts w:ascii="Times New Roman" w:hAnsi="Times New Roman" w:cs="Times New Roman"/>
          <w:sz w:val="24"/>
          <w:szCs w:val="24"/>
        </w:rPr>
        <w:t>8</w:t>
      </w:r>
      <w:r w:rsidRPr="00FF7035">
        <w:rPr>
          <w:rFonts w:ascii="Times New Roman" w:hAnsi="Times New Roman" w:cs="Times New Roman"/>
          <w:sz w:val="24"/>
          <w:szCs w:val="24"/>
        </w:rPr>
        <w:t xml:space="preserve"> год запланированы в размере </w:t>
      </w:r>
      <w:r w:rsidR="00FA39FB" w:rsidRPr="00FF7035">
        <w:rPr>
          <w:rFonts w:ascii="Times New Roman" w:hAnsi="Times New Roman" w:cs="Times New Roman"/>
          <w:sz w:val="24"/>
          <w:szCs w:val="24"/>
        </w:rPr>
        <w:t>3</w:t>
      </w:r>
      <w:r w:rsidR="00586DA1" w:rsidRPr="00FF7035">
        <w:rPr>
          <w:rFonts w:ascii="Times New Roman" w:hAnsi="Times New Roman" w:cs="Times New Roman"/>
          <w:sz w:val="24"/>
          <w:szCs w:val="24"/>
        </w:rPr>
        <w:t>3520,7</w:t>
      </w:r>
      <w:r w:rsidRPr="00FF7035">
        <w:rPr>
          <w:rFonts w:ascii="Times New Roman" w:hAnsi="Times New Roman" w:cs="Times New Roman"/>
          <w:sz w:val="24"/>
          <w:szCs w:val="24"/>
        </w:rPr>
        <w:t xml:space="preserve">  тыс.руб., что </w:t>
      </w:r>
      <w:r w:rsidRPr="00FF7035">
        <w:rPr>
          <w:rFonts w:ascii="Times New Roman" w:hAnsi="Times New Roman" w:cs="Times New Roman"/>
          <w:b/>
          <w:sz w:val="24"/>
          <w:szCs w:val="24"/>
        </w:rPr>
        <w:t xml:space="preserve">выше </w:t>
      </w:r>
      <w:r w:rsidRPr="00FF7035">
        <w:rPr>
          <w:rFonts w:ascii="Times New Roman" w:hAnsi="Times New Roman" w:cs="Times New Roman"/>
          <w:sz w:val="24"/>
          <w:szCs w:val="24"/>
        </w:rPr>
        <w:t>уровня расходов, ут</w:t>
      </w:r>
      <w:r w:rsidR="00FF7035" w:rsidRPr="00FF7035">
        <w:rPr>
          <w:rFonts w:ascii="Times New Roman" w:hAnsi="Times New Roman" w:cs="Times New Roman"/>
          <w:sz w:val="24"/>
          <w:szCs w:val="24"/>
        </w:rPr>
        <w:t xml:space="preserve">очненного </w:t>
      </w:r>
      <w:r w:rsidR="006059E8" w:rsidRPr="00FF7035">
        <w:rPr>
          <w:rFonts w:ascii="Times New Roman" w:hAnsi="Times New Roman" w:cs="Times New Roman"/>
          <w:sz w:val="24"/>
          <w:szCs w:val="24"/>
        </w:rPr>
        <w:t>бюджета за</w:t>
      </w:r>
      <w:r w:rsidRPr="00FF7035">
        <w:rPr>
          <w:rFonts w:ascii="Times New Roman" w:hAnsi="Times New Roman" w:cs="Times New Roman"/>
          <w:sz w:val="24"/>
          <w:szCs w:val="24"/>
        </w:rPr>
        <w:t xml:space="preserve"> 201</w:t>
      </w:r>
      <w:r w:rsidR="00586DA1" w:rsidRPr="00FF7035">
        <w:rPr>
          <w:rFonts w:ascii="Times New Roman" w:hAnsi="Times New Roman" w:cs="Times New Roman"/>
          <w:sz w:val="24"/>
          <w:szCs w:val="24"/>
        </w:rPr>
        <w:t>7</w:t>
      </w:r>
      <w:r w:rsidRPr="00FF7035">
        <w:rPr>
          <w:rFonts w:ascii="Times New Roman" w:hAnsi="Times New Roman" w:cs="Times New Roman"/>
          <w:sz w:val="24"/>
          <w:szCs w:val="24"/>
        </w:rPr>
        <w:t xml:space="preserve"> год</w:t>
      </w:r>
      <w:r w:rsidR="006059E8" w:rsidRPr="00FF7035">
        <w:rPr>
          <w:rFonts w:ascii="Times New Roman" w:hAnsi="Times New Roman" w:cs="Times New Roman"/>
          <w:sz w:val="24"/>
          <w:szCs w:val="24"/>
        </w:rPr>
        <w:t>а</w:t>
      </w:r>
      <w:r w:rsidRPr="00FF7035">
        <w:rPr>
          <w:rFonts w:ascii="Times New Roman" w:hAnsi="Times New Roman" w:cs="Times New Roman"/>
          <w:sz w:val="24"/>
          <w:szCs w:val="24"/>
        </w:rPr>
        <w:t xml:space="preserve"> на </w:t>
      </w:r>
      <w:r w:rsidR="00FF7035" w:rsidRPr="00FF7035">
        <w:rPr>
          <w:rFonts w:ascii="Times New Roman" w:hAnsi="Times New Roman" w:cs="Times New Roman"/>
          <w:sz w:val="24"/>
          <w:szCs w:val="24"/>
        </w:rPr>
        <w:t>3031,7</w:t>
      </w:r>
      <w:r w:rsidRPr="00FF7035">
        <w:rPr>
          <w:rFonts w:ascii="Times New Roman" w:hAnsi="Times New Roman" w:cs="Times New Roman"/>
          <w:sz w:val="24"/>
          <w:szCs w:val="24"/>
        </w:rPr>
        <w:t xml:space="preserve"> тыс.руб. или на </w:t>
      </w:r>
      <w:r w:rsidR="00FF7035" w:rsidRPr="00FF7035">
        <w:rPr>
          <w:rFonts w:ascii="Times New Roman" w:hAnsi="Times New Roman" w:cs="Times New Roman"/>
          <w:sz w:val="24"/>
          <w:szCs w:val="24"/>
        </w:rPr>
        <w:t>9,94</w:t>
      </w:r>
      <w:r w:rsidR="00FA39FB" w:rsidRPr="00FF7035">
        <w:rPr>
          <w:rFonts w:ascii="Times New Roman" w:hAnsi="Times New Roman" w:cs="Times New Roman"/>
          <w:sz w:val="24"/>
          <w:szCs w:val="24"/>
        </w:rPr>
        <w:t xml:space="preserve"> </w:t>
      </w:r>
      <w:r w:rsidRPr="00FF7035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C2456" w:rsidRPr="00FF7035" w:rsidRDefault="00DC2456" w:rsidP="00DC2456">
      <w:pPr>
        <w:ind w:left="-993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F7035">
        <w:rPr>
          <w:rFonts w:ascii="Times New Roman" w:hAnsi="Times New Roman" w:cs="Times New Roman"/>
          <w:sz w:val="24"/>
          <w:szCs w:val="24"/>
        </w:rPr>
        <w:t xml:space="preserve">Таблица 6 </w:t>
      </w:r>
    </w:p>
    <w:tbl>
      <w:tblPr>
        <w:tblW w:w="1121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284"/>
        <w:gridCol w:w="980"/>
        <w:gridCol w:w="1146"/>
        <w:gridCol w:w="842"/>
        <w:gridCol w:w="993"/>
        <w:gridCol w:w="708"/>
        <w:gridCol w:w="993"/>
        <w:gridCol w:w="1010"/>
      </w:tblGrid>
      <w:tr w:rsidR="007B4D7C" w:rsidRPr="00D14C3C" w:rsidTr="00612452">
        <w:tc>
          <w:tcPr>
            <w:tcW w:w="3261" w:type="dxa"/>
          </w:tcPr>
          <w:p w:rsidR="007B4D7C" w:rsidRPr="00377DD7" w:rsidRDefault="007B4D7C" w:rsidP="00EB07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D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 классификации расходов</w:t>
            </w:r>
          </w:p>
        </w:tc>
        <w:tc>
          <w:tcPr>
            <w:tcW w:w="1284" w:type="dxa"/>
          </w:tcPr>
          <w:p w:rsidR="007B4D7C" w:rsidRPr="00377DD7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D7"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Уточненный  план на 201</w:t>
            </w:r>
            <w:r w:rsidR="00377DD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77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7B4D7C" w:rsidRPr="00377DD7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7B4D7C" w:rsidRPr="00377DD7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D7">
              <w:rPr>
                <w:rFonts w:ascii="Times New Roman" w:hAnsi="Times New Roman" w:cs="Times New Roman"/>
                <w:b/>
                <w:sz w:val="20"/>
                <w:szCs w:val="20"/>
              </w:rPr>
              <w:t>Струк-тура,%</w:t>
            </w:r>
          </w:p>
        </w:tc>
        <w:tc>
          <w:tcPr>
            <w:tcW w:w="1146" w:type="dxa"/>
          </w:tcPr>
          <w:p w:rsidR="007B4D7C" w:rsidRPr="00377DD7" w:rsidRDefault="007B4D7C" w:rsidP="00377D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D7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377DD7" w:rsidRPr="00377DD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77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42" w:type="dxa"/>
          </w:tcPr>
          <w:p w:rsidR="007B4D7C" w:rsidRPr="00377DD7" w:rsidRDefault="007B4D7C" w:rsidP="00793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Структура, % </w:t>
            </w:r>
          </w:p>
        </w:tc>
        <w:tc>
          <w:tcPr>
            <w:tcW w:w="993" w:type="dxa"/>
          </w:tcPr>
          <w:p w:rsidR="007B4D7C" w:rsidRPr="00377DD7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D7">
              <w:rPr>
                <w:rFonts w:ascii="Times New Roman" w:hAnsi="Times New Roman" w:cs="Times New Roman"/>
                <w:b/>
                <w:sz w:val="20"/>
                <w:szCs w:val="20"/>
              </w:rPr>
              <w:t>Откло-нение (сумма)</w:t>
            </w:r>
          </w:p>
          <w:p w:rsidR="007B4D7C" w:rsidRPr="00377DD7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D7C" w:rsidRPr="00377DD7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D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708" w:type="dxa"/>
          </w:tcPr>
          <w:p w:rsidR="007B4D7C" w:rsidRPr="00377DD7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D7">
              <w:rPr>
                <w:rFonts w:ascii="Times New Roman" w:hAnsi="Times New Roman" w:cs="Times New Roman"/>
                <w:b/>
                <w:sz w:val="20"/>
                <w:szCs w:val="20"/>
              </w:rPr>
              <w:t>Откло-нение (%)</w:t>
            </w:r>
          </w:p>
        </w:tc>
        <w:tc>
          <w:tcPr>
            <w:tcW w:w="993" w:type="dxa"/>
          </w:tcPr>
          <w:p w:rsidR="007B4D7C" w:rsidRPr="00377DD7" w:rsidRDefault="007B4D7C" w:rsidP="00377D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D7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377DD7" w:rsidRPr="00377DD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77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10" w:type="dxa"/>
          </w:tcPr>
          <w:p w:rsidR="007B4D7C" w:rsidRPr="00377DD7" w:rsidRDefault="007B4D7C" w:rsidP="00377D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D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377DD7" w:rsidRPr="00377DD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77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B642EC" w:rsidRPr="00D14C3C" w:rsidTr="00612452">
        <w:tc>
          <w:tcPr>
            <w:tcW w:w="3261" w:type="dxa"/>
          </w:tcPr>
          <w:p w:rsidR="00B642EC" w:rsidRPr="007056FD" w:rsidRDefault="00B642EC" w:rsidP="00EB07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56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0800 Культура и кинематография</w:t>
            </w:r>
          </w:p>
        </w:tc>
        <w:tc>
          <w:tcPr>
            <w:tcW w:w="1284" w:type="dxa"/>
          </w:tcPr>
          <w:p w:rsidR="00B642EC" w:rsidRPr="00133269" w:rsidRDefault="007056FD" w:rsidP="00705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30489,0</w:t>
            </w:r>
          </w:p>
        </w:tc>
        <w:tc>
          <w:tcPr>
            <w:tcW w:w="980" w:type="dxa"/>
          </w:tcPr>
          <w:p w:rsidR="00B642EC" w:rsidRPr="00133269" w:rsidRDefault="00133269" w:rsidP="001332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32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7,0</w:t>
            </w:r>
          </w:p>
        </w:tc>
        <w:tc>
          <w:tcPr>
            <w:tcW w:w="1146" w:type="dxa"/>
          </w:tcPr>
          <w:p w:rsidR="00B642EC" w:rsidRPr="00133269" w:rsidRDefault="00B642EC" w:rsidP="001332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32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133269" w:rsidRPr="001332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3520,7</w:t>
            </w:r>
          </w:p>
        </w:tc>
        <w:tc>
          <w:tcPr>
            <w:tcW w:w="842" w:type="dxa"/>
          </w:tcPr>
          <w:p w:rsidR="00B642EC" w:rsidRPr="00781A38" w:rsidRDefault="00781A38" w:rsidP="00781A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1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7,38</w:t>
            </w:r>
          </w:p>
        </w:tc>
        <w:tc>
          <w:tcPr>
            <w:tcW w:w="993" w:type="dxa"/>
          </w:tcPr>
          <w:p w:rsidR="00B642EC" w:rsidRPr="00781A38" w:rsidRDefault="00B642EC" w:rsidP="001332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1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+3</w:t>
            </w:r>
            <w:r w:rsidR="00133269" w:rsidRPr="00781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031,7</w:t>
            </w:r>
          </w:p>
        </w:tc>
        <w:tc>
          <w:tcPr>
            <w:tcW w:w="708" w:type="dxa"/>
          </w:tcPr>
          <w:p w:rsidR="00B642EC" w:rsidRPr="00781A38" w:rsidRDefault="00781A38" w:rsidP="00781A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1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9,94</w:t>
            </w:r>
          </w:p>
        </w:tc>
        <w:tc>
          <w:tcPr>
            <w:tcW w:w="993" w:type="dxa"/>
          </w:tcPr>
          <w:p w:rsidR="00B642EC" w:rsidRPr="0009626D" w:rsidRDefault="00B642EC" w:rsidP="0009626D">
            <w:r w:rsidRPr="000962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09626D" w:rsidRPr="000962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3597,2</w:t>
            </w:r>
          </w:p>
        </w:tc>
        <w:tc>
          <w:tcPr>
            <w:tcW w:w="1010" w:type="dxa"/>
          </w:tcPr>
          <w:p w:rsidR="00B642EC" w:rsidRPr="0009626D" w:rsidRDefault="00B642EC" w:rsidP="0009626D">
            <w:r w:rsidRPr="000962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09626D" w:rsidRPr="000962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3597,2</w:t>
            </w:r>
          </w:p>
        </w:tc>
      </w:tr>
      <w:tr w:rsidR="007B4D7C" w:rsidRPr="00D14C3C" w:rsidTr="00612452">
        <w:tc>
          <w:tcPr>
            <w:tcW w:w="3261" w:type="dxa"/>
          </w:tcPr>
          <w:p w:rsidR="007B4D7C" w:rsidRPr="007056FD" w:rsidRDefault="007B4D7C" w:rsidP="00EB07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6FD">
              <w:rPr>
                <w:rFonts w:ascii="Times New Roman" w:hAnsi="Times New Roman" w:cs="Times New Roman"/>
                <w:b/>
                <w:sz w:val="20"/>
                <w:szCs w:val="20"/>
              </w:rPr>
              <w:t>0801 Культура</w:t>
            </w:r>
            <w:r w:rsidR="00335FFD" w:rsidRPr="00705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5FFD" w:rsidRPr="007056FD">
              <w:rPr>
                <w:rFonts w:ascii="Times New Roman" w:hAnsi="Times New Roman" w:cs="Times New Roman"/>
                <w:b/>
                <w:sz w:val="20"/>
                <w:szCs w:val="20"/>
              </w:rPr>
              <w:t>МП « Развитие культуры и туризма в Тес-Хемском кожууне</w:t>
            </w:r>
            <w:r w:rsidR="00A21E37" w:rsidRPr="007056FD">
              <w:rPr>
                <w:rFonts w:ascii="Times New Roman" w:hAnsi="Times New Roman" w:cs="Times New Roman"/>
                <w:b/>
                <w:sz w:val="20"/>
                <w:szCs w:val="20"/>
              </w:rPr>
              <w:t>на 2018-2020</w:t>
            </w:r>
            <w:r w:rsidR="00335FFD" w:rsidRPr="00705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  <w:r w:rsidR="00335FFD" w:rsidRPr="00705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</w:tcPr>
          <w:p w:rsidR="007B4D7C" w:rsidRPr="00AE1BF4" w:rsidRDefault="006059E8" w:rsidP="00AE1B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E1BF4" w:rsidRPr="00AE1BF4">
              <w:rPr>
                <w:rFonts w:ascii="Times New Roman" w:hAnsi="Times New Roman" w:cs="Times New Roman"/>
                <w:b/>
                <w:sz w:val="20"/>
                <w:szCs w:val="20"/>
              </w:rPr>
              <w:t>0559,6</w:t>
            </w:r>
          </w:p>
        </w:tc>
        <w:tc>
          <w:tcPr>
            <w:tcW w:w="980" w:type="dxa"/>
          </w:tcPr>
          <w:p w:rsidR="007B4D7C" w:rsidRPr="00A52206" w:rsidRDefault="00A52206" w:rsidP="00277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206">
              <w:rPr>
                <w:rFonts w:ascii="Times New Roman" w:hAnsi="Times New Roman" w:cs="Times New Roman"/>
                <w:b/>
                <w:sz w:val="20"/>
                <w:szCs w:val="20"/>
              </w:rPr>
              <w:t>4,73</w:t>
            </w:r>
          </w:p>
        </w:tc>
        <w:tc>
          <w:tcPr>
            <w:tcW w:w="1146" w:type="dxa"/>
          </w:tcPr>
          <w:p w:rsidR="007B4D7C" w:rsidRPr="00B13F14" w:rsidRDefault="00B13F14" w:rsidP="00C53B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F14">
              <w:rPr>
                <w:rFonts w:ascii="Times New Roman" w:hAnsi="Times New Roman" w:cs="Times New Roman"/>
                <w:b/>
                <w:sz w:val="20"/>
                <w:szCs w:val="20"/>
              </w:rPr>
              <w:t>24817,03</w:t>
            </w:r>
          </w:p>
        </w:tc>
        <w:tc>
          <w:tcPr>
            <w:tcW w:w="842" w:type="dxa"/>
          </w:tcPr>
          <w:p w:rsidR="007B4D7C" w:rsidRPr="00A52206" w:rsidRDefault="00A52206" w:rsidP="006059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206">
              <w:rPr>
                <w:rFonts w:ascii="Times New Roman" w:hAnsi="Times New Roman" w:cs="Times New Roman"/>
                <w:b/>
                <w:sz w:val="20"/>
                <w:szCs w:val="20"/>
              </w:rPr>
              <w:t>5,46</w:t>
            </w:r>
          </w:p>
        </w:tc>
        <w:tc>
          <w:tcPr>
            <w:tcW w:w="993" w:type="dxa"/>
          </w:tcPr>
          <w:p w:rsidR="007B4D7C" w:rsidRPr="00A52206" w:rsidRDefault="00A52206" w:rsidP="00277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206">
              <w:rPr>
                <w:rFonts w:ascii="Times New Roman" w:hAnsi="Times New Roman" w:cs="Times New Roman"/>
                <w:b/>
                <w:sz w:val="20"/>
                <w:szCs w:val="20"/>
              </w:rPr>
              <w:t>4257,43</w:t>
            </w:r>
          </w:p>
        </w:tc>
        <w:tc>
          <w:tcPr>
            <w:tcW w:w="708" w:type="dxa"/>
          </w:tcPr>
          <w:p w:rsidR="007B4D7C" w:rsidRPr="00A52206" w:rsidRDefault="00A52206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206">
              <w:rPr>
                <w:rFonts w:ascii="Times New Roman" w:hAnsi="Times New Roman" w:cs="Times New Roman"/>
                <w:b/>
                <w:sz w:val="20"/>
                <w:szCs w:val="20"/>
              </w:rPr>
              <w:t>20,71</w:t>
            </w:r>
          </w:p>
        </w:tc>
        <w:tc>
          <w:tcPr>
            <w:tcW w:w="993" w:type="dxa"/>
          </w:tcPr>
          <w:p w:rsidR="007B4D7C" w:rsidRPr="00A52206" w:rsidRDefault="00B13F14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206">
              <w:rPr>
                <w:rFonts w:ascii="Times New Roman" w:hAnsi="Times New Roman" w:cs="Times New Roman"/>
                <w:b/>
                <w:sz w:val="20"/>
                <w:szCs w:val="20"/>
              </w:rPr>
              <w:t>24817,0</w:t>
            </w:r>
          </w:p>
        </w:tc>
        <w:tc>
          <w:tcPr>
            <w:tcW w:w="1010" w:type="dxa"/>
          </w:tcPr>
          <w:p w:rsidR="007B4D7C" w:rsidRPr="00A52206" w:rsidRDefault="00B13F14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206">
              <w:rPr>
                <w:rFonts w:ascii="Times New Roman" w:hAnsi="Times New Roman" w:cs="Times New Roman"/>
                <w:b/>
                <w:sz w:val="20"/>
                <w:szCs w:val="20"/>
              </w:rPr>
              <w:t>24817,0</w:t>
            </w:r>
          </w:p>
        </w:tc>
      </w:tr>
      <w:tr w:rsidR="00B13F14" w:rsidRPr="00D14C3C" w:rsidTr="00612452">
        <w:tc>
          <w:tcPr>
            <w:tcW w:w="3261" w:type="dxa"/>
          </w:tcPr>
          <w:p w:rsidR="00B13F14" w:rsidRPr="007056FD" w:rsidRDefault="00B13F14" w:rsidP="00EB07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6FD">
              <w:rPr>
                <w:rFonts w:ascii="Times New Roman" w:hAnsi="Times New Roman" w:cs="Times New Roman"/>
                <w:sz w:val="20"/>
                <w:szCs w:val="20"/>
              </w:rPr>
              <w:t>0801 ПМП «Организация досуга и представление услуг организаций культуры»</w:t>
            </w:r>
          </w:p>
        </w:tc>
        <w:tc>
          <w:tcPr>
            <w:tcW w:w="1284" w:type="dxa"/>
          </w:tcPr>
          <w:p w:rsidR="00B13F14" w:rsidRPr="007056FD" w:rsidRDefault="00B13F14" w:rsidP="00705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6FD">
              <w:rPr>
                <w:rFonts w:ascii="Times New Roman" w:hAnsi="Times New Roman" w:cs="Times New Roman"/>
                <w:sz w:val="20"/>
                <w:szCs w:val="20"/>
              </w:rPr>
              <w:t>14603,2</w:t>
            </w:r>
          </w:p>
        </w:tc>
        <w:tc>
          <w:tcPr>
            <w:tcW w:w="980" w:type="dxa"/>
          </w:tcPr>
          <w:p w:rsidR="00B13F14" w:rsidRPr="00A52206" w:rsidRDefault="00A52206" w:rsidP="00277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06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1146" w:type="dxa"/>
          </w:tcPr>
          <w:p w:rsidR="00B13F14" w:rsidRPr="00B13F14" w:rsidRDefault="00B13F14" w:rsidP="00C53B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14">
              <w:rPr>
                <w:rFonts w:ascii="Times New Roman" w:hAnsi="Times New Roman" w:cs="Times New Roman"/>
                <w:sz w:val="20"/>
                <w:szCs w:val="20"/>
              </w:rPr>
              <w:t>17653,9</w:t>
            </w:r>
          </w:p>
        </w:tc>
        <w:tc>
          <w:tcPr>
            <w:tcW w:w="842" w:type="dxa"/>
          </w:tcPr>
          <w:p w:rsidR="00B13F14" w:rsidRPr="00A52206" w:rsidRDefault="00A52206" w:rsidP="006059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06">
              <w:rPr>
                <w:rFonts w:ascii="Times New Roman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993" w:type="dxa"/>
          </w:tcPr>
          <w:p w:rsidR="00B13F14" w:rsidRPr="00A52206" w:rsidRDefault="00A52206" w:rsidP="004F3B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06">
              <w:rPr>
                <w:rFonts w:ascii="Times New Roman" w:hAnsi="Times New Roman" w:cs="Times New Roman"/>
                <w:sz w:val="20"/>
                <w:szCs w:val="20"/>
              </w:rPr>
              <w:t>3050,7</w:t>
            </w:r>
          </w:p>
        </w:tc>
        <w:tc>
          <w:tcPr>
            <w:tcW w:w="708" w:type="dxa"/>
          </w:tcPr>
          <w:p w:rsidR="00B13F14" w:rsidRPr="00A52206" w:rsidRDefault="00A52206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206">
              <w:rPr>
                <w:rFonts w:ascii="Times New Roman" w:hAnsi="Times New Roman" w:cs="Times New Roman"/>
                <w:b/>
                <w:sz w:val="20"/>
                <w:szCs w:val="20"/>
              </w:rPr>
              <w:t>20,89</w:t>
            </w:r>
          </w:p>
        </w:tc>
        <w:tc>
          <w:tcPr>
            <w:tcW w:w="993" w:type="dxa"/>
          </w:tcPr>
          <w:p w:rsidR="00B13F14" w:rsidRPr="00B13F14" w:rsidRDefault="00B13F14" w:rsidP="004B18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14">
              <w:rPr>
                <w:rFonts w:ascii="Times New Roman" w:hAnsi="Times New Roman" w:cs="Times New Roman"/>
                <w:sz w:val="20"/>
                <w:szCs w:val="20"/>
              </w:rPr>
              <w:t>17653,9</w:t>
            </w:r>
          </w:p>
        </w:tc>
        <w:tc>
          <w:tcPr>
            <w:tcW w:w="1010" w:type="dxa"/>
          </w:tcPr>
          <w:p w:rsidR="00B13F14" w:rsidRPr="00B13F14" w:rsidRDefault="00B13F14" w:rsidP="004B18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14">
              <w:rPr>
                <w:rFonts w:ascii="Times New Roman" w:hAnsi="Times New Roman" w:cs="Times New Roman"/>
                <w:sz w:val="20"/>
                <w:szCs w:val="20"/>
              </w:rPr>
              <w:t>17653,9</w:t>
            </w:r>
          </w:p>
        </w:tc>
      </w:tr>
      <w:tr w:rsidR="00B13F14" w:rsidRPr="00D14C3C" w:rsidTr="00612452">
        <w:tc>
          <w:tcPr>
            <w:tcW w:w="3261" w:type="dxa"/>
          </w:tcPr>
          <w:p w:rsidR="00B13F14" w:rsidRPr="007056FD" w:rsidRDefault="00B13F14" w:rsidP="004B3D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6FD">
              <w:rPr>
                <w:rFonts w:ascii="Times New Roman" w:hAnsi="Times New Roman" w:cs="Times New Roman"/>
                <w:sz w:val="20"/>
                <w:szCs w:val="20"/>
              </w:rPr>
              <w:t xml:space="preserve">0801 ПНП «Библиотечное обслуживание населения» </w:t>
            </w:r>
          </w:p>
        </w:tc>
        <w:tc>
          <w:tcPr>
            <w:tcW w:w="1284" w:type="dxa"/>
          </w:tcPr>
          <w:p w:rsidR="00B13F14" w:rsidRPr="007056FD" w:rsidRDefault="00B13F14" w:rsidP="00705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6FD">
              <w:rPr>
                <w:rFonts w:ascii="Times New Roman" w:hAnsi="Times New Roman" w:cs="Times New Roman"/>
                <w:sz w:val="20"/>
                <w:szCs w:val="20"/>
              </w:rPr>
              <w:t>5856,4</w:t>
            </w:r>
          </w:p>
        </w:tc>
        <w:tc>
          <w:tcPr>
            <w:tcW w:w="980" w:type="dxa"/>
          </w:tcPr>
          <w:p w:rsidR="00B13F14" w:rsidRPr="00A52206" w:rsidRDefault="00A52206" w:rsidP="00277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06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1146" w:type="dxa"/>
          </w:tcPr>
          <w:p w:rsidR="00B13F14" w:rsidRPr="00B13F14" w:rsidRDefault="00B13F14" w:rsidP="00C53B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14">
              <w:rPr>
                <w:rFonts w:ascii="Times New Roman" w:hAnsi="Times New Roman" w:cs="Times New Roman"/>
                <w:sz w:val="20"/>
                <w:szCs w:val="20"/>
              </w:rPr>
              <w:t>6963,1</w:t>
            </w:r>
          </w:p>
        </w:tc>
        <w:tc>
          <w:tcPr>
            <w:tcW w:w="842" w:type="dxa"/>
          </w:tcPr>
          <w:p w:rsidR="00B13F14" w:rsidRPr="00A52206" w:rsidRDefault="00A52206" w:rsidP="006059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06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993" w:type="dxa"/>
          </w:tcPr>
          <w:p w:rsidR="00A52206" w:rsidRPr="00A52206" w:rsidRDefault="00A52206" w:rsidP="00A522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06">
              <w:rPr>
                <w:rFonts w:ascii="Times New Roman" w:hAnsi="Times New Roman" w:cs="Times New Roman"/>
                <w:sz w:val="20"/>
                <w:szCs w:val="20"/>
              </w:rPr>
              <w:t>1106,7</w:t>
            </w:r>
          </w:p>
        </w:tc>
        <w:tc>
          <w:tcPr>
            <w:tcW w:w="708" w:type="dxa"/>
          </w:tcPr>
          <w:p w:rsidR="00B13F14" w:rsidRPr="00A52206" w:rsidRDefault="00A52206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206">
              <w:rPr>
                <w:rFonts w:ascii="Times New Roman" w:hAnsi="Times New Roman" w:cs="Times New Roman"/>
                <w:b/>
                <w:sz w:val="20"/>
                <w:szCs w:val="20"/>
              </w:rPr>
              <w:t>18,89</w:t>
            </w:r>
          </w:p>
        </w:tc>
        <w:tc>
          <w:tcPr>
            <w:tcW w:w="993" w:type="dxa"/>
          </w:tcPr>
          <w:p w:rsidR="00B13F14" w:rsidRPr="00B13F14" w:rsidRDefault="00B13F14" w:rsidP="004B18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14">
              <w:rPr>
                <w:rFonts w:ascii="Times New Roman" w:hAnsi="Times New Roman" w:cs="Times New Roman"/>
                <w:sz w:val="20"/>
                <w:szCs w:val="20"/>
              </w:rPr>
              <w:t>6963,1</w:t>
            </w:r>
          </w:p>
        </w:tc>
        <w:tc>
          <w:tcPr>
            <w:tcW w:w="1010" w:type="dxa"/>
          </w:tcPr>
          <w:p w:rsidR="00B13F14" w:rsidRPr="00B13F14" w:rsidRDefault="00B13F14" w:rsidP="004B18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14">
              <w:rPr>
                <w:rFonts w:ascii="Times New Roman" w:hAnsi="Times New Roman" w:cs="Times New Roman"/>
                <w:sz w:val="20"/>
                <w:szCs w:val="20"/>
              </w:rPr>
              <w:t>6963,1</w:t>
            </w:r>
          </w:p>
        </w:tc>
      </w:tr>
      <w:tr w:rsidR="00B13F14" w:rsidRPr="00D14C3C" w:rsidTr="00612452">
        <w:tc>
          <w:tcPr>
            <w:tcW w:w="3261" w:type="dxa"/>
          </w:tcPr>
          <w:p w:rsidR="00B13F14" w:rsidRPr="007056FD" w:rsidRDefault="00B13F14" w:rsidP="004B3D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6FD">
              <w:rPr>
                <w:rFonts w:ascii="Times New Roman" w:hAnsi="Times New Roman" w:cs="Times New Roman"/>
                <w:sz w:val="20"/>
                <w:szCs w:val="20"/>
              </w:rPr>
              <w:t>0801 ПНП « Создание условий для развития туризма»</w:t>
            </w:r>
          </w:p>
        </w:tc>
        <w:tc>
          <w:tcPr>
            <w:tcW w:w="1284" w:type="dxa"/>
          </w:tcPr>
          <w:p w:rsidR="00B13F14" w:rsidRPr="007056FD" w:rsidRDefault="00B13F14" w:rsidP="00705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6F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</w:tcPr>
          <w:p w:rsidR="00B13F14" w:rsidRPr="00A52206" w:rsidRDefault="00A52206" w:rsidP="00277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06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46" w:type="dxa"/>
          </w:tcPr>
          <w:p w:rsidR="00B13F14" w:rsidRPr="00B13F14" w:rsidRDefault="00B13F14" w:rsidP="006059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1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42" w:type="dxa"/>
          </w:tcPr>
          <w:p w:rsidR="00B13F14" w:rsidRPr="00A52206" w:rsidRDefault="00A52206" w:rsidP="006059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06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93" w:type="dxa"/>
          </w:tcPr>
          <w:p w:rsidR="00B13F14" w:rsidRPr="00A52206" w:rsidRDefault="00A52206" w:rsidP="00277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0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B13F14" w:rsidRPr="00A52206" w:rsidRDefault="00A52206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20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13F14" w:rsidRPr="00B13F14" w:rsidRDefault="00B13F14" w:rsidP="004B18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1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10" w:type="dxa"/>
          </w:tcPr>
          <w:p w:rsidR="00B13F14" w:rsidRPr="00B13F14" w:rsidRDefault="00B13F14" w:rsidP="004B18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1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B13F14" w:rsidRPr="00D14C3C" w:rsidTr="00612452">
        <w:tc>
          <w:tcPr>
            <w:tcW w:w="3261" w:type="dxa"/>
          </w:tcPr>
          <w:p w:rsidR="00B13F14" w:rsidRPr="007056FD" w:rsidRDefault="00B13F14" w:rsidP="004B3D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6FD">
              <w:rPr>
                <w:rFonts w:ascii="Times New Roman" w:hAnsi="Times New Roman" w:cs="Times New Roman"/>
                <w:sz w:val="20"/>
                <w:szCs w:val="20"/>
              </w:rPr>
              <w:t>0801 Льготы на ЖКУ работникам  культуры</w:t>
            </w:r>
          </w:p>
        </w:tc>
        <w:tc>
          <w:tcPr>
            <w:tcW w:w="1284" w:type="dxa"/>
          </w:tcPr>
          <w:p w:rsidR="00B13F14" w:rsidRPr="00AE1BF4" w:rsidRDefault="00B13F14" w:rsidP="00705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F4">
              <w:rPr>
                <w:rFonts w:ascii="Times New Roman" w:hAnsi="Times New Roman" w:cs="Times New Roman"/>
                <w:b/>
                <w:sz w:val="20"/>
                <w:szCs w:val="20"/>
              </w:rPr>
              <w:t>192,0</w:t>
            </w:r>
          </w:p>
        </w:tc>
        <w:tc>
          <w:tcPr>
            <w:tcW w:w="980" w:type="dxa"/>
          </w:tcPr>
          <w:p w:rsidR="00B13F14" w:rsidRPr="00A52206" w:rsidRDefault="00A52206" w:rsidP="00277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06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46" w:type="dxa"/>
          </w:tcPr>
          <w:p w:rsidR="00B13F14" w:rsidRPr="00B13F14" w:rsidRDefault="00B13F14" w:rsidP="006059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</w:tcPr>
          <w:p w:rsidR="00B13F14" w:rsidRPr="00A52206" w:rsidRDefault="00A52206" w:rsidP="006059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13F14" w:rsidRPr="00A52206" w:rsidRDefault="00A52206" w:rsidP="00277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13F14" w:rsidRPr="00A52206" w:rsidRDefault="00A52206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2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13F14" w:rsidRPr="00B13F14" w:rsidRDefault="00B13F14" w:rsidP="004B18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</w:tcPr>
          <w:p w:rsidR="00B13F14" w:rsidRPr="00B13F14" w:rsidRDefault="00B13F14" w:rsidP="004B18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3F14" w:rsidRPr="00D14C3C" w:rsidTr="00612452">
        <w:tc>
          <w:tcPr>
            <w:tcW w:w="3261" w:type="dxa"/>
          </w:tcPr>
          <w:p w:rsidR="00B13F14" w:rsidRPr="007056FD" w:rsidRDefault="00B13F14" w:rsidP="007D53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 Культура и искусство</w:t>
            </w:r>
          </w:p>
        </w:tc>
        <w:tc>
          <w:tcPr>
            <w:tcW w:w="1284" w:type="dxa"/>
          </w:tcPr>
          <w:p w:rsidR="00B13F14" w:rsidRPr="00AE1BF4" w:rsidRDefault="00B13F14" w:rsidP="00705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594,5</w:t>
            </w:r>
          </w:p>
        </w:tc>
        <w:tc>
          <w:tcPr>
            <w:tcW w:w="980" w:type="dxa"/>
          </w:tcPr>
          <w:p w:rsidR="00B13F14" w:rsidRPr="00A52206" w:rsidRDefault="00A52206" w:rsidP="00277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06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146" w:type="dxa"/>
          </w:tcPr>
          <w:p w:rsidR="00B13F14" w:rsidRPr="00B13F14" w:rsidRDefault="00B13F14" w:rsidP="006059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</w:tcPr>
          <w:p w:rsidR="00B13F14" w:rsidRPr="00A52206" w:rsidRDefault="00A52206" w:rsidP="006059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13F14" w:rsidRPr="00A52206" w:rsidRDefault="00A52206" w:rsidP="00277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13F14" w:rsidRPr="00A52206" w:rsidRDefault="00A52206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2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13F14" w:rsidRPr="00B13F14" w:rsidRDefault="00B13F14" w:rsidP="004B18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</w:tcPr>
          <w:p w:rsidR="00B13F14" w:rsidRPr="00B13F14" w:rsidRDefault="00B13F14" w:rsidP="004B18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3F14" w:rsidRPr="00D14C3C" w:rsidTr="00612452">
        <w:tc>
          <w:tcPr>
            <w:tcW w:w="3261" w:type="dxa"/>
          </w:tcPr>
          <w:p w:rsidR="00B13F14" w:rsidRPr="007056FD" w:rsidRDefault="00B13F14" w:rsidP="00EB07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6FD">
              <w:rPr>
                <w:rFonts w:ascii="Times New Roman" w:hAnsi="Times New Roman" w:cs="Times New Roman"/>
                <w:b/>
                <w:sz w:val="20"/>
                <w:szCs w:val="20"/>
              </w:rPr>
              <w:t>0804 Другие вопросы в области культуры</w:t>
            </w:r>
          </w:p>
        </w:tc>
        <w:tc>
          <w:tcPr>
            <w:tcW w:w="1284" w:type="dxa"/>
          </w:tcPr>
          <w:p w:rsidR="00B13F14" w:rsidRPr="00FF33E3" w:rsidRDefault="00B13F14" w:rsidP="00705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E3">
              <w:rPr>
                <w:rFonts w:ascii="Times New Roman" w:hAnsi="Times New Roman" w:cs="Times New Roman"/>
                <w:b/>
                <w:sz w:val="20"/>
                <w:szCs w:val="20"/>
              </w:rPr>
              <w:t>9142,9</w:t>
            </w:r>
          </w:p>
        </w:tc>
        <w:tc>
          <w:tcPr>
            <w:tcW w:w="980" w:type="dxa"/>
          </w:tcPr>
          <w:p w:rsidR="00B13F14" w:rsidRPr="00A52206" w:rsidRDefault="00A52206" w:rsidP="00277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206">
              <w:rPr>
                <w:rFonts w:ascii="Times New Roman" w:hAnsi="Times New Roman" w:cs="Times New Roman"/>
                <w:b/>
                <w:sz w:val="20"/>
                <w:szCs w:val="20"/>
              </w:rPr>
              <w:t>2,10</w:t>
            </w:r>
          </w:p>
        </w:tc>
        <w:tc>
          <w:tcPr>
            <w:tcW w:w="1146" w:type="dxa"/>
          </w:tcPr>
          <w:p w:rsidR="00B13F14" w:rsidRPr="00B13F14" w:rsidRDefault="00B13F14" w:rsidP="006059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F14">
              <w:rPr>
                <w:rFonts w:ascii="Times New Roman" w:hAnsi="Times New Roman" w:cs="Times New Roman"/>
                <w:b/>
                <w:sz w:val="20"/>
                <w:szCs w:val="20"/>
              </w:rPr>
              <w:t>8703,7</w:t>
            </w:r>
          </w:p>
        </w:tc>
        <w:tc>
          <w:tcPr>
            <w:tcW w:w="842" w:type="dxa"/>
          </w:tcPr>
          <w:p w:rsidR="00B13F14" w:rsidRPr="00A52206" w:rsidRDefault="00A52206" w:rsidP="006059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206">
              <w:rPr>
                <w:rFonts w:ascii="Times New Roman" w:hAnsi="Times New Roman" w:cs="Times New Roman"/>
                <w:b/>
                <w:sz w:val="20"/>
                <w:szCs w:val="20"/>
              </w:rPr>
              <w:t>1,92</w:t>
            </w:r>
          </w:p>
        </w:tc>
        <w:tc>
          <w:tcPr>
            <w:tcW w:w="993" w:type="dxa"/>
          </w:tcPr>
          <w:p w:rsidR="00B13F14" w:rsidRPr="00A52206" w:rsidRDefault="00A52206" w:rsidP="00277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206">
              <w:rPr>
                <w:rFonts w:ascii="Times New Roman" w:hAnsi="Times New Roman" w:cs="Times New Roman"/>
                <w:b/>
                <w:sz w:val="20"/>
                <w:szCs w:val="20"/>
              </w:rPr>
              <w:t>-439,2</w:t>
            </w:r>
          </w:p>
        </w:tc>
        <w:tc>
          <w:tcPr>
            <w:tcW w:w="708" w:type="dxa"/>
          </w:tcPr>
          <w:p w:rsidR="00B13F14" w:rsidRPr="00A52206" w:rsidRDefault="00A52206" w:rsidP="00EB07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206">
              <w:rPr>
                <w:rFonts w:ascii="Times New Roman" w:hAnsi="Times New Roman" w:cs="Times New Roman"/>
                <w:b/>
                <w:sz w:val="18"/>
                <w:szCs w:val="18"/>
              </w:rPr>
              <w:t>-4,8</w:t>
            </w:r>
          </w:p>
        </w:tc>
        <w:tc>
          <w:tcPr>
            <w:tcW w:w="993" w:type="dxa"/>
          </w:tcPr>
          <w:p w:rsidR="00B13F14" w:rsidRPr="00B13F14" w:rsidRDefault="00B13F14">
            <w:pPr>
              <w:rPr>
                <w:rFonts w:ascii="Times New Roman" w:hAnsi="Times New Roman" w:cs="Times New Roman"/>
                <w:b/>
              </w:rPr>
            </w:pPr>
            <w:r w:rsidRPr="00B13F14">
              <w:rPr>
                <w:rFonts w:ascii="Times New Roman" w:hAnsi="Times New Roman" w:cs="Times New Roman"/>
                <w:b/>
              </w:rPr>
              <w:t>8780,2</w:t>
            </w:r>
          </w:p>
        </w:tc>
        <w:tc>
          <w:tcPr>
            <w:tcW w:w="1010" w:type="dxa"/>
          </w:tcPr>
          <w:p w:rsidR="00B13F14" w:rsidRPr="00B13F14" w:rsidRDefault="00B13F14">
            <w:pPr>
              <w:rPr>
                <w:rFonts w:ascii="Times New Roman" w:hAnsi="Times New Roman" w:cs="Times New Roman"/>
                <w:b/>
              </w:rPr>
            </w:pPr>
            <w:r w:rsidRPr="00B13F14">
              <w:rPr>
                <w:rFonts w:ascii="Times New Roman" w:hAnsi="Times New Roman" w:cs="Times New Roman"/>
                <w:b/>
              </w:rPr>
              <w:t>8780,2</w:t>
            </w:r>
          </w:p>
        </w:tc>
      </w:tr>
    </w:tbl>
    <w:p w:rsidR="00DC2456" w:rsidRPr="00D14C3C" w:rsidRDefault="00DC2456" w:rsidP="00DC2456">
      <w:pPr>
        <w:ind w:left="-993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2456" w:rsidRPr="00FF33E3" w:rsidRDefault="00DC2456" w:rsidP="00DC2456">
      <w:pPr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3E3">
        <w:rPr>
          <w:rFonts w:ascii="Times New Roman" w:hAnsi="Times New Roman" w:cs="Times New Roman"/>
          <w:b/>
          <w:sz w:val="24"/>
          <w:szCs w:val="24"/>
        </w:rPr>
        <w:t>По подразделу 0801 «Культура»</w:t>
      </w:r>
      <w:r w:rsidRPr="00FF33E3">
        <w:rPr>
          <w:rFonts w:ascii="Times New Roman" w:hAnsi="Times New Roman" w:cs="Times New Roman"/>
          <w:sz w:val="24"/>
          <w:szCs w:val="24"/>
        </w:rPr>
        <w:t xml:space="preserve"> предусмотрены ассигнования: </w:t>
      </w:r>
    </w:p>
    <w:p w:rsidR="00DC2456" w:rsidRPr="00FF33E3" w:rsidRDefault="00DC2456" w:rsidP="0049404E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626D">
        <w:rPr>
          <w:rFonts w:ascii="Times New Roman" w:hAnsi="Times New Roman" w:cs="Times New Roman"/>
          <w:sz w:val="24"/>
          <w:szCs w:val="24"/>
        </w:rPr>
        <w:t>- на расходы на предоставление услуг в этой сфере, обеспечение деятельности учреждений культуры, управление объектами, предназначенными для культурных целей, организацию, проведение или по</w:t>
      </w:r>
      <w:r w:rsidR="00335FFD" w:rsidRPr="0009626D">
        <w:rPr>
          <w:rFonts w:ascii="Times New Roman" w:hAnsi="Times New Roman" w:cs="Times New Roman"/>
          <w:sz w:val="24"/>
          <w:szCs w:val="24"/>
        </w:rPr>
        <w:t xml:space="preserve">ддержку культурных мероприятий </w:t>
      </w:r>
      <w:r w:rsidRPr="0009626D">
        <w:rPr>
          <w:rFonts w:ascii="Times New Roman" w:hAnsi="Times New Roman" w:cs="Times New Roman"/>
          <w:sz w:val="24"/>
          <w:szCs w:val="24"/>
        </w:rPr>
        <w:t>на 201</w:t>
      </w:r>
      <w:r w:rsidR="0009626D" w:rsidRPr="0009626D">
        <w:rPr>
          <w:rFonts w:ascii="Times New Roman" w:hAnsi="Times New Roman" w:cs="Times New Roman"/>
          <w:sz w:val="24"/>
          <w:szCs w:val="24"/>
        </w:rPr>
        <w:t>8</w:t>
      </w:r>
      <w:r w:rsidRPr="0009626D">
        <w:rPr>
          <w:rFonts w:ascii="Times New Roman" w:hAnsi="Times New Roman" w:cs="Times New Roman"/>
          <w:sz w:val="24"/>
          <w:szCs w:val="24"/>
        </w:rPr>
        <w:t xml:space="preserve"> год </w:t>
      </w:r>
      <w:r w:rsidR="00335FFD" w:rsidRPr="0009626D">
        <w:rPr>
          <w:rFonts w:ascii="Times New Roman" w:hAnsi="Times New Roman" w:cs="Times New Roman"/>
          <w:sz w:val="24"/>
          <w:szCs w:val="24"/>
        </w:rPr>
        <w:t>3</w:t>
      </w:r>
      <w:r w:rsidR="0009626D" w:rsidRPr="0009626D">
        <w:rPr>
          <w:rFonts w:ascii="Times New Roman" w:hAnsi="Times New Roman" w:cs="Times New Roman"/>
          <w:sz w:val="24"/>
          <w:szCs w:val="24"/>
        </w:rPr>
        <w:t>0489,0</w:t>
      </w:r>
      <w:r w:rsidRPr="0009626D">
        <w:rPr>
          <w:rFonts w:ascii="Times New Roman" w:hAnsi="Times New Roman" w:cs="Times New Roman"/>
          <w:sz w:val="24"/>
          <w:szCs w:val="24"/>
        </w:rPr>
        <w:t xml:space="preserve"> тыс. рублей  и в</w:t>
      </w:r>
      <w:r w:rsidRPr="00D14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2206">
        <w:rPr>
          <w:rFonts w:ascii="Times New Roman" w:hAnsi="Times New Roman" w:cs="Times New Roman"/>
          <w:sz w:val="24"/>
          <w:szCs w:val="24"/>
        </w:rPr>
        <w:t>плановом периоде 201</w:t>
      </w:r>
      <w:r w:rsidR="00A52206" w:rsidRPr="00A52206">
        <w:rPr>
          <w:rFonts w:ascii="Times New Roman" w:hAnsi="Times New Roman" w:cs="Times New Roman"/>
          <w:sz w:val="24"/>
          <w:szCs w:val="24"/>
        </w:rPr>
        <w:t>9</w:t>
      </w:r>
      <w:r w:rsidRPr="00A52206">
        <w:rPr>
          <w:rFonts w:ascii="Times New Roman" w:hAnsi="Times New Roman" w:cs="Times New Roman"/>
          <w:sz w:val="24"/>
          <w:szCs w:val="24"/>
        </w:rPr>
        <w:t>-20</w:t>
      </w:r>
      <w:r w:rsidR="00A52206" w:rsidRPr="00A52206">
        <w:rPr>
          <w:rFonts w:ascii="Times New Roman" w:hAnsi="Times New Roman" w:cs="Times New Roman"/>
          <w:sz w:val="24"/>
          <w:szCs w:val="24"/>
        </w:rPr>
        <w:t>20</w:t>
      </w:r>
      <w:r w:rsidRPr="00A52206">
        <w:rPr>
          <w:rFonts w:ascii="Times New Roman" w:hAnsi="Times New Roman" w:cs="Times New Roman"/>
          <w:sz w:val="24"/>
          <w:szCs w:val="24"/>
        </w:rPr>
        <w:t xml:space="preserve"> годов в сумме </w:t>
      </w:r>
      <w:r w:rsidR="005E2368" w:rsidRPr="00A52206">
        <w:rPr>
          <w:rFonts w:ascii="Times New Roman" w:hAnsi="Times New Roman" w:cs="Times New Roman"/>
          <w:sz w:val="24"/>
          <w:szCs w:val="24"/>
        </w:rPr>
        <w:t>3959</w:t>
      </w:r>
      <w:r w:rsidR="00A52206" w:rsidRPr="00A52206">
        <w:rPr>
          <w:rFonts w:ascii="Times New Roman" w:hAnsi="Times New Roman" w:cs="Times New Roman"/>
          <w:sz w:val="24"/>
          <w:szCs w:val="24"/>
        </w:rPr>
        <w:t>7,2</w:t>
      </w:r>
      <w:r w:rsidRPr="00A52206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E2368" w:rsidRPr="00A52206">
        <w:rPr>
          <w:rFonts w:ascii="Times New Roman" w:hAnsi="Times New Roman" w:cs="Times New Roman"/>
          <w:sz w:val="24"/>
          <w:szCs w:val="24"/>
        </w:rPr>
        <w:t>лей ежегодно.</w:t>
      </w:r>
      <w:r w:rsidR="005E2368" w:rsidRPr="00FF33E3">
        <w:rPr>
          <w:rFonts w:ascii="Times New Roman" w:hAnsi="Times New Roman" w:cs="Times New Roman"/>
          <w:sz w:val="24"/>
          <w:szCs w:val="24"/>
        </w:rPr>
        <w:t xml:space="preserve"> </w:t>
      </w:r>
      <w:r w:rsidRPr="00FF33E3">
        <w:rPr>
          <w:rFonts w:ascii="Times New Roman" w:hAnsi="Times New Roman" w:cs="Times New Roman"/>
          <w:sz w:val="24"/>
          <w:szCs w:val="24"/>
        </w:rPr>
        <w:t xml:space="preserve"> </w:t>
      </w:r>
      <w:r w:rsidR="00CA672D">
        <w:rPr>
          <w:rFonts w:ascii="Times New Roman" w:hAnsi="Times New Roman" w:cs="Times New Roman"/>
          <w:sz w:val="24"/>
          <w:szCs w:val="24"/>
        </w:rPr>
        <w:t xml:space="preserve">По разделу «Культура и кинематографии» имеется </w:t>
      </w:r>
      <w:r w:rsidR="000556D6" w:rsidRPr="00FF33E3">
        <w:rPr>
          <w:rFonts w:ascii="Times New Roman" w:hAnsi="Times New Roman" w:cs="Times New Roman"/>
          <w:b/>
          <w:i/>
          <w:sz w:val="24"/>
          <w:szCs w:val="24"/>
        </w:rPr>
        <w:t>подпрограмма по подразделу 070</w:t>
      </w:r>
      <w:r w:rsidR="00FF33E3" w:rsidRPr="00FF33E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556D6" w:rsidRPr="00FF33E3">
        <w:rPr>
          <w:rFonts w:ascii="Times New Roman" w:hAnsi="Times New Roman" w:cs="Times New Roman"/>
          <w:sz w:val="24"/>
          <w:szCs w:val="24"/>
        </w:rPr>
        <w:t xml:space="preserve"> </w:t>
      </w:r>
      <w:r w:rsidR="000556D6" w:rsidRPr="00FF33E3">
        <w:rPr>
          <w:rFonts w:ascii="Times New Roman" w:hAnsi="Times New Roman" w:cs="Times New Roman"/>
          <w:b/>
          <w:sz w:val="24"/>
          <w:szCs w:val="24"/>
        </w:rPr>
        <w:t xml:space="preserve">«Развитие дополнительного образования детей» </w:t>
      </w:r>
      <w:r w:rsidR="000556D6" w:rsidRPr="00FF33E3">
        <w:rPr>
          <w:rFonts w:ascii="Times New Roman" w:hAnsi="Times New Roman" w:cs="Times New Roman"/>
          <w:sz w:val="24"/>
          <w:szCs w:val="24"/>
        </w:rPr>
        <w:t xml:space="preserve">предусмотрена на </w:t>
      </w:r>
      <w:r w:rsidR="00FF33E3" w:rsidRPr="00FF33E3">
        <w:rPr>
          <w:rFonts w:ascii="Times New Roman" w:hAnsi="Times New Roman" w:cs="Times New Roman"/>
          <w:sz w:val="24"/>
          <w:szCs w:val="24"/>
        </w:rPr>
        <w:t>9757,9</w:t>
      </w:r>
      <w:r w:rsidR="000556D6" w:rsidRPr="00FF33E3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FF33E3" w:rsidRPr="00FF33E3">
        <w:rPr>
          <w:rFonts w:ascii="Times New Roman" w:hAnsi="Times New Roman" w:cs="Times New Roman"/>
          <w:sz w:val="24"/>
          <w:szCs w:val="24"/>
        </w:rPr>
        <w:t>на 2018 год, на 2019 год 8879,3 тыс. рублей и на 2020 год 8840,3 тыс. рублей</w:t>
      </w:r>
      <w:r w:rsidR="00802C46" w:rsidRPr="00FF33E3">
        <w:rPr>
          <w:rFonts w:ascii="Times New Roman" w:hAnsi="Times New Roman" w:cs="Times New Roman"/>
          <w:sz w:val="24"/>
          <w:szCs w:val="24"/>
        </w:rPr>
        <w:t xml:space="preserve"> </w:t>
      </w:r>
      <w:r w:rsidR="00802C46" w:rsidRPr="00FF33E3">
        <w:rPr>
          <w:rFonts w:ascii="Times New Roman" w:hAnsi="Times New Roman" w:cs="Times New Roman"/>
          <w:i/>
          <w:sz w:val="24"/>
          <w:szCs w:val="24"/>
        </w:rPr>
        <w:t>(на обеспечение деятельности ДШИ)</w:t>
      </w:r>
      <w:r w:rsidR="000556D6" w:rsidRPr="00FF33E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9404E" w:rsidRPr="00D14C3C" w:rsidRDefault="0049404E" w:rsidP="0049404E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2456" w:rsidRPr="0009626D" w:rsidRDefault="00DC2456" w:rsidP="00651165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26D">
        <w:rPr>
          <w:rFonts w:ascii="Times New Roman" w:hAnsi="Times New Roman" w:cs="Times New Roman"/>
          <w:b/>
          <w:sz w:val="24"/>
          <w:szCs w:val="24"/>
        </w:rPr>
        <w:t>По подразделу 0804 "Другие вопросы в области культуры, кинематографии"</w:t>
      </w:r>
      <w:r w:rsidRPr="0009626D">
        <w:rPr>
          <w:rFonts w:ascii="Times New Roman" w:hAnsi="Times New Roman" w:cs="Times New Roman"/>
          <w:sz w:val="24"/>
          <w:szCs w:val="24"/>
        </w:rPr>
        <w:t xml:space="preserve"> подлежат отражению расходы на обеспечение органов местного самоуправления, </w:t>
      </w:r>
      <w:r w:rsidRPr="0009626D">
        <w:rPr>
          <w:rFonts w:ascii="Times New Roman" w:hAnsi="Times New Roman" w:cs="Times New Roman"/>
          <w:i/>
          <w:sz w:val="24"/>
          <w:szCs w:val="24"/>
        </w:rPr>
        <w:t>учреждений, осуществляющих руководство, управление в сфере культуры, кинематографии</w:t>
      </w:r>
      <w:r w:rsidRPr="0009626D">
        <w:rPr>
          <w:rFonts w:ascii="Times New Roman" w:hAnsi="Times New Roman" w:cs="Times New Roman"/>
          <w:sz w:val="24"/>
          <w:szCs w:val="24"/>
        </w:rPr>
        <w:t>. На 201</w:t>
      </w:r>
      <w:r w:rsidR="0009626D" w:rsidRPr="0009626D">
        <w:rPr>
          <w:rFonts w:ascii="Times New Roman" w:hAnsi="Times New Roman" w:cs="Times New Roman"/>
          <w:sz w:val="24"/>
          <w:szCs w:val="24"/>
        </w:rPr>
        <w:t>8</w:t>
      </w:r>
      <w:r w:rsidRPr="0009626D">
        <w:rPr>
          <w:rFonts w:ascii="Times New Roman" w:hAnsi="Times New Roman" w:cs="Times New Roman"/>
          <w:sz w:val="24"/>
          <w:szCs w:val="24"/>
        </w:rPr>
        <w:t xml:space="preserve"> год предусмотрено </w:t>
      </w:r>
      <w:r w:rsidR="00651165" w:rsidRPr="0009626D">
        <w:rPr>
          <w:rFonts w:ascii="Times New Roman" w:hAnsi="Times New Roman" w:cs="Times New Roman"/>
          <w:sz w:val="24"/>
          <w:szCs w:val="24"/>
        </w:rPr>
        <w:t>9</w:t>
      </w:r>
      <w:r w:rsidR="0009626D" w:rsidRPr="0009626D">
        <w:rPr>
          <w:rFonts w:ascii="Times New Roman" w:hAnsi="Times New Roman" w:cs="Times New Roman"/>
          <w:sz w:val="24"/>
          <w:szCs w:val="24"/>
        </w:rPr>
        <w:t>142,9</w:t>
      </w:r>
      <w:r w:rsidRPr="0009626D">
        <w:rPr>
          <w:rFonts w:ascii="Times New Roman" w:hAnsi="Times New Roman" w:cs="Times New Roman"/>
          <w:sz w:val="24"/>
          <w:szCs w:val="24"/>
        </w:rPr>
        <w:t xml:space="preserve"> тыс. рублей и в плановом периоде 201</w:t>
      </w:r>
      <w:r w:rsidR="0009626D" w:rsidRPr="0009626D">
        <w:rPr>
          <w:rFonts w:ascii="Times New Roman" w:hAnsi="Times New Roman" w:cs="Times New Roman"/>
          <w:sz w:val="24"/>
          <w:szCs w:val="24"/>
        </w:rPr>
        <w:t>9</w:t>
      </w:r>
      <w:r w:rsidRPr="0009626D">
        <w:rPr>
          <w:rFonts w:ascii="Times New Roman" w:hAnsi="Times New Roman" w:cs="Times New Roman"/>
          <w:sz w:val="24"/>
          <w:szCs w:val="24"/>
        </w:rPr>
        <w:t>-20</w:t>
      </w:r>
      <w:r w:rsidR="0009626D" w:rsidRPr="0009626D">
        <w:rPr>
          <w:rFonts w:ascii="Times New Roman" w:hAnsi="Times New Roman" w:cs="Times New Roman"/>
          <w:sz w:val="24"/>
          <w:szCs w:val="24"/>
        </w:rPr>
        <w:t>20</w:t>
      </w:r>
      <w:r w:rsidRPr="0009626D">
        <w:rPr>
          <w:rFonts w:ascii="Times New Roman" w:hAnsi="Times New Roman" w:cs="Times New Roman"/>
          <w:sz w:val="24"/>
          <w:szCs w:val="24"/>
        </w:rPr>
        <w:t xml:space="preserve"> годов в сумме </w:t>
      </w:r>
      <w:r w:rsidR="0009626D" w:rsidRPr="0009626D">
        <w:rPr>
          <w:rFonts w:ascii="Times New Roman" w:hAnsi="Times New Roman" w:cs="Times New Roman"/>
          <w:sz w:val="24"/>
          <w:szCs w:val="24"/>
        </w:rPr>
        <w:t>8780,2</w:t>
      </w:r>
      <w:r w:rsidR="00651165" w:rsidRPr="0009626D">
        <w:rPr>
          <w:rFonts w:ascii="Times New Roman" w:hAnsi="Times New Roman" w:cs="Times New Roman"/>
          <w:sz w:val="24"/>
          <w:szCs w:val="24"/>
        </w:rPr>
        <w:t xml:space="preserve"> </w:t>
      </w:r>
      <w:r w:rsidRPr="0009626D">
        <w:rPr>
          <w:rFonts w:ascii="Times New Roman" w:hAnsi="Times New Roman" w:cs="Times New Roman"/>
          <w:sz w:val="24"/>
          <w:szCs w:val="24"/>
        </w:rPr>
        <w:t>тыс. рублей ежегодно.</w:t>
      </w:r>
    </w:p>
    <w:p w:rsidR="00651165" w:rsidRPr="00D14C3C" w:rsidRDefault="00651165" w:rsidP="00651165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36CD" w:rsidRPr="00136964" w:rsidRDefault="004346AC" w:rsidP="002F3D6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C3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DC2456" w:rsidRPr="001369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Расходы по разделу 10 «Социальная политика» </w:t>
      </w:r>
      <w:r w:rsidR="00DC2456" w:rsidRPr="00136964">
        <w:rPr>
          <w:rFonts w:ascii="Times New Roman" w:hAnsi="Times New Roman" w:cs="Times New Roman"/>
          <w:sz w:val="24"/>
          <w:szCs w:val="24"/>
        </w:rPr>
        <w:t>расходы на социальное обслуживание и социальное обеспечение населения, охрану семьи и детства  на 201</w:t>
      </w:r>
      <w:r w:rsidR="004B18D0" w:rsidRPr="00136964">
        <w:rPr>
          <w:rFonts w:ascii="Times New Roman" w:hAnsi="Times New Roman" w:cs="Times New Roman"/>
          <w:sz w:val="24"/>
          <w:szCs w:val="24"/>
        </w:rPr>
        <w:t>8</w:t>
      </w:r>
      <w:r w:rsidR="00DC2456" w:rsidRPr="00136964">
        <w:rPr>
          <w:rFonts w:ascii="Times New Roman" w:hAnsi="Times New Roman" w:cs="Times New Roman"/>
          <w:sz w:val="24"/>
          <w:szCs w:val="24"/>
        </w:rPr>
        <w:t xml:space="preserve"> год запланированы в размере </w:t>
      </w:r>
      <w:r w:rsidR="002F3D64" w:rsidRPr="00136964">
        <w:rPr>
          <w:rFonts w:ascii="Times New Roman" w:hAnsi="Times New Roman" w:cs="Times New Roman"/>
          <w:sz w:val="24"/>
          <w:szCs w:val="24"/>
        </w:rPr>
        <w:t>50</w:t>
      </w:r>
      <w:r w:rsidR="004B18D0" w:rsidRPr="00136964">
        <w:rPr>
          <w:rFonts w:ascii="Times New Roman" w:hAnsi="Times New Roman" w:cs="Times New Roman"/>
          <w:sz w:val="24"/>
          <w:szCs w:val="24"/>
        </w:rPr>
        <w:t>249,7</w:t>
      </w:r>
      <w:r w:rsidR="00DC2456" w:rsidRPr="00136964">
        <w:rPr>
          <w:rFonts w:ascii="Times New Roman" w:hAnsi="Times New Roman" w:cs="Times New Roman"/>
          <w:sz w:val="24"/>
          <w:szCs w:val="24"/>
        </w:rPr>
        <w:t xml:space="preserve"> тыс.руб., что </w:t>
      </w:r>
      <w:r w:rsidR="00DC2456" w:rsidRPr="00136964">
        <w:rPr>
          <w:rFonts w:ascii="Times New Roman" w:hAnsi="Times New Roman" w:cs="Times New Roman"/>
          <w:b/>
          <w:sz w:val="24"/>
          <w:szCs w:val="24"/>
        </w:rPr>
        <w:t>меньше</w:t>
      </w:r>
      <w:r w:rsidR="00DC2456" w:rsidRPr="00136964">
        <w:rPr>
          <w:rFonts w:ascii="Times New Roman" w:hAnsi="Times New Roman" w:cs="Times New Roman"/>
          <w:sz w:val="24"/>
          <w:szCs w:val="24"/>
        </w:rPr>
        <w:t xml:space="preserve">  уровня расходов,  уточненного бюджета на 201</w:t>
      </w:r>
      <w:r w:rsidR="004B18D0" w:rsidRPr="00136964">
        <w:rPr>
          <w:rFonts w:ascii="Times New Roman" w:hAnsi="Times New Roman" w:cs="Times New Roman"/>
          <w:sz w:val="24"/>
          <w:szCs w:val="24"/>
        </w:rPr>
        <w:t>7</w:t>
      </w:r>
      <w:r w:rsidR="00DC2456" w:rsidRPr="00136964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4B18D0" w:rsidRPr="00136964">
        <w:rPr>
          <w:rFonts w:ascii="Times New Roman" w:hAnsi="Times New Roman" w:cs="Times New Roman"/>
          <w:sz w:val="24"/>
          <w:szCs w:val="24"/>
        </w:rPr>
        <w:t>-1719,4</w:t>
      </w:r>
      <w:r w:rsidR="00DC2456" w:rsidRPr="00136964">
        <w:rPr>
          <w:rFonts w:ascii="Times New Roman" w:hAnsi="Times New Roman" w:cs="Times New Roman"/>
          <w:sz w:val="24"/>
          <w:szCs w:val="24"/>
        </w:rPr>
        <w:t xml:space="preserve"> тыс.руб. </w:t>
      </w:r>
      <w:r w:rsidR="002F3D64" w:rsidRPr="00136964">
        <w:rPr>
          <w:rFonts w:ascii="Times New Roman" w:hAnsi="Times New Roman" w:cs="Times New Roman"/>
          <w:sz w:val="24"/>
          <w:szCs w:val="24"/>
        </w:rPr>
        <w:t>(5</w:t>
      </w:r>
      <w:r w:rsidR="004B18D0" w:rsidRPr="00136964">
        <w:rPr>
          <w:rFonts w:ascii="Times New Roman" w:hAnsi="Times New Roman" w:cs="Times New Roman"/>
          <w:sz w:val="24"/>
          <w:szCs w:val="24"/>
        </w:rPr>
        <w:t>1969,1</w:t>
      </w:r>
      <w:r w:rsidR="002F3D64" w:rsidRPr="00136964">
        <w:rPr>
          <w:rFonts w:ascii="Times New Roman" w:hAnsi="Times New Roman" w:cs="Times New Roman"/>
          <w:sz w:val="24"/>
          <w:szCs w:val="24"/>
        </w:rPr>
        <w:t xml:space="preserve"> тыс. рублей) </w:t>
      </w:r>
      <w:r w:rsidR="00DC2456" w:rsidRPr="00136964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4B18D0" w:rsidRPr="00136964">
        <w:rPr>
          <w:rFonts w:ascii="Times New Roman" w:hAnsi="Times New Roman" w:cs="Times New Roman"/>
          <w:sz w:val="24"/>
          <w:szCs w:val="24"/>
        </w:rPr>
        <w:t>-3,3</w:t>
      </w:r>
      <w:r w:rsidR="002F3D64" w:rsidRPr="00136964">
        <w:rPr>
          <w:rFonts w:ascii="Times New Roman" w:hAnsi="Times New Roman" w:cs="Times New Roman"/>
          <w:sz w:val="24"/>
          <w:szCs w:val="24"/>
        </w:rPr>
        <w:t xml:space="preserve"> </w:t>
      </w:r>
      <w:r w:rsidR="00DC2456" w:rsidRPr="00136964">
        <w:rPr>
          <w:rFonts w:ascii="Times New Roman" w:hAnsi="Times New Roman" w:cs="Times New Roman"/>
          <w:sz w:val="24"/>
          <w:szCs w:val="24"/>
        </w:rPr>
        <w:t>%, и в плановом периоде 201</w:t>
      </w:r>
      <w:r w:rsidR="004B18D0" w:rsidRPr="00136964">
        <w:rPr>
          <w:rFonts w:ascii="Times New Roman" w:hAnsi="Times New Roman" w:cs="Times New Roman"/>
          <w:sz w:val="24"/>
          <w:szCs w:val="24"/>
        </w:rPr>
        <w:t>9 год 44956,4 тыс. рублей и на 2020 год 45223,9 тыс. рублей.</w:t>
      </w:r>
      <w:r w:rsidR="002F3D64" w:rsidRPr="00136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56" w:rsidRPr="00136964" w:rsidRDefault="00DC2456" w:rsidP="005A0CE3">
      <w:pPr>
        <w:spacing w:line="240" w:lineRule="auto"/>
        <w:ind w:left="-992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964">
        <w:rPr>
          <w:rFonts w:ascii="Times New Roman" w:hAnsi="Times New Roman" w:cs="Times New Roman"/>
          <w:sz w:val="24"/>
          <w:szCs w:val="24"/>
        </w:rPr>
        <w:t xml:space="preserve">Анализ распределения бюджетных ассигнований по разделу «Социальная политика» в разрезе подразделов классификации расходов представлен в таблице 7. </w:t>
      </w:r>
    </w:p>
    <w:p w:rsidR="00DC2456" w:rsidRPr="00136964" w:rsidRDefault="00DC2456" w:rsidP="00DC2456">
      <w:pPr>
        <w:ind w:firstLine="708"/>
        <w:jc w:val="right"/>
        <w:rPr>
          <w:rFonts w:ascii="Times New Roman" w:hAnsi="Times New Roman" w:cs="Times New Roman"/>
        </w:rPr>
      </w:pPr>
      <w:r w:rsidRPr="00136964">
        <w:rPr>
          <w:rFonts w:ascii="Times New Roman" w:hAnsi="Times New Roman" w:cs="Times New Roman"/>
        </w:rPr>
        <w:t>Таблица № 7</w:t>
      </w:r>
    </w:p>
    <w:tbl>
      <w:tblPr>
        <w:tblW w:w="1121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284"/>
        <w:gridCol w:w="980"/>
        <w:gridCol w:w="1146"/>
        <w:gridCol w:w="842"/>
        <w:gridCol w:w="993"/>
        <w:gridCol w:w="850"/>
        <w:gridCol w:w="992"/>
        <w:gridCol w:w="869"/>
      </w:tblGrid>
      <w:tr w:rsidR="007B4D7C" w:rsidRPr="00D14C3C" w:rsidTr="00E4693A">
        <w:tc>
          <w:tcPr>
            <w:tcW w:w="3261" w:type="dxa"/>
          </w:tcPr>
          <w:p w:rsidR="007B4D7C" w:rsidRPr="00637997" w:rsidRDefault="007B4D7C" w:rsidP="00EB07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раздела классификации расходов</w:t>
            </w:r>
          </w:p>
        </w:tc>
        <w:tc>
          <w:tcPr>
            <w:tcW w:w="1284" w:type="dxa"/>
          </w:tcPr>
          <w:p w:rsidR="007B4D7C" w:rsidRPr="00DE2BA5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BA5"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Уточненный  план на 201</w:t>
            </w:r>
            <w:r w:rsidR="00377DD7" w:rsidRPr="00DE2BA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E2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7B4D7C" w:rsidRPr="00DE2BA5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7B4D7C" w:rsidRPr="004B18D0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8D0">
              <w:rPr>
                <w:rFonts w:ascii="Times New Roman" w:hAnsi="Times New Roman" w:cs="Times New Roman"/>
                <w:b/>
                <w:sz w:val="20"/>
                <w:szCs w:val="20"/>
              </w:rPr>
              <w:t>Струк-тура,%</w:t>
            </w:r>
          </w:p>
        </w:tc>
        <w:tc>
          <w:tcPr>
            <w:tcW w:w="1146" w:type="dxa"/>
          </w:tcPr>
          <w:p w:rsidR="007B4D7C" w:rsidRPr="00637997" w:rsidRDefault="007B4D7C" w:rsidP="00637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97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637997" w:rsidRPr="006379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379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42" w:type="dxa"/>
          </w:tcPr>
          <w:p w:rsidR="007B4D7C" w:rsidRPr="00637997" w:rsidRDefault="007B4D7C" w:rsidP="00793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Структура, % </w:t>
            </w:r>
          </w:p>
        </w:tc>
        <w:tc>
          <w:tcPr>
            <w:tcW w:w="993" w:type="dxa"/>
          </w:tcPr>
          <w:p w:rsidR="007B4D7C" w:rsidRPr="00637997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97">
              <w:rPr>
                <w:rFonts w:ascii="Times New Roman" w:hAnsi="Times New Roman" w:cs="Times New Roman"/>
                <w:b/>
                <w:sz w:val="20"/>
                <w:szCs w:val="20"/>
              </w:rPr>
              <w:t>Откло-нение (сумма)</w:t>
            </w:r>
          </w:p>
          <w:p w:rsidR="007B4D7C" w:rsidRPr="00637997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D7C" w:rsidRPr="00637997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9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7B4D7C" w:rsidRPr="00637997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97">
              <w:rPr>
                <w:rFonts w:ascii="Times New Roman" w:hAnsi="Times New Roman" w:cs="Times New Roman"/>
                <w:b/>
                <w:sz w:val="20"/>
                <w:szCs w:val="20"/>
              </w:rPr>
              <w:t>Откло-нение (%)</w:t>
            </w:r>
          </w:p>
        </w:tc>
        <w:tc>
          <w:tcPr>
            <w:tcW w:w="992" w:type="dxa"/>
          </w:tcPr>
          <w:p w:rsidR="007B4D7C" w:rsidRPr="00637997" w:rsidRDefault="007B4D7C" w:rsidP="006379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97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637997" w:rsidRPr="006379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6379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69" w:type="dxa"/>
          </w:tcPr>
          <w:p w:rsidR="007B4D7C" w:rsidRPr="00637997" w:rsidRDefault="007B4D7C" w:rsidP="006379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9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37997" w:rsidRPr="0063799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6379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E4693A" w:rsidRPr="00D14C3C" w:rsidTr="00E4693A">
        <w:tc>
          <w:tcPr>
            <w:tcW w:w="3261" w:type="dxa"/>
          </w:tcPr>
          <w:p w:rsidR="00E4693A" w:rsidRPr="00637997" w:rsidRDefault="00E4693A" w:rsidP="00EB070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79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1000 Социальная политика</w:t>
            </w:r>
          </w:p>
        </w:tc>
        <w:tc>
          <w:tcPr>
            <w:tcW w:w="1284" w:type="dxa"/>
          </w:tcPr>
          <w:p w:rsidR="00E4693A" w:rsidRPr="00DE2BA5" w:rsidRDefault="00E4693A" w:rsidP="001B2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BA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B2746" w:rsidRPr="00DE2BA5">
              <w:rPr>
                <w:rFonts w:ascii="Times New Roman" w:hAnsi="Times New Roman" w:cs="Times New Roman"/>
                <w:b/>
                <w:sz w:val="20"/>
                <w:szCs w:val="20"/>
              </w:rPr>
              <w:t>1969,1</w:t>
            </w:r>
          </w:p>
        </w:tc>
        <w:tc>
          <w:tcPr>
            <w:tcW w:w="980" w:type="dxa"/>
          </w:tcPr>
          <w:p w:rsidR="00E4693A" w:rsidRPr="004B18D0" w:rsidRDefault="00E4693A" w:rsidP="004B18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8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B18D0" w:rsidRPr="004B18D0">
              <w:rPr>
                <w:rFonts w:ascii="Times New Roman" w:hAnsi="Times New Roman" w:cs="Times New Roman"/>
                <w:b/>
                <w:sz w:val="20"/>
                <w:szCs w:val="20"/>
              </w:rPr>
              <w:t>1,95</w:t>
            </w:r>
          </w:p>
        </w:tc>
        <w:tc>
          <w:tcPr>
            <w:tcW w:w="1146" w:type="dxa"/>
          </w:tcPr>
          <w:p w:rsidR="00E4693A" w:rsidRPr="004B18D0" w:rsidRDefault="004B18D0" w:rsidP="004B18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8D0">
              <w:rPr>
                <w:rFonts w:ascii="Times New Roman" w:hAnsi="Times New Roman" w:cs="Times New Roman"/>
                <w:b/>
                <w:sz w:val="20"/>
                <w:szCs w:val="20"/>
              </w:rPr>
              <w:t>50249,7</w:t>
            </w:r>
          </w:p>
        </w:tc>
        <w:tc>
          <w:tcPr>
            <w:tcW w:w="842" w:type="dxa"/>
          </w:tcPr>
          <w:p w:rsidR="00E4693A" w:rsidRPr="004B18D0" w:rsidRDefault="00E4693A" w:rsidP="004B18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8D0">
              <w:rPr>
                <w:rFonts w:ascii="Times New Roman" w:hAnsi="Times New Roman" w:cs="Times New Roman"/>
                <w:b/>
                <w:sz w:val="20"/>
                <w:szCs w:val="20"/>
              </w:rPr>
              <w:t>11,</w:t>
            </w:r>
            <w:r w:rsidR="004B18D0" w:rsidRPr="004B18D0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993" w:type="dxa"/>
          </w:tcPr>
          <w:p w:rsidR="00E4693A" w:rsidRPr="004B18D0" w:rsidRDefault="00E4693A" w:rsidP="004B18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8D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B18D0" w:rsidRPr="004B18D0">
              <w:rPr>
                <w:rFonts w:ascii="Times New Roman" w:hAnsi="Times New Roman" w:cs="Times New Roman"/>
                <w:b/>
                <w:sz w:val="20"/>
                <w:szCs w:val="20"/>
              </w:rPr>
              <w:t>1719,4</w:t>
            </w:r>
          </w:p>
        </w:tc>
        <w:tc>
          <w:tcPr>
            <w:tcW w:w="850" w:type="dxa"/>
          </w:tcPr>
          <w:p w:rsidR="00E4693A" w:rsidRPr="004B18D0" w:rsidRDefault="00E4693A" w:rsidP="004B18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8D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B18D0" w:rsidRPr="004B18D0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  <w:r w:rsidRPr="004B1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4693A" w:rsidRPr="004B18D0" w:rsidRDefault="004B18D0" w:rsidP="004B18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8D0">
              <w:rPr>
                <w:rFonts w:ascii="Times New Roman" w:hAnsi="Times New Roman" w:cs="Times New Roman"/>
                <w:b/>
                <w:sz w:val="20"/>
                <w:szCs w:val="20"/>
              </w:rPr>
              <w:t>44956,4</w:t>
            </w:r>
          </w:p>
        </w:tc>
        <w:tc>
          <w:tcPr>
            <w:tcW w:w="869" w:type="dxa"/>
          </w:tcPr>
          <w:p w:rsidR="00E4693A" w:rsidRPr="004B18D0" w:rsidRDefault="004B18D0" w:rsidP="004B18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8D0">
              <w:rPr>
                <w:rFonts w:ascii="Times New Roman" w:hAnsi="Times New Roman" w:cs="Times New Roman"/>
                <w:b/>
                <w:sz w:val="20"/>
                <w:szCs w:val="20"/>
              </w:rPr>
              <w:t>45223,9</w:t>
            </w:r>
          </w:p>
        </w:tc>
      </w:tr>
      <w:tr w:rsidR="00E4693A" w:rsidRPr="00D14C3C" w:rsidTr="00E4693A">
        <w:tc>
          <w:tcPr>
            <w:tcW w:w="3261" w:type="dxa"/>
          </w:tcPr>
          <w:p w:rsidR="00E4693A" w:rsidRPr="00637997" w:rsidRDefault="00E4693A" w:rsidP="00EB070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7997">
              <w:rPr>
                <w:rFonts w:ascii="Times New Roman" w:hAnsi="Times New Roman" w:cs="Times New Roman"/>
                <w:sz w:val="20"/>
                <w:szCs w:val="20"/>
              </w:rPr>
              <w:t>1003 Социальное обеспечение населения</w:t>
            </w:r>
          </w:p>
        </w:tc>
        <w:tc>
          <w:tcPr>
            <w:tcW w:w="1284" w:type="dxa"/>
          </w:tcPr>
          <w:p w:rsidR="00E4693A" w:rsidRPr="00DE2BA5" w:rsidRDefault="00DE2BA5" w:rsidP="00DE2B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A5">
              <w:rPr>
                <w:rFonts w:ascii="Times New Roman" w:hAnsi="Times New Roman" w:cs="Times New Roman"/>
                <w:sz w:val="20"/>
                <w:szCs w:val="20"/>
              </w:rPr>
              <w:t>45655,6</w:t>
            </w:r>
          </w:p>
        </w:tc>
        <w:tc>
          <w:tcPr>
            <w:tcW w:w="980" w:type="dxa"/>
          </w:tcPr>
          <w:p w:rsidR="00E4693A" w:rsidRPr="004B18D0" w:rsidRDefault="00E4693A" w:rsidP="004B18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18D0" w:rsidRPr="004B18D0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46" w:type="dxa"/>
          </w:tcPr>
          <w:p w:rsidR="00E4693A" w:rsidRPr="004B18D0" w:rsidRDefault="00E4693A" w:rsidP="004B18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18D0" w:rsidRPr="004B18D0">
              <w:rPr>
                <w:rFonts w:ascii="Times New Roman" w:hAnsi="Times New Roman" w:cs="Times New Roman"/>
                <w:sz w:val="20"/>
                <w:szCs w:val="20"/>
              </w:rPr>
              <w:t>4066,2</w:t>
            </w:r>
          </w:p>
        </w:tc>
        <w:tc>
          <w:tcPr>
            <w:tcW w:w="842" w:type="dxa"/>
          </w:tcPr>
          <w:p w:rsidR="00E4693A" w:rsidRPr="004B18D0" w:rsidRDefault="004B18D0" w:rsidP="004B18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0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93" w:type="dxa"/>
          </w:tcPr>
          <w:p w:rsidR="00E4693A" w:rsidRPr="004B18D0" w:rsidRDefault="00E4693A" w:rsidP="004B18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B18D0" w:rsidRPr="004B18D0">
              <w:rPr>
                <w:rFonts w:ascii="Times New Roman" w:hAnsi="Times New Roman" w:cs="Times New Roman"/>
                <w:sz w:val="20"/>
                <w:szCs w:val="20"/>
              </w:rPr>
              <w:t>1589,4</w:t>
            </w:r>
          </w:p>
        </w:tc>
        <w:tc>
          <w:tcPr>
            <w:tcW w:w="850" w:type="dxa"/>
          </w:tcPr>
          <w:p w:rsidR="00E4693A" w:rsidRPr="004B18D0" w:rsidRDefault="00E4693A" w:rsidP="004B18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B18D0" w:rsidRPr="004B18D0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</w:tcPr>
          <w:p w:rsidR="00E4693A" w:rsidRPr="004B18D0" w:rsidRDefault="004B18D0" w:rsidP="004B18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0">
              <w:rPr>
                <w:rFonts w:ascii="Times New Roman" w:hAnsi="Times New Roman" w:cs="Times New Roman"/>
                <w:sz w:val="20"/>
                <w:szCs w:val="20"/>
              </w:rPr>
              <w:t>39091,2</w:t>
            </w:r>
          </w:p>
        </w:tc>
        <w:tc>
          <w:tcPr>
            <w:tcW w:w="869" w:type="dxa"/>
          </w:tcPr>
          <w:p w:rsidR="00E4693A" w:rsidRPr="004B18D0" w:rsidRDefault="004B18D0" w:rsidP="004B18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0">
              <w:rPr>
                <w:rFonts w:ascii="Times New Roman" w:hAnsi="Times New Roman" w:cs="Times New Roman"/>
                <w:sz w:val="20"/>
                <w:szCs w:val="20"/>
              </w:rPr>
              <w:t>39342,7</w:t>
            </w:r>
          </w:p>
        </w:tc>
      </w:tr>
      <w:tr w:rsidR="00E4693A" w:rsidRPr="00D14C3C" w:rsidTr="00E4693A">
        <w:tc>
          <w:tcPr>
            <w:tcW w:w="3261" w:type="dxa"/>
          </w:tcPr>
          <w:p w:rsidR="00E4693A" w:rsidRPr="00637997" w:rsidRDefault="00E4693A" w:rsidP="00EB070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7997">
              <w:rPr>
                <w:rFonts w:ascii="Times New Roman" w:hAnsi="Times New Roman" w:cs="Times New Roman"/>
                <w:sz w:val="20"/>
                <w:szCs w:val="20"/>
              </w:rPr>
              <w:t>1004 Охрана семьи и детства</w:t>
            </w:r>
          </w:p>
        </w:tc>
        <w:tc>
          <w:tcPr>
            <w:tcW w:w="1284" w:type="dxa"/>
          </w:tcPr>
          <w:p w:rsidR="00E4693A" w:rsidRPr="00DE2BA5" w:rsidRDefault="00DE2BA5" w:rsidP="00DE2B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A5">
              <w:rPr>
                <w:rFonts w:ascii="Times New Roman" w:hAnsi="Times New Roman" w:cs="Times New Roman"/>
                <w:sz w:val="20"/>
                <w:szCs w:val="20"/>
              </w:rPr>
              <w:t>2653,5</w:t>
            </w:r>
          </w:p>
        </w:tc>
        <w:tc>
          <w:tcPr>
            <w:tcW w:w="980" w:type="dxa"/>
          </w:tcPr>
          <w:p w:rsidR="00E4693A" w:rsidRPr="004B18D0" w:rsidRDefault="00E4693A" w:rsidP="004B18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0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B18D0" w:rsidRPr="004B18D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6" w:type="dxa"/>
          </w:tcPr>
          <w:p w:rsidR="00E4693A" w:rsidRPr="004B18D0" w:rsidRDefault="00E4693A" w:rsidP="004B18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18D0" w:rsidRPr="004B18D0">
              <w:rPr>
                <w:rFonts w:ascii="Times New Roman" w:hAnsi="Times New Roman" w:cs="Times New Roman"/>
                <w:sz w:val="20"/>
                <w:szCs w:val="20"/>
              </w:rPr>
              <w:t>524,6</w:t>
            </w:r>
          </w:p>
        </w:tc>
        <w:tc>
          <w:tcPr>
            <w:tcW w:w="842" w:type="dxa"/>
          </w:tcPr>
          <w:p w:rsidR="00E4693A" w:rsidRPr="00136964" w:rsidRDefault="00136964" w:rsidP="001369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6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E4693A" w:rsidRPr="00136964" w:rsidRDefault="00E4693A" w:rsidP="001369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36964" w:rsidRPr="00136964">
              <w:rPr>
                <w:rFonts w:ascii="Times New Roman" w:hAnsi="Times New Roman" w:cs="Times New Roman"/>
                <w:sz w:val="20"/>
                <w:szCs w:val="20"/>
              </w:rPr>
              <w:t>128,9</w:t>
            </w:r>
          </w:p>
        </w:tc>
        <w:tc>
          <w:tcPr>
            <w:tcW w:w="850" w:type="dxa"/>
          </w:tcPr>
          <w:p w:rsidR="00E4693A" w:rsidRPr="00136964" w:rsidRDefault="00136964" w:rsidP="001369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64">
              <w:rPr>
                <w:rFonts w:ascii="Times New Roman" w:hAnsi="Times New Roman" w:cs="Times New Roman"/>
                <w:sz w:val="20"/>
                <w:szCs w:val="20"/>
              </w:rPr>
              <w:t>-4,86</w:t>
            </w:r>
          </w:p>
        </w:tc>
        <w:tc>
          <w:tcPr>
            <w:tcW w:w="992" w:type="dxa"/>
          </w:tcPr>
          <w:p w:rsidR="00E4693A" w:rsidRPr="004B18D0" w:rsidRDefault="00E4693A" w:rsidP="004B18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18D0" w:rsidRPr="004B18D0">
              <w:rPr>
                <w:rFonts w:ascii="Times New Roman" w:hAnsi="Times New Roman" w:cs="Times New Roman"/>
                <w:sz w:val="20"/>
                <w:szCs w:val="20"/>
              </w:rPr>
              <w:t>239,6</w:t>
            </w:r>
          </w:p>
        </w:tc>
        <w:tc>
          <w:tcPr>
            <w:tcW w:w="869" w:type="dxa"/>
          </w:tcPr>
          <w:p w:rsidR="00E4693A" w:rsidRPr="004B18D0" w:rsidRDefault="00E4693A" w:rsidP="004B18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18D0" w:rsidRPr="004B18D0">
              <w:rPr>
                <w:rFonts w:ascii="Times New Roman" w:hAnsi="Times New Roman" w:cs="Times New Roman"/>
                <w:sz w:val="20"/>
                <w:szCs w:val="20"/>
              </w:rPr>
              <w:t>254,0</w:t>
            </w:r>
          </w:p>
        </w:tc>
      </w:tr>
      <w:tr w:rsidR="00E4693A" w:rsidRPr="00D14C3C" w:rsidTr="00E4693A">
        <w:trPr>
          <w:trHeight w:val="431"/>
        </w:trPr>
        <w:tc>
          <w:tcPr>
            <w:tcW w:w="3261" w:type="dxa"/>
          </w:tcPr>
          <w:p w:rsidR="00E4693A" w:rsidRPr="00637997" w:rsidRDefault="00E4693A" w:rsidP="00EB070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7997">
              <w:rPr>
                <w:rFonts w:ascii="Times New Roman" w:hAnsi="Times New Roman" w:cs="Times New Roman"/>
                <w:sz w:val="20"/>
                <w:szCs w:val="20"/>
              </w:rPr>
              <w:t>1006 Другие вопросы в области социальной политике</w:t>
            </w:r>
          </w:p>
        </w:tc>
        <w:tc>
          <w:tcPr>
            <w:tcW w:w="1284" w:type="dxa"/>
          </w:tcPr>
          <w:p w:rsidR="00E4693A" w:rsidRPr="00DE2BA5" w:rsidRDefault="00DE2BA5" w:rsidP="00DE2B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A5">
              <w:rPr>
                <w:rFonts w:ascii="Times New Roman" w:hAnsi="Times New Roman" w:cs="Times New Roman"/>
                <w:sz w:val="20"/>
                <w:szCs w:val="20"/>
              </w:rPr>
              <w:t>3660,0</w:t>
            </w:r>
          </w:p>
        </w:tc>
        <w:tc>
          <w:tcPr>
            <w:tcW w:w="980" w:type="dxa"/>
          </w:tcPr>
          <w:p w:rsidR="00E4693A" w:rsidRPr="004B18D0" w:rsidRDefault="00E4693A" w:rsidP="004B18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0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B18D0" w:rsidRPr="004B18D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46" w:type="dxa"/>
          </w:tcPr>
          <w:p w:rsidR="00E4693A" w:rsidRPr="004B18D0" w:rsidRDefault="004B18D0" w:rsidP="004B18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0">
              <w:rPr>
                <w:rFonts w:ascii="Times New Roman" w:hAnsi="Times New Roman" w:cs="Times New Roman"/>
                <w:sz w:val="20"/>
                <w:szCs w:val="20"/>
              </w:rPr>
              <w:t>3658,9</w:t>
            </w:r>
          </w:p>
        </w:tc>
        <w:tc>
          <w:tcPr>
            <w:tcW w:w="842" w:type="dxa"/>
          </w:tcPr>
          <w:p w:rsidR="00E4693A" w:rsidRPr="00136964" w:rsidRDefault="00E4693A" w:rsidP="001369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6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36964" w:rsidRPr="0013696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3" w:type="dxa"/>
          </w:tcPr>
          <w:p w:rsidR="00E4693A" w:rsidRPr="00136964" w:rsidRDefault="00136964" w:rsidP="001369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4693A" w:rsidRPr="00136964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136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4693A" w:rsidRPr="00136964" w:rsidRDefault="00136964" w:rsidP="001369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964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</w:tcPr>
          <w:p w:rsidR="00E4693A" w:rsidRPr="004B18D0" w:rsidRDefault="004B18D0" w:rsidP="004B18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0">
              <w:rPr>
                <w:rFonts w:ascii="Times New Roman" w:hAnsi="Times New Roman" w:cs="Times New Roman"/>
                <w:sz w:val="20"/>
                <w:szCs w:val="20"/>
              </w:rPr>
              <w:t>3625,6</w:t>
            </w:r>
          </w:p>
        </w:tc>
        <w:tc>
          <w:tcPr>
            <w:tcW w:w="869" w:type="dxa"/>
          </w:tcPr>
          <w:p w:rsidR="00E4693A" w:rsidRPr="004B18D0" w:rsidRDefault="004B18D0" w:rsidP="004B18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0">
              <w:rPr>
                <w:rFonts w:ascii="Times New Roman" w:hAnsi="Times New Roman" w:cs="Times New Roman"/>
                <w:sz w:val="20"/>
                <w:szCs w:val="20"/>
              </w:rPr>
              <w:t>3627,2</w:t>
            </w:r>
          </w:p>
        </w:tc>
      </w:tr>
    </w:tbl>
    <w:p w:rsidR="00DC2456" w:rsidRPr="00D14C3C" w:rsidRDefault="00DC2456" w:rsidP="00DC2456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5D70" w:rsidRDefault="00DC2456" w:rsidP="00A25D70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281">
        <w:rPr>
          <w:rFonts w:ascii="Times New Roman" w:hAnsi="Times New Roman" w:cs="Times New Roman"/>
          <w:b/>
          <w:i/>
          <w:sz w:val="24"/>
          <w:szCs w:val="24"/>
        </w:rPr>
        <w:t xml:space="preserve">Подраздел 1003 «Социальное обеспечение» </w:t>
      </w:r>
      <w:r w:rsidRPr="00702281">
        <w:rPr>
          <w:rFonts w:ascii="Times New Roman" w:hAnsi="Times New Roman" w:cs="Times New Roman"/>
          <w:sz w:val="24"/>
          <w:szCs w:val="24"/>
        </w:rPr>
        <w:t>предусмотрено</w:t>
      </w:r>
      <w:r w:rsidR="00781A38" w:rsidRPr="00702281">
        <w:rPr>
          <w:rFonts w:ascii="Times New Roman" w:hAnsi="Times New Roman" w:cs="Times New Roman"/>
          <w:sz w:val="24"/>
          <w:szCs w:val="24"/>
        </w:rPr>
        <w:t xml:space="preserve"> </w:t>
      </w:r>
      <w:r w:rsidR="00A21E37" w:rsidRPr="00702281">
        <w:rPr>
          <w:rFonts w:ascii="Times New Roman" w:hAnsi="Times New Roman" w:cs="Times New Roman"/>
          <w:sz w:val="24"/>
          <w:szCs w:val="24"/>
        </w:rPr>
        <w:t>на 20</w:t>
      </w:r>
      <w:r w:rsidR="007818CA" w:rsidRPr="00702281">
        <w:rPr>
          <w:rFonts w:ascii="Times New Roman" w:hAnsi="Times New Roman" w:cs="Times New Roman"/>
          <w:sz w:val="24"/>
          <w:szCs w:val="24"/>
        </w:rPr>
        <w:t>18</w:t>
      </w:r>
      <w:r w:rsidR="009D5FC2" w:rsidRPr="00702281">
        <w:rPr>
          <w:rFonts w:ascii="Times New Roman" w:hAnsi="Times New Roman" w:cs="Times New Roman"/>
          <w:sz w:val="24"/>
          <w:szCs w:val="24"/>
        </w:rPr>
        <w:t xml:space="preserve"> год </w:t>
      </w:r>
      <w:r w:rsidR="007818CA" w:rsidRPr="00702281">
        <w:rPr>
          <w:rFonts w:ascii="Times New Roman" w:hAnsi="Times New Roman" w:cs="Times New Roman"/>
          <w:sz w:val="24"/>
          <w:szCs w:val="24"/>
        </w:rPr>
        <w:t>50249,7</w:t>
      </w:r>
      <w:r w:rsidRPr="0070228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02281" w:rsidRPr="0019558A">
        <w:rPr>
          <w:rFonts w:ascii="Times New Roman" w:hAnsi="Times New Roman" w:cs="Times New Roman"/>
          <w:sz w:val="24"/>
          <w:szCs w:val="24"/>
        </w:rPr>
        <w:t xml:space="preserve">на  </w:t>
      </w:r>
      <w:r w:rsidR="00702281">
        <w:rPr>
          <w:rFonts w:ascii="Times New Roman" w:hAnsi="Times New Roman" w:cs="Times New Roman"/>
          <w:sz w:val="24"/>
          <w:szCs w:val="24"/>
        </w:rPr>
        <w:t>1719,4</w:t>
      </w:r>
      <w:r w:rsidR="00702281" w:rsidRPr="0019558A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702281" w:rsidRPr="00702281">
        <w:rPr>
          <w:rFonts w:ascii="Times New Roman" w:hAnsi="Times New Roman" w:cs="Times New Roman"/>
          <w:b/>
          <w:sz w:val="24"/>
          <w:szCs w:val="24"/>
        </w:rPr>
        <w:t>меньше</w:t>
      </w:r>
      <w:r w:rsidR="00702281" w:rsidRPr="0019558A">
        <w:rPr>
          <w:rFonts w:ascii="Times New Roman" w:hAnsi="Times New Roman" w:cs="Times New Roman"/>
          <w:sz w:val="24"/>
          <w:szCs w:val="24"/>
        </w:rPr>
        <w:t xml:space="preserve"> или </w:t>
      </w:r>
      <w:r w:rsidR="00702281">
        <w:rPr>
          <w:rFonts w:ascii="Times New Roman" w:hAnsi="Times New Roman" w:cs="Times New Roman"/>
          <w:sz w:val="24"/>
          <w:szCs w:val="24"/>
        </w:rPr>
        <w:t>3,4</w:t>
      </w:r>
      <w:r w:rsidR="00702281" w:rsidRPr="0019558A">
        <w:rPr>
          <w:rFonts w:ascii="Times New Roman" w:hAnsi="Times New Roman" w:cs="Times New Roman"/>
          <w:sz w:val="24"/>
          <w:szCs w:val="24"/>
        </w:rPr>
        <w:t xml:space="preserve"> % по сравнению уточненного бюджета на 2017 год. На 2019 год </w:t>
      </w:r>
      <w:r w:rsidR="00077853">
        <w:rPr>
          <w:rFonts w:ascii="Times New Roman" w:hAnsi="Times New Roman" w:cs="Times New Roman"/>
          <w:sz w:val="24"/>
          <w:szCs w:val="24"/>
        </w:rPr>
        <w:t>44956,4</w:t>
      </w:r>
      <w:r w:rsidR="00702281" w:rsidRPr="0019558A">
        <w:rPr>
          <w:rFonts w:ascii="Times New Roman" w:hAnsi="Times New Roman" w:cs="Times New Roman"/>
          <w:sz w:val="24"/>
          <w:szCs w:val="24"/>
        </w:rPr>
        <w:t xml:space="preserve"> тыс. рублей и на 2020 год </w:t>
      </w:r>
      <w:r w:rsidR="00077853">
        <w:rPr>
          <w:rFonts w:ascii="Times New Roman" w:hAnsi="Times New Roman" w:cs="Times New Roman"/>
          <w:sz w:val="24"/>
          <w:szCs w:val="24"/>
        </w:rPr>
        <w:t>4</w:t>
      </w:r>
      <w:r w:rsidR="00702281" w:rsidRPr="0019558A">
        <w:rPr>
          <w:rFonts w:ascii="Times New Roman" w:hAnsi="Times New Roman" w:cs="Times New Roman"/>
          <w:sz w:val="24"/>
          <w:szCs w:val="24"/>
        </w:rPr>
        <w:t>5</w:t>
      </w:r>
      <w:r w:rsidR="00077853">
        <w:rPr>
          <w:rFonts w:ascii="Times New Roman" w:hAnsi="Times New Roman" w:cs="Times New Roman"/>
          <w:sz w:val="24"/>
          <w:szCs w:val="24"/>
        </w:rPr>
        <w:t>223,9</w:t>
      </w:r>
      <w:r w:rsidR="00702281" w:rsidRPr="0019558A">
        <w:rPr>
          <w:rFonts w:ascii="Times New Roman" w:hAnsi="Times New Roman" w:cs="Times New Roman"/>
          <w:sz w:val="24"/>
          <w:szCs w:val="24"/>
        </w:rPr>
        <w:t xml:space="preserve"> тыс. рублей соответственно. В структуре общего расхода 1</w:t>
      </w:r>
      <w:r w:rsidR="00077853">
        <w:rPr>
          <w:rFonts w:ascii="Times New Roman" w:hAnsi="Times New Roman" w:cs="Times New Roman"/>
          <w:sz w:val="24"/>
          <w:szCs w:val="24"/>
        </w:rPr>
        <w:t>1,06</w:t>
      </w:r>
      <w:r w:rsidR="00702281" w:rsidRPr="0019558A">
        <w:rPr>
          <w:rFonts w:ascii="Times New Roman" w:hAnsi="Times New Roman" w:cs="Times New Roman"/>
          <w:sz w:val="24"/>
          <w:szCs w:val="24"/>
        </w:rPr>
        <w:t xml:space="preserve"> процента. </w:t>
      </w:r>
      <w:r w:rsidR="00077853">
        <w:rPr>
          <w:rFonts w:ascii="Times New Roman" w:hAnsi="Times New Roman" w:cs="Times New Roman"/>
          <w:sz w:val="24"/>
          <w:szCs w:val="24"/>
        </w:rPr>
        <w:t>В</w:t>
      </w:r>
      <w:r w:rsidRPr="00D14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7853">
        <w:rPr>
          <w:rFonts w:ascii="Times New Roman" w:hAnsi="Times New Roman" w:cs="Times New Roman"/>
          <w:sz w:val="24"/>
          <w:szCs w:val="24"/>
        </w:rPr>
        <w:t>том числе</w:t>
      </w:r>
      <w:r w:rsidR="00A25D70">
        <w:rPr>
          <w:rFonts w:ascii="Times New Roman" w:hAnsi="Times New Roman" w:cs="Times New Roman"/>
          <w:sz w:val="24"/>
          <w:szCs w:val="24"/>
        </w:rPr>
        <w:t xml:space="preserve"> на 2018 год:</w:t>
      </w:r>
    </w:p>
    <w:p w:rsidR="00DC2456" w:rsidRPr="00A25D70" w:rsidRDefault="00DC2456" w:rsidP="00A25D70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D70">
        <w:rPr>
          <w:rFonts w:ascii="Times New Roman" w:hAnsi="Times New Roman" w:cs="Times New Roman"/>
          <w:sz w:val="24"/>
          <w:szCs w:val="24"/>
        </w:rPr>
        <w:t>- расходы на социальные выплаты погребение и похороны</w:t>
      </w:r>
      <w:r w:rsidR="00136964" w:rsidRPr="00A25D70">
        <w:rPr>
          <w:rFonts w:ascii="Times New Roman" w:hAnsi="Times New Roman" w:cs="Times New Roman"/>
          <w:sz w:val="24"/>
          <w:szCs w:val="24"/>
        </w:rPr>
        <w:t xml:space="preserve"> </w:t>
      </w:r>
      <w:r w:rsidR="00A21E37" w:rsidRPr="00A25D70">
        <w:rPr>
          <w:rFonts w:ascii="Times New Roman" w:hAnsi="Times New Roman" w:cs="Times New Roman"/>
          <w:sz w:val="24"/>
          <w:szCs w:val="24"/>
        </w:rPr>
        <w:t>на</w:t>
      </w:r>
      <w:r w:rsidR="00554A07" w:rsidRPr="00A25D70">
        <w:rPr>
          <w:rFonts w:ascii="Times New Roman" w:hAnsi="Times New Roman" w:cs="Times New Roman"/>
          <w:sz w:val="24"/>
          <w:szCs w:val="24"/>
        </w:rPr>
        <w:t xml:space="preserve"> </w:t>
      </w:r>
      <w:r w:rsidRPr="00A25D70">
        <w:rPr>
          <w:rFonts w:ascii="Times New Roman" w:hAnsi="Times New Roman" w:cs="Times New Roman"/>
          <w:sz w:val="24"/>
          <w:szCs w:val="24"/>
        </w:rPr>
        <w:t xml:space="preserve"> 1</w:t>
      </w:r>
      <w:r w:rsidR="007818CA" w:rsidRPr="00A25D70">
        <w:rPr>
          <w:rFonts w:ascii="Times New Roman" w:hAnsi="Times New Roman" w:cs="Times New Roman"/>
          <w:sz w:val="24"/>
          <w:szCs w:val="24"/>
        </w:rPr>
        <w:t>14,3</w:t>
      </w:r>
      <w:r w:rsidRPr="00A25D70">
        <w:rPr>
          <w:rFonts w:ascii="Times New Roman" w:hAnsi="Times New Roman" w:cs="Times New Roman"/>
          <w:sz w:val="24"/>
          <w:szCs w:val="24"/>
        </w:rPr>
        <w:t xml:space="preserve"> тыс. рублей;  </w:t>
      </w:r>
    </w:p>
    <w:p w:rsidR="00554A07" w:rsidRPr="00A25D70" w:rsidRDefault="00DC2456" w:rsidP="00A25D70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D70">
        <w:rPr>
          <w:rFonts w:ascii="Times New Roman" w:hAnsi="Times New Roman" w:cs="Times New Roman"/>
          <w:sz w:val="24"/>
          <w:szCs w:val="24"/>
        </w:rPr>
        <w:tab/>
      </w:r>
      <w:r w:rsidR="00554A07" w:rsidRPr="00A25D70">
        <w:rPr>
          <w:rFonts w:ascii="Times New Roman" w:hAnsi="Times New Roman" w:cs="Times New Roman"/>
          <w:sz w:val="24"/>
          <w:szCs w:val="24"/>
        </w:rPr>
        <w:t xml:space="preserve">   </w:t>
      </w:r>
      <w:r w:rsidR="00A25D70" w:rsidRPr="00A25D7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5D70">
        <w:rPr>
          <w:rFonts w:ascii="Times New Roman" w:hAnsi="Times New Roman" w:cs="Times New Roman"/>
          <w:sz w:val="24"/>
          <w:szCs w:val="24"/>
        </w:rPr>
        <w:t xml:space="preserve">- расходы на оплату жилищно-коммунальных услуг отдельным категориям граждан </w:t>
      </w:r>
      <w:r w:rsidR="00A21E37" w:rsidRPr="00A25D70">
        <w:rPr>
          <w:rFonts w:ascii="Times New Roman" w:hAnsi="Times New Roman" w:cs="Times New Roman"/>
          <w:sz w:val="24"/>
          <w:szCs w:val="24"/>
        </w:rPr>
        <w:t>на</w:t>
      </w:r>
      <w:r w:rsidR="00554A07" w:rsidRPr="00A25D70">
        <w:rPr>
          <w:rFonts w:ascii="Times New Roman" w:hAnsi="Times New Roman" w:cs="Times New Roman"/>
          <w:sz w:val="24"/>
          <w:szCs w:val="24"/>
        </w:rPr>
        <w:t xml:space="preserve"> </w:t>
      </w:r>
      <w:r w:rsidR="00A25D70" w:rsidRPr="00A25D70">
        <w:rPr>
          <w:rFonts w:ascii="Times New Roman" w:hAnsi="Times New Roman" w:cs="Times New Roman"/>
          <w:sz w:val="24"/>
          <w:szCs w:val="24"/>
        </w:rPr>
        <w:t>3173,0</w:t>
      </w:r>
      <w:r w:rsidR="00554A07" w:rsidRPr="00A25D70">
        <w:rPr>
          <w:rFonts w:ascii="Times New Roman" w:hAnsi="Times New Roman" w:cs="Times New Roman"/>
          <w:sz w:val="24"/>
          <w:szCs w:val="24"/>
        </w:rPr>
        <w:t xml:space="preserve"> тыс. рублей ежегодно;  </w:t>
      </w:r>
    </w:p>
    <w:p w:rsidR="00554A07" w:rsidRPr="00A25D70" w:rsidRDefault="00A25D70" w:rsidP="00A25D70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D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C2456" w:rsidRPr="00A25D70">
        <w:rPr>
          <w:rFonts w:ascii="Times New Roman" w:hAnsi="Times New Roman" w:cs="Times New Roman"/>
          <w:sz w:val="24"/>
          <w:szCs w:val="24"/>
        </w:rPr>
        <w:t>- расходы на предоставление гражданам субсидий на оплату жилого помещения и коммунальных услуг</w:t>
      </w:r>
      <w:r w:rsidR="00677E03" w:rsidRPr="00A25D70">
        <w:rPr>
          <w:rFonts w:ascii="Times New Roman" w:hAnsi="Times New Roman" w:cs="Times New Roman"/>
          <w:sz w:val="24"/>
          <w:szCs w:val="24"/>
        </w:rPr>
        <w:t xml:space="preserve"> </w:t>
      </w:r>
      <w:r w:rsidRPr="00A25D70">
        <w:rPr>
          <w:rFonts w:ascii="Times New Roman" w:hAnsi="Times New Roman" w:cs="Times New Roman"/>
          <w:sz w:val="24"/>
          <w:szCs w:val="24"/>
        </w:rPr>
        <w:t>6357,2</w:t>
      </w:r>
      <w:r w:rsidR="00554A07" w:rsidRPr="00A25D70">
        <w:rPr>
          <w:rFonts w:ascii="Times New Roman" w:hAnsi="Times New Roman" w:cs="Times New Roman"/>
          <w:sz w:val="24"/>
          <w:szCs w:val="24"/>
        </w:rPr>
        <w:t xml:space="preserve"> тыс. рублей;  </w:t>
      </w:r>
    </w:p>
    <w:p w:rsidR="00554A07" w:rsidRPr="00A25D70" w:rsidRDefault="00A25D70" w:rsidP="00A25D70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D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C2456" w:rsidRPr="00A25D70">
        <w:rPr>
          <w:rFonts w:ascii="Times New Roman" w:hAnsi="Times New Roman" w:cs="Times New Roman"/>
          <w:sz w:val="24"/>
          <w:szCs w:val="24"/>
        </w:rPr>
        <w:t>-  ежемесячное пособие на ребенка</w:t>
      </w:r>
      <w:r w:rsidR="001E4A5A" w:rsidRPr="00A25D70">
        <w:rPr>
          <w:rFonts w:ascii="Times New Roman" w:hAnsi="Times New Roman" w:cs="Times New Roman"/>
          <w:sz w:val="24"/>
          <w:szCs w:val="24"/>
        </w:rPr>
        <w:t xml:space="preserve"> </w:t>
      </w:r>
      <w:r w:rsidR="00A21E37" w:rsidRPr="00A25D7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6357,7</w:t>
      </w:r>
      <w:r w:rsidR="00554A07" w:rsidRPr="00A25D70">
        <w:rPr>
          <w:rFonts w:ascii="Times New Roman" w:hAnsi="Times New Roman" w:cs="Times New Roman"/>
          <w:sz w:val="24"/>
          <w:szCs w:val="24"/>
        </w:rPr>
        <w:t xml:space="preserve"> тыс. рублей;  </w:t>
      </w:r>
    </w:p>
    <w:p w:rsidR="00AC4125" w:rsidRPr="00A25D70" w:rsidRDefault="00A25D70" w:rsidP="00A25D70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D7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2456" w:rsidRPr="00A25D70">
        <w:rPr>
          <w:rFonts w:ascii="Times New Roman" w:hAnsi="Times New Roman" w:cs="Times New Roman"/>
          <w:sz w:val="24"/>
          <w:szCs w:val="24"/>
        </w:rPr>
        <w:t>- обеспечение мер социальной поддержки ветеранов труда и тружеников тыла</w:t>
      </w:r>
      <w:r w:rsidRPr="00A25D70">
        <w:rPr>
          <w:rFonts w:ascii="Times New Roman" w:hAnsi="Times New Roman" w:cs="Times New Roman"/>
          <w:sz w:val="24"/>
          <w:szCs w:val="24"/>
        </w:rPr>
        <w:t xml:space="preserve"> </w:t>
      </w:r>
      <w:r w:rsidR="00A21E37" w:rsidRPr="00A25D70">
        <w:rPr>
          <w:rFonts w:ascii="Times New Roman" w:hAnsi="Times New Roman" w:cs="Times New Roman"/>
          <w:sz w:val="24"/>
          <w:szCs w:val="24"/>
        </w:rPr>
        <w:t xml:space="preserve">на </w:t>
      </w:r>
      <w:r w:rsidR="00554A07" w:rsidRPr="00A25D70">
        <w:rPr>
          <w:rFonts w:ascii="Times New Roman" w:hAnsi="Times New Roman" w:cs="Times New Roman"/>
          <w:sz w:val="24"/>
          <w:szCs w:val="24"/>
        </w:rPr>
        <w:t>3</w:t>
      </w:r>
      <w:r w:rsidRPr="00A25D70">
        <w:rPr>
          <w:rFonts w:ascii="Times New Roman" w:hAnsi="Times New Roman" w:cs="Times New Roman"/>
          <w:sz w:val="24"/>
          <w:szCs w:val="24"/>
        </w:rPr>
        <w:t>227,3</w:t>
      </w:r>
      <w:r w:rsidR="00554A07" w:rsidRPr="00A25D70">
        <w:rPr>
          <w:rFonts w:ascii="Times New Roman" w:hAnsi="Times New Roman" w:cs="Times New Roman"/>
          <w:sz w:val="24"/>
          <w:szCs w:val="24"/>
        </w:rPr>
        <w:t xml:space="preserve"> тыс. рублей ежегодно;  </w:t>
      </w:r>
    </w:p>
    <w:p w:rsidR="00AC4125" w:rsidRPr="00A25D70" w:rsidRDefault="00AC4125" w:rsidP="00AC4125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D70">
        <w:rPr>
          <w:rFonts w:ascii="Times New Roman" w:hAnsi="Times New Roman" w:cs="Times New Roman"/>
          <w:sz w:val="24"/>
          <w:szCs w:val="24"/>
        </w:rPr>
        <w:t xml:space="preserve">    </w:t>
      </w:r>
      <w:r w:rsidR="00A25D70" w:rsidRPr="00A25D70">
        <w:rPr>
          <w:rFonts w:ascii="Times New Roman" w:hAnsi="Times New Roman" w:cs="Times New Roman"/>
          <w:sz w:val="24"/>
          <w:szCs w:val="24"/>
        </w:rPr>
        <w:t xml:space="preserve">       </w:t>
      </w:r>
      <w:r w:rsidR="00554A07" w:rsidRPr="00A25D70">
        <w:rPr>
          <w:rFonts w:ascii="Times New Roman" w:hAnsi="Times New Roman" w:cs="Times New Roman"/>
          <w:sz w:val="24"/>
          <w:szCs w:val="24"/>
        </w:rPr>
        <w:t xml:space="preserve">- </w:t>
      </w:r>
      <w:r w:rsidR="00A25D70" w:rsidRPr="00A25D70">
        <w:rPr>
          <w:rFonts w:ascii="Times New Roman" w:hAnsi="Times New Roman" w:cs="Times New Roman"/>
          <w:sz w:val="24"/>
          <w:szCs w:val="24"/>
        </w:rPr>
        <w:t>г</w:t>
      </w:r>
      <w:r w:rsidRPr="00A25D70">
        <w:rPr>
          <w:rFonts w:ascii="Times New Roman" w:eastAsia="Times New Roman" w:hAnsi="Times New Roman" w:cs="Times New Roman"/>
          <w:sz w:val="24"/>
          <w:szCs w:val="24"/>
        </w:rPr>
        <w:t>осударственное пособие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</w:t>
      </w:r>
      <w:r w:rsidR="00A25D70" w:rsidRPr="00A25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E37" w:rsidRPr="00A25D70">
        <w:rPr>
          <w:rFonts w:ascii="Times New Roman" w:eastAsia="Times New Roman" w:hAnsi="Times New Roman" w:cs="Times New Roman"/>
          <w:sz w:val="24"/>
          <w:szCs w:val="24"/>
        </w:rPr>
        <w:t>на 2018</w:t>
      </w:r>
      <w:r w:rsidRPr="00A25D70">
        <w:rPr>
          <w:rFonts w:ascii="Times New Roman" w:hAnsi="Times New Roman" w:cs="Times New Roman"/>
          <w:sz w:val="24"/>
          <w:szCs w:val="24"/>
        </w:rPr>
        <w:t xml:space="preserve"> год  24</w:t>
      </w:r>
      <w:r w:rsidR="00A25D70" w:rsidRPr="00A25D70">
        <w:rPr>
          <w:rFonts w:ascii="Times New Roman" w:hAnsi="Times New Roman" w:cs="Times New Roman"/>
          <w:sz w:val="24"/>
          <w:szCs w:val="24"/>
        </w:rPr>
        <w:t>836,7</w:t>
      </w:r>
      <w:r w:rsidRPr="00A25D70">
        <w:rPr>
          <w:rFonts w:ascii="Times New Roman" w:hAnsi="Times New Roman" w:cs="Times New Roman"/>
          <w:sz w:val="24"/>
          <w:szCs w:val="24"/>
        </w:rPr>
        <w:t xml:space="preserve"> тыс. рублей;  </w:t>
      </w:r>
    </w:p>
    <w:p w:rsidR="00DC2456" w:rsidRPr="00D14C3C" w:rsidRDefault="00DC2456" w:rsidP="00DC2456">
      <w:pPr>
        <w:spacing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2456" w:rsidRPr="007350EA" w:rsidRDefault="00DC2456" w:rsidP="000B6676">
      <w:pPr>
        <w:spacing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0EA">
        <w:rPr>
          <w:rFonts w:ascii="Times New Roman" w:hAnsi="Times New Roman" w:cs="Times New Roman"/>
          <w:b/>
          <w:i/>
          <w:sz w:val="24"/>
          <w:szCs w:val="24"/>
        </w:rPr>
        <w:t>Подраздел 1004 «Охрана семьи и детства»</w:t>
      </w:r>
      <w:r w:rsidR="008D5A78" w:rsidRPr="007350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50EA">
        <w:rPr>
          <w:rFonts w:ascii="Times New Roman" w:hAnsi="Times New Roman" w:cs="Times New Roman"/>
          <w:sz w:val="24"/>
          <w:szCs w:val="24"/>
        </w:rPr>
        <w:t>предусмотрен</w:t>
      </w:r>
      <w:r w:rsidR="00E451A4">
        <w:rPr>
          <w:rFonts w:ascii="Times New Roman" w:hAnsi="Times New Roman" w:cs="Times New Roman"/>
          <w:sz w:val="24"/>
          <w:szCs w:val="24"/>
        </w:rPr>
        <w:t>а</w:t>
      </w:r>
      <w:r w:rsidR="008D5A78" w:rsidRPr="007350EA">
        <w:rPr>
          <w:rFonts w:ascii="Times New Roman" w:hAnsi="Times New Roman" w:cs="Times New Roman"/>
          <w:sz w:val="24"/>
          <w:szCs w:val="24"/>
        </w:rPr>
        <w:t xml:space="preserve"> выплата компенсации части родительской платы за содержание ребенка дошкольного образования</w:t>
      </w:r>
      <w:r w:rsidR="007818CA" w:rsidRPr="007350EA">
        <w:rPr>
          <w:rFonts w:ascii="Times New Roman" w:hAnsi="Times New Roman" w:cs="Times New Roman"/>
          <w:sz w:val="24"/>
          <w:szCs w:val="24"/>
        </w:rPr>
        <w:t xml:space="preserve"> </w:t>
      </w:r>
      <w:r w:rsidR="00A21E37" w:rsidRPr="007350EA">
        <w:rPr>
          <w:rFonts w:ascii="Times New Roman" w:hAnsi="Times New Roman" w:cs="Times New Roman"/>
          <w:sz w:val="24"/>
          <w:szCs w:val="24"/>
        </w:rPr>
        <w:t>на 2018</w:t>
      </w:r>
      <w:r w:rsidR="007350EA" w:rsidRPr="007350EA">
        <w:rPr>
          <w:rFonts w:ascii="Times New Roman" w:hAnsi="Times New Roman" w:cs="Times New Roman"/>
          <w:sz w:val="24"/>
          <w:szCs w:val="24"/>
        </w:rPr>
        <w:t xml:space="preserve"> год</w:t>
      </w:r>
      <w:r w:rsidR="008D5A78" w:rsidRPr="007350EA">
        <w:rPr>
          <w:rFonts w:ascii="Times New Roman" w:hAnsi="Times New Roman" w:cs="Times New Roman"/>
          <w:sz w:val="24"/>
          <w:szCs w:val="24"/>
        </w:rPr>
        <w:t xml:space="preserve">  2</w:t>
      </w:r>
      <w:r w:rsidR="007350EA" w:rsidRPr="007350EA">
        <w:rPr>
          <w:rFonts w:ascii="Times New Roman" w:hAnsi="Times New Roman" w:cs="Times New Roman"/>
          <w:sz w:val="24"/>
          <w:szCs w:val="24"/>
        </w:rPr>
        <w:t>524,6</w:t>
      </w:r>
      <w:r w:rsidR="008D5A78" w:rsidRPr="007350EA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DC2456" w:rsidRPr="007350EA" w:rsidRDefault="00DC2456" w:rsidP="00DC2456">
      <w:p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0EA">
        <w:rPr>
          <w:rFonts w:ascii="Times New Roman" w:hAnsi="Times New Roman" w:cs="Times New Roman"/>
          <w:b/>
          <w:i/>
          <w:sz w:val="24"/>
          <w:szCs w:val="24"/>
        </w:rPr>
        <w:t>Подраздел 1006«</w:t>
      </w:r>
      <w:r w:rsidRPr="007350EA">
        <w:rPr>
          <w:rFonts w:ascii="Times New Roman" w:hAnsi="Times New Roman" w:cs="Times New Roman"/>
          <w:sz w:val="24"/>
          <w:szCs w:val="24"/>
        </w:rPr>
        <w:t>Другие вопросы в области социальной политики"</w:t>
      </w:r>
      <w:r w:rsidR="00A21E37" w:rsidRPr="007350EA">
        <w:rPr>
          <w:rFonts w:ascii="Times New Roman" w:hAnsi="Times New Roman" w:cs="Times New Roman"/>
          <w:sz w:val="24"/>
          <w:szCs w:val="24"/>
        </w:rPr>
        <w:t>на 2018</w:t>
      </w:r>
      <w:r w:rsidR="008D5A78" w:rsidRPr="007350EA">
        <w:rPr>
          <w:rFonts w:ascii="Times New Roman" w:hAnsi="Times New Roman" w:cs="Times New Roman"/>
          <w:sz w:val="24"/>
          <w:szCs w:val="24"/>
        </w:rPr>
        <w:t xml:space="preserve"> год  </w:t>
      </w:r>
      <w:r w:rsidR="007350EA" w:rsidRPr="007350EA">
        <w:rPr>
          <w:rFonts w:ascii="Times New Roman" w:hAnsi="Times New Roman" w:cs="Times New Roman"/>
          <w:sz w:val="24"/>
          <w:szCs w:val="24"/>
        </w:rPr>
        <w:t>3658,9</w:t>
      </w:r>
      <w:r w:rsidR="008D5A78" w:rsidRPr="007350EA">
        <w:rPr>
          <w:rFonts w:ascii="Times New Roman" w:hAnsi="Times New Roman" w:cs="Times New Roman"/>
          <w:sz w:val="24"/>
          <w:szCs w:val="24"/>
        </w:rPr>
        <w:t xml:space="preserve"> тыс. рублей;  </w:t>
      </w:r>
    </w:p>
    <w:p w:rsidR="00DC2456" w:rsidRPr="00637997" w:rsidRDefault="00DC2456" w:rsidP="00DC2456">
      <w:pPr>
        <w:autoSpaceDE w:val="0"/>
        <w:autoSpaceDN w:val="0"/>
        <w:adjustRightInd w:val="0"/>
        <w:spacing w:after="0" w:line="240" w:lineRule="auto"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997">
        <w:rPr>
          <w:rFonts w:ascii="Times New Roman" w:hAnsi="Times New Roman" w:cs="Times New Roman"/>
          <w:b/>
          <w:i/>
          <w:sz w:val="24"/>
          <w:szCs w:val="24"/>
          <w:u w:val="single"/>
        </w:rPr>
        <w:t>Расходы по разделу 11 «Физическая культура и спорт»</w:t>
      </w:r>
      <w:r w:rsidR="00C13DDE" w:rsidRPr="006379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37997">
        <w:rPr>
          <w:rFonts w:ascii="Times New Roman" w:hAnsi="Times New Roman" w:cs="Times New Roman"/>
          <w:sz w:val="24"/>
          <w:szCs w:val="24"/>
        </w:rPr>
        <w:t>на 201</w:t>
      </w:r>
      <w:r w:rsidR="00637997" w:rsidRPr="00637997">
        <w:rPr>
          <w:rFonts w:ascii="Times New Roman" w:hAnsi="Times New Roman" w:cs="Times New Roman"/>
          <w:sz w:val="24"/>
          <w:szCs w:val="24"/>
        </w:rPr>
        <w:t>8</w:t>
      </w:r>
      <w:r w:rsidRPr="00637997">
        <w:rPr>
          <w:rFonts w:ascii="Times New Roman" w:hAnsi="Times New Roman" w:cs="Times New Roman"/>
          <w:sz w:val="24"/>
          <w:szCs w:val="24"/>
        </w:rPr>
        <w:t xml:space="preserve"> год запланированы в размере </w:t>
      </w:r>
      <w:r w:rsidR="005F3BFF" w:rsidRPr="00637997">
        <w:rPr>
          <w:rFonts w:ascii="Times New Roman" w:hAnsi="Times New Roman" w:cs="Times New Roman"/>
          <w:sz w:val="24"/>
          <w:szCs w:val="24"/>
        </w:rPr>
        <w:t>378</w:t>
      </w:r>
      <w:r w:rsidRPr="00637997">
        <w:rPr>
          <w:rFonts w:ascii="Times New Roman" w:hAnsi="Times New Roman" w:cs="Times New Roman"/>
          <w:sz w:val="24"/>
          <w:szCs w:val="24"/>
        </w:rPr>
        <w:t>,0 тыс.</w:t>
      </w:r>
      <w:r w:rsidR="005F3BFF" w:rsidRPr="00637997">
        <w:rPr>
          <w:rFonts w:ascii="Times New Roman" w:hAnsi="Times New Roman" w:cs="Times New Roman"/>
          <w:sz w:val="24"/>
          <w:szCs w:val="24"/>
        </w:rPr>
        <w:t xml:space="preserve"> </w:t>
      </w:r>
      <w:r w:rsidRPr="00637997">
        <w:rPr>
          <w:rFonts w:ascii="Times New Roman" w:hAnsi="Times New Roman" w:cs="Times New Roman"/>
          <w:sz w:val="24"/>
          <w:szCs w:val="24"/>
        </w:rPr>
        <w:t>руб</w:t>
      </w:r>
      <w:r w:rsidR="005F3BFF" w:rsidRPr="00637997">
        <w:rPr>
          <w:rFonts w:ascii="Times New Roman" w:hAnsi="Times New Roman" w:cs="Times New Roman"/>
          <w:sz w:val="24"/>
          <w:szCs w:val="24"/>
        </w:rPr>
        <w:t>лей и на плановый 201</w:t>
      </w:r>
      <w:r w:rsidR="00637997" w:rsidRPr="00637997">
        <w:rPr>
          <w:rFonts w:ascii="Times New Roman" w:hAnsi="Times New Roman" w:cs="Times New Roman"/>
          <w:sz w:val="24"/>
          <w:szCs w:val="24"/>
        </w:rPr>
        <w:t>9</w:t>
      </w:r>
      <w:r w:rsidR="005F3BFF" w:rsidRPr="00637997">
        <w:rPr>
          <w:rFonts w:ascii="Times New Roman" w:hAnsi="Times New Roman" w:cs="Times New Roman"/>
          <w:sz w:val="24"/>
          <w:szCs w:val="24"/>
        </w:rPr>
        <w:t>-20</w:t>
      </w:r>
      <w:r w:rsidR="00637997" w:rsidRPr="00637997">
        <w:rPr>
          <w:rFonts w:ascii="Times New Roman" w:hAnsi="Times New Roman" w:cs="Times New Roman"/>
          <w:sz w:val="24"/>
          <w:szCs w:val="24"/>
        </w:rPr>
        <w:t>20</w:t>
      </w:r>
      <w:r w:rsidR="005F3BFF" w:rsidRPr="00637997">
        <w:rPr>
          <w:rFonts w:ascii="Times New Roman" w:hAnsi="Times New Roman" w:cs="Times New Roman"/>
          <w:sz w:val="24"/>
          <w:szCs w:val="24"/>
        </w:rPr>
        <w:t xml:space="preserve"> годы 378,0 тыс рублей ежегодно. </w:t>
      </w:r>
    </w:p>
    <w:p w:rsidR="00DC2456" w:rsidRPr="00637997" w:rsidRDefault="00DC2456" w:rsidP="00DC2456">
      <w:pPr>
        <w:ind w:left="-85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7997">
        <w:rPr>
          <w:rFonts w:ascii="Times New Roman" w:hAnsi="Times New Roman" w:cs="Times New Roman"/>
          <w:sz w:val="24"/>
          <w:szCs w:val="24"/>
        </w:rPr>
        <w:t>таблица № 8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284"/>
        <w:gridCol w:w="980"/>
        <w:gridCol w:w="1146"/>
        <w:gridCol w:w="842"/>
        <w:gridCol w:w="993"/>
        <w:gridCol w:w="708"/>
        <w:gridCol w:w="993"/>
        <w:gridCol w:w="850"/>
      </w:tblGrid>
      <w:tr w:rsidR="007B4D7C" w:rsidRPr="00637997" w:rsidTr="00612452">
        <w:tc>
          <w:tcPr>
            <w:tcW w:w="3119" w:type="dxa"/>
          </w:tcPr>
          <w:p w:rsidR="007B4D7C" w:rsidRPr="00637997" w:rsidRDefault="007B4D7C" w:rsidP="00EB07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9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 классификации расходов</w:t>
            </w:r>
          </w:p>
        </w:tc>
        <w:tc>
          <w:tcPr>
            <w:tcW w:w="1284" w:type="dxa"/>
          </w:tcPr>
          <w:p w:rsidR="007B4D7C" w:rsidRPr="00637997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97"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Уточненный  план на 201</w:t>
            </w:r>
            <w:r w:rsidR="006379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379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7B4D7C" w:rsidRPr="00637997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7B4D7C" w:rsidRPr="00637997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97">
              <w:rPr>
                <w:rFonts w:ascii="Times New Roman" w:hAnsi="Times New Roman" w:cs="Times New Roman"/>
                <w:b/>
                <w:sz w:val="20"/>
                <w:szCs w:val="20"/>
              </w:rPr>
              <w:t>Струк-тура,%</w:t>
            </w:r>
          </w:p>
        </w:tc>
        <w:tc>
          <w:tcPr>
            <w:tcW w:w="1146" w:type="dxa"/>
          </w:tcPr>
          <w:p w:rsidR="007B4D7C" w:rsidRPr="00637997" w:rsidRDefault="007B4D7C" w:rsidP="00793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97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42" w:type="dxa"/>
          </w:tcPr>
          <w:p w:rsidR="007B4D7C" w:rsidRPr="00637997" w:rsidRDefault="007B4D7C" w:rsidP="00793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Структура, % </w:t>
            </w:r>
          </w:p>
        </w:tc>
        <w:tc>
          <w:tcPr>
            <w:tcW w:w="993" w:type="dxa"/>
          </w:tcPr>
          <w:p w:rsidR="007B4D7C" w:rsidRPr="00637997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97">
              <w:rPr>
                <w:rFonts w:ascii="Times New Roman" w:hAnsi="Times New Roman" w:cs="Times New Roman"/>
                <w:b/>
                <w:sz w:val="20"/>
                <w:szCs w:val="20"/>
              </w:rPr>
              <w:t>Откло-нение (сумма)</w:t>
            </w:r>
          </w:p>
          <w:p w:rsidR="007B4D7C" w:rsidRPr="00637997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D7C" w:rsidRPr="00637997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9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708" w:type="dxa"/>
          </w:tcPr>
          <w:p w:rsidR="007B4D7C" w:rsidRPr="00637997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97">
              <w:rPr>
                <w:rFonts w:ascii="Times New Roman" w:hAnsi="Times New Roman" w:cs="Times New Roman"/>
                <w:b/>
                <w:sz w:val="20"/>
                <w:szCs w:val="20"/>
              </w:rPr>
              <w:t>Откло-нение (%)</w:t>
            </w:r>
          </w:p>
        </w:tc>
        <w:tc>
          <w:tcPr>
            <w:tcW w:w="993" w:type="dxa"/>
          </w:tcPr>
          <w:p w:rsidR="007B4D7C" w:rsidRPr="00637997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97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50" w:type="dxa"/>
          </w:tcPr>
          <w:p w:rsidR="007B4D7C" w:rsidRPr="00637997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97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</w:tr>
      <w:tr w:rsidR="007B4D7C" w:rsidRPr="00637997" w:rsidTr="00612452">
        <w:tc>
          <w:tcPr>
            <w:tcW w:w="3119" w:type="dxa"/>
          </w:tcPr>
          <w:p w:rsidR="005F3BFF" w:rsidRPr="00637997" w:rsidRDefault="007B4D7C" w:rsidP="005F3BF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79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1100 Физическая культура и спорт</w:t>
            </w:r>
            <w:r w:rsidR="005F3BFF" w:rsidRPr="006379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B4D7C" w:rsidRPr="00637997" w:rsidRDefault="005F3BFF" w:rsidP="005F3BF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79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637997">
              <w:rPr>
                <w:rFonts w:ascii="Times New Roman" w:hAnsi="Times New Roman" w:cs="Times New Roman"/>
                <w:sz w:val="20"/>
                <w:szCs w:val="20"/>
              </w:rPr>
              <w:t>МП «Развитие физической культуры и спорта в Тес-Хемском кожууне</w:t>
            </w:r>
            <w:r w:rsidR="00A21E37" w:rsidRPr="00637997">
              <w:rPr>
                <w:rFonts w:ascii="Times New Roman" w:hAnsi="Times New Roman" w:cs="Times New Roman"/>
                <w:sz w:val="20"/>
                <w:szCs w:val="20"/>
              </w:rPr>
              <w:t>на 2018-2020</w:t>
            </w:r>
            <w:r w:rsidRPr="00637997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  <w:r w:rsidRPr="006379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284" w:type="dxa"/>
          </w:tcPr>
          <w:p w:rsidR="003C3DA7" w:rsidRPr="00637997" w:rsidRDefault="003C3DA7" w:rsidP="005F3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D7C" w:rsidRPr="00637997" w:rsidRDefault="00637997" w:rsidP="00637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378</w:t>
            </w:r>
            <w:r w:rsidR="005F3BFF" w:rsidRPr="0063799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80" w:type="dxa"/>
          </w:tcPr>
          <w:p w:rsidR="003C3DA7" w:rsidRPr="00637997" w:rsidRDefault="003C3DA7" w:rsidP="005F3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D7C" w:rsidRPr="00637997" w:rsidRDefault="007B4D7C" w:rsidP="005F3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97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5F3BFF" w:rsidRPr="006379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3C3DA7" w:rsidRPr="00637997" w:rsidRDefault="003C3DA7" w:rsidP="005F3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D7C" w:rsidRPr="00637997" w:rsidRDefault="005F3BFF" w:rsidP="005F3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97">
              <w:rPr>
                <w:rFonts w:ascii="Times New Roman" w:hAnsi="Times New Roman" w:cs="Times New Roman"/>
                <w:b/>
                <w:sz w:val="20"/>
                <w:szCs w:val="20"/>
              </w:rPr>
              <w:t>378,0</w:t>
            </w:r>
          </w:p>
        </w:tc>
        <w:tc>
          <w:tcPr>
            <w:tcW w:w="842" w:type="dxa"/>
          </w:tcPr>
          <w:p w:rsidR="003C3DA7" w:rsidRPr="00637997" w:rsidRDefault="003C3DA7" w:rsidP="005F3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D7C" w:rsidRPr="00637997" w:rsidRDefault="007B4D7C" w:rsidP="005F3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97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5F3BFF" w:rsidRPr="006379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C3DA7" w:rsidRPr="00637997" w:rsidRDefault="003C3DA7" w:rsidP="005F3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D7C" w:rsidRPr="00637997" w:rsidRDefault="00637997" w:rsidP="00637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C3DA7" w:rsidRPr="00637997" w:rsidRDefault="003C3DA7" w:rsidP="005F3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D7C" w:rsidRPr="00637997" w:rsidRDefault="00637997" w:rsidP="00637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C3DA7" w:rsidRPr="00637997" w:rsidRDefault="003C3DA7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D7C" w:rsidRPr="00637997" w:rsidRDefault="005F3BFF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97">
              <w:rPr>
                <w:rFonts w:ascii="Times New Roman" w:hAnsi="Times New Roman" w:cs="Times New Roman"/>
                <w:b/>
                <w:sz w:val="20"/>
                <w:szCs w:val="20"/>
              </w:rPr>
              <w:t>378,0</w:t>
            </w:r>
          </w:p>
        </w:tc>
        <w:tc>
          <w:tcPr>
            <w:tcW w:w="850" w:type="dxa"/>
          </w:tcPr>
          <w:p w:rsidR="003C3DA7" w:rsidRPr="00637997" w:rsidRDefault="003C3DA7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D7C" w:rsidRPr="00637997" w:rsidRDefault="005F3BFF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97">
              <w:rPr>
                <w:rFonts w:ascii="Times New Roman" w:hAnsi="Times New Roman" w:cs="Times New Roman"/>
                <w:b/>
                <w:sz w:val="20"/>
                <w:szCs w:val="20"/>
              </w:rPr>
              <w:t>378,0</w:t>
            </w:r>
          </w:p>
        </w:tc>
      </w:tr>
    </w:tbl>
    <w:p w:rsidR="00313CF1" w:rsidRPr="00D14C3C" w:rsidRDefault="00313CF1" w:rsidP="00DC2456">
      <w:pPr>
        <w:autoSpaceDE w:val="0"/>
        <w:autoSpaceDN w:val="0"/>
        <w:adjustRightInd w:val="0"/>
        <w:spacing w:after="0" w:line="240" w:lineRule="auto"/>
        <w:ind w:left="-851" w:firstLine="72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DC2456" w:rsidRPr="00C83EBB" w:rsidRDefault="00DC2456" w:rsidP="00DC2456">
      <w:pPr>
        <w:autoSpaceDE w:val="0"/>
        <w:autoSpaceDN w:val="0"/>
        <w:adjustRightInd w:val="0"/>
        <w:spacing w:after="0" w:line="240" w:lineRule="auto"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3EBB">
        <w:rPr>
          <w:rFonts w:ascii="Times New Roman" w:hAnsi="Times New Roman" w:cs="Times New Roman"/>
          <w:b/>
          <w:i/>
          <w:sz w:val="24"/>
          <w:szCs w:val="24"/>
          <w:u w:val="single"/>
        </w:rPr>
        <w:t>Расходы по разделу 12 «Средство массовой информации»</w:t>
      </w:r>
      <w:r w:rsidRPr="00C83EBB">
        <w:rPr>
          <w:rFonts w:ascii="Times New Roman" w:hAnsi="Times New Roman" w:cs="Times New Roman"/>
          <w:sz w:val="24"/>
          <w:szCs w:val="24"/>
        </w:rPr>
        <w:t>на 201</w:t>
      </w:r>
      <w:r w:rsidR="00C83EBB" w:rsidRPr="00C83EBB">
        <w:rPr>
          <w:rFonts w:ascii="Times New Roman" w:hAnsi="Times New Roman" w:cs="Times New Roman"/>
          <w:sz w:val="24"/>
          <w:szCs w:val="24"/>
        </w:rPr>
        <w:t>8</w:t>
      </w:r>
      <w:r w:rsidRPr="00C83EBB">
        <w:rPr>
          <w:rFonts w:ascii="Times New Roman" w:hAnsi="Times New Roman" w:cs="Times New Roman"/>
          <w:sz w:val="24"/>
          <w:szCs w:val="24"/>
        </w:rPr>
        <w:t xml:space="preserve"> год запланированы в размере </w:t>
      </w:r>
      <w:r w:rsidR="00313CF1" w:rsidRPr="00C83EBB">
        <w:rPr>
          <w:rFonts w:ascii="Times New Roman" w:hAnsi="Times New Roman" w:cs="Times New Roman"/>
          <w:sz w:val="24"/>
          <w:szCs w:val="24"/>
        </w:rPr>
        <w:t>1</w:t>
      </w:r>
      <w:r w:rsidRPr="00C83EBB">
        <w:rPr>
          <w:rFonts w:ascii="Times New Roman" w:hAnsi="Times New Roman" w:cs="Times New Roman"/>
          <w:sz w:val="24"/>
          <w:szCs w:val="24"/>
        </w:rPr>
        <w:t>50,0 тыс. руб</w:t>
      </w:r>
      <w:r w:rsidR="00313CF1" w:rsidRPr="00C83EBB">
        <w:rPr>
          <w:rFonts w:ascii="Times New Roman" w:hAnsi="Times New Roman" w:cs="Times New Roman"/>
          <w:sz w:val="24"/>
          <w:szCs w:val="24"/>
        </w:rPr>
        <w:t>лей и на плановый период 201</w:t>
      </w:r>
      <w:r w:rsidR="00C83EBB" w:rsidRPr="00C83EBB">
        <w:rPr>
          <w:rFonts w:ascii="Times New Roman" w:hAnsi="Times New Roman" w:cs="Times New Roman"/>
          <w:sz w:val="24"/>
          <w:szCs w:val="24"/>
        </w:rPr>
        <w:t>9</w:t>
      </w:r>
      <w:r w:rsidR="00313CF1" w:rsidRPr="00C83EBB">
        <w:rPr>
          <w:rFonts w:ascii="Times New Roman" w:hAnsi="Times New Roman" w:cs="Times New Roman"/>
          <w:sz w:val="24"/>
          <w:szCs w:val="24"/>
        </w:rPr>
        <w:t>-20</w:t>
      </w:r>
      <w:r w:rsidR="00C83EBB" w:rsidRPr="00C83EBB">
        <w:rPr>
          <w:rFonts w:ascii="Times New Roman" w:hAnsi="Times New Roman" w:cs="Times New Roman"/>
          <w:sz w:val="24"/>
          <w:szCs w:val="24"/>
        </w:rPr>
        <w:t>20</w:t>
      </w:r>
      <w:r w:rsidR="00313CF1" w:rsidRPr="00C83EBB">
        <w:rPr>
          <w:rFonts w:ascii="Times New Roman" w:hAnsi="Times New Roman" w:cs="Times New Roman"/>
          <w:sz w:val="24"/>
          <w:szCs w:val="24"/>
        </w:rPr>
        <w:t xml:space="preserve"> годы 150,0 тыс. рублей ежегодно. </w:t>
      </w:r>
    </w:p>
    <w:p w:rsidR="00313CF1" w:rsidRPr="00D14C3C" w:rsidRDefault="00313CF1" w:rsidP="00DC2456">
      <w:pPr>
        <w:autoSpaceDE w:val="0"/>
        <w:autoSpaceDN w:val="0"/>
        <w:adjustRightInd w:val="0"/>
        <w:spacing w:after="0" w:line="240" w:lineRule="auto"/>
        <w:ind w:left="-851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2456" w:rsidRPr="00C83EBB" w:rsidRDefault="00DC2456" w:rsidP="00C83EB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83E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Расходы по разделу 13 «Обслуживание государственного и муниципального долга» </w:t>
      </w:r>
      <w:r w:rsidRPr="00C83EBB">
        <w:rPr>
          <w:rFonts w:ascii="Times New Roman" w:hAnsi="Times New Roman" w:cs="Times New Roman"/>
          <w:sz w:val="24"/>
          <w:szCs w:val="24"/>
        </w:rPr>
        <w:t>аккумулирует расходы, связанные с выплатой процентных платежей по государственным и муниципальным долговым обязательствам,</w:t>
      </w:r>
      <w:r w:rsidR="00C83EBB">
        <w:rPr>
          <w:rFonts w:ascii="Times New Roman" w:hAnsi="Times New Roman" w:cs="Times New Roman"/>
          <w:sz w:val="24"/>
          <w:szCs w:val="24"/>
        </w:rPr>
        <w:t xml:space="preserve"> </w:t>
      </w:r>
      <w:r w:rsidR="00A21E37" w:rsidRPr="00C83EBB">
        <w:rPr>
          <w:rFonts w:ascii="Times New Roman" w:hAnsi="Times New Roman" w:cs="Times New Roman"/>
          <w:sz w:val="24"/>
          <w:szCs w:val="24"/>
        </w:rPr>
        <w:t>на 2018-2020</w:t>
      </w:r>
      <w:r w:rsidR="00313CF1" w:rsidRPr="00C83EBB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C83EBB">
        <w:rPr>
          <w:rFonts w:ascii="Times New Roman" w:hAnsi="Times New Roman" w:cs="Times New Roman"/>
          <w:sz w:val="24"/>
          <w:szCs w:val="24"/>
        </w:rPr>
        <w:t xml:space="preserve"> запланированы в размере 100,0 тыс.рублей </w:t>
      </w:r>
      <w:r w:rsidR="00313CF1" w:rsidRPr="00C83EBB">
        <w:rPr>
          <w:rFonts w:ascii="Times New Roman" w:hAnsi="Times New Roman" w:cs="Times New Roman"/>
          <w:sz w:val="24"/>
          <w:szCs w:val="24"/>
        </w:rPr>
        <w:t xml:space="preserve">ежегодно. </w:t>
      </w:r>
    </w:p>
    <w:p w:rsidR="00DC2456" w:rsidRPr="00AA1EDF" w:rsidRDefault="00DC2456" w:rsidP="00DC2456">
      <w:pPr>
        <w:autoSpaceDE w:val="0"/>
        <w:autoSpaceDN w:val="0"/>
        <w:adjustRightInd w:val="0"/>
        <w:spacing w:after="0" w:line="240" w:lineRule="auto"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1EDF">
        <w:rPr>
          <w:rFonts w:ascii="Times New Roman" w:hAnsi="Times New Roman" w:cs="Times New Roman"/>
          <w:sz w:val="24"/>
          <w:szCs w:val="24"/>
        </w:rPr>
        <w:t xml:space="preserve">Расходы на обслуживание муниципального долга не превышают установленного </w:t>
      </w:r>
      <w:r w:rsidRPr="00AA1EDF">
        <w:rPr>
          <w:rFonts w:ascii="Times New Roman" w:hAnsi="Times New Roman" w:cs="Times New Roman"/>
          <w:b/>
          <w:sz w:val="24"/>
          <w:szCs w:val="24"/>
        </w:rPr>
        <w:t>ст.111 БКРФ</w:t>
      </w:r>
      <w:r w:rsidRPr="00AA1EDF">
        <w:rPr>
          <w:rFonts w:ascii="Times New Roman" w:hAnsi="Times New Roman" w:cs="Times New Roman"/>
          <w:sz w:val="24"/>
          <w:szCs w:val="24"/>
        </w:rPr>
        <w:t xml:space="preserve"> предельного объема расходов, или </w:t>
      </w:r>
      <w:r w:rsidRPr="00AA1EDF">
        <w:rPr>
          <w:rFonts w:ascii="Times New Roman" w:hAnsi="Times New Roman" w:cs="Times New Roman"/>
          <w:b/>
          <w:sz w:val="24"/>
          <w:szCs w:val="24"/>
        </w:rPr>
        <w:t>0,03 % от</w:t>
      </w:r>
      <w:r w:rsidRPr="00AA1EDF">
        <w:rPr>
          <w:rFonts w:ascii="Times New Roman" w:hAnsi="Times New Roman" w:cs="Times New Roman"/>
          <w:sz w:val="24"/>
          <w:szCs w:val="24"/>
        </w:rPr>
        <w:t xml:space="preserve"> общего объема доходов бюджета района без учета субвенций, при предельно допустимом уровне –0,5%. </w:t>
      </w:r>
    </w:p>
    <w:p w:rsidR="00DC2456" w:rsidRPr="00AA1EDF" w:rsidRDefault="00DC2456" w:rsidP="00DC2456">
      <w:pPr>
        <w:autoSpaceDE w:val="0"/>
        <w:autoSpaceDN w:val="0"/>
        <w:adjustRightInd w:val="0"/>
        <w:spacing w:after="0" w:line="240" w:lineRule="auto"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2456" w:rsidRPr="00AA1EDF" w:rsidRDefault="00DC2456" w:rsidP="00DC2456">
      <w:pPr>
        <w:autoSpaceDE w:val="0"/>
        <w:autoSpaceDN w:val="0"/>
        <w:adjustRightInd w:val="0"/>
        <w:spacing w:after="0" w:line="240" w:lineRule="auto"/>
        <w:ind w:left="-851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A1EDF">
        <w:rPr>
          <w:rFonts w:ascii="Times New Roman" w:hAnsi="Times New Roman" w:cs="Times New Roman"/>
          <w:sz w:val="24"/>
          <w:szCs w:val="24"/>
        </w:rPr>
        <w:t>таблица № 9</w:t>
      </w:r>
    </w:p>
    <w:p w:rsidR="00DC2456" w:rsidRPr="00AA1EDF" w:rsidRDefault="00DC2456" w:rsidP="00DC2456">
      <w:pPr>
        <w:autoSpaceDE w:val="0"/>
        <w:autoSpaceDN w:val="0"/>
        <w:adjustRightInd w:val="0"/>
        <w:spacing w:after="0" w:line="240" w:lineRule="auto"/>
        <w:ind w:left="-851" w:firstLine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0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142"/>
        <w:gridCol w:w="980"/>
        <w:gridCol w:w="1146"/>
        <w:gridCol w:w="842"/>
        <w:gridCol w:w="993"/>
        <w:gridCol w:w="708"/>
        <w:gridCol w:w="993"/>
        <w:gridCol w:w="1010"/>
      </w:tblGrid>
      <w:tr w:rsidR="007B4D7C" w:rsidRPr="00AA1EDF" w:rsidTr="00612452">
        <w:tc>
          <w:tcPr>
            <w:tcW w:w="3261" w:type="dxa"/>
          </w:tcPr>
          <w:p w:rsidR="007B4D7C" w:rsidRPr="00AA1EDF" w:rsidRDefault="007B4D7C" w:rsidP="006124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E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 классификации расходов</w:t>
            </w:r>
          </w:p>
        </w:tc>
        <w:tc>
          <w:tcPr>
            <w:tcW w:w="1142" w:type="dxa"/>
          </w:tcPr>
          <w:p w:rsidR="007B4D7C" w:rsidRPr="00AA1EDF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EDF"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Уточненный  план на 201</w:t>
            </w:r>
            <w:r w:rsidR="00AA1ED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A1E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7B4D7C" w:rsidRPr="00AA1EDF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7B4D7C" w:rsidRPr="00AA1EDF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EDF">
              <w:rPr>
                <w:rFonts w:ascii="Times New Roman" w:hAnsi="Times New Roman" w:cs="Times New Roman"/>
                <w:b/>
                <w:sz w:val="20"/>
                <w:szCs w:val="20"/>
              </w:rPr>
              <w:t>Струк-тура,%</w:t>
            </w:r>
          </w:p>
        </w:tc>
        <w:tc>
          <w:tcPr>
            <w:tcW w:w="1146" w:type="dxa"/>
          </w:tcPr>
          <w:p w:rsidR="007B4D7C" w:rsidRPr="00AA1EDF" w:rsidRDefault="007B4D7C" w:rsidP="00AA1E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ED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AA1ED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A1E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42" w:type="dxa"/>
          </w:tcPr>
          <w:p w:rsidR="007B4D7C" w:rsidRPr="00AA1EDF" w:rsidRDefault="007B4D7C" w:rsidP="00793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E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Структура, % </w:t>
            </w:r>
          </w:p>
        </w:tc>
        <w:tc>
          <w:tcPr>
            <w:tcW w:w="993" w:type="dxa"/>
          </w:tcPr>
          <w:p w:rsidR="007B4D7C" w:rsidRPr="00AA1EDF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EDF">
              <w:rPr>
                <w:rFonts w:ascii="Times New Roman" w:hAnsi="Times New Roman" w:cs="Times New Roman"/>
                <w:b/>
                <w:sz w:val="20"/>
                <w:szCs w:val="20"/>
              </w:rPr>
              <w:t>Откло-нение (сумма)</w:t>
            </w:r>
          </w:p>
          <w:p w:rsidR="007B4D7C" w:rsidRPr="00AA1EDF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D7C" w:rsidRPr="00AA1EDF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ED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708" w:type="dxa"/>
          </w:tcPr>
          <w:p w:rsidR="007B4D7C" w:rsidRPr="00AA1EDF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EDF">
              <w:rPr>
                <w:rFonts w:ascii="Times New Roman" w:hAnsi="Times New Roman" w:cs="Times New Roman"/>
                <w:b/>
                <w:sz w:val="20"/>
                <w:szCs w:val="20"/>
              </w:rPr>
              <w:t>Откло-нение (%)</w:t>
            </w:r>
          </w:p>
        </w:tc>
        <w:tc>
          <w:tcPr>
            <w:tcW w:w="993" w:type="dxa"/>
          </w:tcPr>
          <w:p w:rsidR="007B4D7C" w:rsidRPr="00AA1EDF" w:rsidRDefault="007B4D7C" w:rsidP="00AA1E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ED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AA1ED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A1E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10" w:type="dxa"/>
          </w:tcPr>
          <w:p w:rsidR="007B4D7C" w:rsidRPr="00AA1EDF" w:rsidRDefault="007B4D7C" w:rsidP="00AA1E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ED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AA1ED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AA1E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B4D7C" w:rsidRPr="00AA1EDF" w:rsidTr="00612452">
        <w:tc>
          <w:tcPr>
            <w:tcW w:w="3261" w:type="dxa"/>
          </w:tcPr>
          <w:p w:rsidR="007B4D7C" w:rsidRPr="00AA1EDF" w:rsidRDefault="007B4D7C" w:rsidP="006124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1E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1300 Обслуживание государственного и муниципального долга</w:t>
            </w:r>
          </w:p>
        </w:tc>
        <w:tc>
          <w:tcPr>
            <w:tcW w:w="1142" w:type="dxa"/>
          </w:tcPr>
          <w:p w:rsidR="007B4D7C" w:rsidRPr="00AA1EDF" w:rsidRDefault="007B4D7C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ED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0" w:type="dxa"/>
          </w:tcPr>
          <w:p w:rsidR="007B4D7C" w:rsidRPr="00AA1EDF" w:rsidRDefault="007B4D7C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ED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46" w:type="dxa"/>
          </w:tcPr>
          <w:p w:rsidR="007B4D7C" w:rsidRPr="00AA1EDF" w:rsidRDefault="007B4D7C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ED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42" w:type="dxa"/>
          </w:tcPr>
          <w:p w:rsidR="007B4D7C" w:rsidRPr="00AA1EDF" w:rsidRDefault="007B4D7C" w:rsidP="00313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ED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="00313CF1" w:rsidRPr="00AA1ED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B4D7C" w:rsidRPr="00AA1EDF" w:rsidRDefault="00313CF1" w:rsidP="00313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ED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B4D7C" w:rsidRPr="00AA1EDF" w:rsidRDefault="007B4D7C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EDF">
              <w:rPr>
                <w:rFonts w:ascii="Times New Roman" w:hAnsi="Times New Roman" w:cs="Times New Roman"/>
                <w:b/>
                <w:sz w:val="20"/>
                <w:szCs w:val="20"/>
              </w:rPr>
              <w:t>0,03</w:t>
            </w:r>
          </w:p>
        </w:tc>
        <w:tc>
          <w:tcPr>
            <w:tcW w:w="993" w:type="dxa"/>
          </w:tcPr>
          <w:p w:rsidR="007B4D7C" w:rsidRPr="00AA1EDF" w:rsidRDefault="00313CF1" w:rsidP="00313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ED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7B4D7C" w:rsidRPr="00AA1ED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010" w:type="dxa"/>
          </w:tcPr>
          <w:p w:rsidR="007B4D7C" w:rsidRPr="00AA1EDF" w:rsidRDefault="00313CF1" w:rsidP="00313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ED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7B4D7C" w:rsidRPr="00AA1ED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</w:tbl>
    <w:p w:rsidR="00DC2456" w:rsidRPr="00D14C3C" w:rsidRDefault="00DC2456" w:rsidP="00DC2456">
      <w:pPr>
        <w:ind w:left="-851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2456" w:rsidRPr="003F2269" w:rsidRDefault="00DC2456" w:rsidP="00DC2456">
      <w:pPr>
        <w:autoSpaceDE w:val="0"/>
        <w:autoSpaceDN w:val="0"/>
        <w:adjustRightInd w:val="0"/>
        <w:spacing w:after="0" w:line="240" w:lineRule="auto"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269">
        <w:rPr>
          <w:rFonts w:ascii="Times New Roman" w:hAnsi="Times New Roman" w:cs="Times New Roman"/>
          <w:b/>
          <w:i/>
          <w:sz w:val="24"/>
          <w:szCs w:val="24"/>
          <w:u w:val="single"/>
        </w:rPr>
        <w:t>Расходы по разделу 14 «Межбюджетные трансферты»</w:t>
      </w:r>
      <w:r w:rsidR="003F2269" w:rsidRPr="003F22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21E37" w:rsidRPr="003F2269">
        <w:rPr>
          <w:rFonts w:ascii="Times New Roman" w:hAnsi="Times New Roman" w:cs="Times New Roman"/>
          <w:sz w:val="24"/>
          <w:szCs w:val="24"/>
        </w:rPr>
        <w:t>на 2018</w:t>
      </w:r>
      <w:r w:rsidR="003F2269" w:rsidRPr="003F2269">
        <w:rPr>
          <w:rFonts w:ascii="Times New Roman" w:hAnsi="Times New Roman" w:cs="Times New Roman"/>
          <w:sz w:val="24"/>
          <w:szCs w:val="24"/>
        </w:rPr>
        <w:t xml:space="preserve"> год</w:t>
      </w:r>
      <w:r w:rsidR="004332FB" w:rsidRPr="003F2269">
        <w:rPr>
          <w:rFonts w:ascii="Times New Roman" w:hAnsi="Times New Roman" w:cs="Times New Roman"/>
          <w:sz w:val="24"/>
          <w:szCs w:val="24"/>
        </w:rPr>
        <w:t xml:space="preserve"> </w:t>
      </w:r>
      <w:r w:rsidRPr="003F2269">
        <w:rPr>
          <w:rFonts w:ascii="Times New Roman" w:hAnsi="Times New Roman" w:cs="Times New Roman"/>
          <w:sz w:val="24"/>
          <w:szCs w:val="24"/>
        </w:rPr>
        <w:t xml:space="preserve"> запланирован в размере 1</w:t>
      </w:r>
      <w:r w:rsidR="004332FB" w:rsidRPr="003F2269">
        <w:rPr>
          <w:rFonts w:ascii="Times New Roman" w:hAnsi="Times New Roman" w:cs="Times New Roman"/>
          <w:sz w:val="24"/>
          <w:szCs w:val="24"/>
        </w:rPr>
        <w:t>1772,6</w:t>
      </w:r>
      <w:r w:rsidRPr="003F2269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4332FB" w:rsidRPr="003F2269">
        <w:rPr>
          <w:rFonts w:ascii="Times New Roman" w:hAnsi="Times New Roman" w:cs="Times New Roman"/>
          <w:sz w:val="24"/>
          <w:szCs w:val="24"/>
        </w:rPr>
        <w:t>лей</w:t>
      </w:r>
      <w:r w:rsidRPr="003F2269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3F2269">
        <w:rPr>
          <w:rFonts w:ascii="Times New Roman" w:hAnsi="Times New Roman" w:cs="Times New Roman"/>
          <w:b/>
          <w:sz w:val="24"/>
          <w:szCs w:val="24"/>
        </w:rPr>
        <w:t xml:space="preserve">выше </w:t>
      </w:r>
      <w:r w:rsidRPr="003F2269">
        <w:rPr>
          <w:rFonts w:ascii="Times New Roman" w:hAnsi="Times New Roman" w:cs="Times New Roman"/>
          <w:sz w:val="24"/>
          <w:szCs w:val="24"/>
        </w:rPr>
        <w:t>уровня расходов, уточненного бюджета  на 201</w:t>
      </w:r>
      <w:r w:rsidR="003F2269" w:rsidRPr="003F2269">
        <w:rPr>
          <w:rFonts w:ascii="Times New Roman" w:hAnsi="Times New Roman" w:cs="Times New Roman"/>
          <w:sz w:val="24"/>
          <w:szCs w:val="24"/>
        </w:rPr>
        <w:t>7</w:t>
      </w:r>
      <w:r w:rsidRPr="003F2269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3F2269" w:rsidRPr="003F2269">
        <w:rPr>
          <w:rFonts w:ascii="Times New Roman" w:hAnsi="Times New Roman" w:cs="Times New Roman"/>
          <w:sz w:val="24"/>
          <w:szCs w:val="24"/>
        </w:rPr>
        <w:t>2029,8</w:t>
      </w:r>
      <w:r w:rsidRPr="003F2269">
        <w:rPr>
          <w:rFonts w:ascii="Times New Roman" w:hAnsi="Times New Roman" w:cs="Times New Roman"/>
          <w:sz w:val="24"/>
          <w:szCs w:val="24"/>
        </w:rPr>
        <w:t xml:space="preserve"> тыс.руб. или на </w:t>
      </w:r>
      <w:r w:rsidR="003F2269" w:rsidRPr="003F2269">
        <w:rPr>
          <w:rFonts w:ascii="Times New Roman" w:hAnsi="Times New Roman" w:cs="Times New Roman"/>
          <w:sz w:val="24"/>
          <w:szCs w:val="24"/>
        </w:rPr>
        <w:t>20,83</w:t>
      </w:r>
      <w:r w:rsidR="004332FB" w:rsidRPr="003F2269">
        <w:rPr>
          <w:rFonts w:ascii="Times New Roman" w:hAnsi="Times New Roman" w:cs="Times New Roman"/>
          <w:sz w:val="24"/>
          <w:szCs w:val="24"/>
        </w:rPr>
        <w:t xml:space="preserve"> </w:t>
      </w:r>
      <w:r w:rsidRPr="003F2269">
        <w:rPr>
          <w:rFonts w:ascii="Times New Roman" w:hAnsi="Times New Roman" w:cs="Times New Roman"/>
          <w:sz w:val="24"/>
          <w:szCs w:val="24"/>
        </w:rPr>
        <w:t>%.</w:t>
      </w:r>
      <w:r w:rsidR="004332FB" w:rsidRPr="003F2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56" w:rsidRPr="003F2269" w:rsidRDefault="00DC2456" w:rsidP="00DC2456">
      <w:pPr>
        <w:ind w:left="-85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2269">
        <w:rPr>
          <w:rFonts w:ascii="Times New Roman" w:hAnsi="Times New Roman" w:cs="Times New Roman"/>
          <w:sz w:val="24"/>
          <w:szCs w:val="24"/>
        </w:rPr>
        <w:t xml:space="preserve">Таблица 10 </w:t>
      </w:r>
    </w:p>
    <w:tbl>
      <w:tblPr>
        <w:tblW w:w="1121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142"/>
        <w:gridCol w:w="980"/>
        <w:gridCol w:w="1146"/>
        <w:gridCol w:w="842"/>
        <w:gridCol w:w="993"/>
        <w:gridCol w:w="708"/>
        <w:gridCol w:w="993"/>
        <w:gridCol w:w="1010"/>
      </w:tblGrid>
      <w:tr w:rsidR="007B4D7C" w:rsidRPr="003F2269" w:rsidTr="00612452">
        <w:tc>
          <w:tcPr>
            <w:tcW w:w="3403" w:type="dxa"/>
          </w:tcPr>
          <w:p w:rsidR="007B4D7C" w:rsidRPr="003F2269" w:rsidRDefault="007B4D7C" w:rsidP="006124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 классификации расходов</w:t>
            </w:r>
          </w:p>
        </w:tc>
        <w:tc>
          <w:tcPr>
            <w:tcW w:w="1142" w:type="dxa"/>
          </w:tcPr>
          <w:p w:rsidR="007B4D7C" w:rsidRPr="003F2269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69"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Уточненный  план на 201</w:t>
            </w:r>
            <w:r w:rsidR="003F2269" w:rsidRPr="003F226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F22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7B4D7C" w:rsidRPr="003F2269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7B4D7C" w:rsidRPr="003F2269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69">
              <w:rPr>
                <w:rFonts w:ascii="Times New Roman" w:hAnsi="Times New Roman" w:cs="Times New Roman"/>
                <w:b/>
                <w:sz w:val="20"/>
                <w:szCs w:val="20"/>
              </w:rPr>
              <w:t>Струк-тура,%</w:t>
            </w:r>
          </w:p>
        </w:tc>
        <w:tc>
          <w:tcPr>
            <w:tcW w:w="1146" w:type="dxa"/>
          </w:tcPr>
          <w:p w:rsidR="007B4D7C" w:rsidRPr="003F2269" w:rsidRDefault="007B4D7C" w:rsidP="00793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69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42" w:type="dxa"/>
          </w:tcPr>
          <w:p w:rsidR="007B4D7C" w:rsidRPr="003F2269" w:rsidRDefault="007B4D7C" w:rsidP="00793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Структура, % </w:t>
            </w:r>
          </w:p>
        </w:tc>
        <w:tc>
          <w:tcPr>
            <w:tcW w:w="993" w:type="dxa"/>
          </w:tcPr>
          <w:p w:rsidR="007B4D7C" w:rsidRPr="003F2269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69">
              <w:rPr>
                <w:rFonts w:ascii="Times New Roman" w:hAnsi="Times New Roman" w:cs="Times New Roman"/>
                <w:b/>
                <w:sz w:val="20"/>
                <w:szCs w:val="20"/>
              </w:rPr>
              <w:t>Откло-нение (сумма)</w:t>
            </w:r>
          </w:p>
          <w:p w:rsidR="007B4D7C" w:rsidRPr="003F2269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D7C" w:rsidRPr="003F2269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6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708" w:type="dxa"/>
          </w:tcPr>
          <w:p w:rsidR="007B4D7C" w:rsidRPr="003F2269" w:rsidRDefault="007B4D7C" w:rsidP="007934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69">
              <w:rPr>
                <w:rFonts w:ascii="Times New Roman" w:hAnsi="Times New Roman" w:cs="Times New Roman"/>
                <w:b/>
                <w:sz w:val="20"/>
                <w:szCs w:val="20"/>
              </w:rPr>
              <w:t>Откло-нение (%)</w:t>
            </w:r>
          </w:p>
        </w:tc>
        <w:tc>
          <w:tcPr>
            <w:tcW w:w="993" w:type="dxa"/>
          </w:tcPr>
          <w:p w:rsidR="007B4D7C" w:rsidRPr="003F2269" w:rsidRDefault="007B4D7C" w:rsidP="003F22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69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3F2269" w:rsidRPr="003F226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F22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10" w:type="dxa"/>
          </w:tcPr>
          <w:p w:rsidR="007B4D7C" w:rsidRPr="003F2269" w:rsidRDefault="007B4D7C" w:rsidP="003F22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6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3F2269" w:rsidRPr="003F226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F22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B4D7C" w:rsidRPr="003F2269" w:rsidTr="00612452">
        <w:tc>
          <w:tcPr>
            <w:tcW w:w="3403" w:type="dxa"/>
          </w:tcPr>
          <w:p w:rsidR="007B4D7C" w:rsidRPr="003F2269" w:rsidRDefault="007B4D7C" w:rsidP="006124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22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1400 Межбюджетные трансферты</w:t>
            </w:r>
          </w:p>
        </w:tc>
        <w:tc>
          <w:tcPr>
            <w:tcW w:w="1142" w:type="dxa"/>
          </w:tcPr>
          <w:p w:rsidR="007B4D7C" w:rsidRPr="003F2269" w:rsidRDefault="003F2269" w:rsidP="003F2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69">
              <w:rPr>
                <w:rFonts w:ascii="Times New Roman" w:hAnsi="Times New Roman" w:cs="Times New Roman"/>
                <w:b/>
                <w:sz w:val="20"/>
                <w:szCs w:val="20"/>
              </w:rPr>
              <w:t>9742,8</w:t>
            </w:r>
          </w:p>
        </w:tc>
        <w:tc>
          <w:tcPr>
            <w:tcW w:w="980" w:type="dxa"/>
          </w:tcPr>
          <w:p w:rsidR="007B4D7C" w:rsidRPr="003F2269" w:rsidRDefault="004332FB" w:rsidP="003F2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69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3F2269" w:rsidRPr="003F226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46" w:type="dxa"/>
          </w:tcPr>
          <w:p w:rsidR="007B4D7C" w:rsidRPr="003F2269" w:rsidRDefault="007B4D7C" w:rsidP="00433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332FB" w:rsidRPr="003F2269">
              <w:rPr>
                <w:rFonts w:ascii="Times New Roman" w:hAnsi="Times New Roman" w:cs="Times New Roman"/>
                <w:b/>
                <w:sz w:val="20"/>
                <w:szCs w:val="20"/>
              </w:rPr>
              <w:t>1772,6</w:t>
            </w:r>
          </w:p>
        </w:tc>
        <w:tc>
          <w:tcPr>
            <w:tcW w:w="842" w:type="dxa"/>
          </w:tcPr>
          <w:p w:rsidR="007B4D7C" w:rsidRPr="003F2269" w:rsidRDefault="004332FB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69">
              <w:rPr>
                <w:rFonts w:ascii="Times New Roman" w:hAnsi="Times New Roman" w:cs="Times New Roman"/>
                <w:b/>
                <w:sz w:val="20"/>
                <w:szCs w:val="20"/>
              </w:rPr>
              <w:t>2,72</w:t>
            </w:r>
          </w:p>
        </w:tc>
        <w:tc>
          <w:tcPr>
            <w:tcW w:w="993" w:type="dxa"/>
          </w:tcPr>
          <w:p w:rsidR="007B4D7C" w:rsidRPr="003F2269" w:rsidRDefault="004332FB" w:rsidP="003F2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6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3F2269" w:rsidRPr="003F2269">
              <w:rPr>
                <w:rFonts w:ascii="Times New Roman" w:hAnsi="Times New Roman" w:cs="Times New Roman"/>
                <w:b/>
                <w:sz w:val="20"/>
                <w:szCs w:val="20"/>
              </w:rPr>
              <w:t>2029,8</w:t>
            </w:r>
          </w:p>
        </w:tc>
        <w:tc>
          <w:tcPr>
            <w:tcW w:w="708" w:type="dxa"/>
          </w:tcPr>
          <w:p w:rsidR="007B4D7C" w:rsidRPr="003F2269" w:rsidRDefault="003F2269" w:rsidP="003F2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69">
              <w:rPr>
                <w:rFonts w:ascii="Times New Roman" w:hAnsi="Times New Roman" w:cs="Times New Roman"/>
                <w:b/>
                <w:sz w:val="20"/>
                <w:szCs w:val="20"/>
              </w:rPr>
              <w:t>20,83</w:t>
            </w:r>
          </w:p>
        </w:tc>
        <w:tc>
          <w:tcPr>
            <w:tcW w:w="993" w:type="dxa"/>
          </w:tcPr>
          <w:p w:rsidR="007B4D7C" w:rsidRPr="003F2269" w:rsidRDefault="004332FB" w:rsidP="003F2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69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  <w:r w:rsidR="003F2269" w:rsidRPr="003F2269">
              <w:rPr>
                <w:rFonts w:ascii="Times New Roman" w:hAnsi="Times New Roman" w:cs="Times New Roman"/>
                <w:b/>
                <w:sz w:val="20"/>
                <w:szCs w:val="20"/>
              </w:rPr>
              <w:t>607,9</w:t>
            </w:r>
          </w:p>
        </w:tc>
        <w:tc>
          <w:tcPr>
            <w:tcW w:w="1010" w:type="dxa"/>
          </w:tcPr>
          <w:p w:rsidR="007B4D7C" w:rsidRPr="003F2269" w:rsidRDefault="004332FB" w:rsidP="003F2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6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3F2269" w:rsidRPr="003F2269">
              <w:rPr>
                <w:rFonts w:ascii="Times New Roman" w:hAnsi="Times New Roman" w:cs="Times New Roman"/>
                <w:b/>
                <w:sz w:val="20"/>
                <w:szCs w:val="20"/>
              </w:rPr>
              <w:t>565,1</w:t>
            </w:r>
          </w:p>
        </w:tc>
      </w:tr>
    </w:tbl>
    <w:p w:rsidR="00DC2456" w:rsidRPr="00D14C3C" w:rsidRDefault="00DC2456" w:rsidP="00DC2456">
      <w:pPr>
        <w:ind w:left="-851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2456" w:rsidRPr="003F2269" w:rsidRDefault="00DC2456" w:rsidP="003F2269">
      <w:pPr>
        <w:spacing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269">
        <w:rPr>
          <w:rFonts w:ascii="Times New Roman" w:hAnsi="Times New Roman" w:cs="Times New Roman"/>
          <w:sz w:val="24"/>
          <w:szCs w:val="24"/>
        </w:rPr>
        <w:t>Расходы бюджета  муниципального района «Тес-Хемскийкожуун РТ» на 201</w:t>
      </w:r>
      <w:r w:rsidR="004332FB" w:rsidRPr="003F2269">
        <w:rPr>
          <w:rFonts w:ascii="Times New Roman" w:hAnsi="Times New Roman" w:cs="Times New Roman"/>
          <w:sz w:val="24"/>
          <w:szCs w:val="24"/>
        </w:rPr>
        <w:t>7</w:t>
      </w:r>
      <w:r w:rsidRPr="003F2269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4332FB" w:rsidRPr="003F2269">
        <w:rPr>
          <w:rFonts w:ascii="Times New Roman" w:hAnsi="Times New Roman" w:cs="Times New Roman"/>
          <w:sz w:val="24"/>
          <w:szCs w:val="24"/>
        </w:rPr>
        <w:t>8</w:t>
      </w:r>
      <w:r w:rsidRPr="003F2269">
        <w:rPr>
          <w:rFonts w:ascii="Times New Roman" w:hAnsi="Times New Roman" w:cs="Times New Roman"/>
          <w:sz w:val="24"/>
          <w:szCs w:val="24"/>
        </w:rPr>
        <w:t xml:space="preserve"> и 201</w:t>
      </w:r>
      <w:r w:rsidR="004332FB" w:rsidRPr="003F2269">
        <w:rPr>
          <w:rFonts w:ascii="Times New Roman" w:hAnsi="Times New Roman" w:cs="Times New Roman"/>
          <w:sz w:val="24"/>
          <w:szCs w:val="24"/>
        </w:rPr>
        <w:t>9</w:t>
      </w:r>
      <w:r w:rsidRPr="003F2269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3F2269">
        <w:rPr>
          <w:rFonts w:ascii="Times New Roman" w:hAnsi="Times New Roman" w:cs="Times New Roman"/>
          <w:b/>
          <w:sz w:val="24"/>
          <w:szCs w:val="24"/>
        </w:rPr>
        <w:t xml:space="preserve">обеспечиваются плановыми доходами, в результате </w:t>
      </w:r>
      <w:r w:rsidR="004332FB" w:rsidRPr="003F2269">
        <w:rPr>
          <w:rFonts w:ascii="Times New Roman" w:hAnsi="Times New Roman" w:cs="Times New Roman"/>
          <w:b/>
          <w:sz w:val="24"/>
          <w:szCs w:val="24"/>
        </w:rPr>
        <w:t xml:space="preserve">бюджет предусмотрен без </w:t>
      </w:r>
      <w:r w:rsidRPr="003F2269">
        <w:rPr>
          <w:rFonts w:ascii="Times New Roman" w:hAnsi="Times New Roman" w:cs="Times New Roman"/>
          <w:b/>
          <w:sz w:val="24"/>
          <w:szCs w:val="24"/>
        </w:rPr>
        <w:t>дефицит</w:t>
      </w:r>
      <w:r w:rsidR="004332FB" w:rsidRPr="003F226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3F2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56" w:rsidRPr="00354EA8" w:rsidRDefault="00DC2456" w:rsidP="00DC2456">
      <w:pPr>
        <w:ind w:left="-567"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4EA8">
        <w:rPr>
          <w:rFonts w:ascii="Times New Roman" w:hAnsi="Times New Roman" w:cs="Times New Roman"/>
          <w:b/>
          <w:i/>
          <w:sz w:val="24"/>
          <w:szCs w:val="24"/>
        </w:rPr>
        <w:t>Программная часть бюджета муниципального района</w:t>
      </w:r>
    </w:p>
    <w:p w:rsidR="00DC2456" w:rsidRPr="00D14C3C" w:rsidRDefault="00DC2456" w:rsidP="00DC2456">
      <w:pPr>
        <w:ind w:left="-567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2456" w:rsidRPr="00EC703D" w:rsidRDefault="00DC2456" w:rsidP="007F472E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03D">
        <w:rPr>
          <w:rFonts w:ascii="Times New Roman" w:hAnsi="Times New Roman" w:cs="Times New Roman"/>
          <w:sz w:val="24"/>
          <w:szCs w:val="24"/>
        </w:rPr>
        <w:t xml:space="preserve"> Одним из направлений бюджетной политики, указанным в Бюджетном послании Президента РФ о бюджетной политике в 201</w:t>
      </w:r>
      <w:r w:rsidR="00BF42EE" w:rsidRPr="00EC703D">
        <w:rPr>
          <w:rFonts w:ascii="Times New Roman" w:hAnsi="Times New Roman" w:cs="Times New Roman"/>
          <w:sz w:val="24"/>
          <w:szCs w:val="24"/>
        </w:rPr>
        <w:t>7</w:t>
      </w:r>
      <w:r w:rsidRPr="00EC703D">
        <w:rPr>
          <w:rFonts w:ascii="Times New Roman" w:hAnsi="Times New Roman" w:cs="Times New Roman"/>
          <w:sz w:val="24"/>
          <w:szCs w:val="24"/>
        </w:rPr>
        <w:t>-201</w:t>
      </w:r>
      <w:r w:rsidR="00BF42EE" w:rsidRPr="00EC703D">
        <w:rPr>
          <w:rFonts w:ascii="Times New Roman" w:hAnsi="Times New Roman" w:cs="Times New Roman"/>
          <w:sz w:val="24"/>
          <w:szCs w:val="24"/>
        </w:rPr>
        <w:t>9</w:t>
      </w:r>
      <w:r w:rsidRPr="00EC703D">
        <w:rPr>
          <w:rFonts w:ascii="Times New Roman" w:hAnsi="Times New Roman" w:cs="Times New Roman"/>
          <w:sz w:val="24"/>
          <w:szCs w:val="24"/>
        </w:rPr>
        <w:t xml:space="preserve"> годах </w:t>
      </w:r>
      <w:r w:rsidRPr="00EC703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F5D37" w:rsidRPr="00EC703D">
        <w:rPr>
          <w:rFonts w:ascii="Times New Roman" w:hAnsi="Times New Roman" w:cs="Times New Roman"/>
          <w:b/>
          <w:sz w:val="24"/>
          <w:szCs w:val="24"/>
        </w:rPr>
        <w:t>01</w:t>
      </w:r>
      <w:r w:rsidRPr="00EC703D">
        <w:rPr>
          <w:rFonts w:ascii="Times New Roman" w:hAnsi="Times New Roman" w:cs="Times New Roman"/>
          <w:b/>
          <w:sz w:val="24"/>
          <w:szCs w:val="24"/>
        </w:rPr>
        <w:t>.</w:t>
      </w:r>
      <w:r w:rsidR="002F5D37" w:rsidRPr="00EC703D">
        <w:rPr>
          <w:rFonts w:ascii="Times New Roman" w:hAnsi="Times New Roman" w:cs="Times New Roman"/>
          <w:b/>
          <w:sz w:val="24"/>
          <w:szCs w:val="24"/>
        </w:rPr>
        <w:t>12</w:t>
      </w:r>
      <w:r w:rsidRPr="00EC703D">
        <w:rPr>
          <w:rFonts w:ascii="Times New Roman" w:hAnsi="Times New Roman" w:cs="Times New Roman"/>
          <w:b/>
          <w:sz w:val="24"/>
          <w:szCs w:val="24"/>
        </w:rPr>
        <w:t>.201</w:t>
      </w:r>
      <w:r w:rsidR="002F5D37" w:rsidRPr="00EC703D">
        <w:rPr>
          <w:rFonts w:ascii="Times New Roman" w:hAnsi="Times New Roman" w:cs="Times New Roman"/>
          <w:b/>
          <w:sz w:val="24"/>
          <w:szCs w:val="24"/>
        </w:rPr>
        <w:t>6</w:t>
      </w:r>
      <w:r w:rsidRPr="00EC703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C703D">
        <w:rPr>
          <w:rFonts w:ascii="Times New Roman" w:hAnsi="Times New Roman" w:cs="Times New Roman"/>
          <w:sz w:val="24"/>
          <w:szCs w:val="24"/>
        </w:rPr>
        <w:t xml:space="preserve"> является достижение целей социально-экономической политики и обеспечения общественного контроля за их достижением формирование и исполнение бюджета на базе государственных программ.</w:t>
      </w:r>
    </w:p>
    <w:p w:rsidR="00DC2456" w:rsidRPr="00EC703D" w:rsidRDefault="00DC2456" w:rsidP="007F472E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03D">
        <w:rPr>
          <w:rFonts w:ascii="Times New Roman" w:hAnsi="Times New Roman" w:cs="Times New Roman"/>
          <w:sz w:val="24"/>
          <w:szCs w:val="24"/>
        </w:rPr>
        <w:t xml:space="preserve">Президентом РФ сказано, что переход к «программному бюджету» в полном объеме необходимо осуществить начиная с бюджета </w:t>
      </w:r>
      <w:r w:rsidR="00A21E37" w:rsidRPr="00EC703D">
        <w:rPr>
          <w:rFonts w:ascii="Times New Roman" w:hAnsi="Times New Roman" w:cs="Times New Roman"/>
          <w:sz w:val="24"/>
          <w:szCs w:val="24"/>
        </w:rPr>
        <w:t>на 2018 год и на плановый период 2019-2020</w:t>
      </w:r>
      <w:r w:rsidRPr="00EC703D">
        <w:rPr>
          <w:rFonts w:ascii="Times New Roman" w:hAnsi="Times New Roman" w:cs="Times New Roman"/>
          <w:sz w:val="24"/>
          <w:szCs w:val="24"/>
        </w:rPr>
        <w:t xml:space="preserve"> годов, а отдельные его элементы должны быть задействованы в бюджете на 201</w:t>
      </w:r>
      <w:r w:rsidR="00BF42EE" w:rsidRPr="00EC703D">
        <w:rPr>
          <w:rFonts w:ascii="Times New Roman" w:hAnsi="Times New Roman" w:cs="Times New Roman"/>
          <w:sz w:val="24"/>
          <w:szCs w:val="24"/>
        </w:rPr>
        <w:t>6</w:t>
      </w:r>
      <w:r w:rsidRPr="00EC703D">
        <w:rPr>
          <w:rFonts w:ascii="Times New Roman" w:hAnsi="Times New Roman" w:cs="Times New Roman"/>
          <w:sz w:val="24"/>
          <w:szCs w:val="24"/>
        </w:rPr>
        <w:t xml:space="preserve"> год</w:t>
      </w:r>
      <w:r w:rsidR="00BF42EE" w:rsidRPr="00EC703D">
        <w:rPr>
          <w:rFonts w:ascii="Times New Roman" w:hAnsi="Times New Roman" w:cs="Times New Roman"/>
          <w:sz w:val="24"/>
          <w:szCs w:val="24"/>
        </w:rPr>
        <w:t xml:space="preserve">. </w:t>
      </w:r>
      <w:r w:rsidRPr="00EC703D">
        <w:rPr>
          <w:rFonts w:ascii="Times New Roman" w:hAnsi="Times New Roman" w:cs="Times New Roman"/>
          <w:sz w:val="24"/>
          <w:szCs w:val="24"/>
        </w:rPr>
        <w:t>Муниципальные программы являются одним из важнейших инструментов бюджетирования, ориентированного на результат, обеспечивающие реализацию целей и приоритетных направлений социально-экономического развития Тес-Хемского</w:t>
      </w:r>
      <w:r w:rsidR="00BF42EE" w:rsidRPr="00EC703D">
        <w:rPr>
          <w:rFonts w:ascii="Times New Roman" w:hAnsi="Times New Roman" w:cs="Times New Roman"/>
          <w:sz w:val="24"/>
          <w:szCs w:val="24"/>
        </w:rPr>
        <w:t xml:space="preserve"> </w:t>
      </w:r>
      <w:r w:rsidRPr="00EC703D">
        <w:rPr>
          <w:rFonts w:ascii="Times New Roman" w:hAnsi="Times New Roman" w:cs="Times New Roman"/>
          <w:sz w:val="24"/>
          <w:szCs w:val="24"/>
        </w:rPr>
        <w:t>кожууна.</w:t>
      </w:r>
    </w:p>
    <w:p w:rsidR="00DC2456" w:rsidRPr="00EC703D" w:rsidRDefault="00DC2456" w:rsidP="00DC2456">
      <w:pPr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456" w:rsidRPr="00EC703D" w:rsidRDefault="00DC2456" w:rsidP="00DC245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03D">
        <w:rPr>
          <w:rFonts w:ascii="Times New Roman" w:hAnsi="Times New Roman" w:cs="Times New Roman"/>
          <w:b/>
          <w:sz w:val="24"/>
          <w:szCs w:val="24"/>
        </w:rPr>
        <w:t>Муниципальные целевые программы</w:t>
      </w:r>
    </w:p>
    <w:p w:rsidR="00DC2456" w:rsidRPr="00EC703D" w:rsidRDefault="00DC2456" w:rsidP="00356245">
      <w:pPr>
        <w:spacing w:line="240" w:lineRule="auto"/>
        <w:ind w:left="-709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03D">
        <w:rPr>
          <w:rFonts w:ascii="Times New Roman" w:hAnsi="Times New Roman" w:cs="Times New Roman"/>
          <w:sz w:val="24"/>
          <w:szCs w:val="24"/>
        </w:rPr>
        <w:t>Формирование проекта Решения «О бюджете муниципального района на 201</w:t>
      </w:r>
      <w:r w:rsidR="00EC703D" w:rsidRPr="00EC703D">
        <w:rPr>
          <w:rFonts w:ascii="Times New Roman" w:hAnsi="Times New Roman" w:cs="Times New Roman"/>
          <w:sz w:val="24"/>
          <w:szCs w:val="24"/>
        </w:rPr>
        <w:t>8</w:t>
      </w:r>
      <w:r w:rsidRPr="00EC703D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EC703D" w:rsidRPr="00EC703D">
        <w:rPr>
          <w:rFonts w:ascii="Times New Roman" w:hAnsi="Times New Roman" w:cs="Times New Roman"/>
          <w:sz w:val="24"/>
          <w:szCs w:val="24"/>
        </w:rPr>
        <w:t>9</w:t>
      </w:r>
      <w:r w:rsidRPr="00EC703D">
        <w:rPr>
          <w:rFonts w:ascii="Times New Roman" w:hAnsi="Times New Roman" w:cs="Times New Roman"/>
          <w:sz w:val="24"/>
          <w:szCs w:val="24"/>
        </w:rPr>
        <w:t xml:space="preserve"> и 20</w:t>
      </w:r>
      <w:r w:rsidR="00EC703D" w:rsidRPr="00EC703D">
        <w:rPr>
          <w:rFonts w:ascii="Times New Roman" w:hAnsi="Times New Roman" w:cs="Times New Roman"/>
          <w:sz w:val="24"/>
          <w:szCs w:val="24"/>
        </w:rPr>
        <w:t>20</w:t>
      </w:r>
      <w:r w:rsidRPr="00EC703D">
        <w:rPr>
          <w:rFonts w:ascii="Times New Roman" w:hAnsi="Times New Roman" w:cs="Times New Roman"/>
          <w:sz w:val="24"/>
          <w:szCs w:val="24"/>
        </w:rPr>
        <w:t xml:space="preserve"> годов» осуществлено на основе программно-целевого метода планирования расходов бюджета. </w:t>
      </w:r>
    </w:p>
    <w:p w:rsidR="00DC2456" w:rsidRPr="00D14C3C" w:rsidRDefault="00DC2456" w:rsidP="00356245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2456" w:rsidRPr="00EC703D" w:rsidRDefault="00DC2456" w:rsidP="00356245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03D">
        <w:rPr>
          <w:rFonts w:ascii="Times New Roman" w:hAnsi="Times New Roman" w:cs="Times New Roman"/>
          <w:sz w:val="24"/>
          <w:szCs w:val="24"/>
        </w:rPr>
        <w:t>Сведения о количестве целевых программ и об объемах бюджетных ассигнований, предусмотренных на их реализацию в 201</w:t>
      </w:r>
      <w:r w:rsidR="00EC703D" w:rsidRPr="00EC703D">
        <w:rPr>
          <w:rFonts w:ascii="Times New Roman" w:hAnsi="Times New Roman" w:cs="Times New Roman"/>
          <w:sz w:val="24"/>
          <w:szCs w:val="24"/>
        </w:rPr>
        <w:t>8</w:t>
      </w:r>
      <w:r w:rsidRPr="00EC703D">
        <w:rPr>
          <w:rFonts w:ascii="Times New Roman" w:hAnsi="Times New Roman" w:cs="Times New Roman"/>
          <w:sz w:val="24"/>
          <w:szCs w:val="24"/>
        </w:rPr>
        <w:t>-20</w:t>
      </w:r>
      <w:r w:rsidR="00EC703D" w:rsidRPr="00EC703D">
        <w:rPr>
          <w:rFonts w:ascii="Times New Roman" w:hAnsi="Times New Roman" w:cs="Times New Roman"/>
          <w:sz w:val="24"/>
          <w:szCs w:val="24"/>
        </w:rPr>
        <w:t>20</w:t>
      </w:r>
      <w:r w:rsidRPr="00EC703D">
        <w:rPr>
          <w:rFonts w:ascii="Times New Roman" w:hAnsi="Times New Roman" w:cs="Times New Roman"/>
          <w:sz w:val="24"/>
          <w:szCs w:val="24"/>
        </w:rPr>
        <w:t xml:space="preserve"> годах в проекте Решения о бюджете, приведены в следующей таблице:</w:t>
      </w:r>
    </w:p>
    <w:p w:rsidR="00DC2456" w:rsidRPr="00D14C3C" w:rsidRDefault="00DC2456" w:rsidP="00DC2456">
      <w:pPr>
        <w:ind w:left="-567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2127"/>
        <w:gridCol w:w="2409"/>
      </w:tblGrid>
      <w:tr w:rsidR="00DC2456" w:rsidRPr="00D14C3C" w:rsidTr="00612452">
        <w:tc>
          <w:tcPr>
            <w:tcW w:w="5670" w:type="dxa"/>
          </w:tcPr>
          <w:p w:rsidR="00DC2456" w:rsidRPr="000C7204" w:rsidRDefault="00DC2456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20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2127" w:type="dxa"/>
          </w:tcPr>
          <w:p w:rsidR="00DC2456" w:rsidRPr="000C7204" w:rsidRDefault="00540859" w:rsidP="00EC7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2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Уточненный бюджет на </w:t>
            </w:r>
            <w:r w:rsidR="00DC2456" w:rsidRPr="000C720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EC703D" w:rsidRPr="000C720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C2456" w:rsidRPr="000C72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(бюджет с изменениями </w:t>
            </w:r>
          </w:p>
        </w:tc>
        <w:tc>
          <w:tcPr>
            <w:tcW w:w="2409" w:type="dxa"/>
          </w:tcPr>
          <w:p w:rsidR="00DC2456" w:rsidRPr="000C7204" w:rsidRDefault="00DC2456" w:rsidP="00EC7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20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EC703D" w:rsidRPr="000C720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C72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(проект бюджета)</w:t>
            </w:r>
          </w:p>
        </w:tc>
      </w:tr>
      <w:tr w:rsidR="00DC2456" w:rsidRPr="00D14C3C" w:rsidTr="00612452">
        <w:tc>
          <w:tcPr>
            <w:tcW w:w="5670" w:type="dxa"/>
          </w:tcPr>
          <w:p w:rsidR="00DC2456" w:rsidRPr="000C7204" w:rsidRDefault="00DC2456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20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целевых программ (ед.)</w:t>
            </w:r>
          </w:p>
        </w:tc>
        <w:tc>
          <w:tcPr>
            <w:tcW w:w="2127" w:type="dxa"/>
          </w:tcPr>
          <w:p w:rsidR="00DC2456" w:rsidRPr="000C7204" w:rsidRDefault="000C7204" w:rsidP="000C7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2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DC2456" w:rsidRPr="000C7204" w:rsidRDefault="000C7204" w:rsidP="000C7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2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C2456" w:rsidRPr="00D14C3C" w:rsidTr="00612452">
        <w:tc>
          <w:tcPr>
            <w:tcW w:w="5670" w:type="dxa"/>
          </w:tcPr>
          <w:p w:rsidR="00DC2456" w:rsidRPr="000C7204" w:rsidRDefault="00DC2456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204">
              <w:rPr>
                <w:rFonts w:ascii="Times New Roman" w:hAnsi="Times New Roman" w:cs="Times New Roman"/>
                <w:b/>
                <w:sz w:val="20"/>
                <w:szCs w:val="20"/>
              </w:rPr>
              <w:t>объем ассигнований на целевые программы, тыс. рублей</w:t>
            </w:r>
          </w:p>
        </w:tc>
        <w:tc>
          <w:tcPr>
            <w:tcW w:w="2127" w:type="dxa"/>
          </w:tcPr>
          <w:p w:rsidR="00DC2456" w:rsidRPr="000C7204" w:rsidRDefault="000C7204" w:rsidP="000C7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204">
              <w:rPr>
                <w:rFonts w:ascii="Times New Roman" w:hAnsi="Times New Roman" w:cs="Times New Roman"/>
                <w:sz w:val="20"/>
                <w:szCs w:val="20"/>
              </w:rPr>
              <w:t>314743,3</w:t>
            </w:r>
          </w:p>
        </w:tc>
        <w:tc>
          <w:tcPr>
            <w:tcW w:w="2409" w:type="dxa"/>
          </w:tcPr>
          <w:p w:rsidR="00DC2456" w:rsidRPr="000C7204" w:rsidRDefault="00A66A11" w:rsidP="000C7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2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7204" w:rsidRPr="000C7204">
              <w:rPr>
                <w:rFonts w:ascii="Times New Roman" w:hAnsi="Times New Roman" w:cs="Times New Roman"/>
                <w:sz w:val="20"/>
                <w:szCs w:val="20"/>
              </w:rPr>
              <w:t>38045,6</w:t>
            </w:r>
          </w:p>
        </w:tc>
      </w:tr>
      <w:tr w:rsidR="00DC2456" w:rsidRPr="00D14C3C" w:rsidTr="00612452">
        <w:tc>
          <w:tcPr>
            <w:tcW w:w="5670" w:type="dxa"/>
          </w:tcPr>
          <w:p w:rsidR="00DC2456" w:rsidRPr="000C7204" w:rsidRDefault="00DC2456" w:rsidP="0061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204">
              <w:rPr>
                <w:rFonts w:ascii="Times New Roman" w:hAnsi="Times New Roman" w:cs="Times New Roman"/>
                <w:b/>
                <w:sz w:val="20"/>
                <w:szCs w:val="20"/>
              </w:rPr>
              <w:t>Доля расходов на целевые  программы в общем объеме расходов бюджета, %</w:t>
            </w:r>
          </w:p>
        </w:tc>
        <w:tc>
          <w:tcPr>
            <w:tcW w:w="2127" w:type="dxa"/>
          </w:tcPr>
          <w:p w:rsidR="00DC2456" w:rsidRPr="000C7204" w:rsidRDefault="00A66A11" w:rsidP="000C7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2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C7204" w:rsidRPr="000C7204"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2409" w:type="dxa"/>
          </w:tcPr>
          <w:p w:rsidR="00DC2456" w:rsidRPr="000C7204" w:rsidRDefault="00A66A11" w:rsidP="000C7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2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C7204" w:rsidRPr="000C7204">
              <w:rPr>
                <w:rFonts w:ascii="Times New Roman" w:hAnsi="Times New Roman" w:cs="Times New Roman"/>
                <w:sz w:val="20"/>
                <w:szCs w:val="20"/>
              </w:rPr>
              <w:t>4,44</w:t>
            </w:r>
          </w:p>
        </w:tc>
      </w:tr>
    </w:tbl>
    <w:p w:rsidR="00DC2456" w:rsidRPr="000C7204" w:rsidRDefault="00DC2456" w:rsidP="00DC2456">
      <w:pPr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2456" w:rsidRPr="000C7204" w:rsidRDefault="00DC2456" w:rsidP="00DC2456">
      <w:pPr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204">
        <w:rPr>
          <w:rFonts w:ascii="Times New Roman" w:hAnsi="Times New Roman" w:cs="Times New Roman"/>
          <w:sz w:val="24"/>
          <w:szCs w:val="24"/>
        </w:rPr>
        <w:t>В общем объеме расходов бюджета  муниципального района на 201</w:t>
      </w:r>
      <w:r w:rsidR="000C7204" w:rsidRPr="000C7204">
        <w:rPr>
          <w:rFonts w:ascii="Times New Roman" w:hAnsi="Times New Roman" w:cs="Times New Roman"/>
          <w:sz w:val="24"/>
          <w:szCs w:val="24"/>
        </w:rPr>
        <w:t>8</w:t>
      </w:r>
      <w:r w:rsidRPr="000C7204">
        <w:rPr>
          <w:rFonts w:ascii="Times New Roman" w:hAnsi="Times New Roman" w:cs="Times New Roman"/>
          <w:sz w:val="24"/>
          <w:szCs w:val="24"/>
        </w:rPr>
        <w:t xml:space="preserve"> год </w:t>
      </w:r>
      <w:r w:rsidR="006C3B79" w:rsidRPr="000C7204">
        <w:rPr>
          <w:rFonts w:ascii="Times New Roman" w:hAnsi="Times New Roman" w:cs="Times New Roman"/>
          <w:sz w:val="24"/>
          <w:szCs w:val="24"/>
        </w:rPr>
        <w:t>3</w:t>
      </w:r>
      <w:r w:rsidR="000C7204" w:rsidRPr="000C7204">
        <w:rPr>
          <w:rFonts w:ascii="Times New Roman" w:hAnsi="Times New Roman" w:cs="Times New Roman"/>
          <w:sz w:val="24"/>
          <w:szCs w:val="24"/>
        </w:rPr>
        <w:t>38045,6</w:t>
      </w:r>
      <w:r w:rsidRPr="000C7204">
        <w:rPr>
          <w:rFonts w:ascii="Times New Roman" w:hAnsi="Times New Roman" w:cs="Times New Roman"/>
          <w:sz w:val="24"/>
          <w:szCs w:val="24"/>
        </w:rPr>
        <w:t xml:space="preserve"> тыс.руб. запланированы на реализацию целевых программ. Таким образом, программно-целевая часть составляет </w:t>
      </w:r>
      <w:r w:rsidR="006C3B79" w:rsidRPr="000C7204">
        <w:rPr>
          <w:rFonts w:ascii="Times New Roman" w:hAnsi="Times New Roman" w:cs="Times New Roman"/>
          <w:sz w:val="24"/>
          <w:szCs w:val="24"/>
        </w:rPr>
        <w:t>72,</w:t>
      </w:r>
      <w:r w:rsidR="000C7204" w:rsidRPr="000C7204">
        <w:rPr>
          <w:rFonts w:ascii="Times New Roman" w:hAnsi="Times New Roman" w:cs="Times New Roman"/>
          <w:sz w:val="24"/>
          <w:szCs w:val="24"/>
        </w:rPr>
        <w:t>42</w:t>
      </w:r>
      <w:r w:rsidR="006C3B79" w:rsidRPr="000C7204">
        <w:rPr>
          <w:rFonts w:ascii="Times New Roman" w:hAnsi="Times New Roman" w:cs="Times New Roman"/>
          <w:sz w:val="24"/>
          <w:szCs w:val="24"/>
        </w:rPr>
        <w:t xml:space="preserve"> </w:t>
      </w:r>
      <w:r w:rsidRPr="000C7204">
        <w:rPr>
          <w:rFonts w:ascii="Times New Roman" w:hAnsi="Times New Roman" w:cs="Times New Roman"/>
          <w:sz w:val="24"/>
          <w:szCs w:val="24"/>
        </w:rPr>
        <w:t xml:space="preserve">% от общего объема расходов бюджета. </w:t>
      </w:r>
    </w:p>
    <w:p w:rsidR="00DC2456" w:rsidRPr="000C7204" w:rsidRDefault="00DC2456" w:rsidP="00DC2456">
      <w:pPr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204">
        <w:rPr>
          <w:rFonts w:ascii="Times New Roman" w:hAnsi="Times New Roman" w:cs="Times New Roman"/>
          <w:sz w:val="24"/>
          <w:szCs w:val="24"/>
        </w:rPr>
        <w:t xml:space="preserve">В соответствии со ст. 179 Бюджетного кодекса РФ все муниципальные целевые программы, на момент внесения проекта Решения о бюджете в Хурал представителей Тес-Хемскогокожууна, утверждены администрацией муниципального района «Тес-Хемскийкожуун РТ». </w:t>
      </w:r>
    </w:p>
    <w:p w:rsidR="00DC2456" w:rsidRPr="000C7204" w:rsidRDefault="00DC2456" w:rsidP="000C7204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204">
        <w:rPr>
          <w:rFonts w:ascii="Times New Roman" w:hAnsi="Times New Roman" w:cs="Times New Roman"/>
          <w:sz w:val="24"/>
          <w:szCs w:val="24"/>
        </w:rPr>
        <w:t xml:space="preserve">Контрольно-счетным органом муниципального района «Тес-Хемскийкожуун РТ» проведено экспертиза муниципальных программ,  в результате заключений КСО </w:t>
      </w:r>
      <w:r w:rsidRPr="000C7204">
        <w:rPr>
          <w:rFonts w:ascii="Times New Roman" w:hAnsi="Times New Roman" w:cs="Times New Roman"/>
          <w:b/>
          <w:sz w:val="24"/>
          <w:szCs w:val="24"/>
        </w:rPr>
        <w:t>отклонений плановых показателей</w:t>
      </w:r>
      <w:r w:rsidR="00523AB3" w:rsidRPr="000C7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204">
        <w:rPr>
          <w:rFonts w:ascii="Times New Roman" w:hAnsi="Times New Roman" w:cs="Times New Roman"/>
          <w:b/>
          <w:sz w:val="24"/>
          <w:szCs w:val="24"/>
        </w:rPr>
        <w:t>в проекте бюджета</w:t>
      </w:r>
      <w:r w:rsidR="00523AB3" w:rsidRPr="000C7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204">
        <w:rPr>
          <w:rFonts w:ascii="Times New Roman" w:hAnsi="Times New Roman" w:cs="Times New Roman"/>
          <w:b/>
          <w:sz w:val="24"/>
          <w:szCs w:val="24"/>
        </w:rPr>
        <w:t>на 201</w:t>
      </w:r>
      <w:r w:rsidR="000C7204" w:rsidRPr="000C7204">
        <w:rPr>
          <w:rFonts w:ascii="Times New Roman" w:hAnsi="Times New Roman" w:cs="Times New Roman"/>
          <w:b/>
          <w:sz w:val="24"/>
          <w:szCs w:val="24"/>
        </w:rPr>
        <w:t>8</w:t>
      </w:r>
      <w:r w:rsidRPr="000C7204">
        <w:rPr>
          <w:rFonts w:ascii="Times New Roman" w:hAnsi="Times New Roman" w:cs="Times New Roman"/>
          <w:b/>
          <w:sz w:val="24"/>
          <w:szCs w:val="24"/>
        </w:rPr>
        <w:t xml:space="preserve"> года от плана финансирования запланированного в паспортах программ </w:t>
      </w:r>
      <w:r w:rsidRPr="000C720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0C72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E6A86" w:rsidRPr="00D844B4" w:rsidRDefault="00FE6A86" w:rsidP="00FE6A86">
      <w:pPr>
        <w:pStyle w:val="a3"/>
        <w:shd w:val="clear" w:color="auto" w:fill="FFFFFF"/>
        <w:spacing w:before="150" w:beforeAutospacing="0" w:after="225" w:afterAutospacing="0" w:line="270" w:lineRule="atLeast"/>
        <w:contextualSpacing/>
        <w:jc w:val="both"/>
        <w:rPr>
          <w:sz w:val="28"/>
          <w:szCs w:val="28"/>
          <w:u w:val="single"/>
        </w:rPr>
      </w:pPr>
      <w:r w:rsidRPr="00D844B4">
        <w:rPr>
          <w:rStyle w:val="a4"/>
          <w:sz w:val="28"/>
          <w:szCs w:val="28"/>
          <w:u w:val="single"/>
        </w:rPr>
        <w:t>Вывод:</w:t>
      </w:r>
    </w:p>
    <w:p w:rsidR="00DC2456" w:rsidRDefault="00DC2456" w:rsidP="00E3247D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4B4">
        <w:rPr>
          <w:rFonts w:ascii="Times New Roman" w:hAnsi="Times New Roman" w:cs="Times New Roman"/>
          <w:b/>
          <w:sz w:val="24"/>
          <w:szCs w:val="24"/>
        </w:rPr>
        <w:t>В ходе проведения экспертизы</w:t>
      </w:r>
      <w:r w:rsidR="009759C9">
        <w:rPr>
          <w:rFonts w:ascii="Times New Roman" w:hAnsi="Times New Roman" w:cs="Times New Roman"/>
          <w:b/>
          <w:sz w:val="24"/>
          <w:szCs w:val="24"/>
        </w:rPr>
        <w:t>,</w:t>
      </w:r>
      <w:r w:rsidRPr="00D844B4">
        <w:rPr>
          <w:rFonts w:ascii="Times New Roman" w:hAnsi="Times New Roman" w:cs="Times New Roman"/>
          <w:sz w:val="24"/>
          <w:szCs w:val="24"/>
        </w:rPr>
        <w:t xml:space="preserve"> проекта Решения о бюджете контрольно-счетным органом</w:t>
      </w:r>
      <w:r w:rsidR="009759C9">
        <w:rPr>
          <w:rFonts w:ascii="Times New Roman" w:hAnsi="Times New Roman" w:cs="Times New Roman"/>
          <w:sz w:val="24"/>
          <w:szCs w:val="24"/>
        </w:rPr>
        <w:t>,</w:t>
      </w:r>
      <w:r w:rsidRPr="00D844B4">
        <w:rPr>
          <w:rFonts w:ascii="Times New Roman" w:hAnsi="Times New Roman" w:cs="Times New Roman"/>
          <w:sz w:val="24"/>
          <w:szCs w:val="24"/>
        </w:rPr>
        <w:t xml:space="preserve">   нарушений </w:t>
      </w:r>
      <w:r w:rsidRPr="00D844B4">
        <w:rPr>
          <w:rFonts w:ascii="Times New Roman" w:hAnsi="Times New Roman" w:cs="Times New Roman"/>
          <w:b/>
          <w:sz w:val="24"/>
          <w:szCs w:val="24"/>
          <w:u w:val="single"/>
        </w:rPr>
        <w:t>бюджетного законодательства не выявлено.</w:t>
      </w:r>
    </w:p>
    <w:p w:rsidR="00E3247D" w:rsidRPr="00D844B4" w:rsidRDefault="00E3247D" w:rsidP="00E3247D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456" w:rsidRPr="00D844B4" w:rsidRDefault="00C712E9" w:rsidP="00DC2456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4B4">
        <w:rPr>
          <w:rFonts w:ascii="Times New Roman" w:hAnsi="Times New Roman" w:cs="Times New Roman"/>
          <w:sz w:val="24"/>
          <w:szCs w:val="24"/>
        </w:rPr>
        <w:t>1</w:t>
      </w:r>
      <w:r w:rsidR="00DC2456" w:rsidRPr="00D844B4">
        <w:rPr>
          <w:rFonts w:ascii="Times New Roman" w:hAnsi="Times New Roman" w:cs="Times New Roman"/>
          <w:sz w:val="24"/>
          <w:szCs w:val="24"/>
        </w:rPr>
        <w:t>.  Доходная часть Проекта бюджета муниципального района</w:t>
      </w:r>
      <w:r w:rsidR="000F7D4E" w:rsidRPr="00D844B4">
        <w:rPr>
          <w:rFonts w:ascii="Times New Roman" w:hAnsi="Times New Roman" w:cs="Times New Roman"/>
          <w:sz w:val="24"/>
          <w:szCs w:val="24"/>
        </w:rPr>
        <w:t xml:space="preserve"> </w:t>
      </w:r>
      <w:r w:rsidR="00DC2456" w:rsidRPr="00D844B4">
        <w:rPr>
          <w:rFonts w:ascii="Times New Roman" w:hAnsi="Times New Roman" w:cs="Times New Roman"/>
          <w:sz w:val="24"/>
          <w:szCs w:val="24"/>
        </w:rPr>
        <w:t>сформирована в соответствии со ст. 174.1 Бюджетного кодекса РФ на основе:</w:t>
      </w:r>
    </w:p>
    <w:p w:rsidR="00DC2456" w:rsidRPr="003C1B54" w:rsidRDefault="00DC2456" w:rsidP="00DC2456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B54">
        <w:rPr>
          <w:rFonts w:ascii="Times New Roman" w:hAnsi="Times New Roman" w:cs="Times New Roman"/>
          <w:sz w:val="24"/>
          <w:szCs w:val="24"/>
        </w:rPr>
        <w:t>- Бюджетного послания Президента Российской Федерации Федеральному Собранию Российской Федерации «О бюджетной политике в 201</w:t>
      </w:r>
      <w:r w:rsidR="00523AB3" w:rsidRPr="003C1B54">
        <w:rPr>
          <w:rFonts w:ascii="Times New Roman" w:hAnsi="Times New Roman" w:cs="Times New Roman"/>
          <w:sz w:val="24"/>
          <w:szCs w:val="24"/>
        </w:rPr>
        <w:t>7</w:t>
      </w:r>
      <w:r w:rsidRPr="003C1B54">
        <w:rPr>
          <w:rFonts w:ascii="Times New Roman" w:hAnsi="Times New Roman" w:cs="Times New Roman"/>
          <w:sz w:val="24"/>
          <w:szCs w:val="24"/>
        </w:rPr>
        <w:t>–201</w:t>
      </w:r>
      <w:r w:rsidR="00523AB3" w:rsidRPr="003C1B54">
        <w:rPr>
          <w:rFonts w:ascii="Times New Roman" w:hAnsi="Times New Roman" w:cs="Times New Roman"/>
          <w:sz w:val="24"/>
          <w:szCs w:val="24"/>
        </w:rPr>
        <w:t>9</w:t>
      </w:r>
      <w:r w:rsidRPr="003C1B54">
        <w:rPr>
          <w:rFonts w:ascii="Times New Roman" w:hAnsi="Times New Roman" w:cs="Times New Roman"/>
          <w:sz w:val="24"/>
          <w:szCs w:val="24"/>
        </w:rPr>
        <w:t xml:space="preserve"> годах» от </w:t>
      </w:r>
      <w:r w:rsidR="002F5D37" w:rsidRPr="003C1B54">
        <w:rPr>
          <w:rFonts w:ascii="Times New Roman" w:hAnsi="Times New Roman" w:cs="Times New Roman"/>
          <w:sz w:val="24"/>
          <w:szCs w:val="24"/>
        </w:rPr>
        <w:t>01</w:t>
      </w:r>
      <w:r w:rsidRPr="003C1B54">
        <w:rPr>
          <w:rFonts w:ascii="Times New Roman" w:hAnsi="Times New Roman" w:cs="Times New Roman"/>
          <w:sz w:val="24"/>
          <w:szCs w:val="24"/>
        </w:rPr>
        <w:t>.</w:t>
      </w:r>
      <w:r w:rsidR="002F5D37" w:rsidRPr="003C1B54">
        <w:rPr>
          <w:rFonts w:ascii="Times New Roman" w:hAnsi="Times New Roman" w:cs="Times New Roman"/>
          <w:sz w:val="24"/>
          <w:szCs w:val="24"/>
        </w:rPr>
        <w:t>12</w:t>
      </w:r>
      <w:r w:rsidRPr="003C1B54">
        <w:rPr>
          <w:rFonts w:ascii="Times New Roman" w:hAnsi="Times New Roman" w:cs="Times New Roman"/>
          <w:sz w:val="24"/>
          <w:szCs w:val="24"/>
        </w:rPr>
        <w:t>.201</w:t>
      </w:r>
      <w:r w:rsidR="002F5D37" w:rsidRPr="003C1B54">
        <w:rPr>
          <w:rFonts w:ascii="Times New Roman" w:hAnsi="Times New Roman" w:cs="Times New Roman"/>
          <w:sz w:val="24"/>
          <w:szCs w:val="24"/>
        </w:rPr>
        <w:t>6</w:t>
      </w:r>
      <w:r w:rsidRPr="003C1B54">
        <w:rPr>
          <w:rFonts w:ascii="Times New Roman" w:hAnsi="Times New Roman" w:cs="Times New Roman"/>
          <w:sz w:val="24"/>
          <w:szCs w:val="24"/>
        </w:rPr>
        <w:t xml:space="preserve">г.; </w:t>
      </w:r>
    </w:p>
    <w:p w:rsidR="00DC2456" w:rsidRPr="003C1B54" w:rsidRDefault="00DC2456" w:rsidP="00DC2456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B54">
        <w:rPr>
          <w:rFonts w:ascii="Times New Roman" w:hAnsi="Times New Roman" w:cs="Times New Roman"/>
          <w:sz w:val="24"/>
          <w:szCs w:val="24"/>
        </w:rPr>
        <w:t>- Основных направлений бюджетной и налоговой политики муниципального района</w:t>
      </w:r>
      <w:r w:rsidR="00523AB3" w:rsidRPr="003C1B54">
        <w:rPr>
          <w:rFonts w:ascii="Times New Roman" w:hAnsi="Times New Roman" w:cs="Times New Roman"/>
          <w:sz w:val="24"/>
          <w:szCs w:val="24"/>
        </w:rPr>
        <w:t xml:space="preserve"> </w:t>
      </w:r>
      <w:r w:rsidRPr="003C1B54">
        <w:rPr>
          <w:rFonts w:ascii="Times New Roman" w:hAnsi="Times New Roman" w:cs="Times New Roman"/>
          <w:sz w:val="24"/>
          <w:szCs w:val="24"/>
        </w:rPr>
        <w:t>на 201</w:t>
      </w:r>
      <w:r w:rsidR="003C1B54" w:rsidRPr="003C1B54">
        <w:rPr>
          <w:rFonts w:ascii="Times New Roman" w:hAnsi="Times New Roman" w:cs="Times New Roman"/>
          <w:sz w:val="24"/>
          <w:szCs w:val="24"/>
        </w:rPr>
        <w:t>8</w:t>
      </w:r>
      <w:r w:rsidRPr="003C1B54">
        <w:rPr>
          <w:rFonts w:ascii="Times New Roman" w:hAnsi="Times New Roman" w:cs="Times New Roman"/>
          <w:sz w:val="24"/>
          <w:szCs w:val="24"/>
        </w:rPr>
        <w:t>–20</w:t>
      </w:r>
      <w:r w:rsidR="003C1B54" w:rsidRPr="003C1B54">
        <w:rPr>
          <w:rFonts w:ascii="Times New Roman" w:hAnsi="Times New Roman" w:cs="Times New Roman"/>
          <w:sz w:val="24"/>
          <w:szCs w:val="24"/>
        </w:rPr>
        <w:t>20</w:t>
      </w:r>
      <w:r w:rsidRPr="003C1B54">
        <w:rPr>
          <w:rFonts w:ascii="Times New Roman" w:hAnsi="Times New Roman" w:cs="Times New Roman"/>
          <w:sz w:val="24"/>
          <w:szCs w:val="24"/>
        </w:rPr>
        <w:t xml:space="preserve"> годы; </w:t>
      </w:r>
    </w:p>
    <w:p w:rsidR="00DC2456" w:rsidRPr="00263932" w:rsidRDefault="00DC2456" w:rsidP="00DC2456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932">
        <w:rPr>
          <w:rFonts w:ascii="Times New Roman" w:hAnsi="Times New Roman" w:cs="Times New Roman"/>
          <w:sz w:val="24"/>
          <w:szCs w:val="24"/>
        </w:rPr>
        <w:t>- федерального и республиканского бюджетного и налогового законодательства, а также правовых актов Тес-Хемского</w:t>
      </w:r>
      <w:r w:rsidR="00523AB3" w:rsidRPr="00263932">
        <w:rPr>
          <w:rFonts w:ascii="Times New Roman" w:hAnsi="Times New Roman" w:cs="Times New Roman"/>
          <w:sz w:val="24"/>
          <w:szCs w:val="24"/>
        </w:rPr>
        <w:t xml:space="preserve"> </w:t>
      </w:r>
      <w:r w:rsidRPr="00263932">
        <w:rPr>
          <w:rFonts w:ascii="Times New Roman" w:hAnsi="Times New Roman" w:cs="Times New Roman"/>
          <w:sz w:val="24"/>
          <w:szCs w:val="24"/>
        </w:rPr>
        <w:t>кожууна.</w:t>
      </w:r>
    </w:p>
    <w:p w:rsidR="0050508F" w:rsidRPr="00263932" w:rsidRDefault="0050508F" w:rsidP="0050508F">
      <w:pPr>
        <w:pStyle w:val="a3"/>
        <w:shd w:val="clear" w:color="auto" w:fill="FFFFFF"/>
        <w:spacing w:before="150" w:beforeAutospacing="0" w:after="225" w:afterAutospacing="0" w:line="270" w:lineRule="atLeast"/>
        <w:ind w:firstLine="708"/>
        <w:contextualSpacing/>
        <w:jc w:val="both"/>
      </w:pPr>
      <w:r w:rsidRPr="00263932">
        <w:lastRenderedPageBreak/>
        <w:t xml:space="preserve">Документы  и материалы, представляемые одновременно с проектом бюджета, соответствуют </w:t>
      </w:r>
      <w:r w:rsidRPr="00263932">
        <w:rPr>
          <w:b/>
        </w:rPr>
        <w:t>ст.184.2 БК РФ.</w:t>
      </w:r>
    </w:p>
    <w:p w:rsidR="0050508F" w:rsidRPr="00263932" w:rsidRDefault="0050508F" w:rsidP="0050508F">
      <w:pPr>
        <w:pStyle w:val="a3"/>
        <w:shd w:val="clear" w:color="auto" w:fill="FFFFFF"/>
        <w:spacing w:before="150" w:beforeAutospacing="0" w:after="225" w:afterAutospacing="0" w:line="270" w:lineRule="atLeast"/>
        <w:ind w:firstLine="708"/>
        <w:contextualSpacing/>
        <w:jc w:val="both"/>
      </w:pPr>
      <w:r w:rsidRPr="00263932">
        <w:t xml:space="preserve">В проекте бюджета в соответствии </w:t>
      </w:r>
      <w:r w:rsidRPr="00263932">
        <w:rPr>
          <w:b/>
        </w:rPr>
        <w:t>со ст.184.1 БК РФ</w:t>
      </w:r>
      <w:r w:rsidRPr="00263932">
        <w:t xml:space="preserve"> содержатся основные характеристики бюджета муниципального района.</w:t>
      </w:r>
    </w:p>
    <w:p w:rsidR="0050508F" w:rsidRPr="00263932" w:rsidRDefault="0050508F" w:rsidP="0050508F">
      <w:pPr>
        <w:pStyle w:val="a3"/>
        <w:shd w:val="clear" w:color="auto" w:fill="FFFFFF"/>
        <w:spacing w:before="150" w:beforeAutospacing="0" w:after="225" w:afterAutospacing="0" w:line="270" w:lineRule="atLeast"/>
        <w:ind w:firstLine="708"/>
        <w:contextualSpacing/>
        <w:jc w:val="both"/>
      </w:pPr>
      <w:r w:rsidRPr="00263932">
        <w:t xml:space="preserve">Установленный резервный фонд  в соответствии </w:t>
      </w:r>
      <w:r w:rsidRPr="00263932">
        <w:rPr>
          <w:b/>
        </w:rPr>
        <w:t>со ст. 81 БК РФ</w:t>
      </w:r>
      <w:r w:rsidRPr="00263932">
        <w:t xml:space="preserve"> не превышает 3 процентов общего объема расходов.</w:t>
      </w:r>
    </w:p>
    <w:p w:rsidR="0050508F" w:rsidRPr="00263932" w:rsidRDefault="0050508F" w:rsidP="0050508F">
      <w:pPr>
        <w:pStyle w:val="a3"/>
        <w:shd w:val="clear" w:color="auto" w:fill="FFFFFF"/>
        <w:spacing w:before="150" w:beforeAutospacing="0" w:after="225" w:afterAutospacing="0" w:line="270" w:lineRule="atLeast"/>
        <w:contextualSpacing/>
        <w:jc w:val="both"/>
      </w:pPr>
    </w:p>
    <w:p w:rsidR="0050508F" w:rsidRPr="00263932" w:rsidRDefault="0050508F" w:rsidP="0050508F">
      <w:pPr>
        <w:pStyle w:val="a3"/>
        <w:shd w:val="clear" w:color="auto" w:fill="FFFFFF"/>
        <w:spacing w:before="150" w:beforeAutospacing="0" w:after="225" w:afterAutospacing="0" w:line="270" w:lineRule="atLeast"/>
        <w:contextualSpacing/>
        <w:jc w:val="both"/>
      </w:pPr>
      <w:r w:rsidRPr="00263932">
        <w:t xml:space="preserve">Прогноз социально-экономического развития составлен согласно </w:t>
      </w:r>
      <w:r w:rsidRPr="00263932">
        <w:rPr>
          <w:b/>
        </w:rPr>
        <w:t>ст.169 БК</w:t>
      </w:r>
      <w:r w:rsidRPr="00263932">
        <w:t xml:space="preserve"> РФ.</w:t>
      </w:r>
    </w:p>
    <w:p w:rsidR="0050508F" w:rsidRPr="00263932" w:rsidRDefault="0050508F" w:rsidP="0050508F">
      <w:pPr>
        <w:pStyle w:val="a3"/>
        <w:shd w:val="clear" w:color="auto" w:fill="FFFFFF"/>
        <w:spacing w:before="150" w:beforeAutospacing="0" w:after="225" w:afterAutospacing="0" w:line="270" w:lineRule="atLeast"/>
        <w:ind w:firstLine="708"/>
        <w:contextualSpacing/>
        <w:jc w:val="both"/>
      </w:pPr>
      <w:r w:rsidRPr="00263932">
        <w:t xml:space="preserve">В соответствии </w:t>
      </w:r>
      <w:r w:rsidRPr="00263932">
        <w:rPr>
          <w:b/>
        </w:rPr>
        <w:t>со ст. 174.1 БК РФ</w:t>
      </w:r>
      <w:r w:rsidRPr="00263932">
        <w:t xml:space="preserve"> доходы бюджета муниципального района спрогнозированы на основе прогноза  социально-экономического развития Тес-Хемского кожууна.</w:t>
      </w:r>
    </w:p>
    <w:p w:rsidR="0050508F" w:rsidRPr="00263932" w:rsidRDefault="0050508F" w:rsidP="0050508F">
      <w:pPr>
        <w:pStyle w:val="a3"/>
        <w:shd w:val="clear" w:color="auto" w:fill="FFFFFF"/>
        <w:spacing w:before="150" w:beforeAutospacing="0" w:after="225" w:afterAutospacing="0" w:line="270" w:lineRule="atLeast"/>
        <w:ind w:firstLine="708"/>
        <w:contextualSpacing/>
        <w:jc w:val="both"/>
      </w:pPr>
      <w:r w:rsidRPr="00263932">
        <w:t>Формирование доходной части бюджета кожууна на 201</w:t>
      </w:r>
      <w:r w:rsidR="00263932" w:rsidRPr="00263932">
        <w:t>8</w:t>
      </w:r>
      <w:r w:rsidRPr="00263932">
        <w:t xml:space="preserve"> год и плановый период 201</w:t>
      </w:r>
      <w:r w:rsidR="00263932" w:rsidRPr="00263932">
        <w:t>9</w:t>
      </w:r>
      <w:r w:rsidRPr="00263932">
        <w:t>-20</w:t>
      </w:r>
      <w:r w:rsidR="00263932" w:rsidRPr="00263932">
        <w:t>20</w:t>
      </w:r>
      <w:r w:rsidRPr="00263932">
        <w:t xml:space="preserve"> годов» осуществлено исходя из основных направлений налоговой и бюджетной политики на 201</w:t>
      </w:r>
      <w:r w:rsidR="00263932" w:rsidRPr="00263932">
        <w:t>8</w:t>
      </w:r>
      <w:r w:rsidRPr="00263932">
        <w:t xml:space="preserve"> год и плановый период 201</w:t>
      </w:r>
      <w:r w:rsidR="00263932" w:rsidRPr="00263932">
        <w:t>9</w:t>
      </w:r>
      <w:r w:rsidRPr="00263932">
        <w:t>-20</w:t>
      </w:r>
      <w:r w:rsidR="00263932" w:rsidRPr="00263932">
        <w:t>20</w:t>
      </w:r>
      <w:r w:rsidRPr="00263932">
        <w:t xml:space="preserve"> годов», а также оценки ожидаемого поступления налоговых и других обязательных платежей в бюджет кожууна в 201</w:t>
      </w:r>
      <w:r w:rsidR="00263932" w:rsidRPr="00263932">
        <w:t>7</w:t>
      </w:r>
      <w:r w:rsidRPr="00263932">
        <w:t xml:space="preserve"> году.</w:t>
      </w:r>
    </w:p>
    <w:p w:rsidR="00DC2456" w:rsidRPr="00263932" w:rsidRDefault="00C712E9" w:rsidP="00DC2456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932">
        <w:rPr>
          <w:rFonts w:ascii="Times New Roman" w:hAnsi="Times New Roman" w:cs="Times New Roman"/>
          <w:sz w:val="24"/>
          <w:szCs w:val="24"/>
        </w:rPr>
        <w:t xml:space="preserve">2. </w:t>
      </w:r>
      <w:r w:rsidR="00DC2456" w:rsidRPr="00263932">
        <w:rPr>
          <w:rFonts w:ascii="Times New Roman" w:hAnsi="Times New Roman" w:cs="Times New Roman"/>
          <w:sz w:val="24"/>
          <w:szCs w:val="24"/>
        </w:rPr>
        <w:t>Анализ проекта бюджета муниципального района</w:t>
      </w:r>
      <w:r w:rsidR="00523AB3" w:rsidRPr="00263932">
        <w:rPr>
          <w:rFonts w:ascii="Times New Roman" w:hAnsi="Times New Roman" w:cs="Times New Roman"/>
          <w:sz w:val="24"/>
          <w:szCs w:val="24"/>
        </w:rPr>
        <w:t xml:space="preserve"> </w:t>
      </w:r>
      <w:r w:rsidR="00DC2456" w:rsidRPr="00263932">
        <w:rPr>
          <w:rFonts w:ascii="Times New Roman" w:hAnsi="Times New Roman" w:cs="Times New Roman"/>
          <w:sz w:val="24"/>
          <w:szCs w:val="24"/>
        </w:rPr>
        <w:t xml:space="preserve">по функциональной </w:t>
      </w:r>
      <w:r w:rsidR="00DC2456" w:rsidRPr="00263932">
        <w:rPr>
          <w:rFonts w:ascii="Times New Roman" w:hAnsi="Times New Roman" w:cs="Times New Roman"/>
          <w:b/>
          <w:sz w:val="24"/>
          <w:szCs w:val="24"/>
        </w:rPr>
        <w:t>структуре расходов</w:t>
      </w:r>
      <w:r w:rsidR="00DC2456" w:rsidRPr="00263932">
        <w:rPr>
          <w:rFonts w:ascii="Times New Roman" w:hAnsi="Times New Roman" w:cs="Times New Roman"/>
          <w:sz w:val="24"/>
          <w:szCs w:val="24"/>
        </w:rPr>
        <w:t xml:space="preserve"> показал, что приоритетными направлениями расходования средств бюджета на 201</w:t>
      </w:r>
      <w:r w:rsidR="00263932" w:rsidRPr="00263932">
        <w:rPr>
          <w:rFonts w:ascii="Times New Roman" w:hAnsi="Times New Roman" w:cs="Times New Roman"/>
          <w:sz w:val="24"/>
          <w:szCs w:val="24"/>
        </w:rPr>
        <w:t>8</w:t>
      </w:r>
      <w:r w:rsidR="00DC2456" w:rsidRPr="00263932">
        <w:rPr>
          <w:rFonts w:ascii="Times New Roman" w:hAnsi="Times New Roman" w:cs="Times New Roman"/>
          <w:sz w:val="24"/>
          <w:szCs w:val="24"/>
        </w:rPr>
        <w:t xml:space="preserve"> год </w:t>
      </w:r>
      <w:r w:rsidR="003D737C" w:rsidRPr="00263932">
        <w:rPr>
          <w:rFonts w:ascii="Times New Roman" w:hAnsi="Times New Roman" w:cs="Times New Roman"/>
          <w:sz w:val="24"/>
          <w:szCs w:val="24"/>
        </w:rPr>
        <w:t>(4</w:t>
      </w:r>
      <w:r w:rsidR="00263932" w:rsidRPr="00263932">
        <w:rPr>
          <w:rFonts w:ascii="Times New Roman" w:hAnsi="Times New Roman" w:cs="Times New Roman"/>
          <w:sz w:val="24"/>
          <w:szCs w:val="24"/>
        </w:rPr>
        <w:t>54 094,7</w:t>
      </w:r>
      <w:r w:rsidR="003D737C" w:rsidRPr="00263932">
        <w:rPr>
          <w:rFonts w:ascii="Times New Roman" w:hAnsi="Times New Roman" w:cs="Times New Roman"/>
          <w:sz w:val="24"/>
          <w:szCs w:val="24"/>
        </w:rPr>
        <w:t xml:space="preserve"> тыс. рублей) </w:t>
      </w:r>
      <w:r w:rsidR="00DC2456" w:rsidRPr="00263932">
        <w:rPr>
          <w:rFonts w:ascii="Times New Roman" w:hAnsi="Times New Roman" w:cs="Times New Roman"/>
          <w:sz w:val="24"/>
          <w:szCs w:val="24"/>
        </w:rPr>
        <w:t xml:space="preserve">являются (по удельному весу): </w:t>
      </w:r>
    </w:p>
    <w:p w:rsidR="00DC2456" w:rsidRPr="000B09C9" w:rsidRDefault="00DC2456" w:rsidP="000B09C9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9C9">
        <w:rPr>
          <w:rFonts w:ascii="Times New Roman" w:hAnsi="Times New Roman" w:cs="Times New Roman"/>
          <w:sz w:val="24"/>
          <w:szCs w:val="24"/>
        </w:rPr>
        <w:t xml:space="preserve">- общегосударственные вопросы – </w:t>
      </w:r>
      <w:r w:rsidR="000B09C9" w:rsidRPr="000B09C9">
        <w:rPr>
          <w:rFonts w:ascii="Times New Roman" w:hAnsi="Times New Roman" w:cs="Times New Roman"/>
          <w:sz w:val="24"/>
          <w:szCs w:val="24"/>
        </w:rPr>
        <w:t>6</w:t>
      </w:r>
      <w:r w:rsidR="00753266" w:rsidRPr="000B09C9">
        <w:rPr>
          <w:rFonts w:ascii="Times New Roman" w:hAnsi="Times New Roman" w:cs="Times New Roman"/>
          <w:sz w:val="24"/>
          <w:szCs w:val="24"/>
        </w:rPr>
        <w:t>,</w:t>
      </w:r>
      <w:r w:rsidR="000B09C9" w:rsidRPr="000B09C9">
        <w:rPr>
          <w:rFonts w:ascii="Times New Roman" w:hAnsi="Times New Roman" w:cs="Times New Roman"/>
          <w:sz w:val="24"/>
          <w:szCs w:val="24"/>
        </w:rPr>
        <w:t>1</w:t>
      </w:r>
      <w:r w:rsidR="00753266" w:rsidRPr="000B09C9">
        <w:rPr>
          <w:rFonts w:ascii="Times New Roman" w:hAnsi="Times New Roman" w:cs="Times New Roman"/>
          <w:sz w:val="24"/>
          <w:szCs w:val="24"/>
        </w:rPr>
        <w:t>4</w:t>
      </w:r>
      <w:r w:rsidRPr="000B09C9">
        <w:rPr>
          <w:rFonts w:ascii="Times New Roman" w:hAnsi="Times New Roman" w:cs="Times New Roman"/>
          <w:sz w:val="24"/>
          <w:szCs w:val="24"/>
        </w:rPr>
        <w:t>%;</w:t>
      </w:r>
    </w:p>
    <w:p w:rsidR="00DC2456" w:rsidRPr="000B09C9" w:rsidRDefault="00DC2456" w:rsidP="000B09C9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9C9">
        <w:rPr>
          <w:rFonts w:ascii="Times New Roman" w:hAnsi="Times New Roman" w:cs="Times New Roman"/>
          <w:sz w:val="24"/>
          <w:szCs w:val="24"/>
        </w:rPr>
        <w:t>- национальная оборона- 0,</w:t>
      </w:r>
      <w:r w:rsidR="000B09C9" w:rsidRPr="000B09C9">
        <w:rPr>
          <w:rFonts w:ascii="Times New Roman" w:hAnsi="Times New Roman" w:cs="Times New Roman"/>
          <w:sz w:val="24"/>
          <w:szCs w:val="24"/>
        </w:rPr>
        <w:t>2</w:t>
      </w:r>
      <w:r w:rsidRPr="000B09C9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DC2456" w:rsidRPr="000B09C9" w:rsidRDefault="00DC2456" w:rsidP="000B09C9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9C9">
        <w:rPr>
          <w:rFonts w:ascii="Times New Roman" w:hAnsi="Times New Roman" w:cs="Times New Roman"/>
          <w:sz w:val="24"/>
          <w:szCs w:val="24"/>
        </w:rPr>
        <w:t>-национальная безопасность и правоохранительная деятельность- 0,3%;</w:t>
      </w:r>
    </w:p>
    <w:p w:rsidR="00DC2456" w:rsidRPr="000B09C9" w:rsidRDefault="00DC2456" w:rsidP="000B09C9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9C9">
        <w:rPr>
          <w:rFonts w:ascii="Times New Roman" w:hAnsi="Times New Roman" w:cs="Times New Roman"/>
          <w:sz w:val="24"/>
          <w:szCs w:val="24"/>
        </w:rPr>
        <w:t xml:space="preserve">- национальная экономика- </w:t>
      </w:r>
      <w:r w:rsidR="000B09C9" w:rsidRPr="000B09C9">
        <w:rPr>
          <w:rFonts w:ascii="Times New Roman" w:hAnsi="Times New Roman" w:cs="Times New Roman"/>
          <w:sz w:val="24"/>
          <w:szCs w:val="24"/>
        </w:rPr>
        <w:t>1,78</w:t>
      </w:r>
      <w:r w:rsidRPr="000B09C9">
        <w:rPr>
          <w:rFonts w:ascii="Times New Roman" w:hAnsi="Times New Roman" w:cs="Times New Roman"/>
          <w:sz w:val="24"/>
          <w:szCs w:val="24"/>
        </w:rPr>
        <w:t>%;</w:t>
      </w:r>
    </w:p>
    <w:p w:rsidR="00DC2456" w:rsidRPr="000B09C9" w:rsidRDefault="00DC2456" w:rsidP="000B09C9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9C9">
        <w:rPr>
          <w:rFonts w:ascii="Times New Roman" w:hAnsi="Times New Roman" w:cs="Times New Roman"/>
          <w:sz w:val="24"/>
          <w:szCs w:val="24"/>
        </w:rPr>
        <w:t>- ЖКХ- 0,</w:t>
      </w:r>
      <w:r w:rsidR="00753266" w:rsidRPr="000B09C9">
        <w:rPr>
          <w:rFonts w:ascii="Times New Roman" w:hAnsi="Times New Roman" w:cs="Times New Roman"/>
          <w:sz w:val="24"/>
          <w:szCs w:val="24"/>
        </w:rPr>
        <w:t>0</w:t>
      </w:r>
      <w:r w:rsidR="000B09C9" w:rsidRPr="000B09C9">
        <w:rPr>
          <w:rFonts w:ascii="Times New Roman" w:hAnsi="Times New Roman" w:cs="Times New Roman"/>
          <w:sz w:val="24"/>
          <w:szCs w:val="24"/>
        </w:rPr>
        <w:t>1</w:t>
      </w:r>
      <w:r w:rsidRPr="000B09C9">
        <w:rPr>
          <w:rFonts w:ascii="Times New Roman" w:hAnsi="Times New Roman" w:cs="Times New Roman"/>
          <w:sz w:val="24"/>
          <w:szCs w:val="24"/>
        </w:rPr>
        <w:t>%;</w:t>
      </w:r>
    </w:p>
    <w:p w:rsidR="00DC2456" w:rsidRPr="000B09C9" w:rsidRDefault="00DC2456" w:rsidP="000B09C9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9C9">
        <w:rPr>
          <w:rFonts w:ascii="Times New Roman" w:hAnsi="Times New Roman" w:cs="Times New Roman"/>
          <w:sz w:val="24"/>
          <w:szCs w:val="24"/>
        </w:rPr>
        <w:t xml:space="preserve">-  образование – </w:t>
      </w:r>
      <w:r w:rsidR="000B09C9" w:rsidRPr="000B09C9">
        <w:rPr>
          <w:rFonts w:ascii="Times New Roman" w:hAnsi="Times New Roman" w:cs="Times New Roman"/>
          <w:sz w:val="24"/>
          <w:szCs w:val="24"/>
        </w:rPr>
        <w:t>70,3</w:t>
      </w:r>
      <w:r w:rsidRPr="000B09C9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DC2456" w:rsidRPr="000B09C9" w:rsidRDefault="00DC2456" w:rsidP="00DC2456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9C9">
        <w:rPr>
          <w:rFonts w:ascii="Times New Roman" w:hAnsi="Times New Roman" w:cs="Times New Roman"/>
          <w:sz w:val="24"/>
          <w:szCs w:val="24"/>
        </w:rPr>
        <w:t>-культура и кинематография-</w:t>
      </w:r>
      <w:r w:rsidR="00753266" w:rsidRPr="000B09C9">
        <w:rPr>
          <w:rFonts w:ascii="Times New Roman" w:hAnsi="Times New Roman" w:cs="Times New Roman"/>
          <w:sz w:val="24"/>
          <w:szCs w:val="24"/>
        </w:rPr>
        <w:t xml:space="preserve"> </w:t>
      </w:r>
      <w:r w:rsidR="000B09C9" w:rsidRPr="000B09C9">
        <w:rPr>
          <w:rFonts w:ascii="Times New Roman" w:hAnsi="Times New Roman" w:cs="Times New Roman"/>
          <w:sz w:val="24"/>
          <w:szCs w:val="24"/>
        </w:rPr>
        <w:t>7,38</w:t>
      </w:r>
      <w:r w:rsidR="00753266" w:rsidRPr="000B09C9">
        <w:rPr>
          <w:rFonts w:ascii="Times New Roman" w:hAnsi="Times New Roman" w:cs="Times New Roman"/>
          <w:sz w:val="24"/>
          <w:szCs w:val="24"/>
        </w:rPr>
        <w:t xml:space="preserve"> </w:t>
      </w:r>
      <w:r w:rsidRPr="000B09C9">
        <w:rPr>
          <w:rFonts w:ascii="Times New Roman" w:hAnsi="Times New Roman" w:cs="Times New Roman"/>
          <w:sz w:val="24"/>
          <w:szCs w:val="24"/>
        </w:rPr>
        <w:t>%;</w:t>
      </w:r>
    </w:p>
    <w:p w:rsidR="00DC2456" w:rsidRPr="000B09C9" w:rsidRDefault="00DC2456" w:rsidP="00DC2456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9C9">
        <w:rPr>
          <w:rFonts w:ascii="Times New Roman" w:hAnsi="Times New Roman" w:cs="Times New Roman"/>
          <w:sz w:val="24"/>
          <w:szCs w:val="24"/>
        </w:rPr>
        <w:t xml:space="preserve">- социальная политика – </w:t>
      </w:r>
      <w:r w:rsidR="00794760" w:rsidRPr="000B09C9">
        <w:rPr>
          <w:rFonts w:ascii="Times New Roman" w:hAnsi="Times New Roman" w:cs="Times New Roman"/>
          <w:sz w:val="24"/>
          <w:szCs w:val="24"/>
        </w:rPr>
        <w:t>11,</w:t>
      </w:r>
      <w:r w:rsidR="000B09C9" w:rsidRPr="000B09C9">
        <w:rPr>
          <w:rFonts w:ascii="Times New Roman" w:hAnsi="Times New Roman" w:cs="Times New Roman"/>
          <w:sz w:val="24"/>
          <w:szCs w:val="24"/>
        </w:rPr>
        <w:t>06</w:t>
      </w:r>
      <w:r w:rsidRPr="000B09C9">
        <w:rPr>
          <w:rFonts w:ascii="Times New Roman" w:hAnsi="Times New Roman" w:cs="Times New Roman"/>
          <w:sz w:val="24"/>
          <w:szCs w:val="24"/>
        </w:rPr>
        <w:t>%;</w:t>
      </w:r>
    </w:p>
    <w:p w:rsidR="00DC2456" w:rsidRPr="000B09C9" w:rsidRDefault="00DC2456" w:rsidP="00DC2456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9C9">
        <w:rPr>
          <w:rFonts w:ascii="Times New Roman" w:hAnsi="Times New Roman" w:cs="Times New Roman"/>
          <w:sz w:val="24"/>
          <w:szCs w:val="24"/>
        </w:rPr>
        <w:t>- физическая культура и спорт -0,</w:t>
      </w:r>
      <w:r w:rsidR="00794760" w:rsidRPr="000B09C9">
        <w:rPr>
          <w:rFonts w:ascii="Times New Roman" w:hAnsi="Times New Roman" w:cs="Times New Roman"/>
          <w:sz w:val="24"/>
          <w:szCs w:val="24"/>
        </w:rPr>
        <w:t>0</w:t>
      </w:r>
      <w:r w:rsidR="000B09C9" w:rsidRPr="000B09C9">
        <w:rPr>
          <w:rFonts w:ascii="Times New Roman" w:hAnsi="Times New Roman" w:cs="Times New Roman"/>
          <w:sz w:val="24"/>
          <w:szCs w:val="24"/>
        </w:rPr>
        <w:t>1</w:t>
      </w:r>
      <w:r w:rsidRPr="000B09C9">
        <w:rPr>
          <w:rFonts w:ascii="Times New Roman" w:hAnsi="Times New Roman" w:cs="Times New Roman"/>
          <w:sz w:val="24"/>
          <w:szCs w:val="24"/>
        </w:rPr>
        <w:t>%;</w:t>
      </w:r>
    </w:p>
    <w:p w:rsidR="00DC2456" w:rsidRPr="000B09C9" w:rsidRDefault="00DC2456" w:rsidP="00DC2456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9C9">
        <w:rPr>
          <w:rFonts w:ascii="Times New Roman" w:hAnsi="Times New Roman" w:cs="Times New Roman"/>
          <w:sz w:val="24"/>
          <w:szCs w:val="24"/>
        </w:rPr>
        <w:t>- Средства массовой информации-0,</w:t>
      </w:r>
      <w:r w:rsidR="00794760" w:rsidRPr="000B09C9">
        <w:rPr>
          <w:rFonts w:ascii="Times New Roman" w:hAnsi="Times New Roman" w:cs="Times New Roman"/>
          <w:sz w:val="24"/>
          <w:szCs w:val="24"/>
        </w:rPr>
        <w:t>03</w:t>
      </w:r>
      <w:r w:rsidRPr="000B09C9">
        <w:rPr>
          <w:rFonts w:ascii="Times New Roman" w:hAnsi="Times New Roman" w:cs="Times New Roman"/>
          <w:sz w:val="24"/>
          <w:szCs w:val="24"/>
        </w:rPr>
        <w:t>%;</w:t>
      </w:r>
    </w:p>
    <w:p w:rsidR="00DC2456" w:rsidRPr="000B09C9" w:rsidRDefault="00DC2456" w:rsidP="00DC2456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9C9">
        <w:rPr>
          <w:rFonts w:ascii="Times New Roman" w:hAnsi="Times New Roman" w:cs="Times New Roman"/>
          <w:sz w:val="24"/>
          <w:szCs w:val="24"/>
        </w:rPr>
        <w:t xml:space="preserve">- межбюджетные трансферты- </w:t>
      </w:r>
      <w:r w:rsidR="000B09C9" w:rsidRPr="000B09C9">
        <w:rPr>
          <w:rFonts w:ascii="Times New Roman" w:hAnsi="Times New Roman" w:cs="Times New Roman"/>
          <w:sz w:val="24"/>
          <w:szCs w:val="24"/>
        </w:rPr>
        <w:t>0,02</w:t>
      </w:r>
      <w:r w:rsidRPr="000B09C9">
        <w:rPr>
          <w:rFonts w:ascii="Times New Roman" w:hAnsi="Times New Roman" w:cs="Times New Roman"/>
          <w:sz w:val="24"/>
          <w:szCs w:val="24"/>
        </w:rPr>
        <w:t>%.</w:t>
      </w:r>
    </w:p>
    <w:p w:rsidR="00DC2456" w:rsidRPr="000B09C9" w:rsidRDefault="00DC2456" w:rsidP="00DC2456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456" w:rsidRPr="009335B2" w:rsidRDefault="00DC2456" w:rsidP="00DC2456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5B2">
        <w:rPr>
          <w:rFonts w:ascii="Times New Roman" w:hAnsi="Times New Roman" w:cs="Times New Roman"/>
          <w:sz w:val="24"/>
          <w:szCs w:val="24"/>
        </w:rPr>
        <w:t>Структура проекта бюджета муниципального района</w:t>
      </w:r>
      <w:r w:rsidR="00794760" w:rsidRPr="009335B2">
        <w:rPr>
          <w:rFonts w:ascii="Times New Roman" w:hAnsi="Times New Roman" w:cs="Times New Roman"/>
          <w:sz w:val="24"/>
          <w:szCs w:val="24"/>
        </w:rPr>
        <w:t xml:space="preserve"> </w:t>
      </w:r>
      <w:r w:rsidRPr="009335B2">
        <w:rPr>
          <w:rFonts w:ascii="Times New Roman" w:hAnsi="Times New Roman" w:cs="Times New Roman"/>
          <w:sz w:val="24"/>
          <w:szCs w:val="24"/>
        </w:rPr>
        <w:t>и его приоритеты на 201</w:t>
      </w:r>
      <w:r w:rsidR="000B09C9" w:rsidRPr="009335B2">
        <w:rPr>
          <w:rFonts w:ascii="Times New Roman" w:hAnsi="Times New Roman" w:cs="Times New Roman"/>
          <w:sz w:val="24"/>
          <w:szCs w:val="24"/>
        </w:rPr>
        <w:t>8</w:t>
      </w:r>
      <w:r w:rsidRPr="009335B2">
        <w:rPr>
          <w:rFonts w:ascii="Times New Roman" w:hAnsi="Times New Roman" w:cs="Times New Roman"/>
          <w:sz w:val="24"/>
          <w:szCs w:val="24"/>
        </w:rPr>
        <w:t xml:space="preserve"> год соответствуют бюджету, что свидетельствует о преемственности бюджетной политики по отраслевым направлениям расходования средств.</w:t>
      </w:r>
    </w:p>
    <w:p w:rsidR="00DC2456" w:rsidRPr="00A30B15" w:rsidRDefault="00C712E9" w:rsidP="00DC2456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15">
        <w:rPr>
          <w:rFonts w:ascii="Times New Roman" w:hAnsi="Times New Roman" w:cs="Times New Roman"/>
          <w:sz w:val="24"/>
          <w:szCs w:val="24"/>
        </w:rPr>
        <w:t>3</w:t>
      </w:r>
      <w:r w:rsidR="00DC2456" w:rsidRPr="00A30B15">
        <w:rPr>
          <w:rFonts w:ascii="Times New Roman" w:hAnsi="Times New Roman" w:cs="Times New Roman"/>
          <w:sz w:val="24"/>
          <w:szCs w:val="24"/>
        </w:rPr>
        <w:t>.  Проверка соблюдения норм Бюджетного кодекса РФ при составлении проекта бюджета муниципального района</w:t>
      </w:r>
      <w:r w:rsidR="00794760" w:rsidRPr="00A30B15">
        <w:rPr>
          <w:rFonts w:ascii="Times New Roman" w:hAnsi="Times New Roman" w:cs="Times New Roman"/>
          <w:sz w:val="24"/>
          <w:szCs w:val="24"/>
        </w:rPr>
        <w:t xml:space="preserve"> </w:t>
      </w:r>
      <w:r w:rsidR="00DC2456" w:rsidRPr="00A30B15">
        <w:rPr>
          <w:rFonts w:ascii="Times New Roman" w:hAnsi="Times New Roman" w:cs="Times New Roman"/>
          <w:sz w:val="24"/>
          <w:szCs w:val="24"/>
        </w:rPr>
        <w:t xml:space="preserve">по расходам показала: объем условно утверждаемых расходов соответствует требованиям </w:t>
      </w:r>
      <w:r w:rsidR="00DC2456" w:rsidRPr="00A30B15">
        <w:rPr>
          <w:rFonts w:ascii="Times New Roman" w:hAnsi="Times New Roman" w:cs="Times New Roman"/>
          <w:b/>
          <w:sz w:val="24"/>
          <w:szCs w:val="24"/>
        </w:rPr>
        <w:t>п. 3 ст. 184.1</w:t>
      </w:r>
      <w:r w:rsidR="00DC2456" w:rsidRPr="00A30B15">
        <w:rPr>
          <w:rFonts w:ascii="Times New Roman" w:hAnsi="Times New Roman" w:cs="Times New Roman"/>
          <w:sz w:val="24"/>
          <w:szCs w:val="24"/>
        </w:rPr>
        <w:t xml:space="preserve"> Бюджетного кодекса РФ; в представленном Проекте бюджета Муниципального района публичные нормативные обязательства выделены соответствии </w:t>
      </w:r>
      <w:r w:rsidR="00DC2456" w:rsidRPr="00A30B15">
        <w:rPr>
          <w:rFonts w:ascii="Times New Roman" w:hAnsi="Times New Roman" w:cs="Times New Roman"/>
          <w:b/>
          <w:sz w:val="24"/>
          <w:szCs w:val="24"/>
        </w:rPr>
        <w:t>со ст. 184.1</w:t>
      </w:r>
      <w:r w:rsidR="00DC2456" w:rsidRPr="00A30B15">
        <w:rPr>
          <w:rFonts w:ascii="Times New Roman" w:hAnsi="Times New Roman" w:cs="Times New Roman"/>
          <w:sz w:val="24"/>
          <w:szCs w:val="24"/>
        </w:rPr>
        <w:t xml:space="preserve"> Бюджетного кодекса РФ.</w:t>
      </w:r>
    </w:p>
    <w:p w:rsidR="00794760" w:rsidRPr="006032F0" w:rsidRDefault="00C712E9" w:rsidP="00DC2456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2F0">
        <w:rPr>
          <w:rFonts w:ascii="Times New Roman" w:hAnsi="Times New Roman" w:cs="Times New Roman"/>
          <w:sz w:val="24"/>
          <w:szCs w:val="24"/>
        </w:rPr>
        <w:t>4</w:t>
      </w:r>
      <w:r w:rsidR="00DC2456" w:rsidRPr="006032F0">
        <w:rPr>
          <w:rFonts w:ascii="Times New Roman" w:hAnsi="Times New Roman" w:cs="Times New Roman"/>
          <w:sz w:val="24"/>
          <w:szCs w:val="24"/>
        </w:rPr>
        <w:t xml:space="preserve">.  </w:t>
      </w:r>
      <w:r w:rsidR="00794760" w:rsidRPr="006032F0">
        <w:rPr>
          <w:rFonts w:ascii="Times New Roman" w:hAnsi="Times New Roman" w:cs="Times New Roman"/>
          <w:sz w:val="24"/>
          <w:szCs w:val="24"/>
        </w:rPr>
        <w:t>Б</w:t>
      </w:r>
      <w:r w:rsidR="00DC2456" w:rsidRPr="006032F0">
        <w:rPr>
          <w:rFonts w:ascii="Times New Roman" w:hAnsi="Times New Roman" w:cs="Times New Roman"/>
          <w:sz w:val="24"/>
          <w:szCs w:val="24"/>
        </w:rPr>
        <w:t>юджет муниципального района</w:t>
      </w:r>
      <w:r w:rsidR="00794760" w:rsidRPr="006032F0">
        <w:rPr>
          <w:rFonts w:ascii="Times New Roman" w:hAnsi="Times New Roman" w:cs="Times New Roman"/>
          <w:sz w:val="24"/>
          <w:szCs w:val="24"/>
        </w:rPr>
        <w:t xml:space="preserve"> </w:t>
      </w:r>
      <w:r w:rsidR="00DC2456" w:rsidRPr="006032F0">
        <w:rPr>
          <w:rFonts w:ascii="Times New Roman" w:hAnsi="Times New Roman" w:cs="Times New Roman"/>
          <w:sz w:val="24"/>
          <w:szCs w:val="24"/>
        </w:rPr>
        <w:t>на 201</w:t>
      </w:r>
      <w:r w:rsidR="006032F0" w:rsidRPr="006032F0">
        <w:rPr>
          <w:rFonts w:ascii="Times New Roman" w:hAnsi="Times New Roman" w:cs="Times New Roman"/>
          <w:sz w:val="24"/>
          <w:szCs w:val="24"/>
        </w:rPr>
        <w:t>8</w:t>
      </w:r>
      <w:r w:rsidR="00DC2456" w:rsidRPr="006032F0">
        <w:rPr>
          <w:rFonts w:ascii="Times New Roman" w:hAnsi="Times New Roman" w:cs="Times New Roman"/>
          <w:sz w:val="24"/>
          <w:szCs w:val="24"/>
        </w:rPr>
        <w:t xml:space="preserve"> год </w:t>
      </w:r>
      <w:r w:rsidR="00794760" w:rsidRPr="006032F0">
        <w:rPr>
          <w:rFonts w:ascii="Times New Roman" w:hAnsi="Times New Roman" w:cs="Times New Roman"/>
          <w:sz w:val="24"/>
          <w:szCs w:val="24"/>
        </w:rPr>
        <w:t xml:space="preserve">запланирован без дефицита.  </w:t>
      </w:r>
    </w:p>
    <w:p w:rsidR="00DC2456" w:rsidRPr="006C075F" w:rsidRDefault="00C712E9" w:rsidP="00DC2456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15">
        <w:rPr>
          <w:rFonts w:ascii="Times New Roman" w:hAnsi="Times New Roman" w:cs="Times New Roman"/>
          <w:sz w:val="24"/>
          <w:szCs w:val="24"/>
        </w:rPr>
        <w:t>5</w:t>
      </w:r>
      <w:r w:rsidR="00DC2456" w:rsidRPr="00A30B15">
        <w:rPr>
          <w:rFonts w:ascii="Times New Roman" w:hAnsi="Times New Roman" w:cs="Times New Roman"/>
          <w:sz w:val="24"/>
          <w:szCs w:val="24"/>
        </w:rPr>
        <w:t>.</w:t>
      </w:r>
      <w:r w:rsidR="00DC2456" w:rsidRPr="00D14C3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DC2456" w:rsidRPr="006C075F">
        <w:rPr>
          <w:rFonts w:ascii="Times New Roman" w:hAnsi="Times New Roman" w:cs="Times New Roman"/>
          <w:sz w:val="24"/>
          <w:szCs w:val="24"/>
        </w:rPr>
        <w:t xml:space="preserve">Согласно требованиям </w:t>
      </w:r>
      <w:r w:rsidR="00DC2456" w:rsidRPr="006C075F">
        <w:rPr>
          <w:rFonts w:ascii="Times New Roman" w:hAnsi="Times New Roman" w:cs="Times New Roman"/>
          <w:b/>
          <w:sz w:val="24"/>
          <w:szCs w:val="24"/>
        </w:rPr>
        <w:t>пункта 2 статьи 157</w:t>
      </w:r>
      <w:r w:rsidR="00DC2456" w:rsidRPr="006C075F">
        <w:rPr>
          <w:rFonts w:ascii="Times New Roman" w:hAnsi="Times New Roman" w:cs="Times New Roman"/>
          <w:sz w:val="24"/>
          <w:szCs w:val="24"/>
        </w:rPr>
        <w:t xml:space="preserve"> Бюджетного Кодекса РФ муниципальные программы до их утверждения должны направля</w:t>
      </w:r>
      <w:r w:rsidR="00E451A4">
        <w:rPr>
          <w:rFonts w:ascii="Times New Roman" w:hAnsi="Times New Roman" w:cs="Times New Roman"/>
          <w:sz w:val="24"/>
          <w:szCs w:val="24"/>
        </w:rPr>
        <w:t>ться</w:t>
      </w:r>
      <w:r w:rsidR="00DC2456" w:rsidRPr="006C075F">
        <w:rPr>
          <w:rFonts w:ascii="Times New Roman" w:hAnsi="Times New Roman" w:cs="Times New Roman"/>
          <w:sz w:val="24"/>
          <w:szCs w:val="24"/>
        </w:rPr>
        <w:t xml:space="preserve">  Контрольно-счетному</w:t>
      </w:r>
      <w:r w:rsidR="00253864" w:rsidRPr="006C075F">
        <w:rPr>
          <w:rFonts w:ascii="Times New Roman" w:hAnsi="Times New Roman" w:cs="Times New Roman"/>
          <w:sz w:val="24"/>
          <w:szCs w:val="24"/>
        </w:rPr>
        <w:t xml:space="preserve"> </w:t>
      </w:r>
      <w:r w:rsidR="00DC2456" w:rsidRPr="006C075F">
        <w:rPr>
          <w:rFonts w:ascii="Times New Roman" w:hAnsi="Times New Roman" w:cs="Times New Roman"/>
          <w:sz w:val="24"/>
          <w:szCs w:val="24"/>
        </w:rPr>
        <w:t>органу  для проведения экспертизы.</w:t>
      </w:r>
      <w:r w:rsidR="006C075F" w:rsidRPr="006C075F">
        <w:rPr>
          <w:rFonts w:ascii="Times New Roman" w:hAnsi="Times New Roman" w:cs="Times New Roman"/>
          <w:sz w:val="24"/>
          <w:szCs w:val="24"/>
        </w:rPr>
        <w:t xml:space="preserve"> Экспертизы проведены. </w:t>
      </w:r>
    </w:p>
    <w:p w:rsidR="00DC2456" w:rsidRPr="00C315CE" w:rsidRDefault="00DC2456" w:rsidP="00DC2456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5CE">
        <w:rPr>
          <w:rFonts w:ascii="Times New Roman" w:hAnsi="Times New Roman" w:cs="Times New Roman"/>
          <w:b/>
          <w:sz w:val="24"/>
          <w:szCs w:val="24"/>
        </w:rPr>
        <w:t>В ходе проверки</w:t>
      </w:r>
      <w:r w:rsidRPr="00C315CE">
        <w:rPr>
          <w:rFonts w:ascii="Times New Roman" w:hAnsi="Times New Roman" w:cs="Times New Roman"/>
          <w:sz w:val="24"/>
          <w:szCs w:val="24"/>
        </w:rPr>
        <w:t xml:space="preserve"> проекта бюджета отмечено, что муниципальные программы </w:t>
      </w:r>
      <w:r w:rsidRPr="00C315CE">
        <w:rPr>
          <w:rFonts w:ascii="Times New Roman" w:hAnsi="Times New Roman" w:cs="Times New Roman"/>
          <w:b/>
          <w:sz w:val="24"/>
          <w:szCs w:val="24"/>
        </w:rPr>
        <w:t>утверждены с экспертными  заключениями  Контрольно-счетного органа кожууна</w:t>
      </w:r>
      <w:r w:rsidR="00253864" w:rsidRPr="00C315CE">
        <w:rPr>
          <w:rFonts w:ascii="Times New Roman" w:hAnsi="Times New Roman" w:cs="Times New Roman"/>
          <w:b/>
          <w:sz w:val="24"/>
          <w:szCs w:val="24"/>
        </w:rPr>
        <w:t>.</w:t>
      </w:r>
    </w:p>
    <w:p w:rsidR="00DC2456" w:rsidRPr="00C315CE" w:rsidRDefault="00A30B15" w:rsidP="00DC2456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C2456" w:rsidRPr="00C315CE">
        <w:rPr>
          <w:rFonts w:ascii="Times New Roman" w:hAnsi="Times New Roman" w:cs="Times New Roman"/>
          <w:sz w:val="24"/>
          <w:szCs w:val="24"/>
        </w:rPr>
        <w:t xml:space="preserve">. В соответствии  </w:t>
      </w:r>
      <w:r w:rsidR="00DC2456" w:rsidRPr="00C315CE">
        <w:rPr>
          <w:rFonts w:ascii="Times New Roman" w:hAnsi="Times New Roman" w:cs="Times New Roman"/>
          <w:b/>
          <w:sz w:val="24"/>
          <w:szCs w:val="24"/>
        </w:rPr>
        <w:t>ст.179</w:t>
      </w:r>
      <w:r w:rsidR="00DC2456" w:rsidRPr="00C315CE">
        <w:rPr>
          <w:rFonts w:ascii="Times New Roman" w:hAnsi="Times New Roman" w:cs="Times New Roman"/>
          <w:sz w:val="24"/>
          <w:szCs w:val="24"/>
        </w:rPr>
        <w:t xml:space="preserve"> Бюджетного кодекса РФ государственные (муниципальные) программы подлежат приведению в соответствие с законом (решением) о бюджете не </w:t>
      </w:r>
      <w:r w:rsidR="00DC2456" w:rsidRPr="00C315CE">
        <w:rPr>
          <w:rFonts w:ascii="Times New Roman" w:hAnsi="Times New Roman" w:cs="Times New Roman"/>
          <w:b/>
          <w:sz w:val="24"/>
          <w:szCs w:val="24"/>
        </w:rPr>
        <w:t>позднее двух месяцев</w:t>
      </w:r>
      <w:r w:rsidR="00DC2456" w:rsidRPr="00C315CE">
        <w:rPr>
          <w:rFonts w:ascii="Times New Roman" w:hAnsi="Times New Roman" w:cs="Times New Roman"/>
          <w:sz w:val="24"/>
          <w:szCs w:val="24"/>
        </w:rPr>
        <w:t xml:space="preserve"> со дня вступления его в силу.</w:t>
      </w:r>
    </w:p>
    <w:p w:rsidR="00DC2456" w:rsidRPr="00C315CE" w:rsidRDefault="00A30B15" w:rsidP="00DC2456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2456" w:rsidRPr="00C315CE">
        <w:rPr>
          <w:rFonts w:ascii="Times New Roman" w:hAnsi="Times New Roman" w:cs="Times New Roman"/>
          <w:sz w:val="24"/>
          <w:szCs w:val="24"/>
        </w:rPr>
        <w:t xml:space="preserve">. </w:t>
      </w:r>
      <w:r w:rsidR="00DC2456" w:rsidRPr="00C315CE">
        <w:rPr>
          <w:rFonts w:ascii="Times New Roman" w:hAnsi="Times New Roman" w:cs="Times New Roman"/>
          <w:b/>
          <w:sz w:val="24"/>
          <w:szCs w:val="24"/>
        </w:rPr>
        <w:t>Статьей 36 Бюджетного кодекса</w:t>
      </w:r>
      <w:r w:rsidR="00DC2456" w:rsidRPr="00C315CE">
        <w:rPr>
          <w:rFonts w:ascii="Times New Roman" w:hAnsi="Times New Roman" w:cs="Times New Roman"/>
          <w:sz w:val="24"/>
          <w:szCs w:val="24"/>
        </w:rPr>
        <w:t xml:space="preserve"> РФ определено, что необходимым условием принципа прозрачности (открытости) является 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представительных органов муниципальных образований. </w:t>
      </w:r>
    </w:p>
    <w:p w:rsidR="00DC2456" w:rsidRPr="00C315CE" w:rsidRDefault="00DC2456" w:rsidP="00DC2456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5CE">
        <w:rPr>
          <w:rFonts w:ascii="Times New Roman" w:hAnsi="Times New Roman" w:cs="Times New Roman"/>
          <w:sz w:val="24"/>
          <w:szCs w:val="24"/>
        </w:rPr>
        <w:t>В соответствии с вышеназванной статьей Контрольно-счетный орган</w:t>
      </w:r>
      <w:r w:rsidR="00FE6A86" w:rsidRPr="00C315CE">
        <w:rPr>
          <w:rFonts w:ascii="Times New Roman" w:hAnsi="Times New Roman" w:cs="Times New Roman"/>
          <w:sz w:val="24"/>
          <w:szCs w:val="24"/>
        </w:rPr>
        <w:t xml:space="preserve"> </w:t>
      </w:r>
      <w:r w:rsidRPr="00C315CE">
        <w:rPr>
          <w:rFonts w:ascii="Times New Roman" w:hAnsi="Times New Roman" w:cs="Times New Roman"/>
          <w:sz w:val="24"/>
          <w:szCs w:val="24"/>
        </w:rPr>
        <w:t xml:space="preserve">считает необходимым </w:t>
      </w:r>
      <w:r w:rsidR="00C712E9" w:rsidRPr="00C315CE">
        <w:rPr>
          <w:rFonts w:ascii="Times New Roman" w:hAnsi="Times New Roman" w:cs="Times New Roman"/>
          <w:sz w:val="24"/>
          <w:szCs w:val="24"/>
        </w:rPr>
        <w:t xml:space="preserve">после утверждения бюджета опубликовать </w:t>
      </w:r>
      <w:r w:rsidRPr="00C315CE">
        <w:rPr>
          <w:rFonts w:ascii="Times New Roman" w:hAnsi="Times New Roman" w:cs="Times New Roman"/>
          <w:b/>
          <w:sz w:val="24"/>
          <w:szCs w:val="24"/>
        </w:rPr>
        <w:t xml:space="preserve"> в средствах массовой информации.</w:t>
      </w:r>
    </w:p>
    <w:p w:rsidR="00DC2456" w:rsidRPr="00352C1E" w:rsidRDefault="00A30B15" w:rsidP="00DC2456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C2456" w:rsidRPr="00352C1E">
        <w:rPr>
          <w:rFonts w:ascii="Times New Roman" w:hAnsi="Times New Roman" w:cs="Times New Roman"/>
          <w:sz w:val="24"/>
          <w:szCs w:val="24"/>
        </w:rPr>
        <w:t>. Для полноценного решения бюджетом муниципального района задач социально-экономического развития, повышения уровня и качества жизни жителей района, Контрольно-счетный орган обращает внимание на необходимость выполнения следующих мероприятий:</w:t>
      </w:r>
    </w:p>
    <w:p w:rsidR="00DC2456" w:rsidRPr="00352C1E" w:rsidRDefault="00DC2456" w:rsidP="00DC2456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1E">
        <w:rPr>
          <w:rFonts w:ascii="Times New Roman" w:hAnsi="Times New Roman" w:cs="Times New Roman"/>
          <w:sz w:val="24"/>
          <w:szCs w:val="24"/>
        </w:rPr>
        <w:t>-  усиление ответственности органов и лиц, выступающих с инициативой по увеличению действующих или введению новых расходных обязательств за достоверность оценки их объемов и сроков исполнения;</w:t>
      </w:r>
    </w:p>
    <w:p w:rsidR="00DC2456" w:rsidRPr="00352C1E" w:rsidRDefault="00DC2456" w:rsidP="00DC2456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1E">
        <w:rPr>
          <w:rFonts w:ascii="Times New Roman" w:hAnsi="Times New Roman" w:cs="Times New Roman"/>
          <w:sz w:val="24"/>
          <w:szCs w:val="24"/>
        </w:rPr>
        <w:t>-оптимизация состава муниципальных учреждений, определение муниципальным учреждениям объема финансового обеспечения  на основе нормативных подходов;</w:t>
      </w:r>
    </w:p>
    <w:p w:rsidR="00DC2456" w:rsidRPr="00352C1E" w:rsidRDefault="00DC2456" w:rsidP="00DC2456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1E">
        <w:rPr>
          <w:rFonts w:ascii="Times New Roman" w:hAnsi="Times New Roman" w:cs="Times New Roman"/>
          <w:sz w:val="24"/>
          <w:szCs w:val="24"/>
        </w:rPr>
        <w:t>- выявление наименее эффективных расходов бюджета для их сокращения и концентрации средств на приоритетных направлениях;</w:t>
      </w:r>
    </w:p>
    <w:p w:rsidR="00DC2456" w:rsidRPr="00352C1E" w:rsidRDefault="00DC2456" w:rsidP="00DC2456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1E">
        <w:rPr>
          <w:rFonts w:ascii="Times New Roman" w:hAnsi="Times New Roman" w:cs="Times New Roman"/>
          <w:sz w:val="24"/>
          <w:szCs w:val="24"/>
        </w:rPr>
        <w:t>-  проведение мониторинга исполнения муниципальных программ с целью досрочного прекращения финансирования неэффективных программ.</w:t>
      </w:r>
    </w:p>
    <w:p w:rsidR="00DC2456" w:rsidRPr="006032F0" w:rsidRDefault="00DC2456" w:rsidP="00DC2456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2F0">
        <w:rPr>
          <w:rFonts w:ascii="Times New Roman" w:hAnsi="Times New Roman" w:cs="Times New Roman"/>
          <w:sz w:val="24"/>
          <w:szCs w:val="24"/>
        </w:rPr>
        <w:t xml:space="preserve">Контрольно-счетный орган </w:t>
      </w:r>
      <w:r w:rsidRPr="006032F0">
        <w:rPr>
          <w:rFonts w:ascii="Times New Roman" w:hAnsi="Times New Roman" w:cs="Times New Roman"/>
          <w:b/>
          <w:sz w:val="24"/>
          <w:szCs w:val="24"/>
        </w:rPr>
        <w:t xml:space="preserve">предлагает </w:t>
      </w:r>
      <w:r w:rsidRPr="006032F0">
        <w:rPr>
          <w:rFonts w:ascii="Times New Roman" w:hAnsi="Times New Roman" w:cs="Times New Roman"/>
          <w:sz w:val="24"/>
          <w:szCs w:val="24"/>
        </w:rPr>
        <w:t>Хуралу представителей Тес-Хемскогокожууна РТ принять проект решения «О бюджете муниципального района «Тес-Хемскийкожуун РТ» на 201</w:t>
      </w:r>
      <w:r w:rsidR="006032F0" w:rsidRPr="006032F0">
        <w:rPr>
          <w:rFonts w:ascii="Times New Roman" w:hAnsi="Times New Roman" w:cs="Times New Roman"/>
          <w:sz w:val="24"/>
          <w:szCs w:val="24"/>
        </w:rPr>
        <w:t>8</w:t>
      </w:r>
      <w:r w:rsidRPr="006032F0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6032F0" w:rsidRPr="006032F0">
        <w:rPr>
          <w:rFonts w:ascii="Times New Roman" w:hAnsi="Times New Roman" w:cs="Times New Roman"/>
          <w:sz w:val="24"/>
          <w:szCs w:val="24"/>
        </w:rPr>
        <w:t>9</w:t>
      </w:r>
      <w:r w:rsidRPr="006032F0">
        <w:rPr>
          <w:rFonts w:ascii="Times New Roman" w:hAnsi="Times New Roman" w:cs="Times New Roman"/>
          <w:sz w:val="24"/>
          <w:szCs w:val="24"/>
        </w:rPr>
        <w:t>–20</w:t>
      </w:r>
      <w:r w:rsidR="006032F0" w:rsidRPr="006032F0">
        <w:rPr>
          <w:rFonts w:ascii="Times New Roman" w:hAnsi="Times New Roman" w:cs="Times New Roman"/>
          <w:sz w:val="24"/>
          <w:szCs w:val="24"/>
        </w:rPr>
        <w:t>20</w:t>
      </w:r>
      <w:r w:rsidRPr="006032F0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6032F0">
        <w:rPr>
          <w:rFonts w:ascii="Times New Roman" w:hAnsi="Times New Roman" w:cs="Times New Roman"/>
          <w:b/>
          <w:sz w:val="24"/>
          <w:szCs w:val="24"/>
        </w:rPr>
        <w:t>с учетом замечаний, изложенных в настоящем заключении.</w:t>
      </w:r>
    </w:p>
    <w:p w:rsidR="00D074BB" w:rsidRPr="006032F0" w:rsidRDefault="00D074BB" w:rsidP="00D074BB">
      <w:pPr>
        <w:pStyle w:val="3"/>
        <w:spacing w:after="0"/>
        <w:ind w:firstLine="560"/>
        <w:jc w:val="both"/>
        <w:rPr>
          <w:rFonts w:ascii="Times New Roman" w:hAnsi="Times New Roman"/>
          <w:bCs w:val="0"/>
          <w:i/>
          <w:color w:val="auto"/>
          <w:spacing w:val="3"/>
          <w:sz w:val="28"/>
          <w:szCs w:val="28"/>
          <w:u w:val="single"/>
        </w:rPr>
      </w:pPr>
      <w:r w:rsidRPr="006032F0">
        <w:rPr>
          <w:rFonts w:ascii="Times New Roman" w:hAnsi="Times New Roman"/>
          <w:bCs w:val="0"/>
          <w:i/>
          <w:color w:val="auto"/>
          <w:spacing w:val="3"/>
          <w:sz w:val="28"/>
          <w:szCs w:val="28"/>
          <w:u w:val="single"/>
        </w:rPr>
        <w:t xml:space="preserve">Замечания и предложения: </w:t>
      </w:r>
    </w:p>
    <w:p w:rsidR="00D074BB" w:rsidRPr="00D14C3C" w:rsidRDefault="00D074BB" w:rsidP="00D074BB">
      <w:pPr>
        <w:pStyle w:val="3"/>
        <w:spacing w:after="0"/>
        <w:ind w:firstLine="560"/>
        <w:jc w:val="both"/>
        <w:rPr>
          <w:rFonts w:ascii="Times New Roman" w:hAnsi="Times New Roman"/>
          <w:bCs w:val="0"/>
          <w:color w:val="FF0000"/>
          <w:spacing w:val="3"/>
          <w:sz w:val="28"/>
          <w:szCs w:val="28"/>
          <w:u w:val="single"/>
        </w:rPr>
      </w:pPr>
    </w:p>
    <w:p w:rsidR="00D074BB" w:rsidRPr="00A30B15" w:rsidRDefault="00D074BB" w:rsidP="00D074BB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</w:pPr>
      <w:r w:rsidRPr="00A30B15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 xml:space="preserve">1. Администрации муниципального района «Тес-Хемский кожуун РТ» </w:t>
      </w:r>
      <w:r w:rsidRPr="00A30B15">
        <w:rPr>
          <w:rFonts w:ascii="Times New Roman" w:hAnsi="Times New Roman"/>
          <w:bCs w:val="0"/>
          <w:color w:val="auto"/>
          <w:spacing w:val="3"/>
          <w:sz w:val="24"/>
          <w:szCs w:val="24"/>
        </w:rPr>
        <w:t xml:space="preserve">использовать </w:t>
      </w:r>
      <w:r w:rsidRPr="00A30B15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все имеющиеся резервы пополнения доходной части бюджета.</w:t>
      </w:r>
    </w:p>
    <w:p w:rsidR="00D074BB" w:rsidRPr="00A30B15" w:rsidRDefault="00D074BB" w:rsidP="00D074BB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</w:pPr>
      <w:r w:rsidRPr="00A30B15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 xml:space="preserve">Кроме того, Администрации муниципального района «Тес-Хемский кожуун РТ»   </w:t>
      </w:r>
      <w:r w:rsidRPr="00A30B15">
        <w:rPr>
          <w:rFonts w:ascii="Times New Roman" w:hAnsi="Times New Roman"/>
          <w:bCs w:val="0"/>
          <w:color w:val="auto"/>
          <w:spacing w:val="3"/>
          <w:sz w:val="24"/>
          <w:szCs w:val="24"/>
          <w:u w:val="single"/>
        </w:rPr>
        <w:t>учесть</w:t>
      </w:r>
      <w:r w:rsidRPr="00A30B15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 xml:space="preserve"> имеющиеся резервы по увеличению неналоговых доходов, связанных с более эффективным управлением муниципальным имуществом и своевременной работой по взысканию существующей задолженности по арендной плате за земли, находящиеся в государственной собственности, до разграничения собственности на землю и поступления от продажи права.</w:t>
      </w:r>
    </w:p>
    <w:p w:rsidR="00D074BB" w:rsidRPr="00352C1E" w:rsidRDefault="00D074BB" w:rsidP="00D074BB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</w:pPr>
      <w:r w:rsidRPr="00A30B15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3.</w:t>
      </w:r>
      <w:r w:rsidRPr="00352C1E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 xml:space="preserve"> Администрации муниципального района привести в соответствие  утвержденные   годовые объемы финансирования  по паспортам  муниципальных Программ с объемом ассигнований, утвержденных по бюджету на 201</w:t>
      </w:r>
      <w:r w:rsidR="00352C1E" w:rsidRPr="00352C1E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8</w:t>
      </w:r>
      <w:r w:rsidRPr="00352C1E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 xml:space="preserve"> год и плановый период 201</w:t>
      </w:r>
      <w:r w:rsidR="00352C1E" w:rsidRPr="00352C1E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9</w:t>
      </w:r>
      <w:r w:rsidRPr="00352C1E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-20</w:t>
      </w:r>
      <w:r w:rsidR="00352C1E" w:rsidRPr="00352C1E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20</w:t>
      </w:r>
      <w:r w:rsidRPr="00352C1E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 xml:space="preserve"> годов».</w:t>
      </w:r>
    </w:p>
    <w:p w:rsidR="00D074BB" w:rsidRPr="00352C1E" w:rsidRDefault="00D074BB" w:rsidP="00D074BB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color w:val="auto"/>
          <w:spacing w:val="3"/>
          <w:sz w:val="28"/>
          <w:szCs w:val="28"/>
          <w:u w:val="single"/>
        </w:rPr>
      </w:pPr>
      <w:r w:rsidRPr="00352C1E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4.  Управлению муниципальной собственности Тес-Хемского кожууна  рассмотреть вопрос о включении в реестр муниципальной собственности  объектов, не включенных в 201</w:t>
      </w:r>
      <w:r w:rsidR="00352C1E" w:rsidRPr="00352C1E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7</w:t>
      </w:r>
      <w:r w:rsidRPr="00352C1E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 xml:space="preserve"> году</w:t>
      </w:r>
      <w:r w:rsidR="00151511" w:rsidRPr="00352C1E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.</w:t>
      </w:r>
    </w:p>
    <w:p w:rsidR="00D074BB" w:rsidRPr="00352C1E" w:rsidRDefault="00D074BB" w:rsidP="00D074BB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</w:pPr>
      <w:r w:rsidRPr="00352C1E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5. Контрольно-счетный орган отмечает, что утверждение бюджета муниципального района «Тес-Хемский кожуун Республики Тыва» на 201</w:t>
      </w:r>
      <w:r w:rsidR="00352C1E" w:rsidRPr="00352C1E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8</w:t>
      </w:r>
      <w:r w:rsidRPr="00352C1E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 xml:space="preserve"> год и </w:t>
      </w:r>
      <w:r w:rsidRPr="00352C1E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lastRenderedPageBreak/>
        <w:t>плановый период 201</w:t>
      </w:r>
      <w:r w:rsidR="00352C1E" w:rsidRPr="00352C1E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9</w:t>
      </w:r>
      <w:r w:rsidRPr="00352C1E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-20</w:t>
      </w:r>
      <w:r w:rsidR="00352C1E" w:rsidRPr="00352C1E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20</w:t>
      </w:r>
      <w:r w:rsidRPr="00352C1E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 xml:space="preserve"> годов»,  требуют  повышения качества  и  надежности  прогноза  основных  экономических  показателей, ориентации  бюджетной  политики  на  достижение  заданных  параметров социально-экономического  развития  района,    повышения системы прогнозирования на более качественном уровне.</w:t>
      </w:r>
    </w:p>
    <w:p w:rsidR="00D074BB" w:rsidRPr="00352C1E" w:rsidRDefault="00D074BB" w:rsidP="00D074BB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iCs/>
          <w:color w:val="auto"/>
          <w:spacing w:val="3"/>
          <w:sz w:val="24"/>
          <w:szCs w:val="24"/>
        </w:rPr>
      </w:pPr>
      <w:r w:rsidRPr="00352C1E">
        <w:rPr>
          <w:rFonts w:ascii="Times New Roman" w:hAnsi="Times New Roman"/>
          <w:bCs w:val="0"/>
          <w:iCs/>
          <w:color w:val="auto"/>
          <w:spacing w:val="3"/>
          <w:sz w:val="24"/>
          <w:szCs w:val="24"/>
          <w:u w:val="single"/>
        </w:rPr>
        <w:t>Актуальными</w:t>
      </w:r>
      <w:r w:rsidRPr="00352C1E">
        <w:rPr>
          <w:rFonts w:ascii="Times New Roman" w:hAnsi="Times New Roman"/>
          <w:b w:val="0"/>
          <w:bCs w:val="0"/>
          <w:iCs/>
          <w:color w:val="auto"/>
          <w:spacing w:val="3"/>
          <w:sz w:val="24"/>
          <w:szCs w:val="24"/>
        </w:rPr>
        <w:t xml:space="preserve"> остаются вопросы повышения собираемости налогов и качества налогового администрирования. Увеличение собственных доходов в бюджет муниципального района является определяющим условием безусловного исполнения расходных обязательств муниципального района.</w:t>
      </w:r>
    </w:p>
    <w:p w:rsidR="00D074BB" w:rsidRPr="00352C1E" w:rsidRDefault="00D074BB" w:rsidP="00D074BB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</w:pPr>
      <w:r w:rsidRPr="00352C1E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Формирование расходов проекта бюджета муниципального района на 201</w:t>
      </w:r>
      <w:r w:rsidR="00352C1E" w:rsidRPr="00352C1E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8</w:t>
      </w:r>
      <w:r w:rsidRPr="00352C1E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 xml:space="preserve"> год и плановый период 201</w:t>
      </w:r>
      <w:r w:rsidR="00352C1E" w:rsidRPr="00352C1E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9</w:t>
      </w:r>
      <w:r w:rsidRPr="00352C1E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-20</w:t>
      </w:r>
      <w:r w:rsidR="00352C1E" w:rsidRPr="00352C1E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20</w:t>
      </w:r>
      <w:r w:rsidRPr="00352C1E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 xml:space="preserve"> годов» производилось на основе реестра расходных обязательств муниципального района в соответствии с федеральным законодательством, законодательством Республики Тыва, нормативно-правовыми актами Тес-Хемского кожууна и повышения эффективности и результативности в условиях проведения политики жесткой экономии, учитывая ограниченность финансовых ресурсов бюджета муниципального района в области расходов.</w:t>
      </w:r>
    </w:p>
    <w:p w:rsidR="00D23240" w:rsidRPr="00D14C3C" w:rsidRDefault="00D23240" w:rsidP="00D23240">
      <w:pPr>
        <w:spacing w:line="240" w:lineRule="auto"/>
        <w:ind w:left="-709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3240" w:rsidRPr="00352C1E" w:rsidRDefault="00D23240" w:rsidP="00D23240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C1E">
        <w:rPr>
          <w:rStyle w:val="a4"/>
          <w:rFonts w:ascii="Times New Roman" w:hAnsi="Times New Roman"/>
          <w:spacing w:val="3"/>
          <w:sz w:val="24"/>
          <w:szCs w:val="24"/>
        </w:rPr>
        <w:t>На основании изложенного,</w:t>
      </w:r>
      <w:r w:rsidRPr="00352C1E">
        <w:rPr>
          <w:rStyle w:val="a4"/>
          <w:rFonts w:ascii="Times New Roman" w:hAnsi="Times New Roman"/>
          <w:spacing w:val="3"/>
          <w:sz w:val="28"/>
          <w:szCs w:val="28"/>
        </w:rPr>
        <w:t xml:space="preserve"> </w:t>
      </w:r>
      <w:r w:rsidRPr="00352C1E">
        <w:rPr>
          <w:rFonts w:ascii="Times New Roman" w:hAnsi="Times New Roman" w:cs="Times New Roman"/>
          <w:b/>
          <w:i/>
          <w:sz w:val="24"/>
          <w:szCs w:val="24"/>
        </w:rPr>
        <w:t>Контрольно-счетный орган</w:t>
      </w:r>
      <w:r w:rsidRPr="00352C1E">
        <w:rPr>
          <w:rFonts w:ascii="Times New Roman" w:hAnsi="Times New Roman" w:cs="Times New Roman"/>
          <w:sz w:val="24"/>
          <w:szCs w:val="24"/>
        </w:rPr>
        <w:t xml:space="preserve"> </w:t>
      </w:r>
      <w:r w:rsidRPr="00352C1E">
        <w:rPr>
          <w:rFonts w:ascii="Times New Roman" w:hAnsi="Times New Roman" w:cs="Times New Roman"/>
          <w:b/>
          <w:sz w:val="24"/>
          <w:szCs w:val="24"/>
        </w:rPr>
        <w:t xml:space="preserve">предлагает </w:t>
      </w:r>
      <w:r w:rsidRPr="00352C1E">
        <w:rPr>
          <w:rFonts w:ascii="Times New Roman" w:hAnsi="Times New Roman" w:cs="Times New Roman"/>
          <w:sz w:val="24"/>
          <w:szCs w:val="24"/>
        </w:rPr>
        <w:t>Хуралу представителей Тес-Хемского</w:t>
      </w:r>
      <w:r w:rsidR="00C51539">
        <w:rPr>
          <w:rFonts w:ascii="Times New Roman" w:hAnsi="Times New Roman" w:cs="Times New Roman"/>
          <w:sz w:val="24"/>
          <w:szCs w:val="24"/>
        </w:rPr>
        <w:t xml:space="preserve"> </w:t>
      </w:r>
      <w:r w:rsidRPr="00352C1E">
        <w:rPr>
          <w:rFonts w:ascii="Times New Roman" w:hAnsi="Times New Roman" w:cs="Times New Roman"/>
          <w:sz w:val="24"/>
          <w:szCs w:val="24"/>
        </w:rPr>
        <w:t>кожууна РТ принять проект решения «О бюджете муниципального района «Тес-Хемский</w:t>
      </w:r>
      <w:r w:rsidR="00C51539">
        <w:rPr>
          <w:rFonts w:ascii="Times New Roman" w:hAnsi="Times New Roman" w:cs="Times New Roman"/>
          <w:sz w:val="24"/>
          <w:szCs w:val="24"/>
        </w:rPr>
        <w:t xml:space="preserve"> </w:t>
      </w:r>
      <w:r w:rsidRPr="00352C1E">
        <w:rPr>
          <w:rFonts w:ascii="Times New Roman" w:hAnsi="Times New Roman" w:cs="Times New Roman"/>
          <w:sz w:val="24"/>
          <w:szCs w:val="24"/>
        </w:rPr>
        <w:t>кожуун РТ» на 201</w:t>
      </w:r>
      <w:r w:rsidR="00352C1E" w:rsidRPr="00352C1E">
        <w:rPr>
          <w:rFonts w:ascii="Times New Roman" w:hAnsi="Times New Roman" w:cs="Times New Roman"/>
          <w:sz w:val="24"/>
          <w:szCs w:val="24"/>
        </w:rPr>
        <w:t>8</w:t>
      </w:r>
      <w:r w:rsidRPr="00352C1E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352C1E" w:rsidRPr="00352C1E">
        <w:rPr>
          <w:rFonts w:ascii="Times New Roman" w:hAnsi="Times New Roman" w:cs="Times New Roman"/>
          <w:sz w:val="24"/>
          <w:szCs w:val="24"/>
        </w:rPr>
        <w:t>9</w:t>
      </w:r>
      <w:r w:rsidRPr="00352C1E">
        <w:rPr>
          <w:rFonts w:ascii="Times New Roman" w:hAnsi="Times New Roman" w:cs="Times New Roman"/>
          <w:sz w:val="24"/>
          <w:szCs w:val="24"/>
        </w:rPr>
        <w:t>–20</w:t>
      </w:r>
      <w:r w:rsidR="00352C1E" w:rsidRPr="00352C1E">
        <w:rPr>
          <w:rFonts w:ascii="Times New Roman" w:hAnsi="Times New Roman" w:cs="Times New Roman"/>
          <w:sz w:val="24"/>
          <w:szCs w:val="24"/>
        </w:rPr>
        <w:t>20</w:t>
      </w:r>
      <w:r w:rsidRPr="00352C1E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352C1E">
        <w:rPr>
          <w:rFonts w:ascii="Times New Roman" w:hAnsi="Times New Roman" w:cs="Times New Roman"/>
          <w:b/>
          <w:sz w:val="24"/>
          <w:szCs w:val="24"/>
        </w:rPr>
        <w:t>с учетом замечаний, изложенных в настоящем заключении.</w:t>
      </w:r>
    </w:p>
    <w:p w:rsidR="00D074BB" w:rsidRPr="00352C1E" w:rsidRDefault="00D074BB" w:rsidP="00DC2456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456" w:rsidRPr="00352C1E" w:rsidRDefault="00DC2456" w:rsidP="00DC2456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C1E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DC2456" w:rsidRPr="00352C1E" w:rsidRDefault="00DC2456" w:rsidP="00DC2456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C1E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</w:p>
    <w:p w:rsidR="00DC2456" w:rsidRPr="00352C1E" w:rsidRDefault="00DC2456" w:rsidP="00DC2456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C1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E18C8" w:rsidRPr="00D14C3C" w:rsidRDefault="00DC2456" w:rsidP="00682246">
      <w:pPr>
        <w:spacing w:line="240" w:lineRule="auto"/>
        <w:ind w:left="-709" w:firstLine="709"/>
        <w:contextualSpacing/>
        <w:jc w:val="both"/>
        <w:rPr>
          <w:rStyle w:val="a4"/>
          <w:color w:val="FF0000"/>
          <w:sz w:val="28"/>
          <w:szCs w:val="28"/>
          <w:u w:val="single"/>
        </w:rPr>
      </w:pPr>
      <w:r w:rsidRPr="00352C1E">
        <w:rPr>
          <w:rFonts w:ascii="Times New Roman" w:hAnsi="Times New Roman" w:cs="Times New Roman"/>
          <w:sz w:val="24"/>
          <w:szCs w:val="24"/>
        </w:rPr>
        <w:t xml:space="preserve">«Тес-Хемскийкожуун РТ»                     </w:t>
      </w:r>
      <w:r w:rsidR="00D23240" w:rsidRPr="00352C1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52C1E">
        <w:rPr>
          <w:rFonts w:ascii="Times New Roman" w:hAnsi="Times New Roman" w:cs="Times New Roman"/>
          <w:sz w:val="24"/>
          <w:szCs w:val="24"/>
        </w:rPr>
        <w:t>Соян Б.К.</w:t>
      </w:r>
    </w:p>
    <w:sectPr w:rsidR="004E18C8" w:rsidRPr="00D14C3C" w:rsidSect="00D0098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418" w:rsidRDefault="00046418" w:rsidP="00784B82">
      <w:pPr>
        <w:spacing w:after="0" w:line="240" w:lineRule="auto"/>
      </w:pPr>
      <w:r>
        <w:separator/>
      </w:r>
    </w:p>
  </w:endnote>
  <w:endnote w:type="continuationSeparator" w:id="1">
    <w:p w:rsidR="00046418" w:rsidRDefault="00046418" w:rsidP="0078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8627"/>
      <w:docPartObj>
        <w:docPartGallery w:val="Page Numbers (Bottom of Page)"/>
        <w:docPartUnique/>
      </w:docPartObj>
    </w:sdtPr>
    <w:sdtContent>
      <w:p w:rsidR="004B18D0" w:rsidRDefault="002F3E73">
        <w:pPr>
          <w:pStyle w:val="af"/>
          <w:jc w:val="right"/>
        </w:pPr>
        <w:fldSimple w:instr=" PAGE   \* MERGEFORMAT ">
          <w:r w:rsidR="009759C9">
            <w:rPr>
              <w:noProof/>
            </w:rPr>
            <w:t>23</w:t>
          </w:r>
        </w:fldSimple>
      </w:p>
    </w:sdtContent>
  </w:sdt>
  <w:p w:rsidR="004B18D0" w:rsidRDefault="004B18D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418" w:rsidRDefault="00046418" w:rsidP="00784B82">
      <w:pPr>
        <w:spacing w:after="0" w:line="240" w:lineRule="auto"/>
      </w:pPr>
      <w:r>
        <w:separator/>
      </w:r>
    </w:p>
  </w:footnote>
  <w:footnote w:type="continuationSeparator" w:id="1">
    <w:p w:rsidR="00046418" w:rsidRDefault="00046418" w:rsidP="0078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54EB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1B9D"/>
    <w:rsid w:val="000045DA"/>
    <w:rsid w:val="0000469A"/>
    <w:rsid w:val="00004AA2"/>
    <w:rsid w:val="00005165"/>
    <w:rsid w:val="000055CB"/>
    <w:rsid w:val="00006086"/>
    <w:rsid w:val="00006BF6"/>
    <w:rsid w:val="00007659"/>
    <w:rsid w:val="00010A0B"/>
    <w:rsid w:val="0001254B"/>
    <w:rsid w:val="0001582A"/>
    <w:rsid w:val="00015D5A"/>
    <w:rsid w:val="00016D5B"/>
    <w:rsid w:val="000177B5"/>
    <w:rsid w:val="00020F2B"/>
    <w:rsid w:val="0002163F"/>
    <w:rsid w:val="00022685"/>
    <w:rsid w:val="00023B4E"/>
    <w:rsid w:val="0002433A"/>
    <w:rsid w:val="00025B71"/>
    <w:rsid w:val="00025BF0"/>
    <w:rsid w:val="00026272"/>
    <w:rsid w:val="00026CA4"/>
    <w:rsid w:val="000274D0"/>
    <w:rsid w:val="0002781A"/>
    <w:rsid w:val="00032947"/>
    <w:rsid w:val="000331AA"/>
    <w:rsid w:val="00033CAD"/>
    <w:rsid w:val="0003485E"/>
    <w:rsid w:val="00034935"/>
    <w:rsid w:val="00035A94"/>
    <w:rsid w:val="00035E8A"/>
    <w:rsid w:val="00035E90"/>
    <w:rsid w:val="000363EE"/>
    <w:rsid w:val="00037666"/>
    <w:rsid w:val="00037A2D"/>
    <w:rsid w:val="00041925"/>
    <w:rsid w:val="00041C29"/>
    <w:rsid w:val="00043699"/>
    <w:rsid w:val="00045F55"/>
    <w:rsid w:val="00046418"/>
    <w:rsid w:val="000466FD"/>
    <w:rsid w:val="00046F09"/>
    <w:rsid w:val="00047D9E"/>
    <w:rsid w:val="0005050C"/>
    <w:rsid w:val="00050F3F"/>
    <w:rsid w:val="00051118"/>
    <w:rsid w:val="00051768"/>
    <w:rsid w:val="00053DD2"/>
    <w:rsid w:val="00053F51"/>
    <w:rsid w:val="00054695"/>
    <w:rsid w:val="00054C4B"/>
    <w:rsid w:val="000556D6"/>
    <w:rsid w:val="000563D1"/>
    <w:rsid w:val="00060B48"/>
    <w:rsid w:val="00063205"/>
    <w:rsid w:val="0006356D"/>
    <w:rsid w:val="000638B6"/>
    <w:rsid w:val="000706F3"/>
    <w:rsid w:val="00070C99"/>
    <w:rsid w:val="00071A04"/>
    <w:rsid w:val="00072198"/>
    <w:rsid w:val="00072238"/>
    <w:rsid w:val="00073670"/>
    <w:rsid w:val="00074299"/>
    <w:rsid w:val="00074979"/>
    <w:rsid w:val="000749F7"/>
    <w:rsid w:val="00074F90"/>
    <w:rsid w:val="00075500"/>
    <w:rsid w:val="00076742"/>
    <w:rsid w:val="00076C51"/>
    <w:rsid w:val="00077853"/>
    <w:rsid w:val="000805CC"/>
    <w:rsid w:val="00081199"/>
    <w:rsid w:val="000812A5"/>
    <w:rsid w:val="00081E30"/>
    <w:rsid w:val="00082206"/>
    <w:rsid w:val="00082D70"/>
    <w:rsid w:val="00083741"/>
    <w:rsid w:val="00084F38"/>
    <w:rsid w:val="000852F2"/>
    <w:rsid w:val="00087F30"/>
    <w:rsid w:val="000901B6"/>
    <w:rsid w:val="00091051"/>
    <w:rsid w:val="0009193E"/>
    <w:rsid w:val="00092387"/>
    <w:rsid w:val="00092518"/>
    <w:rsid w:val="00093361"/>
    <w:rsid w:val="0009473F"/>
    <w:rsid w:val="00095989"/>
    <w:rsid w:val="0009626D"/>
    <w:rsid w:val="00096760"/>
    <w:rsid w:val="00096910"/>
    <w:rsid w:val="000A1B07"/>
    <w:rsid w:val="000A2AF8"/>
    <w:rsid w:val="000A3963"/>
    <w:rsid w:val="000A454F"/>
    <w:rsid w:val="000A49A2"/>
    <w:rsid w:val="000A57EE"/>
    <w:rsid w:val="000A5813"/>
    <w:rsid w:val="000A61FC"/>
    <w:rsid w:val="000A732F"/>
    <w:rsid w:val="000A77AA"/>
    <w:rsid w:val="000B09C9"/>
    <w:rsid w:val="000B0F79"/>
    <w:rsid w:val="000B1394"/>
    <w:rsid w:val="000B21B1"/>
    <w:rsid w:val="000B2594"/>
    <w:rsid w:val="000B2FE0"/>
    <w:rsid w:val="000B31CD"/>
    <w:rsid w:val="000B4BBA"/>
    <w:rsid w:val="000B5971"/>
    <w:rsid w:val="000B5BFD"/>
    <w:rsid w:val="000B5C51"/>
    <w:rsid w:val="000B6676"/>
    <w:rsid w:val="000B698A"/>
    <w:rsid w:val="000C06C6"/>
    <w:rsid w:val="000C07C6"/>
    <w:rsid w:val="000C175B"/>
    <w:rsid w:val="000C17D6"/>
    <w:rsid w:val="000C1ECC"/>
    <w:rsid w:val="000C4D9E"/>
    <w:rsid w:val="000C527C"/>
    <w:rsid w:val="000C6A22"/>
    <w:rsid w:val="000C7204"/>
    <w:rsid w:val="000C73E3"/>
    <w:rsid w:val="000C7416"/>
    <w:rsid w:val="000D1ACB"/>
    <w:rsid w:val="000D2AF7"/>
    <w:rsid w:val="000D34FC"/>
    <w:rsid w:val="000D3AAA"/>
    <w:rsid w:val="000D4C07"/>
    <w:rsid w:val="000D4E47"/>
    <w:rsid w:val="000D52DC"/>
    <w:rsid w:val="000D6D1D"/>
    <w:rsid w:val="000E119B"/>
    <w:rsid w:val="000E194A"/>
    <w:rsid w:val="000E3CDA"/>
    <w:rsid w:val="000E4B58"/>
    <w:rsid w:val="000E51DD"/>
    <w:rsid w:val="000E6FF6"/>
    <w:rsid w:val="000F39EA"/>
    <w:rsid w:val="000F3D41"/>
    <w:rsid w:val="000F4AE4"/>
    <w:rsid w:val="000F55DC"/>
    <w:rsid w:val="000F57EC"/>
    <w:rsid w:val="000F5F27"/>
    <w:rsid w:val="000F6CA2"/>
    <w:rsid w:val="000F76EF"/>
    <w:rsid w:val="000F7BFE"/>
    <w:rsid w:val="000F7D4E"/>
    <w:rsid w:val="00101596"/>
    <w:rsid w:val="00101609"/>
    <w:rsid w:val="00101C6C"/>
    <w:rsid w:val="0010232D"/>
    <w:rsid w:val="00102549"/>
    <w:rsid w:val="00103866"/>
    <w:rsid w:val="001042CC"/>
    <w:rsid w:val="00104973"/>
    <w:rsid w:val="00105B36"/>
    <w:rsid w:val="00106170"/>
    <w:rsid w:val="00106F36"/>
    <w:rsid w:val="00107D65"/>
    <w:rsid w:val="00107F67"/>
    <w:rsid w:val="00110BF0"/>
    <w:rsid w:val="00111BA6"/>
    <w:rsid w:val="00114080"/>
    <w:rsid w:val="00114B4E"/>
    <w:rsid w:val="001155AF"/>
    <w:rsid w:val="0011615E"/>
    <w:rsid w:val="00117E54"/>
    <w:rsid w:val="001249C2"/>
    <w:rsid w:val="00124B48"/>
    <w:rsid w:val="00124EEE"/>
    <w:rsid w:val="00126A34"/>
    <w:rsid w:val="00127528"/>
    <w:rsid w:val="00130269"/>
    <w:rsid w:val="001306AC"/>
    <w:rsid w:val="001320BA"/>
    <w:rsid w:val="00132A06"/>
    <w:rsid w:val="00132EE0"/>
    <w:rsid w:val="00133269"/>
    <w:rsid w:val="00133CF7"/>
    <w:rsid w:val="0013403C"/>
    <w:rsid w:val="00135115"/>
    <w:rsid w:val="0013536F"/>
    <w:rsid w:val="001361CD"/>
    <w:rsid w:val="00136964"/>
    <w:rsid w:val="0013757C"/>
    <w:rsid w:val="001375AC"/>
    <w:rsid w:val="00137BCF"/>
    <w:rsid w:val="00142717"/>
    <w:rsid w:val="001440C8"/>
    <w:rsid w:val="00144A37"/>
    <w:rsid w:val="001452BF"/>
    <w:rsid w:val="00145682"/>
    <w:rsid w:val="00146238"/>
    <w:rsid w:val="00146C9B"/>
    <w:rsid w:val="00147395"/>
    <w:rsid w:val="00151234"/>
    <w:rsid w:val="00151511"/>
    <w:rsid w:val="0015218A"/>
    <w:rsid w:val="00153878"/>
    <w:rsid w:val="00154968"/>
    <w:rsid w:val="00155639"/>
    <w:rsid w:val="00155873"/>
    <w:rsid w:val="00155D1C"/>
    <w:rsid w:val="00155EA1"/>
    <w:rsid w:val="00156679"/>
    <w:rsid w:val="00156C8F"/>
    <w:rsid w:val="00157305"/>
    <w:rsid w:val="00157A84"/>
    <w:rsid w:val="0016018B"/>
    <w:rsid w:val="001638A8"/>
    <w:rsid w:val="001642AB"/>
    <w:rsid w:val="001652FB"/>
    <w:rsid w:val="0016669A"/>
    <w:rsid w:val="001666A6"/>
    <w:rsid w:val="001666AE"/>
    <w:rsid w:val="00166BCB"/>
    <w:rsid w:val="0016776A"/>
    <w:rsid w:val="00170DE7"/>
    <w:rsid w:val="001726BF"/>
    <w:rsid w:val="00172921"/>
    <w:rsid w:val="001745F1"/>
    <w:rsid w:val="0017485C"/>
    <w:rsid w:val="00174FEF"/>
    <w:rsid w:val="001751F2"/>
    <w:rsid w:val="001832E9"/>
    <w:rsid w:val="00184606"/>
    <w:rsid w:val="00185BBA"/>
    <w:rsid w:val="00185D10"/>
    <w:rsid w:val="00186556"/>
    <w:rsid w:val="00186715"/>
    <w:rsid w:val="00186D08"/>
    <w:rsid w:val="00187B01"/>
    <w:rsid w:val="00190336"/>
    <w:rsid w:val="001907F3"/>
    <w:rsid w:val="00192924"/>
    <w:rsid w:val="00193354"/>
    <w:rsid w:val="00194D1E"/>
    <w:rsid w:val="0019558A"/>
    <w:rsid w:val="001A1AAA"/>
    <w:rsid w:val="001A1DA5"/>
    <w:rsid w:val="001A2F59"/>
    <w:rsid w:val="001A556C"/>
    <w:rsid w:val="001A64EA"/>
    <w:rsid w:val="001A6E9C"/>
    <w:rsid w:val="001B0C30"/>
    <w:rsid w:val="001B1059"/>
    <w:rsid w:val="001B1402"/>
    <w:rsid w:val="001B17B8"/>
    <w:rsid w:val="001B18A5"/>
    <w:rsid w:val="001B1ADF"/>
    <w:rsid w:val="001B22E5"/>
    <w:rsid w:val="001B2746"/>
    <w:rsid w:val="001B27F4"/>
    <w:rsid w:val="001B2E99"/>
    <w:rsid w:val="001B33CC"/>
    <w:rsid w:val="001B4A4B"/>
    <w:rsid w:val="001B4B27"/>
    <w:rsid w:val="001B54A6"/>
    <w:rsid w:val="001B54D1"/>
    <w:rsid w:val="001B5552"/>
    <w:rsid w:val="001B6247"/>
    <w:rsid w:val="001C1F4B"/>
    <w:rsid w:val="001C2BF0"/>
    <w:rsid w:val="001C2F23"/>
    <w:rsid w:val="001C40FE"/>
    <w:rsid w:val="001C4CC0"/>
    <w:rsid w:val="001C549A"/>
    <w:rsid w:val="001C590C"/>
    <w:rsid w:val="001C5D86"/>
    <w:rsid w:val="001C60C3"/>
    <w:rsid w:val="001C6588"/>
    <w:rsid w:val="001C75D0"/>
    <w:rsid w:val="001C7A51"/>
    <w:rsid w:val="001C7C87"/>
    <w:rsid w:val="001D0625"/>
    <w:rsid w:val="001D0680"/>
    <w:rsid w:val="001D121A"/>
    <w:rsid w:val="001D2383"/>
    <w:rsid w:val="001D25C0"/>
    <w:rsid w:val="001D3425"/>
    <w:rsid w:val="001D57A6"/>
    <w:rsid w:val="001D5C40"/>
    <w:rsid w:val="001D641D"/>
    <w:rsid w:val="001D6453"/>
    <w:rsid w:val="001E01CE"/>
    <w:rsid w:val="001E05D5"/>
    <w:rsid w:val="001E062B"/>
    <w:rsid w:val="001E0D66"/>
    <w:rsid w:val="001E15E0"/>
    <w:rsid w:val="001E1644"/>
    <w:rsid w:val="001E1755"/>
    <w:rsid w:val="001E19D5"/>
    <w:rsid w:val="001E24E0"/>
    <w:rsid w:val="001E4A5A"/>
    <w:rsid w:val="001E5094"/>
    <w:rsid w:val="001E50F1"/>
    <w:rsid w:val="001E5740"/>
    <w:rsid w:val="001E5FAA"/>
    <w:rsid w:val="001F020D"/>
    <w:rsid w:val="001F0CB9"/>
    <w:rsid w:val="001F20C6"/>
    <w:rsid w:val="001F3B37"/>
    <w:rsid w:val="001F4175"/>
    <w:rsid w:val="001F4E16"/>
    <w:rsid w:val="001F5DB2"/>
    <w:rsid w:val="001F6DFA"/>
    <w:rsid w:val="0020017F"/>
    <w:rsid w:val="00200637"/>
    <w:rsid w:val="00200FA4"/>
    <w:rsid w:val="002022E4"/>
    <w:rsid w:val="00203A0E"/>
    <w:rsid w:val="00203C32"/>
    <w:rsid w:val="0020424F"/>
    <w:rsid w:val="00204960"/>
    <w:rsid w:val="00207117"/>
    <w:rsid w:val="0020791B"/>
    <w:rsid w:val="00210CC2"/>
    <w:rsid w:val="00211A82"/>
    <w:rsid w:val="00212D55"/>
    <w:rsid w:val="00213C4C"/>
    <w:rsid w:val="002144B7"/>
    <w:rsid w:val="00215344"/>
    <w:rsid w:val="002153FF"/>
    <w:rsid w:val="00215AC1"/>
    <w:rsid w:val="00216214"/>
    <w:rsid w:val="00216386"/>
    <w:rsid w:val="00221C99"/>
    <w:rsid w:val="002241B4"/>
    <w:rsid w:val="0022434F"/>
    <w:rsid w:val="00224A2B"/>
    <w:rsid w:val="002267B5"/>
    <w:rsid w:val="0022693B"/>
    <w:rsid w:val="002275DE"/>
    <w:rsid w:val="00227631"/>
    <w:rsid w:val="0023243A"/>
    <w:rsid w:val="00234581"/>
    <w:rsid w:val="00236332"/>
    <w:rsid w:val="00236C7E"/>
    <w:rsid w:val="002373F0"/>
    <w:rsid w:val="0024147E"/>
    <w:rsid w:val="00241A3B"/>
    <w:rsid w:val="0024258A"/>
    <w:rsid w:val="002427EA"/>
    <w:rsid w:val="00242A8C"/>
    <w:rsid w:val="00242EC6"/>
    <w:rsid w:val="002432A9"/>
    <w:rsid w:val="00244653"/>
    <w:rsid w:val="00244A41"/>
    <w:rsid w:val="00244C5E"/>
    <w:rsid w:val="002454A3"/>
    <w:rsid w:val="002458B3"/>
    <w:rsid w:val="00245D9B"/>
    <w:rsid w:val="00246A4F"/>
    <w:rsid w:val="00247031"/>
    <w:rsid w:val="002471D3"/>
    <w:rsid w:val="00247495"/>
    <w:rsid w:val="002511F7"/>
    <w:rsid w:val="0025207B"/>
    <w:rsid w:val="0025268D"/>
    <w:rsid w:val="00252D31"/>
    <w:rsid w:val="00253864"/>
    <w:rsid w:val="002541CA"/>
    <w:rsid w:val="00255FA1"/>
    <w:rsid w:val="002609FF"/>
    <w:rsid w:val="00260AB3"/>
    <w:rsid w:val="00260FE9"/>
    <w:rsid w:val="00261898"/>
    <w:rsid w:val="00262AA7"/>
    <w:rsid w:val="00262D88"/>
    <w:rsid w:val="00263932"/>
    <w:rsid w:val="002639B9"/>
    <w:rsid w:val="0026449A"/>
    <w:rsid w:val="002657AD"/>
    <w:rsid w:val="00265C4C"/>
    <w:rsid w:val="00265F5D"/>
    <w:rsid w:val="00267055"/>
    <w:rsid w:val="002704C1"/>
    <w:rsid w:val="00270B27"/>
    <w:rsid w:val="00270F11"/>
    <w:rsid w:val="00271507"/>
    <w:rsid w:val="002744A1"/>
    <w:rsid w:val="0027618E"/>
    <w:rsid w:val="002765C8"/>
    <w:rsid w:val="002766CC"/>
    <w:rsid w:val="00276AF6"/>
    <w:rsid w:val="00276B4E"/>
    <w:rsid w:val="00276BF2"/>
    <w:rsid w:val="0027751E"/>
    <w:rsid w:val="00280473"/>
    <w:rsid w:val="00280CF9"/>
    <w:rsid w:val="0028115F"/>
    <w:rsid w:val="00281CE1"/>
    <w:rsid w:val="00282194"/>
    <w:rsid w:val="0028320A"/>
    <w:rsid w:val="002834FF"/>
    <w:rsid w:val="0029027F"/>
    <w:rsid w:val="00290D2A"/>
    <w:rsid w:val="0029156F"/>
    <w:rsid w:val="00291D7C"/>
    <w:rsid w:val="00292FE9"/>
    <w:rsid w:val="002941E8"/>
    <w:rsid w:val="00295D1F"/>
    <w:rsid w:val="002964A2"/>
    <w:rsid w:val="002968D9"/>
    <w:rsid w:val="002A0483"/>
    <w:rsid w:val="002A0C51"/>
    <w:rsid w:val="002A2D2C"/>
    <w:rsid w:val="002A35BB"/>
    <w:rsid w:val="002A470F"/>
    <w:rsid w:val="002A4929"/>
    <w:rsid w:val="002A6087"/>
    <w:rsid w:val="002A629E"/>
    <w:rsid w:val="002A63B0"/>
    <w:rsid w:val="002A6841"/>
    <w:rsid w:val="002A6864"/>
    <w:rsid w:val="002A6F01"/>
    <w:rsid w:val="002A7E29"/>
    <w:rsid w:val="002B1ABC"/>
    <w:rsid w:val="002B1DBE"/>
    <w:rsid w:val="002B3F6A"/>
    <w:rsid w:val="002B5128"/>
    <w:rsid w:val="002B5FD9"/>
    <w:rsid w:val="002B629A"/>
    <w:rsid w:val="002B63C9"/>
    <w:rsid w:val="002C1077"/>
    <w:rsid w:val="002C35AA"/>
    <w:rsid w:val="002C3A55"/>
    <w:rsid w:val="002C3BA5"/>
    <w:rsid w:val="002C5905"/>
    <w:rsid w:val="002C63AD"/>
    <w:rsid w:val="002C69EF"/>
    <w:rsid w:val="002C6A2D"/>
    <w:rsid w:val="002C7B81"/>
    <w:rsid w:val="002D0CA2"/>
    <w:rsid w:val="002D0CB8"/>
    <w:rsid w:val="002D118C"/>
    <w:rsid w:val="002D1395"/>
    <w:rsid w:val="002D1549"/>
    <w:rsid w:val="002D17C7"/>
    <w:rsid w:val="002D1E34"/>
    <w:rsid w:val="002D4716"/>
    <w:rsid w:val="002D531D"/>
    <w:rsid w:val="002D67D9"/>
    <w:rsid w:val="002D6A9E"/>
    <w:rsid w:val="002E04A1"/>
    <w:rsid w:val="002E05EA"/>
    <w:rsid w:val="002E0B35"/>
    <w:rsid w:val="002E0DC0"/>
    <w:rsid w:val="002E0DF3"/>
    <w:rsid w:val="002E128A"/>
    <w:rsid w:val="002E2174"/>
    <w:rsid w:val="002E5561"/>
    <w:rsid w:val="002E78AB"/>
    <w:rsid w:val="002E7BA2"/>
    <w:rsid w:val="002F02ED"/>
    <w:rsid w:val="002F04DE"/>
    <w:rsid w:val="002F0A6A"/>
    <w:rsid w:val="002F1FB0"/>
    <w:rsid w:val="002F218B"/>
    <w:rsid w:val="002F237A"/>
    <w:rsid w:val="002F3D64"/>
    <w:rsid w:val="002F3E73"/>
    <w:rsid w:val="002F4EA0"/>
    <w:rsid w:val="002F5D37"/>
    <w:rsid w:val="002F6302"/>
    <w:rsid w:val="00302683"/>
    <w:rsid w:val="00302C49"/>
    <w:rsid w:val="003042EF"/>
    <w:rsid w:val="0030647F"/>
    <w:rsid w:val="003071A2"/>
    <w:rsid w:val="0030723F"/>
    <w:rsid w:val="00307E51"/>
    <w:rsid w:val="00307E9C"/>
    <w:rsid w:val="0031074D"/>
    <w:rsid w:val="003132C5"/>
    <w:rsid w:val="00313672"/>
    <w:rsid w:val="00313CF1"/>
    <w:rsid w:val="0031430B"/>
    <w:rsid w:val="00314343"/>
    <w:rsid w:val="00315B77"/>
    <w:rsid w:val="00315C76"/>
    <w:rsid w:val="00315F95"/>
    <w:rsid w:val="0031620A"/>
    <w:rsid w:val="003171C0"/>
    <w:rsid w:val="003201A2"/>
    <w:rsid w:val="00322A4F"/>
    <w:rsid w:val="00323114"/>
    <w:rsid w:val="00323382"/>
    <w:rsid w:val="00323DD4"/>
    <w:rsid w:val="0032433F"/>
    <w:rsid w:val="00326383"/>
    <w:rsid w:val="003277ED"/>
    <w:rsid w:val="0033178A"/>
    <w:rsid w:val="00331DE8"/>
    <w:rsid w:val="0033406F"/>
    <w:rsid w:val="003346E0"/>
    <w:rsid w:val="0033597F"/>
    <w:rsid w:val="00335B61"/>
    <w:rsid w:val="00335FFD"/>
    <w:rsid w:val="00336E4F"/>
    <w:rsid w:val="00337034"/>
    <w:rsid w:val="0033769B"/>
    <w:rsid w:val="003407F9"/>
    <w:rsid w:val="00342A38"/>
    <w:rsid w:val="00342DD2"/>
    <w:rsid w:val="00343196"/>
    <w:rsid w:val="00343CE0"/>
    <w:rsid w:val="00343E00"/>
    <w:rsid w:val="00345E21"/>
    <w:rsid w:val="00347261"/>
    <w:rsid w:val="003476F6"/>
    <w:rsid w:val="0034796A"/>
    <w:rsid w:val="00347D24"/>
    <w:rsid w:val="00347FB0"/>
    <w:rsid w:val="00350086"/>
    <w:rsid w:val="003506EC"/>
    <w:rsid w:val="0035086D"/>
    <w:rsid w:val="00350968"/>
    <w:rsid w:val="003510ED"/>
    <w:rsid w:val="00352657"/>
    <w:rsid w:val="003529DD"/>
    <w:rsid w:val="00352C1E"/>
    <w:rsid w:val="0035332C"/>
    <w:rsid w:val="003545EE"/>
    <w:rsid w:val="0035475D"/>
    <w:rsid w:val="00354EA8"/>
    <w:rsid w:val="00356245"/>
    <w:rsid w:val="00356778"/>
    <w:rsid w:val="00356FDA"/>
    <w:rsid w:val="003613E5"/>
    <w:rsid w:val="0036177B"/>
    <w:rsid w:val="003624FD"/>
    <w:rsid w:val="00363263"/>
    <w:rsid w:val="00365028"/>
    <w:rsid w:val="00365815"/>
    <w:rsid w:val="00366418"/>
    <w:rsid w:val="00366CAF"/>
    <w:rsid w:val="0037048B"/>
    <w:rsid w:val="003707B8"/>
    <w:rsid w:val="00370EC1"/>
    <w:rsid w:val="00371395"/>
    <w:rsid w:val="00371B48"/>
    <w:rsid w:val="00372698"/>
    <w:rsid w:val="00372D55"/>
    <w:rsid w:val="00373416"/>
    <w:rsid w:val="00373CD6"/>
    <w:rsid w:val="00376957"/>
    <w:rsid w:val="003777A5"/>
    <w:rsid w:val="00377DD7"/>
    <w:rsid w:val="0038033A"/>
    <w:rsid w:val="0038098B"/>
    <w:rsid w:val="00382873"/>
    <w:rsid w:val="003831B5"/>
    <w:rsid w:val="0038597B"/>
    <w:rsid w:val="00385D15"/>
    <w:rsid w:val="0038618F"/>
    <w:rsid w:val="0038620F"/>
    <w:rsid w:val="00386313"/>
    <w:rsid w:val="00386B71"/>
    <w:rsid w:val="00386B93"/>
    <w:rsid w:val="00386DFB"/>
    <w:rsid w:val="00387D6D"/>
    <w:rsid w:val="00390031"/>
    <w:rsid w:val="00390720"/>
    <w:rsid w:val="00392B93"/>
    <w:rsid w:val="00394825"/>
    <w:rsid w:val="00395003"/>
    <w:rsid w:val="00395C3A"/>
    <w:rsid w:val="0039603D"/>
    <w:rsid w:val="00396638"/>
    <w:rsid w:val="003A69F5"/>
    <w:rsid w:val="003B2589"/>
    <w:rsid w:val="003B2DAD"/>
    <w:rsid w:val="003B3B24"/>
    <w:rsid w:val="003B647D"/>
    <w:rsid w:val="003B6B08"/>
    <w:rsid w:val="003B6B62"/>
    <w:rsid w:val="003B7F9A"/>
    <w:rsid w:val="003C0B6F"/>
    <w:rsid w:val="003C0FC4"/>
    <w:rsid w:val="003C19CD"/>
    <w:rsid w:val="003C1AE0"/>
    <w:rsid w:val="003C1B54"/>
    <w:rsid w:val="003C3DA7"/>
    <w:rsid w:val="003C52D8"/>
    <w:rsid w:val="003C64CD"/>
    <w:rsid w:val="003C6A67"/>
    <w:rsid w:val="003C7EDE"/>
    <w:rsid w:val="003D02AD"/>
    <w:rsid w:val="003D137F"/>
    <w:rsid w:val="003D1D49"/>
    <w:rsid w:val="003D444F"/>
    <w:rsid w:val="003D506F"/>
    <w:rsid w:val="003D5421"/>
    <w:rsid w:val="003D5DC2"/>
    <w:rsid w:val="003D6A68"/>
    <w:rsid w:val="003D6FCB"/>
    <w:rsid w:val="003D737C"/>
    <w:rsid w:val="003D7861"/>
    <w:rsid w:val="003D7DBD"/>
    <w:rsid w:val="003E131E"/>
    <w:rsid w:val="003E2A4C"/>
    <w:rsid w:val="003E30C2"/>
    <w:rsid w:val="003E594C"/>
    <w:rsid w:val="003E7274"/>
    <w:rsid w:val="003E79A6"/>
    <w:rsid w:val="003F16BC"/>
    <w:rsid w:val="003F2269"/>
    <w:rsid w:val="003F2F9B"/>
    <w:rsid w:val="003F3C28"/>
    <w:rsid w:val="003F4915"/>
    <w:rsid w:val="003F52B5"/>
    <w:rsid w:val="003F54ED"/>
    <w:rsid w:val="003F66ED"/>
    <w:rsid w:val="003F740A"/>
    <w:rsid w:val="00400887"/>
    <w:rsid w:val="00400A34"/>
    <w:rsid w:val="00402637"/>
    <w:rsid w:val="00403555"/>
    <w:rsid w:val="00403C65"/>
    <w:rsid w:val="00403D7C"/>
    <w:rsid w:val="004045BB"/>
    <w:rsid w:val="0040556B"/>
    <w:rsid w:val="004064CD"/>
    <w:rsid w:val="004065CB"/>
    <w:rsid w:val="004068CA"/>
    <w:rsid w:val="00406F7E"/>
    <w:rsid w:val="0041115F"/>
    <w:rsid w:val="004112B4"/>
    <w:rsid w:val="004119D6"/>
    <w:rsid w:val="00411B1A"/>
    <w:rsid w:val="0041245B"/>
    <w:rsid w:val="004144F8"/>
    <w:rsid w:val="004159CD"/>
    <w:rsid w:val="00415E04"/>
    <w:rsid w:val="00417543"/>
    <w:rsid w:val="00417D73"/>
    <w:rsid w:val="00420C89"/>
    <w:rsid w:val="0042110B"/>
    <w:rsid w:val="004212E6"/>
    <w:rsid w:val="004212FD"/>
    <w:rsid w:val="00422746"/>
    <w:rsid w:val="00422B01"/>
    <w:rsid w:val="00422D18"/>
    <w:rsid w:val="00423A25"/>
    <w:rsid w:val="00424CEC"/>
    <w:rsid w:val="00425D12"/>
    <w:rsid w:val="004267E1"/>
    <w:rsid w:val="00426D27"/>
    <w:rsid w:val="00427E4D"/>
    <w:rsid w:val="00427E94"/>
    <w:rsid w:val="0043018D"/>
    <w:rsid w:val="004306F3"/>
    <w:rsid w:val="00430BA8"/>
    <w:rsid w:val="00431319"/>
    <w:rsid w:val="00431886"/>
    <w:rsid w:val="00432B28"/>
    <w:rsid w:val="00433000"/>
    <w:rsid w:val="00433013"/>
    <w:rsid w:val="004332FB"/>
    <w:rsid w:val="00433998"/>
    <w:rsid w:val="00433EA4"/>
    <w:rsid w:val="00434437"/>
    <w:rsid w:val="004346AC"/>
    <w:rsid w:val="00436597"/>
    <w:rsid w:val="00436CEF"/>
    <w:rsid w:val="00437D27"/>
    <w:rsid w:val="00440B9C"/>
    <w:rsid w:val="00440EE5"/>
    <w:rsid w:val="00443384"/>
    <w:rsid w:val="00444F72"/>
    <w:rsid w:val="0045290C"/>
    <w:rsid w:val="00454008"/>
    <w:rsid w:val="00454BF5"/>
    <w:rsid w:val="00454BFB"/>
    <w:rsid w:val="0045559C"/>
    <w:rsid w:val="00455DD5"/>
    <w:rsid w:val="00456023"/>
    <w:rsid w:val="00456C8F"/>
    <w:rsid w:val="004637BB"/>
    <w:rsid w:val="0046418A"/>
    <w:rsid w:val="00464B65"/>
    <w:rsid w:val="00465D1D"/>
    <w:rsid w:val="00466A21"/>
    <w:rsid w:val="00473635"/>
    <w:rsid w:val="004739F7"/>
    <w:rsid w:val="004742AF"/>
    <w:rsid w:val="00475627"/>
    <w:rsid w:val="00475A58"/>
    <w:rsid w:val="00475E34"/>
    <w:rsid w:val="00476533"/>
    <w:rsid w:val="00476B74"/>
    <w:rsid w:val="0048094F"/>
    <w:rsid w:val="00481654"/>
    <w:rsid w:val="00483497"/>
    <w:rsid w:val="004835EF"/>
    <w:rsid w:val="00484C1F"/>
    <w:rsid w:val="00487752"/>
    <w:rsid w:val="004915B8"/>
    <w:rsid w:val="0049166A"/>
    <w:rsid w:val="00491BF8"/>
    <w:rsid w:val="0049213B"/>
    <w:rsid w:val="00492670"/>
    <w:rsid w:val="0049404E"/>
    <w:rsid w:val="00494A67"/>
    <w:rsid w:val="004954E6"/>
    <w:rsid w:val="00495850"/>
    <w:rsid w:val="0049616F"/>
    <w:rsid w:val="004A0185"/>
    <w:rsid w:val="004A1B9D"/>
    <w:rsid w:val="004A28C5"/>
    <w:rsid w:val="004A3C0E"/>
    <w:rsid w:val="004A5267"/>
    <w:rsid w:val="004A52EB"/>
    <w:rsid w:val="004A57CE"/>
    <w:rsid w:val="004B0CF1"/>
    <w:rsid w:val="004B18D0"/>
    <w:rsid w:val="004B2650"/>
    <w:rsid w:val="004B29A2"/>
    <w:rsid w:val="004B312D"/>
    <w:rsid w:val="004B3DB1"/>
    <w:rsid w:val="004B6F96"/>
    <w:rsid w:val="004B7325"/>
    <w:rsid w:val="004C2196"/>
    <w:rsid w:val="004C2E14"/>
    <w:rsid w:val="004C3A23"/>
    <w:rsid w:val="004C3E5A"/>
    <w:rsid w:val="004C4ED6"/>
    <w:rsid w:val="004C5628"/>
    <w:rsid w:val="004C7496"/>
    <w:rsid w:val="004C7C7F"/>
    <w:rsid w:val="004D0673"/>
    <w:rsid w:val="004D0C3D"/>
    <w:rsid w:val="004D111F"/>
    <w:rsid w:val="004D2ADB"/>
    <w:rsid w:val="004D3395"/>
    <w:rsid w:val="004D5311"/>
    <w:rsid w:val="004D5898"/>
    <w:rsid w:val="004D6AA1"/>
    <w:rsid w:val="004D7AEA"/>
    <w:rsid w:val="004E18C8"/>
    <w:rsid w:val="004E1A28"/>
    <w:rsid w:val="004E2563"/>
    <w:rsid w:val="004E27F8"/>
    <w:rsid w:val="004E3E7A"/>
    <w:rsid w:val="004E635A"/>
    <w:rsid w:val="004E641E"/>
    <w:rsid w:val="004E7C46"/>
    <w:rsid w:val="004F0836"/>
    <w:rsid w:val="004F13A3"/>
    <w:rsid w:val="004F1747"/>
    <w:rsid w:val="004F217D"/>
    <w:rsid w:val="004F233F"/>
    <w:rsid w:val="004F3B6A"/>
    <w:rsid w:val="004F3FB3"/>
    <w:rsid w:val="004F4DD1"/>
    <w:rsid w:val="004F56D7"/>
    <w:rsid w:val="004F6B76"/>
    <w:rsid w:val="004F6C0C"/>
    <w:rsid w:val="004F7B70"/>
    <w:rsid w:val="00500556"/>
    <w:rsid w:val="005005A7"/>
    <w:rsid w:val="00500FD4"/>
    <w:rsid w:val="005010BE"/>
    <w:rsid w:val="00502306"/>
    <w:rsid w:val="00503A5C"/>
    <w:rsid w:val="005044EE"/>
    <w:rsid w:val="00504551"/>
    <w:rsid w:val="00504818"/>
    <w:rsid w:val="0050508F"/>
    <w:rsid w:val="005055C4"/>
    <w:rsid w:val="00510D23"/>
    <w:rsid w:val="0051175C"/>
    <w:rsid w:val="00513C5E"/>
    <w:rsid w:val="00514500"/>
    <w:rsid w:val="00514A47"/>
    <w:rsid w:val="00514FF9"/>
    <w:rsid w:val="0051517B"/>
    <w:rsid w:val="00517377"/>
    <w:rsid w:val="0051754B"/>
    <w:rsid w:val="00520821"/>
    <w:rsid w:val="00520E9E"/>
    <w:rsid w:val="00523AB3"/>
    <w:rsid w:val="00524924"/>
    <w:rsid w:val="00524FC2"/>
    <w:rsid w:val="005264A6"/>
    <w:rsid w:val="005274D9"/>
    <w:rsid w:val="0052782B"/>
    <w:rsid w:val="005311CC"/>
    <w:rsid w:val="005317CB"/>
    <w:rsid w:val="00532847"/>
    <w:rsid w:val="00533891"/>
    <w:rsid w:val="00534039"/>
    <w:rsid w:val="00535F0A"/>
    <w:rsid w:val="00536400"/>
    <w:rsid w:val="00536ED4"/>
    <w:rsid w:val="00537F79"/>
    <w:rsid w:val="0054027D"/>
    <w:rsid w:val="00540859"/>
    <w:rsid w:val="0054096E"/>
    <w:rsid w:val="00540A08"/>
    <w:rsid w:val="00541B46"/>
    <w:rsid w:val="00543263"/>
    <w:rsid w:val="00543B18"/>
    <w:rsid w:val="00543B80"/>
    <w:rsid w:val="00543E53"/>
    <w:rsid w:val="00544221"/>
    <w:rsid w:val="00544941"/>
    <w:rsid w:val="00544B02"/>
    <w:rsid w:val="00545180"/>
    <w:rsid w:val="00545262"/>
    <w:rsid w:val="005473DB"/>
    <w:rsid w:val="0055109D"/>
    <w:rsid w:val="00551B9D"/>
    <w:rsid w:val="00553C4B"/>
    <w:rsid w:val="00554311"/>
    <w:rsid w:val="00554910"/>
    <w:rsid w:val="005549E7"/>
    <w:rsid w:val="00554A07"/>
    <w:rsid w:val="00556183"/>
    <w:rsid w:val="005561DC"/>
    <w:rsid w:val="005572D8"/>
    <w:rsid w:val="00557AEB"/>
    <w:rsid w:val="00560827"/>
    <w:rsid w:val="005614FA"/>
    <w:rsid w:val="005624D8"/>
    <w:rsid w:val="00562B82"/>
    <w:rsid w:val="00563617"/>
    <w:rsid w:val="005641F0"/>
    <w:rsid w:val="005649E3"/>
    <w:rsid w:val="00564F24"/>
    <w:rsid w:val="005653C3"/>
    <w:rsid w:val="00565736"/>
    <w:rsid w:val="00567038"/>
    <w:rsid w:val="00567624"/>
    <w:rsid w:val="00570D8A"/>
    <w:rsid w:val="00571025"/>
    <w:rsid w:val="005711E1"/>
    <w:rsid w:val="005724C1"/>
    <w:rsid w:val="00573AAE"/>
    <w:rsid w:val="0057438F"/>
    <w:rsid w:val="0057530C"/>
    <w:rsid w:val="00575437"/>
    <w:rsid w:val="005759EC"/>
    <w:rsid w:val="00576F49"/>
    <w:rsid w:val="00577AAC"/>
    <w:rsid w:val="00577C2E"/>
    <w:rsid w:val="005806AE"/>
    <w:rsid w:val="005808A1"/>
    <w:rsid w:val="00581DA0"/>
    <w:rsid w:val="00581F0D"/>
    <w:rsid w:val="005822B3"/>
    <w:rsid w:val="00583D9B"/>
    <w:rsid w:val="005840D1"/>
    <w:rsid w:val="00584292"/>
    <w:rsid w:val="00584F43"/>
    <w:rsid w:val="00586DA1"/>
    <w:rsid w:val="00587FBD"/>
    <w:rsid w:val="00590174"/>
    <w:rsid w:val="00590230"/>
    <w:rsid w:val="0059039B"/>
    <w:rsid w:val="005914C2"/>
    <w:rsid w:val="005934DC"/>
    <w:rsid w:val="005936E3"/>
    <w:rsid w:val="00593B41"/>
    <w:rsid w:val="00593C5D"/>
    <w:rsid w:val="00594FDE"/>
    <w:rsid w:val="005957CD"/>
    <w:rsid w:val="00596C1D"/>
    <w:rsid w:val="00596E39"/>
    <w:rsid w:val="005A0CE3"/>
    <w:rsid w:val="005A17B0"/>
    <w:rsid w:val="005A1E95"/>
    <w:rsid w:val="005A2D16"/>
    <w:rsid w:val="005A2D8C"/>
    <w:rsid w:val="005A2DBA"/>
    <w:rsid w:val="005A2F72"/>
    <w:rsid w:val="005A4232"/>
    <w:rsid w:val="005A4F9F"/>
    <w:rsid w:val="005A52EF"/>
    <w:rsid w:val="005A5CDB"/>
    <w:rsid w:val="005B08F1"/>
    <w:rsid w:val="005B107B"/>
    <w:rsid w:val="005B1603"/>
    <w:rsid w:val="005B217B"/>
    <w:rsid w:val="005B39BC"/>
    <w:rsid w:val="005B3E02"/>
    <w:rsid w:val="005B407F"/>
    <w:rsid w:val="005B4548"/>
    <w:rsid w:val="005B56D9"/>
    <w:rsid w:val="005B69C3"/>
    <w:rsid w:val="005B6B5F"/>
    <w:rsid w:val="005B6D7B"/>
    <w:rsid w:val="005C05C0"/>
    <w:rsid w:val="005C0A32"/>
    <w:rsid w:val="005C1343"/>
    <w:rsid w:val="005C2427"/>
    <w:rsid w:val="005C4971"/>
    <w:rsid w:val="005C5D24"/>
    <w:rsid w:val="005C6EB0"/>
    <w:rsid w:val="005C74F5"/>
    <w:rsid w:val="005D4811"/>
    <w:rsid w:val="005D4850"/>
    <w:rsid w:val="005D5975"/>
    <w:rsid w:val="005D724A"/>
    <w:rsid w:val="005D79D4"/>
    <w:rsid w:val="005E03EB"/>
    <w:rsid w:val="005E063A"/>
    <w:rsid w:val="005E0907"/>
    <w:rsid w:val="005E10E7"/>
    <w:rsid w:val="005E1426"/>
    <w:rsid w:val="005E2368"/>
    <w:rsid w:val="005E2493"/>
    <w:rsid w:val="005E3239"/>
    <w:rsid w:val="005E3739"/>
    <w:rsid w:val="005E61CE"/>
    <w:rsid w:val="005E673B"/>
    <w:rsid w:val="005F00FB"/>
    <w:rsid w:val="005F030E"/>
    <w:rsid w:val="005F051F"/>
    <w:rsid w:val="005F0F2F"/>
    <w:rsid w:val="005F1F7C"/>
    <w:rsid w:val="005F2B00"/>
    <w:rsid w:val="005F2F4A"/>
    <w:rsid w:val="005F3BFF"/>
    <w:rsid w:val="005F5435"/>
    <w:rsid w:val="005F5720"/>
    <w:rsid w:val="006011B1"/>
    <w:rsid w:val="00601950"/>
    <w:rsid w:val="006032F0"/>
    <w:rsid w:val="006039AD"/>
    <w:rsid w:val="00603EF7"/>
    <w:rsid w:val="006044D7"/>
    <w:rsid w:val="006059E8"/>
    <w:rsid w:val="00605DDD"/>
    <w:rsid w:val="00606016"/>
    <w:rsid w:val="0061101C"/>
    <w:rsid w:val="0061154D"/>
    <w:rsid w:val="00611852"/>
    <w:rsid w:val="00612452"/>
    <w:rsid w:val="00612D15"/>
    <w:rsid w:val="0061503B"/>
    <w:rsid w:val="00615E89"/>
    <w:rsid w:val="006160AB"/>
    <w:rsid w:val="00616843"/>
    <w:rsid w:val="00617347"/>
    <w:rsid w:val="006202E1"/>
    <w:rsid w:val="00620B4B"/>
    <w:rsid w:val="006225B2"/>
    <w:rsid w:val="00623A3F"/>
    <w:rsid w:val="00623B82"/>
    <w:rsid w:val="0062507F"/>
    <w:rsid w:val="00625324"/>
    <w:rsid w:val="00627FEC"/>
    <w:rsid w:val="006301ED"/>
    <w:rsid w:val="00630AA2"/>
    <w:rsid w:val="00630E0E"/>
    <w:rsid w:val="006312CF"/>
    <w:rsid w:val="006330B3"/>
    <w:rsid w:val="006334A7"/>
    <w:rsid w:val="00635AB9"/>
    <w:rsid w:val="00637036"/>
    <w:rsid w:val="00637997"/>
    <w:rsid w:val="00641ABB"/>
    <w:rsid w:val="006421E6"/>
    <w:rsid w:val="00642D07"/>
    <w:rsid w:val="00643B51"/>
    <w:rsid w:val="00644640"/>
    <w:rsid w:val="00644AAA"/>
    <w:rsid w:val="0064730C"/>
    <w:rsid w:val="006475A5"/>
    <w:rsid w:val="00650085"/>
    <w:rsid w:val="0065092F"/>
    <w:rsid w:val="00651165"/>
    <w:rsid w:val="0065229A"/>
    <w:rsid w:val="006523A2"/>
    <w:rsid w:val="00652788"/>
    <w:rsid w:val="0065280E"/>
    <w:rsid w:val="00652B5F"/>
    <w:rsid w:val="00652FC3"/>
    <w:rsid w:val="00653159"/>
    <w:rsid w:val="0065472F"/>
    <w:rsid w:val="00654F19"/>
    <w:rsid w:val="00656E80"/>
    <w:rsid w:val="00662797"/>
    <w:rsid w:val="006627A2"/>
    <w:rsid w:val="00664084"/>
    <w:rsid w:val="00664A5B"/>
    <w:rsid w:val="00664CB0"/>
    <w:rsid w:val="00665945"/>
    <w:rsid w:val="0066633F"/>
    <w:rsid w:val="006665CD"/>
    <w:rsid w:val="006669C7"/>
    <w:rsid w:val="006678F2"/>
    <w:rsid w:val="006728EE"/>
    <w:rsid w:val="006741E2"/>
    <w:rsid w:val="0067425E"/>
    <w:rsid w:val="0067544F"/>
    <w:rsid w:val="00675BD0"/>
    <w:rsid w:val="00675CFC"/>
    <w:rsid w:val="00677A70"/>
    <w:rsid w:val="00677BCE"/>
    <w:rsid w:val="00677E03"/>
    <w:rsid w:val="00680503"/>
    <w:rsid w:val="006810AC"/>
    <w:rsid w:val="00682246"/>
    <w:rsid w:val="006869C7"/>
    <w:rsid w:val="006876AC"/>
    <w:rsid w:val="006918C2"/>
    <w:rsid w:val="00692A64"/>
    <w:rsid w:val="00693087"/>
    <w:rsid w:val="006935EF"/>
    <w:rsid w:val="00694033"/>
    <w:rsid w:val="00694BAE"/>
    <w:rsid w:val="00696AC8"/>
    <w:rsid w:val="0069723C"/>
    <w:rsid w:val="00697801"/>
    <w:rsid w:val="00697850"/>
    <w:rsid w:val="006A2235"/>
    <w:rsid w:val="006A28F7"/>
    <w:rsid w:val="006A3206"/>
    <w:rsid w:val="006A35ED"/>
    <w:rsid w:val="006A3B67"/>
    <w:rsid w:val="006A3FF5"/>
    <w:rsid w:val="006A5403"/>
    <w:rsid w:val="006A58C8"/>
    <w:rsid w:val="006A6D3E"/>
    <w:rsid w:val="006A7102"/>
    <w:rsid w:val="006A7E91"/>
    <w:rsid w:val="006B2010"/>
    <w:rsid w:val="006B20D6"/>
    <w:rsid w:val="006B21ED"/>
    <w:rsid w:val="006B23FA"/>
    <w:rsid w:val="006B24E9"/>
    <w:rsid w:val="006B2636"/>
    <w:rsid w:val="006B3547"/>
    <w:rsid w:val="006B6B8F"/>
    <w:rsid w:val="006B752D"/>
    <w:rsid w:val="006C075F"/>
    <w:rsid w:val="006C18CF"/>
    <w:rsid w:val="006C3B79"/>
    <w:rsid w:val="006C4393"/>
    <w:rsid w:val="006C4470"/>
    <w:rsid w:val="006C463A"/>
    <w:rsid w:val="006C479C"/>
    <w:rsid w:val="006C5EE9"/>
    <w:rsid w:val="006C6C6E"/>
    <w:rsid w:val="006D0F7E"/>
    <w:rsid w:val="006D353A"/>
    <w:rsid w:val="006D654F"/>
    <w:rsid w:val="006D6D81"/>
    <w:rsid w:val="006E1321"/>
    <w:rsid w:val="006E1943"/>
    <w:rsid w:val="006E34EF"/>
    <w:rsid w:val="006E3C3B"/>
    <w:rsid w:val="006E5129"/>
    <w:rsid w:val="006E5132"/>
    <w:rsid w:val="006E64A7"/>
    <w:rsid w:val="006F006C"/>
    <w:rsid w:val="006F188A"/>
    <w:rsid w:val="006F2933"/>
    <w:rsid w:val="006F3B10"/>
    <w:rsid w:val="006F77E4"/>
    <w:rsid w:val="006F7912"/>
    <w:rsid w:val="0070178E"/>
    <w:rsid w:val="0070180B"/>
    <w:rsid w:val="0070186E"/>
    <w:rsid w:val="00702281"/>
    <w:rsid w:val="00703A54"/>
    <w:rsid w:val="007056FD"/>
    <w:rsid w:val="00705A8E"/>
    <w:rsid w:val="0071137E"/>
    <w:rsid w:val="00712DAC"/>
    <w:rsid w:val="00713143"/>
    <w:rsid w:val="00713C4E"/>
    <w:rsid w:val="00714024"/>
    <w:rsid w:val="00716D0B"/>
    <w:rsid w:val="00716E77"/>
    <w:rsid w:val="00717AEF"/>
    <w:rsid w:val="00724508"/>
    <w:rsid w:val="00725196"/>
    <w:rsid w:val="00727058"/>
    <w:rsid w:val="00727076"/>
    <w:rsid w:val="0073002C"/>
    <w:rsid w:val="00730970"/>
    <w:rsid w:val="00730A42"/>
    <w:rsid w:val="00730F60"/>
    <w:rsid w:val="00731EFB"/>
    <w:rsid w:val="0073200A"/>
    <w:rsid w:val="007337F3"/>
    <w:rsid w:val="00733B63"/>
    <w:rsid w:val="00733CBA"/>
    <w:rsid w:val="00733EE7"/>
    <w:rsid w:val="00734306"/>
    <w:rsid w:val="007350EA"/>
    <w:rsid w:val="007353CE"/>
    <w:rsid w:val="00735427"/>
    <w:rsid w:val="0073587D"/>
    <w:rsid w:val="007358EA"/>
    <w:rsid w:val="00736A75"/>
    <w:rsid w:val="00740C12"/>
    <w:rsid w:val="00740D18"/>
    <w:rsid w:val="0074190E"/>
    <w:rsid w:val="00741BAB"/>
    <w:rsid w:val="00742A08"/>
    <w:rsid w:val="00742D75"/>
    <w:rsid w:val="00743B35"/>
    <w:rsid w:val="00744440"/>
    <w:rsid w:val="007444F4"/>
    <w:rsid w:val="00745D48"/>
    <w:rsid w:val="00745EEC"/>
    <w:rsid w:val="00747425"/>
    <w:rsid w:val="00750576"/>
    <w:rsid w:val="00750C59"/>
    <w:rsid w:val="00752D7C"/>
    <w:rsid w:val="00753266"/>
    <w:rsid w:val="00753A3D"/>
    <w:rsid w:val="00757944"/>
    <w:rsid w:val="00760465"/>
    <w:rsid w:val="00761F50"/>
    <w:rsid w:val="0076268B"/>
    <w:rsid w:val="00762C8E"/>
    <w:rsid w:val="0076311A"/>
    <w:rsid w:val="00764755"/>
    <w:rsid w:val="0076505C"/>
    <w:rsid w:val="00766765"/>
    <w:rsid w:val="00767039"/>
    <w:rsid w:val="0076764E"/>
    <w:rsid w:val="007677FD"/>
    <w:rsid w:val="007701D1"/>
    <w:rsid w:val="00771162"/>
    <w:rsid w:val="00771813"/>
    <w:rsid w:val="007748D4"/>
    <w:rsid w:val="00775CC9"/>
    <w:rsid w:val="00776077"/>
    <w:rsid w:val="007766FE"/>
    <w:rsid w:val="007772A2"/>
    <w:rsid w:val="00780A3F"/>
    <w:rsid w:val="007818CA"/>
    <w:rsid w:val="00781A38"/>
    <w:rsid w:val="0078251C"/>
    <w:rsid w:val="007838EE"/>
    <w:rsid w:val="00783FC1"/>
    <w:rsid w:val="007849CC"/>
    <w:rsid w:val="00784B82"/>
    <w:rsid w:val="0078553E"/>
    <w:rsid w:val="00787FAE"/>
    <w:rsid w:val="007902EC"/>
    <w:rsid w:val="007915C4"/>
    <w:rsid w:val="00791732"/>
    <w:rsid w:val="00791EFB"/>
    <w:rsid w:val="00792E95"/>
    <w:rsid w:val="00793422"/>
    <w:rsid w:val="00794760"/>
    <w:rsid w:val="007949BD"/>
    <w:rsid w:val="00794E38"/>
    <w:rsid w:val="007952EE"/>
    <w:rsid w:val="00795DF9"/>
    <w:rsid w:val="007962BD"/>
    <w:rsid w:val="007970D9"/>
    <w:rsid w:val="00797D05"/>
    <w:rsid w:val="007A170A"/>
    <w:rsid w:val="007A1961"/>
    <w:rsid w:val="007A1C94"/>
    <w:rsid w:val="007A349A"/>
    <w:rsid w:val="007A3738"/>
    <w:rsid w:val="007A5E2E"/>
    <w:rsid w:val="007A6E3F"/>
    <w:rsid w:val="007A740B"/>
    <w:rsid w:val="007A75EE"/>
    <w:rsid w:val="007A79AD"/>
    <w:rsid w:val="007B0182"/>
    <w:rsid w:val="007B0483"/>
    <w:rsid w:val="007B078B"/>
    <w:rsid w:val="007B18B9"/>
    <w:rsid w:val="007B1CD5"/>
    <w:rsid w:val="007B1D90"/>
    <w:rsid w:val="007B2A47"/>
    <w:rsid w:val="007B4BC0"/>
    <w:rsid w:val="007B4D7C"/>
    <w:rsid w:val="007B4E9A"/>
    <w:rsid w:val="007B5009"/>
    <w:rsid w:val="007B5BB3"/>
    <w:rsid w:val="007B6089"/>
    <w:rsid w:val="007B66A1"/>
    <w:rsid w:val="007C03CF"/>
    <w:rsid w:val="007C0437"/>
    <w:rsid w:val="007C0F07"/>
    <w:rsid w:val="007C1201"/>
    <w:rsid w:val="007C17F4"/>
    <w:rsid w:val="007C1A13"/>
    <w:rsid w:val="007C1B0F"/>
    <w:rsid w:val="007C4A5A"/>
    <w:rsid w:val="007C4D6F"/>
    <w:rsid w:val="007C7FD8"/>
    <w:rsid w:val="007D0309"/>
    <w:rsid w:val="007D0578"/>
    <w:rsid w:val="007D2439"/>
    <w:rsid w:val="007D4ABC"/>
    <w:rsid w:val="007D52F0"/>
    <w:rsid w:val="007D530A"/>
    <w:rsid w:val="007D536C"/>
    <w:rsid w:val="007D53EA"/>
    <w:rsid w:val="007D5F37"/>
    <w:rsid w:val="007D6439"/>
    <w:rsid w:val="007D6DF0"/>
    <w:rsid w:val="007D7523"/>
    <w:rsid w:val="007E2048"/>
    <w:rsid w:val="007E3432"/>
    <w:rsid w:val="007E36A5"/>
    <w:rsid w:val="007E3865"/>
    <w:rsid w:val="007E6CE9"/>
    <w:rsid w:val="007E7EF0"/>
    <w:rsid w:val="007F0738"/>
    <w:rsid w:val="007F0AC8"/>
    <w:rsid w:val="007F0C14"/>
    <w:rsid w:val="007F1156"/>
    <w:rsid w:val="007F19A2"/>
    <w:rsid w:val="007F309A"/>
    <w:rsid w:val="007F3F13"/>
    <w:rsid w:val="007F472E"/>
    <w:rsid w:val="007F6782"/>
    <w:rsid w:val="007F7273"/>
    <w:rsid w:val="008017DE"/>
    <w:rsid w:val="0080287C"/>
    <w:rsid w:val="008029B3"/>
    <w:rsid w:val="00802BCB"/>
    <w:rsid w:val="00802C46"/>
    <w:rsid w:val="00803CC1"/>
    <w:rsid w:val="00804D74"/>
    <w:rsid w:val="00805FE8"/>
    <w:rsid w:val="0080645F"/>
    <w:rsid w:val="00806632"/>
    <w:rsid w:val="00806683"/>
    <w:rsid w:val="008100EC"/>
    <w:rsid w:val="00811318"/>
    <w:rsid w:val="008131E5"/>
    <w:rsid w:val="00813D49"/>
    <w:rsid w:val="008150EE"/>
    <w:rsid w:val="008151FF"/>
    <w:rsid w:val="00815C14"/>
    <w:rsid w:val="00815E1E"/>
    <w:rsid w:val="00815FBE"/>
    <w:rsid w:val="00816279"/>
    <w:rsid w:val="00817EC9"/>
    <w:rsid w:val="00820B44"/>
    <w:rsid w:val="00820D79"/>
    <w:rsid w:val="008226C3"/>
    <w:rsid w:val="00824B71"/>
    <w:rsid w:val="008270D1"/>
    <w:rsid w:val="008270EE"/>
    <w:rsid w:val="0082793A"/>
    <w:rsid w:val="008300F4"/>
    <w:rsid w:val="00830A31"/>
    <w:rsid w:val="00830F7E"/>
    <w:rsid w:val="008326E5"/>
    <w:rsid w:val="00832CF2"/>
    <w:rsid w:val="00833AB0"/>
    <w:rsid w:val="00834387"/>
    <w:rsid w:val="00834D21"/>
    <w:rsid w:val="00834DDB"/>
    <w:rsid w:val="00835083"/>
    <w:rsid w:val="008370A5"/>
    <w:rsid w:val="00837C2F"/>
    <w:rsid w:val="00837CEC"/>
    <w:rsid w:val="00837F74"/>
    <w:rsid w:val="00840659"/>
    <w:rsid w:val="008407D6"/>
    <w:rsid w:val="00840F24"/>
    <w:rsid w:val="00842146"/>
    <w:rsid w:val="00842840"/>
    <w:rsid w:val="00842FB9"/>
    <w:rsid w:val="00843374"/>
    <w:rsid w:val="00843D00"/>
    <w:rsid w:val="0084403E"/>
    <w:rsid w:val="00845A48"/>
    <w:rsid w:val="00847272"/>
    <w:rsid w:val="00851232"/>
    <w:rsid w:val="008522DA"/>
    <w:rsid w:val="00854E08"/>
    <w:rsid w:val="00855D89"/>
    <w:rsid w:val="00856342"/>
    <w:rsid w:val="00856725"/>
    <w:rsid w:val="00860C94"/>
    <w:rsid w:val="00861DEC"/>
    <w:rsid w:val="008623BC"/>
    <w:rsid w:val="0086273F"/>
    <w:rsid w:val="0086283D"/>
    <w:rsid w:val="00862882"/>
    <w:rsid w:val="00862B1B"/>
    <w:rsid w:val="008649F1"/>
    <w:rsid w:val="00867B6E"/>
    <w:rsid w:val="008706F3"/>
    <w:rsid w:val="00870D5F"/>
    <w:rsid w:val="008720F0"/>
    <w:rsid w:val="00874FED"/>
    <w:rsid w:val="00875BD5"/>
    <w:rsid w:val="0087609A"/>
    <w:rsid w:val="00876766"/>
    <w:rsid w:val="00880E22"/>
    <w:rsid w:val="00882357"/>
    <w:rsid w:val="0088245C"/>
    <w:rsid w:val="008827B4"/>
    <w:rsid w:val="00883DC2"/>
    <w:rsid w:val="0088504A"/>
    <w:rsid w:val="00885BF3"/>
    <w:rsid w:val="008860D6"/>
    <w:rsid w:val="00886CCF"/>
    <w:rsid w:val="00886D3E"/>
    <w:rsid w:val="00887330"/>
    <w:rsid w:val="0088772F"/>
    <w:rsid w:val="00890C88"/>
    <w:rsid w:val="00891E05"/>
    <w:rsid w:val="008920C8"/>
    <w:rsid w:val="008923CF"/>
    <w:rsid w:val="00896368"/>
    <w:rsid w:val="0089647D"/>
    <w:rsid w:val="0089695F"/>
    <w:rsid w:val="008A0254"/>
    <w:rsid w:val="008A08E7"/>
    <w:rsid w:val="008A1873"/>
    <w:rsid w:val="008A1CDA"/>
    <w:rsid w:val="008A1DB8"/>
    <w:rsid w:val="008A2AD6"/>
    <w:rsid w:val="008A2DAB"/>
    <w:rsid w:val="008A2E65"/>
    <w:rsid w:val="008A3852"/>
    <w:rsid w:val="008A3D7B"/>
    <w:rsid w:val="008A48E7"/>
    <w:rsid w:val="008A4BF2"/>
    <w:rsid w:val="008A5535"/>
    <w:rsid w:val="008A5A6D"/>
    <w:rsid w:val="008A5FBE"/>
    <w:rsid w:val="008A64F9"/>
    <w:rsid w:val="008A7674"/>
    <w:rsid w:val="008B03F2"/>
    <w:rsid w:val="008B0791"/>
    <w:rsid w:val="008B136F"/>
    <w:rsid w:val="008B1456"/>
    <w:rsid w:val="008B1EC8"/>
    <w:rsid w:val="008B1EF0"/>
    <w:rsid w:val="008B2152"/>
    <w:rsid w:val="008B2702"/>
    <w:rsid w:val="008B34DF"/>
    <w:rsid w:val="008B4024"/>
    <w:rsid w:val="008B55F3"/>
    <w:rsid w:val="008C0F8C"/>
    <w:rsid w:val="008C1A53"/>
    <w:rsid w:val="008C42DC"/>
    <w:rsid w:val="008C54FE"/>
    <w:rsid w:val="008C5F2F"/>
    <w:rsid w:val="008D02DB"/>
    <w:rsid w:val="008D0EEB"/>
    <w:rsid w:val="008D2BE3"/>
    <w:rsid w:val="008D5A78"/>
    <w:rsid w:val="008D5D03"/>
    <w:rsid w:val="008D69A7"/>
    <w:rsid w:val="008D730E"/>
    <w:rsid w:val="008D77C9"/>
    <w:rsid w:val="008D7BBB"/>
    <w:rsid w:val="008D7F68"/>
    <w:rsid w:val="008E101D"/>
    <w:rsid w:val="008E26CA"/>
    <w:rsid w:val="008E3552"/>
    <w:rsid w:val="008E3B47"/>
    <w:rsid w:val="008E459A"/>
    <w:rsid w:val="008E4AAF"/>
    <w:rsid w:val="008E5E9D"/>
    <w:rsid w:val="008E7F58"/>
    <w:rsid w:val="008F0DEC"/>
    <w:rsid w:val="008F1939"/>
    <w:rsid w:val="008F19B5"/>
    <w:rsid w:val="008F4352"/>
    <w:rsid w:val="008F4514"/>
    <w:rsid w:val="008F46D3"/>
    <w:rsid w:val="008F52A4"/>
    <w:rsid w:val="008F640A"/>
    <w:rsid w:val="008F6FA2"/>
    <w:rsid w:val="008F74A3"/>
    <w:rsid w:val="00900649"/>
    <w:rsid w:val="00900DD8"/>
    <w:rsid w:val="0090125C"/>
    <w:rsid w:val="00902811"/>
    <w:rsid w:val="00904600"/>
    <w:rsid w:val="00904C0C"/>
    <w:rsid w:val="009056CA"/>
    <w:rsid w:val="009061B5"/>
    <w:rsid w:val="009065AF"/>
    <w:rsid w:val="009066D3"/>
    <w:rsid w:val="00906816"/>
    <w:rsid w:val="009068C4"/>
    <w:rsid w:val="00906E55"/>
    <w:rsid w:val="009107FF"/>
    <w:rsid w:val="009130C8"/>
    <w:rsid w:val="00914203"/>
    <w:rsid w:val="009147B7"/>
    <w:rsid w:val="00915774"/>
    <w:rsid w:val="00915A46"/>
    <w:rsid w:val="00915FF8"/>
    <w:rsid w:val="00917286"/>
    <w:rsid w:val="00920223"/>
    <w:rsid w:val="00920962"/>
    <w:rsid w:val="009221DD"/>
    <w:rsid w:val="00922329"/>
    <w:rsid w:val="0092351F"/>
    <w:rsid w:val="0092478E"/>
    <w:rsid w:val="00925B78"/>
    <w:rsid w:val="00926309"/>
    <w:rsid w:val="00927609"/>
    <w:rsid w:val="00927E96"/>
    <w:rsid w:val="00930A2F"/>
    <w:rsid w:val="00931558"/>
    <w:rsid w:val="0093321B"/>
    <w:rsid w:val="009335B2"/>
    <w:rsid w:val="00934040"/>
    <w:rsid w:val="00934B0D"/>
    <w:rsid w:val="00937FCE"/>
    <w:rsid w:val="0094054E"/>
    <w:rsid w:val="00940776"/>
    <w:rsid w:val="0094125E"/>
    <w:rsid w:val="00941432"/>
    <w:rsid w:val="00941ABE"/>
    <w:rsid w:val="00941B05"/>
    <w:rsid w:val="00942379"/>
    <w:rsid w:val="009429E0"/>
    <w:rsid w:val="009445A1"/>
    <w:rsid w:val="009449F6"/>
    <w:rsid w:val="009453F5"/>
    <w:rsid w:val="0094585D"/>
    <w:rsid w:val="009463E5"/>
    <w:rsid w:val="0094665D"/>
    <w:rsid w:val="00946E5D"/>
    <w:rsid w:val="0095154C"/>
    <w:rsid w:val="00953D64"/>
    <w:rsid w:val="009549E2"/>
    <w:rsid w:val="0095508B"/>
    <w:rsid w:val="0095512A"/>
    <w:rsid w:val="00955350"/>
    <w:rsid w:val="009569C9"/>
    <w:rsid w:val="009574FB"/>
    <w:rsid w:val="00957B2F"/>
    <w:rsid w:val="00957E4C"/>
    <w:rsid w:val="009603F6"/>
    <w:rsid w:val="0096101F"/>
    <w:rsid w:val="0096149F"/>
    <w:rsid w:val="00962305"/>
    <w:rsid w:val="00962803"/>
    <w:rsid w:val="0096313D"/>
    <w:rsid w:val="00963C7B"/>
    <w:rsid w:val="00967198"/>
    <w:rsid w:val="00970DAC"/>
    <w:rsid w:val="009716E7"/>
    <w:rsid w:val="00973700"/>
    <w:rsid w:val="00974713"/>
    <w:rsid w:val="00974A45"/>
    <w:rsid w:val="009759C9"/>
    <w:rsid w:val="00976828"/>
    <w:rsid w:val="00977256"/>
    <w:rsid w:val="00980969"/>
    <w:rsid w:val="009812BA"/>
    <w:rsid w:val="0098209D"/>
    <w:rsid w:val="00982BA2"/>
    <w:rsid w:val="00982E7B"/>
    <w:rsid w:val="00983F20"/>
    <w:rsid w:val="009846A6"/>
    <w:rsid w:val="00985813"/>
    <w:rsid w:val="00986816"/>
    <w:rsid w:val="00990063"/>
    <w:rsid w:val="00991136"/>
    <w:rsid w:val="00991DCC"/>
    <w:rsid w:val="0099260B"/>
    <w:rsid w:val="00992C22"/>
    <w:rsid w:val="00993D7F"/>
    <w:rsid w:val="00994445"/>
    <w:rsid w:val="00995ADA"/>
    <w:rsid w:val="009964B3"/>
    <w:rsid w:val="00996672"/>
    <w:rsid w:val="00997914"/>
    <w:rsid w:val="00997954"/>
    <w:rsid w:val="00997C77"/>
    <w:rsid w:val="009A07E3"/>
    <w:rsid w:val="009A2757"/>
    <w:rsid w:val="009A2B43"/>
    <w:rsid w:val="009A37ED"/>
    <w:rsid w:val="009A43E0"/>
    <w:rsid w:val="009A64E1"/>
    <w:rsid w:val="009A6A53"/>
    <w:rsid w:val="009B0A10"/>
    <w:rsid w:val="009B1888"/>
    <w:rsid w:val="009B4926"/>
    <w:rsid w:val="009B4D95"/>
    <w:rsid w:val="009B67C2"/>
    <w:rsid w:val="009C3CA8"/>
    <w:rsid w:val="009C4A74"/>
    <w:rsid w:val="009C50F7"/>
    <w:rsid w:val="009C77CA"/>
    <w:rsid w:val="009C78DC"/>
    <w:rsid w:val="009D0611"/>
    <w:rsid w:val="009D143B"/>
    <w:rsid w:val="009D17AC"/>
    <w:rsid w:val="009D5FC2"/>
    <w:rsid w:val="009D6907"/>
    <w:rsid w:val="009D7161"/>
    <w:rsid w:val="009E10EE"/>
    <w:rsid w:val="009E152F"/>
    <w:rsid w:val="009E1B12"/>
    <w:rsid w:val="009E1F78"/>
    <w:rsid w:val="009E200D"/>
    <w:rsid w:val="009E4C4E"/>
    <w:rsid w:val="009E5431"/>
    <w:rsid w:val="009E6C0A"/>
    <w:rsid w:val="009E7934"/>
    <w:rsid w:val="009F03FF"/>
    <w:rsid w:val="009F3C2A"/>
    <w:rsid w:val="009F44A8"/>
    <w:rsid w:val="009F55DF"/>
    <w:rsid w:val="009F5CCB"/>
    <w:rsid w:val="009F7E42"/>
    <w:rsid w:val="009F7F2B"/>
    <w:rsid w:val="009F7FB3"/>
    <w:rsid w:val="00A01C6E"/>
    <w:rsid w:val="00A02E3B"/>
    <w:rsid w:val="00A04545"/>
    <w:rsid w:val="00A048C1"/>
    <w:rsid w:val="00A05787"/>
    <w:rsid w:val="00A05F31"/>
    <w:rsid w:val="00A063C4"/>
    <w:rsid w:val="00A06D4E"/>
    <w:rsid w:val="00A07204"/>
    <w:rsid w:val="00A109BB"/>
    <w:rsid w:val="00A10B5B"/>
    <w:rsid w:val="00A11F47"/>
    <w:rsid w:val="00A1260A"/>
    <w:rsid w:val="00A14329"/>
    <w:rsid w:val="00A1687A"/>
    <w:rsid w:val="00A17608"/>
    <w:rsid w:val="00A20080"/>
    <w:rsid w:val="00A200E1"/>
    <w:rsid w:val="00A21E37"/>
    <w:rsid w:val="00A225FD"/>
    <w:rsid w:val="00A23715"/>
    <w:rsid w:val="00A23E62"/>
    <w:rsid w:val="00A2427F"/>
    <w:rsid w:val="00A24D6B"/>
    <w:rsid w:val="00A25A7F"/>
    <w:rsid w:val="00A25D70"/>
    <w:rsid w:val="00A25DDF"/>
    <w:rsid w:val="00A26508"/>
    <w:rsid w:val="00A27209"/>
    <w:rsid w:val="00A2747A"/>
    <w:rsid w:val="00A27AAF"/>
    <w:rsid w:val="00A27C60"/>
    <w:rsid w:val="00A301FC"/>
    <w:rsid w:val="00A30B15"/>
    <w:rsid w:val="00A3180B"/>
    <w:rsid w:val="00A31B2A"/>
    <w:rsid w:val="00A31E03"/>
    <w:rsid w:val="00A33016"/>
    <w:rsid w:val="00A33E11"/>
    <w:rsid w:val="00A3422E"/>
    <w:rsid w:val="00A37406"/>
    <w:rsid w:val="00A37465"/>
    <w:rsid w:val="00A4026B"/>
    <w:rsid w:val="00A40CBD"/>
    <w:rsid w:val="00A41B2A"/>
    <w:rsid w:val="00A421DD"/>
    <w:rsid w:val="00A43584"/>
    <w:rsid w:val="00A44C11"/>
    <w:rsid w:val="00A44C24"/>
    <w:rsid w:val="00A44E9A"/>
    <w:rsid w:val="00A4583D"/>
    <w:rsid w:val="00A4628A"/>
    <w:rsid w:val="00A46629"/>
    <w:rsid w:val="00A467ED"/>
    <w:rsid w:val="00A46FDB"/>
    <w:rsid w:val="00A47385"/>
    <w:rsid w:val="00A4782B"/>
    <w:rsid w:val="00A51103"/>
    <w:rsid w:val="00A516AD"/>
    <w:rsid w:val="00A51BBA"/>
    <w:rsid w:val="00A52206"/>
    <w:rsid w:val="00A52CF0"/>
    <w:rsid w:val="00A53910"/>
    <w:rsid w:val="00A54D8C"/>
    <w:rsid w:val="00A5603C"/>
    <w:rsid w:val="00A56BD5"/>
    <w:rsid w:val="00A57172"/>
    <w:rsid w:val="00A57F34"/>
    <w:rsid w:val="00A57FB7"/>
    <w:rsid w:val="00A60860"/>
    <w:rsid w:val="00A60F20"/>
    <w:rsid w:val="00A61C31"/>
    <w:rsid w:val="00A633A0"/>
    <w:rsid w:val="00A66A11"/>
    <w:rsid w:val="00A67E8D"/>
    <w:rsid w:val="00A71244"/>
    <w:rsid w:val="00A71818"/>
    <w:rsid w:val="00A739A2"/>
    <w:rsid w:val="00A73ADE"/>
    <w:rsid w:val="00A73C51"/>
    <w:rsid w:val="00A74125"/>
    <w:rsid w:val="00A74E69"/>
    <w:rsid w:val="00A75074"/>
    <w:rsid w:val="00A76AE5"/>
    <w:rsid w:val="00A80390"/>
    <w:rsid w:val="00A80CDD"/>
    <w:rsid w:val="00A819DC"/>
    <w:rsid w:val="00A820E4"/>
    <w:rsid w:val="00A82134"/>
    <w:rsid w:val="00A833BB"/>
    <w:rsid w:val="00A840EC"/>
    <w:rsid w:val="00A84B64"/>
    <w:rsid w:val="00A85258"/>
    <w:rsid w:val="00A85514"/>
    <w:rsid w:val="00A85A6D"/>
    <w:rsid w:val="00A86ED7"/>
    <w:rsid w:val="00A903CC"/>
    <w:rsid w:val="00A91017"/>
    <w:rsid w:val="00A919E7"/>
    <w:rsid w:val="00A92A9C"/>
    <w:rsid w:val="00A934F6"/>
    <w:rsid w:val="00A94B10"/>
    <w:rsid w:val="00A970A0"/>
    <w:rsid w:val="00AA1EDF"/>
    <w:rsid w:val="00AA3D04"/>
    <w:rsid w:val="00AA3D4E"/>
    <w:rsid w:val="00AA47CC"/>
    <w:rsid w:val="00AA6C6A"/>
    <w:rsid w:val="00AA708E"/>
    <w:rsid w:val="00AA78C7"/>
    <w:rsid w:val="00AA7B58"/>
    <w:rsid w:val="00AB0152"/>
    <w:rsid w:val="00AB0EC0"/>
    <w:rsid w:val="00AB123E"/>
    <w:rsid w:val="00AB43BD"/>
    <w:rsid w:val="00AB4500"/>
    <w:rsid w:val="00AB467D"/>
    <w:rsid w:val="00AB5770"/>
    <w:rsid w:val="00AB77B8"/>
    <w:rsid w:val="00AB7CD7"/>
    <w:rsid w:val="00AC1C32"/>
    <w:rsid w:val="00AC1E38"/>
    <w:rsid w:val="00AC320C"/>
    <w:rsid w:val="00AC4125"/>
    <w:rsid w:val="00AC5141"/>
    <w:rsid w:val="00AC5CC7"/>
    <w:rsid w:val="00AC652C"/>
    <w:rsid w:val="00AC6E7C"/>
    <w:rsid w:val="00AC7D5F"/>
    <w:rsid w:val="00AC7EE0"/>
    <w:rsid w:val="00AD24EF"/>
    <w:rsid w:val="00AD2D0B"/>
    <w:rsid w:val="00AD322C"/>
    <w:rsid w:val="00AD3E2D"/>
    <w:rsid w:val="00AD3E4D"/>
    <w:rsid w:val="00AD5DFF"/>
    <w:rsid w:val="00AD5EA9"/>
    <w:rsid w:val="00AD6629"/>
    <w:rsid w:val="00AD7894"/>
    <w:rsid w:val="00AD7DDD"/>
    <w:rsid w:val="00AE0B31"/>
    <w:rsid w:val="00AE1BF4"/>
    <w:rsid w:val="00AE1E21"/>
    <w:rsid w:val="00AE1E82"/>
    <w:rsid w:val="00AE270B"/>
    <w:rsid w:val="00AE2A7A"/>
    <w:rsid w:val="00AE3B39"/>
    <w:rsid w:val="00AE4AB1"/>
    <w:rsid w:val="00AE5417"/>
    <w:rsid w:val="00AE6125"/>
    <w:rsid w:val="00AE69DA"/>
    <w:rsid w:val="00AE6A41"/>
    <w:rsid w:val="00AE6EB7"/>
    <w:rsid w:val="00AE7BDA"/>
    <w:rsid w:val="00AF01B1"/>
    <w:rsid w:val="00AF15DC"/>
    <w:rsid w:val="00AF1924"/>
    <w:rsid w:val="00AF2BB0"/>
    <w:rsid w:val="00AF2BB5"/>
    <w:rsid w:val="00AF3F5F"/>
    <w:rsid w:val="00AF49C7"/>
    <w:rsid w:val="00AF49EA"/>
    <w:rsid w:val="00AF4AED"/>
    <w:rsid w:val="00AF4BBD"/>
    <w:rsid w:val="00AF4D32"/>
    <w:rsid w:val="00AF4FD9"/>
    <w:rsid w:val="00AF5C26"/>
    <w:rsid w:val="00AF6436"/>
    <w:rsid w:val="00AF748B"/>
    <w:rsid w:val="00AF7657"/>
    <w:rsid w:val="00AF7B58"/>
    <w:rsid w:val="00AF7ED5"/>
    <w:rsid w:val="00B01C9A"/>
    <w:rsid w:val="00B03C72"/>
    <w:rsid w:val="00B03F4C"/>
    <w:rsid w:val="00B040B2"/>
    <w:rsid w:val="00B04233"/>
    <w:rsid w:val="00B05E01"/>
    <w:rsid w:val="00B05E92"/>
    <w:rsid w:val="00B06B35"/>
    <w:rsid w:val="00B06C48"/>
    <w:rsid w:val="00B06EFB"/>
    <w:rsid w:val="00B07495"/>
    <w:rsid w:val="00B100A4"/>
    <w:rsid w:val="00B11CD8"/>
    <w:rsid w:val="00B11E24"/>
    <w:rsid w:val="00B12474"/>
    <w:rsid w:val="00B13DB8"/>
    <w:rsid w:val="00B13F14"/>
    <w:rsid w:val="00B17D4F"/>
    <w:rsid w:val="00B20705"/>
    <w:rsid w:val="00B20DC9"/>
    <w:rsid w:val="00B21AF3"/>
    <w:rsid w:val="00B243D9"/>
    <w:rsid w:val="00B24BE7"/>
    <w:rsid w:val="00B26962"/>
    <w:rsid w:val="00B27B08"/>
    <w:rsid w:val="00B306C4"/>
    <w:rsid w:val="00B314B0"/>
    <w:rsid w:val="00B320D6"/>
    <w:rsid w:val="00B33B9D"/>
    <w:rsid w:val="00B3437E"/>
    <w:rsid w:val="00B34C13"/>
    <w:rsid w:val="00B34E40"/>
    <w:rsid w:val="00B35BEF"/>
    <w:rsid w:val="00B373AC"/>
    <w:rsid w:val="00B37511"/>
    <w:rsid w:val="00B40B29"/>
    <w:rsid w:val="00B41B25"/>
    <w:rsid w:val="00B4250C"/>
    <w:rsid w:val="00B42955"/>
    <w:rsid w:val="00B42C66"/>
    <w:rsid w:val="00B4346D"/>
    <w:rsid w:val="00B446D8"/>
    <w:rsid w:val="00B44FCC"/>
    <w:rsid w:val="00B457D8"/>
    <w:rsid w:val="00B45B7E"/>
    <w:rsid w:val="00B46262"/>
    <w:rsid w:val="00B469C8"/>
    <w:rsid w:val="00B4720D"/>
    <w:rsid w:val="00B515D8"/>
    <w:rsid w:val="00B522E4"/>
    <w:rsid w:val="00B54E85"/>
    <w:rsid w:val="00B55303"/>
    <w:rsid w:val="00B57FB1"/>
    <w:rsid w:val="00B615D8"/>
    <w:rsid w:val="00B6164F"/>
    <w:rsid w:val="00B61D9C"/>
    <w:rsid w:val="00B62A07"/>
    <w:rsid w:val="00B639E2"/>
    <w:rsid w:val="00B63BE1"/>
    <w:rsid w:val="00B642EC"/>
    <w:rsid w:val="00B65356"/>
    <w:rsid w:val="00B655E0"/>
    <w:rsid w:val="00B65C21"/>
    <w:rsid w:val="00B65C4B"/>
    <w:rsid w:val="00B70790"/>
    <w:rsid w:val="00B7093C"/>
    <w:rsid w:val="00B70D13"/>
    <w:rsid w:val="00B74CD2"/>
    <w:rsid w:val="00B76EFF"/>
    <w:rsid w:val="00B77DEA"/>
    <w:rsid w:val="00B77EAB"/>
    <w:rsid w:val="00B8463E"/>
    <w:rsid w:val="00B849A7"/>
    <w:rsid w:val="00B865EA"/>
    <w:rsid w:val="00B87BC5"/>
    <w:rsid w:val="00B904ED"/>
    <w:rsid w:val="00B90DE0"/>
    <w:rsid w:val="00B92114"/>
    <w:rsid w:val="00B924FF"/>
    <w:rsid w:val="00B926C0"/>
    <w:rsid w:val="00B929AD"/>
    <w:rsid w:val="00B92D64"/>
    <w:rsid w:val="00B95810"/>
    <w:rsid w:val="00B9614A"/>
    <w:rsid w:val="00B96332"/>
    <w:rsid w:val="00B97CAB"/>
    <w:rsid w:val="00BA09AD"/>
    <w:rsid w:val="00BA1CF8"/>
    <w:rsid w:val="00BA225E"/>
    <w:rsid w:val="00BA295A"/>
    <w:rsid w:val="00BA3BE8"/>
    <w:rsid w:val="00BA462F"/>
    <w:rsid w:val="00BA53AF"/>
    <w:rsid w:val="00BA7088"/>
    <w:rsid w:val="00BB10BA"/>
    <w:rsid w:val="00BB29DF"/>
    <w:rsid w:val="00BB3485"/>
    <w:rsid w:val="00BB476D"/>
    <w:rsid w:val="00BB4D8A"/>
    <w:rsid w:val="00BB5E94"/>
    <w:rsid w:val="00BB69F5"/>
    <w:rsid w:val="00BB70C2"/>
    <w:rsid w:val="00BC0AA6"/>
    <w:rsid w:val="00BC2134"/>
    <w:rsid w:val="00BC2834"/>
    <w:rsid w:val="00BC2A94"/>
    <w:rsid w:val="00BC46BA"/>
    <w:rsid w:val="00BC4908"/>
    <w:rsid w:val="00BC5384"/>
    <w:rsid w:val="00BC545B"/>
    <w:rsid w:val="00BC54E5"/>
    <w:rsid w:val="00BD009A"/>
    <w:rsid w:val="00BD1757"/>
    <w:rsid w:val="00BD1F0B"/>
    <w:rsid w:val="00BD2B35"/>
    <w:rsid w:val="00BD3A22"/>
    <w:rsid w:val="00BD4198"/>
    <w:rsid w:val="00BD41F4"/>
    <w:rsid w:val="00BD4241"/>
    <w:rsid w:val="00BD4336"/>
    <w:rsid w:val="00BD43D6"/>
    <w:rsid w:val="00BD45C8"/>
    <w:rsid w:val="00BD4747"/>
    <w:rsid w:val="00BD66E5"/>
    <w:rsid w:val="00BD67DD"/>
    <w:rsid w:val="00BD6C12"/>
    <w:rsid w:val="00BD74D7"/>
    <w:rsid w:val="00BD7553"/>
    <w:rsid w:val="00BD768D"/>
    <w:rsid w:val="00BE05CC"/>
    <w:rsid w:val="00BE243F"/>
    <w:rsid w:val="00BE246C"/>
    <w:rsid w:val="00BE340D"/>
    <w:rsid w:val="00BE4335"/>
    <w:rsid w:val="00BE4A3B"/>
    <w:rsid w:val="00BE563F"/>
    <w:rsid w:val="00BE5A57"/>
    <w:rsid w:val="00BE6DC5"/>
    <w:rsid w:val="00BE7744"/>
    <w:rsid w:val="00BF265D"/>
    <w:rsid w:val="00BF32EB"/>
    <w:rsid w:val="00BF3356"/>
    <w:rsid w:val="00BF35CF"/>
    <w:rsid w:val="00BF42EE"/>
    <w:rsid w:val="00BF467B"/>
    <w:rsid w:val="00BF4D80"/>
    <w:rsid w:val="00BF598C"/>
    <w:rsid w:val="00BF6056"/>
    <w:rsid w:val="00C00540"/>
    <w:rsid w:val="00C021A6"/>
    <w:rsid w:val="00C06060"/>
    <w:rsid w:val="00C0659A"/>
    <w:rsid w:val="00C06E2E"/>
    <w:rsid w:val="00C10704"/>
    <w:rsid w:val="00C1208F"/>
    <w:rsid w:val="00C12450"/>
    <w:rsid w:val="00C124C8"/>
    <w:rsid w:val="00C128FC"/>
    <w:rsid w:val="00C129F7"/>
    <w:rsid w:val="00C13DDE"/>
    <w:rsid w:val="00C14B8A"/>
    <w:rsid w:val="00C165E8"/>
    <w:rsid w:val="00C16EDC"/>
    <w:rsid w:val="00C17BE9"/>
    <w:rsid w:val="00C17BF3"/>
    <w:rsid w:val="00C2010A"/>
    <w:rsid w:val="00C24223"/>
    <w:rsid w:val="00C24FDD"/>
    <w:rsid w:val="00C26436"/>
    <w:rsid w:val="00C274E7"/>
    <w:rsid w:val="00C2766B"/>
    <w:rsid w:val="00C27B84"/>
    <w:rsid w:val="00C31124"/>
    <w:rsid w:val="00C315CE"/>
    <w:rsid w:val="00C34A5F"/>
    <w:rsid w:val="00C34E5F"/>
    <w:rsid w:val="00C34FDE"/>
    <w:rsid w:val="00C400A9"/>
    <w:rsid w:val="00C40A7A"/>
    <w:rsid w:val="00C40E3E"/>
    <w:rsid w:val="00C43FE6"/>
    <w:rsid w:val="00C44193"/>
    <w:rsid w:val="00C44328"/>
    <w:rsid w:val="00C44801"/>
    <w:rsid w:val="00C449CF"/>
    <w:rsid w:val="00C45815"/>
    <w:rsid w:val="00C475FE"/>
    <w:rsid w:val="00C504EF"/>
    <w:rsid w:val="00C51539"/>
    <w:rsid w:val="00C51A0B"/>
    <w:rsid w:val="00C53A5A"/>
    <w:rsid w:val="00C53BF7"/>
    <w:rsid w:val="00C53D88"/>
    <w:rsid w:val="00C55E4D"/>
    <w:rsid w:val="00C57A32"/>
    <w:rsid w:val="00C57AB2"/>
    <w:rsid w:val="00C57F24"/>
    <w:rsid w:val="00C629A1"/>
    <w:rsid w:val="00C62C17"/>
    <w:rsid w:val="00C63390"/>
    <w:rsid w:val="00C634BA"/>
    <w:rsid w:val="00C637B3"/>
    <w:rsid w:val="00C63EEF"/>
    <w:rsid w:val="00C64030"/>
    <w:rsid w:val="00C645F5"/>
    <w:rsid w:val="00C65620"/>
    <w:rsid w:val="00C6571A"/>
    <w:rsid w:val="00C658A5"/>
    <w:rsid w:val="00C65AF3"/>
    <w:rsid w:val="00C66D25"/>
    <w:rsid w:val="00C70A5D"/>
    <w:rsid w:val="00C712E9"/>
    <w:rsid w:val="00C720F7"/>
    <w:rsid w:val="00C77112"/>
    <w:rsid w:val="00C77452"/>
    <w:rsid w:val="00C82A02"/>
    <w:rsid w:val="00C82FDE"/>
    <w:rsid w:val="00C83AC6"/>
    <w:rsid w:val="00C83BA7"/>
    <w:rsid w:val="00C83E7D"/>
    <w:rsid w:val="00C83EBB"/>
    <w:rsid w:val="00C83F26"/>
    <w:rsid w:val="00C8481D"/>
    <w:rsid w:val="00C8571C"/>
    <w:rsid w:val="00C86D68"/>
    <w:rsid w:val="00C87E71"/>
    <w:rsid w:val="00C92279"/>
    <w:rsid w:val="00C92F07"/>
    <w:rsid w:val="00C932AF"/>
    <w:rsid w:val="00C93E13"/>
    <w:rsid w:val="00C946DA"/>
    <w:rsid w:val="00C95684"/>
    <w:rsid w:val="00C95811"/>
    <w:rsid w:val="00C959F0"/>
    <w:rsid w:val="00C978D4"/>
    <w:rsid w:val="00C97D39"/>
    <w:rsid w:val="00CA1FE6"/>
    <w:rsid w:val="00CA3246"/>
    <w:rsid w:val="00CA4C8D"/>
    <w:rsid w:val="00CA62F2"/>
    <w:rsid w:val="00CA672D"/>
    <w:rsid w:val="00CA7F27"/>
    <w:rsid w:val="00CB0FB0"/>
    <w:rsid w:val="00CB1EB6"/>
    <w:rsid w:val="00CB347C"/>
    <w:rsid w:val="00CB39E7"/>
    <w:rsid w:val="00CB4EF3"/>
    <w:rsid w:val="00CB53FD"/>
    <w:rsid w:val="00CB563D"/>
    <w:rsid w:val="00CB5F5C"/>
    <w:rsid w:val="00CB61DF"/>
    <w:rsid w:val="00CB7107"/>
    <w:rsid w:val="00CB7CD9"/>
    <w:rsid w:val="00CC012E"/>
    <w:rsid w:val="00CC094E"/>
    <w:rsid w:val="00CC0F3F"/>
    <w:rsid w:val="00CC28CF"/>
    <w:rsid w:val="00CC2966"/>
    <w:rsid w:val="00CC297C"/>
    <w:rsid w:val="00CC30D7"/>
    <w:rsid w:val="00CC413D"/>
    <w:rsid w:val="00CC4918"/>
    <w:rsid w:val="00CC5CB7"/>
    <w:rsid w:val="00CC616A"/>
    <w:rsid w:val="00CC66B1"/>
    <w:rsid w:val="00CC7028"/>
    <w:rsid w:val="00CC7234"/>
    <w:rsid w:val="00CC7BEA"/>
    <w:rsid w:val="00CD0983"/>
    <w:rsid w:val="00CD0F89"/>
    <w:rsid w:val="00CD2661"/>
    <w:rsid w:val="00CD38C9"/>
    <w:rsid w:val="00CD3DD5"/>
    <w:rsid w:val="00CD5006"/>
    <w:rsid w:val="00CD5724"/>
    <w:rsid w:val="00CD5F56"/>
    <w:rsid w:val="00CD6B4A"/>
    <w:rsid w:val="00CD72D3"/>
    <w:rsid w:val="00CD7A21"/>
    <w:rsid w:val="00CE35CD"/>
    <w:rsid w:val="00CE3D5A"/>
    <w:rsid w:val="00CE4429"/>
    <w:rsid w:val="00CE45EA"/>
    <w:rsid w:val="00CE49DE"/>
    <w:rsid w:val="00CE5D4F"/>
    <w:rsid w:val="00CE6153"/>
    <w:rsid w:val="00CE7F7A"/>
    <w:rsid w:val="00CF155B"/>
    <w:rsid w:val="00CF180C"/>
    <w:rsid w:val="00CF1DF7"/>
    <w:rsid w:val="00CF2D30"/>
    <w:rsid w:val="00CF3D4E"/>
    <w:rsid w:val="00CF428A"/>
    <w:rsid w:val="00CF6B1E"/>
    <w:rsid w:val="00CF7035"/>
    <w:rsid w:val="00CF7956"/>
    <w:rsid w:val="00CF7EB0"/>
    <w:rsid w:val="00D00982"/>
    <w:rsid w:val="00D00AB0"/>
    <w:rsid w:val="00D01A48"/>
    <w:rsid w:val="00D05170"/>
    <w:rsid w:val="00D05B46"/>
    <w:rsid w:val="00D05E7E"/>
    <w:rsid w:val="00D05E85"/>
    <w:rsid w:val="00D06585"/>
    <w:rsid w:val="00D0692D"/>
    <w:rsid w:val="00D06F8E"/>
    <w:rsid w:val="00D074BB"/>
    <w:rsid w:val="00D123A2"/>
    <w:rsid w:val="00D127EC"/>
    <w:rsid w:val="00D141E1"/>
    <w:rsid w:val="00D14C3C"/>
    <w:rsid w:val="00D1510D"/>
    <w:rsid w:val="00D154DF"/>
    <w:rsid w:val="00D1682F"/>
    <w:rsid w:val="00D17E34"/>
    <w:rsid w:val="00D20F86"/>
    <w:rsid w:val="00D20FEC"/>
    <w:rsid w:val="00D22CA7"/>
    <w:rsid w:val="00D23240"/>
    <w:rsid w:val="00D23AE6"/>
    <w:rsid w:val="00D2437A"/>
    <w:rsid w:val="00D2536C"/>
    <w:rsid w:val="00D25D96"/>
    <w:rsid w:val="00D261C2"/>
    <w:rsid w:val="00D32392"/>
    <w:rsid w:val="00D326A2"/>
    <w:rsid w:val="00D33405"/>
    <w:rsid w:val="00D342E6"/>
    <w:rsid w:val="00D346D1"/>
    <w:rsid w:val="00D35ADD"/>
    <w:rsid w:val="00D35BDC"/>
    <w:rsid w:val="00D36DF7"/>
    <w:rsid w:val="00D36F96"/>
    <w:rsid w:val="00D40450"/>
    <w:rsid w:val="00D410D4"/>
    <w:rsid w:val="00D41B69"/>
    <w:rsid w:val="00D41D12"/>
    <w:rsid w:val="00D42639"/>
    <w:rsid w:val="00D430CD"/>
    <w:rsid w:val="00D436A2"/>
    <w:rsid w:val="00D43E39"/>
    <w:rsid w:val="00D44132"/>
    <w:rsid w:val="00D44413"/>
    <w:rsid w:val="00D44E29"/>
    <w:rsid w:val="00D46365"/>
    <w:rsid w:val="00D46C7B"/>
    <w:rsid w:val="00D4749E"/>
    <w:rsid w:val="00D47E07"/>
    <w:rsid w:val="00D501E9"/>
    <w:rsid w:val="00D51055"/>
    <w:rsid w:val="00D51519"/>
    <w:rsid w:val="00D51AF9"/>
    <w:rsid w:val="00D51E15"/>
    <w:rsid w:val="00D524D1"/>
    <w:rsid w:val="00D54DD6"/>
    <w:rsid w:val="00D55C02"/>
    <w:rsid w:val="00D55C2E"/>
    <w:rsid w:val="00D55F1A"/>
    <w:rsid w:val="00D56A3A"/>
    <w:rsid w:val="00D60398"/>
    <w:rsid w:val="00D6069F"/>
    <w:rsid w:val="00D62ACB"/>
    <w:rsid w:val="00D630A6"/>
    <w:rsid w:val="00D635DA"/>
    <w:rsid w:val="00D646A1"/>
    <w:rsid w:val="00D64C40"/>
    <w:rsid w:val="00D655D1"/>
    <w:rsid w:val="00D66FF8"/>
    <w:rsid w:val="00D709B6"/>
    <w:rsid w:val="00D71A37"/>
    <w:rsid w:val="00D72269"/>
    <w:rsid w:val="00D72E28"/>
    <w:rsid w:val="00D7314D"/>
    <w:rsid w:val="00D73519"/>
    <w:rsid w:val="00D73BC2"/>
    <w:rsid w:val="00D7432D"/>
    <w:rsid w:val="00D7669D"/>
    <w:rsid w:val="00D7687C"/>
    <w:rsid w:val="00D77A4D"/>
    <w:rsid w:val="00D80DCA"/>
    <w:rsid w:val="00D81C82"/>
    <w:rsid w:val="00D82D3C"/>
    <w:rsid w:val="00D837BF"/>
    <w:rsid w:val="00D844B4"/>
    <w:rsid w:val="00D86AE8"/>
    <w:rsid w:val="00D86FAF"/>
    <w:rsid w:val="00D90CCA"/>
    <w:rsid w:val="00D931DD"/>
    <w:rsid w:val="00D951BE"/>
    <w:rsid w:val="00D95AAA"/>
    <w:rsid w:val="00D95D20"/>
    <w:rsid w:val="00D9678B"/>
    <w:rsid w:val="00D97465"/>
    <w:rsid w:val="00DA038F"/>
    <w:rsid w:val="00DA0CBD"/>
    <w:rsid w:val="00DA1478"/>
    <w:rsid w:val="00DA2822"/>
    <w:rsid w:val="00DA2F80"/>
    <w:rsid w:val="00DA389A"/>
    <w:rsid w:val="00DA461E"/>
    <w:rsid w:val="00DA481C"/>
    <w:rsid w:val="00DA571E"/>
    <w:rsid w:val="00DB051C"/>
    <w:rsid w:val="00DB1659"/>
    <w:rsid w:val="00DB1A09"/>
    <w:rsid w:val="00DB1F12"/>
    <w:rsid w:val="00DB37E5"/>
    <w:rsid w:val="00DB57BA"/>
    <w:rsid w:val="00DB6FB0"/>
    <w:rsid w:val="00DC1188"/>
    <w:rsid w:val="00DC1580"/>
    <w:rsid w:val="00DC2276"/>
    <w:rsid w:val="00DC2456"/>
    <w:rsid w:val="00DC2671"/>
    <w:rsid w:val="00DC2BD3"/>
    <w:rsid w:val="00DC4D52"/>
    <w:rsid w:val="00DC57D6"/>
    <w:rsid w:val="00DC6BAC"/>
    <w:rsid w:val="00DD0A84"/>
    <w:rsid w:val="00DD20B3"/>
    <w:rsid w:val="00DD211A"/>
    <w:rsid w:val="00DD3A40"/>
    <w:rsid w:val="00DD477D"/>
    <w:rsid w:val="00DD4DF6"/>
    <w:rsid w:val="00DD4F2F"/>
    <w:rsid w:val="00DD535A"/>
    <w:rsid w:val="00DD545E"/>
    <w:rsid w:val="00DD66DA"/>
    <w:rsid w:val="00DD731A"/>
    <w:rsid w:val="00DE057A"/>
    <w:rsid w:val="00DE0ABC"/>
    <w:rsid w:val="00DE2BA5"/>
    <w:rsid w:val="00DE3284"/>
    <w:rsid w:val="00DE407D"/>
    <w:rsid w:val="00DE40AA"/>
    <w:rsid w:val="00DE45F7"/>
    <w:rsid w:val="00DE4D24"/>
    <w:rsid w:val="00DE4E82"/>
    <w:rsid w:val="00DE6133"/>
    <w:rsid w:val="00DE7FE6"/>
    <w:rsid w:val="00DF031F"/>
    <w:rsid w:val="00DF05E3"/>
    <w:rsid w:val="00DF0CB4"/>
    <w:rsid w:val="00DF2591"/>
    <w:rsid w:val="00DF2CD1"/>
    <w:rsid w:val="00DF3231"/>
    <w:rsid w:val="00DF34CB"/>
    <w:rsid w:val="00DF4BC1"/>
    <w:rsid w:val="00DF581A"/>
    <w:rsid w:val="00DF59F9"/>
    <w:rsid w:val="00E01339"/>
    <w:rsid w:val="00E02F16"/>
    <w:rsid w:val="00E030F7"/>
    <w:rsid w:val="00E0538F"/>
    <w:rsid w:val="00E055F6"/>
    <w:rsid w:val="00E11A56"/>
    <w:rsid w:val="00E11F4F"/>
    <w:rsid w:val="00E155D9"/>
    <w:rsid w:val="00E20387"/>
    <w:rsid w:val="00E20D86"/>
    <w:rsid w:val="00E2151A"/>
    <w:rsid w:val="00E2182D"/>
    <w:rsid w:val="00E21904"/>
    <w:rsid w:val="00E21BF8"/>
    <w:rsid w:val="00E22AB9"/>
    <w:rsid w:val="00E23F56"/>
    <w:rsid w:val="00E24247"/>
    <w:rsid w:val="00E2548F"/>
    <w:rsid w:val="00E256E8"/>
    <w:rsid w:val="00E273A6"/>
    <w:rsid w:val="00E3247D"/>
    <w:rsid w:val="00E359EF"/>
    <w:rsid w:val="00E35D61"/>
    <w:rsid w:val="00E3706A"/>
    <w:rsid w:val="00E37493"/>
    <w:rsid w:val="00E379B9"/>
    <w:rsid w:val="00E37EA4"/>
    <w:rsid w:val="00E40C69"/>
    <w:rsid w:val="00E41791"/>
    <w:rsid w:val="00E41B2F"/>
    <w:rsid w:val="00E42BBF"/>
    <w:rsid w:val="00E42FF7"/>
    <w:rsid w:val="00E433E7"/>
    <w:rsid w:val="00E43577"/>
    <w:rsid w:val="00E439AA"/>
    <w:rsid w:val="00E4430B"/>
    <w:rsid w:val="00E4444E"/>
    <w:rsid w:val="00E447E1"/>
    <w:rsid w:val="00E451A4"/>
    <w:rsid w:val="00E45DD0"/>
    <w:rsid w:val="00E45F73"/>
    <w:rsid w:val="00E467E1"/>
    <w:rsid w:val="00E4693A"/>
    <w:rsid w:val="00E47A45"/>
    <w:rsid w:val="00E50354"/>
    <w:rsid w:val="00E5248A"/>
    <w:rsid w:val="00E52FC1"/>
    <w:rsid w:val="00E53368"/>
    <w:rsid w:val="00E54AD7"/>
    <w:rsid w:val="00E55036"/>
    <w:rsid w:val="00E55636"/>
    <w:rsid w:val="00E56E7D"/>
    <w:rsid w:val="00E56F58"/>
    <w:rsid w:val="00E60C0F"/>
    <w:rsid w:val="00E614EC"/>
    <w:rsid w:val="00E62CCF"/>
    <w:rsid w:val="00E632F8"/>
    <w:rsid w:val="00E636CD"/>
    <w:rsid w:val="00E639F8"/>
    <w:rsid w:val="00E64D13"/>
    <w:rsid w:val="00E64F3C"/>
    <w:rsid w:val="00E6571E"/>
    <w:rsid w:val="00E65C9E"/>
    <w:rsid w:val="00E65DE6"/>
    <w:rsid w:val="00E676F3"/>
    <w:rsid w:val="00E70164"/>
    <w:rsid w:val="00E707BE"/>
    <w:rsid w:val="00E70CD4"/>
    <w:rsid w:val="00E720E5"/>
    <w:rsid w:val="00E72498"/>
    <w:rsid w:val="00E72793"/>
    <w:rsid w:val="00E740D8"/>
    <w:rsid w:val="00E7425D"/>
    <w:rsid w:val="00E74293"/>
    <w:rsid w:val="00E7501C"/>
    <w:rsid w:val="00E77EB6"/>
    <w:rsid w:val="00E8100F"/>
    <w:rsid w:val="00E82E96"/>
    <w:rsid w:val="00E838E5"/>
    <w:rsid w:val="00E83942"/>
    <w:rsid w:val="00E83DD5"/>
    <w:rsid w:val="00E84D4C"/>
    <w:rsid w:val="00E85223"/>
    <w:rsid w:val="00E900AE"/>
    <w:rsid w:val="00E910D0"/>
    <w:rsid w:val="00E920CB"/>
    <w:rsid w:val="00E92128"/>
    <w:rsid w:val="00E92F56"/>
    <w:rsid w:val="00E93131"/>
    <w:rsid w:val="00E93C51"/>
    <w:rsid w:val="00E95E33"/>
    <w:rsid w:val="00E96A4F"/>
    <w:rsid w:val="00E96FCA"/>
    <w:rsid w:val="00E97135"/>
    <w:rsid w:val="00E979C4"/>
    <w:rsid w:val="00EA0204"/>
    <w:rsid w:val="00EA2131"/>
    <w:rsid w:val="00EA288A"/>
    <w:rsid w:val="00EA2B03"/>
    <w:rsid w:val="00EA46A2"/>
    <w:rsid w:val="00EA5F18"/>
    <w:rsid w:val="00EA67B9"/>
    <w:rsid w:val="00EB0040"/>
    <w:rsid w:val="00EB01E1"/>
    <w:rsid w:val="00EB0702"/>
    <w:rsid w:val="00EB1BD3"/>
    <w:rsid w:val="00EB1E8C"/>
    <w:rsid w:val="00EB1F7C"/>
    <w:rsid w:val="00EB28DD"/>
    <w:rsid w:val="00EB2A85"/>
    <w:rsid w:val="00EB2CED"/>
    <w:rsid w:val="00EB2E01"/>
    <w:rsid w:val="00EB3049"/>
    <w:rsid w:val="00EB3278"/>
    <w:rsid w:val="00EB32FA"/>
    <w:rsid w:val="00EB3BB6"/>
    <w:rsid w:val="00EB403A"/>
    <w:rsid w:val="00EB5BF8"/>
    <w:rsid w:val="00EB6062"/>
    <w:rsid w:val="00EB67F2"/>
    <w:rsid w:val="00EB6B12"/>
    <w:rsid w:val="00EB7C8A"/>
    <w:rsid w:val="00EC1952"/>
    <w:rsid w:val="00EC1DAA"/>
    <w:rsid w:val="00EC245D"/>
    <w:rsid w:val="00EC2EF7"/>
    <w:rsid w:val="00EC3F95"/>
    <w:rsid w:val="00EC4A61"/>
    <w:rsid w:val="00EC703D"/>
    <w:rsid w:val="00EC7895"/>
    <w:rsid w:val="00EC7CFA"/>
    <w:rsid w:val="00EC7E1F"/>
    <w:rsid w:val="00EC7F93"/>
    <w:rsid w:val="00ED03FB"/>
    <w:rsid w:val="00ED1F5A"/>
    <w:rsid w:val="00ED47F0"/>
    <w:rsid w:val="00ED670C"/>
    <w:rsid w:val="00EE12B5"/>
    <w:rsid w:val="00EE1976"/>
    <w:rsid w:val="00EE226C"/>
    <w:rsid w:val="00EE2579"/>
    <w:rsid w:val="00EE2B1A"/>
    <w:rsid w:val="00EE39A8"/>
    <w:rsid w:val="00EE3B0E"/>
    <w:rsid w:val="00EE4386"/>
    <w:rsid w:val="00EE44A5"/>
    <w:rsid w:val="00EE4CCB"/>
    <w:rsid w:val="00EE4EF2"/>
    <w:rsid w:val="00EE5927"/>
    <w:rsid w:val="00EE69FA"/>
    <w:rsid w:val="00EE6ADF"/>
    <w:rsid w:val="00EE6F7D"/>
    <w:rsid w:val="00EE7526"/>
    <w:rsid w:val="00EF0038"/>
    <w:rsid w:val="00EF11BB"/>
    <w:rsid w:val="00EF1961"/>
    <w:rsid w:val="00EF43E0"/>
    <w:rsid w:val="00EF4F4E"/>
    <w:rsid w:val="00EF50CE"/>
    <w:rsid w:val="00EF69E9"/>
    <w:rsid w:val="00EF6E7A"/>
    <w:rsid w:val="00EF6F3A"/>
    <w:rsid w:val="00EF715B"/>
    <w:rsid w:val="00EF72CF"/>
    <w:rsid w:val="00F001E6"/>
    <w:rsid w:val="00F00644"/>
    <w:rsid w:val="00F013F8"/>
    <w:rsid w:val="00F01481"/>
    <w:rsid w:val="00F01971"/>
    <w:rsid w:val="00F01FF3"/>
    <w:rsid w:val="00F02C57"/>
    <w:rsid w:val="00F030FA"/>
    <w:rsid w:val="00F0506F"/>
    <w:rsid w:val="00F05A80"/>
    <w:rsid w:val="00F05AAF"/>
    <w:rsid w:val="00F05ED6"/>
    <w:rsid w:val="00F063BF"/>
    <w:rsid w:val="00F066D9"/>
    <w:rsid w:val="00F067FE"/>
    <w:rsid w:val="00F0712A"/>
    <w:rsid w:val="00F07557"/>
    <w:rsid w:val="00F0764B"/>
    <w:rsid w:val="00F10030"/>
    <w:rsid w:val="00F10721"/>
    <w:rsid w:val="00F10DFC"/>
    <w:rsid w:val="00F1116A"/>
    <w:rsid w:val="00F1285C"/>
    <w:rsid w:val="00F128FD"/>
    <w:rsid w:val="00F12D6E"/>
    <w:rsid w:val="00F1307F"/>
    <w:rsid w:val="00F13A0E"/>
    <w:rsid w:val="00F13D80"/>
    <w:rsid w:val="00F14888"/>
    <w:rsid w:val="00F16290"/>
    <w:rsid w:val="00F16584"/>
    <w:rsid w:val="00F1794A"/>
    <w:rsid w:val="00F17B88"/>
    <w:rsid w:val="00F17C37"/>
    <w:rsid w:val="00F17D95"/>
    <w:rsid w:val="00F2080D"/>
    <w:rsid w:val="00F23E8F"/>
    <w:rsid w:val="00F245E8"/>
    <w:rsid w:val="00F258A3"/>
    <w:rsid w:val="00F26EB8"/>
    <w:rsid w:val="00F278AD"/>
    <w:rsid w:val="00F30919"/>
    <w:rsid w:val="00F30964"/>
    <w:rsid w:val="00F32BFD"/>
    <w:rsid w:val="00F33607"/>
    <w:rsid w:val="00F353D8"/>
    <w:rsid w:val="00F3568C"/>
    <w:rsid w:val="00F35AE3"/>
    <w:rsid w:val="00F35B05"/>
    <w:rsid w:val="00F35DB5"/>
    <w:rsid w:val="00F379C0"/>
    <w:rsid w:val="00F40033"/>
    <w:rsid w:val="00F40815"/>
    <w:rsid w:val="00F41639"/>
    <w:rsid w:val="00F423DE"/>
    <w:rsid w:val="00F44184"/>
    <w:rsid w:val="00F47061"/>
    <w:rsid w:val="00F470F9"/>
    <w:rsid w:val="00F4758F"/>
    <w:rsid w:val="00F47CA2"/>
    <w:rsid w:val="00F50937"/>
    <w:rsid w:val="00F50BAF"/>
    <w:rsid w:val="00F5124C"/>
    <w:rsid w:val="00F51D0B"/>
    <w:rsid w:val="00F52023"/>
    <w:rsid w:val="00F526AF"/>
    <w:rsid w:val="00F53583"/>
    <w:rsid w:val="00F55ABE"/>
    <w:rsid w:val="00F56003"/>
    <w:rsid w:val="00F5607B"/>
    <w:rsid w:val="00F5749B"/>
    <w:rsid w:val="00F60B40"/>
    <w:rsid w:val="00F615EF"/>
    <w:rsid w:val="00F61B13"/>
    <w:rsid w:val="00F61DA3"/>
    <w:rsid w:val="00F62563"/>
    <w:rsid w:val="00F6257E"/>
    <w:rsid w:val="00F629F7"/>
    <w:rsid w:val="00F644CA"/>
    <w:rsid w:val="00F64A98"/>
    <w:rsid w:val="00F64B2A"/>
    <w:rsid w:val="00F65562"/>
    <w:rsid w:val="00F66B4D"/>
    <w:rsid w:val="00F66CA0"/>
    <w:rsid w:val="00F66E6F"/>
    <w:rsid w:val="00F67A09"/>
    <w:rsid w:val="00F7186A"/>
    <w:rsid w:val="00F71F46"/>
    <w:rsid w:val="00F7415E"/>
    <w:rsid w:val="00F74867"/>
    <w:rsid w:val="00F75059"/>
    <w:rsid w:val="00F754D2"/>
    <w:rsid w:val="00F774C1"/>
    <w:rsid w:val="00F80145"/>
    <w:rsid w:val="00F80F54"/>
    <w:rsid w:val="00F82A15"/>
    <w:rsid w:val="00F83F7F"/>
    <w:rsid w:val="00F84B97"/>
    <w:rsid w:val="00F865A3"/>
    <w:rsid w:val="00F86C64"/>
    <w:rsid w:val="00F879E0"/>
    <w:rsid w:val="00F901B7"/>
    <w:rsid w:val="00F90B56"/>
    <w:rsid w:val="00F922CA"/>
    <w:rsid w:val="00F924D4"/>
    <w:rsid w:val="00F938CB"/>
    <w:rsid w:val="00F94E37"/>
    <w:rsid w:val="00F94F8B"/>
    <w:rsid w:val="00F95499"/>
    <w:rsid w:val="00F9646D"/>
    <w:rsid w:val="00F97465"/>
    <w:rsid w:val="00F97495"/>
    <w:rsid w:val="00F97FFE"/>
    <w:rsid w:val="00FA2ADE"/>
    <w:rsid w:val="00FA2C2F"/>
    <w:rsid w:val="00FA3270"/>
    <w:rsid w:val="00FA39FB"/>
    <w:rsid w:val="00FA56D9"/>
    <w:rsid w:val="00FA66D8"/>
    <w:rsid w:val="00FA6D9B"/>
    <w:rsid w:val="00FA745D"/>
    <w:rsid w:val="00FB0A81"/>
    <w:rsid w:val="00FB2838"/>
    <w:rsid w:val="00FB4118"/>
    <w:rsid w:val="00FB4817"/>
    <w:rsid w:val="00FB51DF"/>
    <w:rsid w:val="00FB5DCE"/>
    <w:rsid w:val="00FB6255"/>
    <w:rsid w:val="00FB6FD7"/>
    <w:rsid w:val="00FC0166"/>
    <w:rsid w:val="00FC0473"/>
    <w:rsid w:val="00FC164F"/>
    <w:rsid w:val="00FC1CC2"/>
    <w:rsid w:val="00FC2720"/>
    <w:rsid w:val="00FC274B"/>
    <w:rsid w:val="00FC28BD"/>
    <w:rsid w:val="00FC3199"/>
    <w:rsid w:val="00FC34FE"/>
    <w:rsid w:val="00FC3726"/>
    <w:rsid w:val="00FC3CB6"/>
    <w:rsid w:val="00FC5289"/>
    <w:rsid w:val="00FC627E"/>
    <w:rsid w:val="00FC6430"/>
    <w:rsid w:val="00FC67BF"/>
    <w:rsid w:val="00FC7582"/>
    <w:rsid w:val="00FD01F8"/>
    <w:rsid w:val="00FD0A8F"/>
    <w:rsid w:val="00FD0AB6"/>
    <w:rsid w:val="00FD18A6"/>
    <w:rsid w:val="00FD2395"/>
    <w:rsid w:val="00FD2402"/>
    <w:rsid w:val="00FD341C"/>
    <w:rsid w:val="00FD37C1"/>
    <w:rsid w:val="00FD4149"/>
    <w:rsid w:val="00FD667E"/>
    <w:rsid w:val="00FD7E04"/>
    <w:rsid w:val="00FE01E3"/>
    <w:rsid w:val="00FE0F44"/>
    <w:rsid w:val="00FE18F5"/>
    <w:rsid w:val="00FE2B0D"/>
    <w:rsid w:val="00FE3126"/>
    <w:rsid w:val="00FE3EC8"/>
    <w:rsid w:val="00FE4C16"/>
    <w:rsid w:val="00FE5850"/>
    <w:rsid w:val="00FE64E8"/>
    <w:rsid w:val="00FE6A86"/>
    <w:rsid w:val="00FE70DC"/>
    <w:rsid w:val="00FE71EC"/>
    <w:rsid w:val="00FE7FE9"/>
    <w:rsid w:val="00FF0740"/>
    <w:rsid w:val="00FF07A5"/>
    <w:rsid w:val="00FF103E"/>
    <w:rsid w:val="00FF33E3"/>
    <w:rsid w:val="00FF5E4F"/>
    <w:rsid w:val="00FF5F92"/>
    <w:rsid w:val="00FF63BA"/>
    <w:rsid w:val="00FF6492"/>
    <w:rsid w:val="00FF689A"/>
    <w:rsid w:val="00FF68A5"/>
    <w:rsid w:val="00FF6F01"/>
    <w:rsid w:val="00FF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82"/>
  </w:style>
  <w:style w:type="paragraph" w:styleId="3">
    <w:name w:val="heading 3"/>
    <w:basedOn w:val="a"/>
    <w:link w:val="30"/>
    <w:qFormat/>
    <w:rsid w:val="00157A84"/>
    <w:pPr>
      <w:spacing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4F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51B9D"/>
    <w:rPr>
      <w:b/>
      <w:bCs/>
    </w:rPr>
  </w:style>
  <w:style w:type="character" w:customStyle="1" w:styleId="apple-converted-space">
    <w:name w:val="apple-converted-space"/>
    <w:basedOn w:val="a0"/>
    <w:rsid w:val="00551B9D"/>
  </w:style>
  <w:style w:type="character" w:styleId="a5">
    <w:name w:val="Hyperlink"/>
    <w:basedOn w:val="a0"/>
    <w:uiPriority w:val="99"/>
    <w:semiHidden/>
    <w:unhideWhenUsed/>
    <w:rsid w:val="00551B9D"/>
    <w:rPr>
      <w:color w:val="0000FF"/>
      <w:u w:val="single"/>
    </w:rPr>
  </w:style>
  <w:style w:type="character" w:styleId="a6">
    <w:name w:val="Emphasis"/>
    <w:basedOn w:val="a0"/>
    <w:uiPriority w:val="20"/>
    <w:qFormat/>
    <w:rsid w:val="00551B9D"/>
    <w:rPr>
      <w:i/>
      <w:iCs/>
    </w:rPr>
  </w:style>
  <w:style w:type="table" w:styleId="a7">
    <w:name w:val="Table Grid"/>
    <w:basedOn w:val="a1"/>
    <w:uiPriority w:val="59"/>
    <w:rsid w:val="00551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7687C"/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9"/>
    <w:rsid w:val="00851232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rsid w:val="0085123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851232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Balloon Text"/>
    <w:basedOn w:val="a"/>
    <w:link w:val="aa"/>
    <w:uiPriority w:val="99"/>
    <w:semiHidden/>
    <w:unhideWhenUsed/>
    <w:rsid w:val="0085123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Верхний колонтитул Знак"/>
    <w:basedOn w:val="a0"/>
    <w:link w:val="ad"/>
    <w:uiPriority w:val="99"/>
    <w:rsid w:val="00851232"/>
    <w:rPr>
      <w:rFonts w:eastAsiaTheme="minorHAnsi"/>
      <w:lang w:eastAsia="en-US"/>
    </w:rPr>
  </w:style>
  <w:style w:type="paragraph" w:styleId="ad">
    <w:name w:val="header"/>
    <w:basedOn w:val="a"/>
    <w:link w:val="ac"/>
    <w:uiPriority w:val="99"/>
    <w:unhideWhenUsed/>
    <w:rsid w:val="0085123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f"/>
    <w:uiPriority w:val="99"/>
    <w:rsid w:val="00851232"/>
    <w:rPr>
      <w:rFonts w:eastAsiaTheme="minorHAnsi"/>
      <w:lang w:eastAsia="en-US"/>
    </w:rPr>
  </w:style>
  <w:style w:type="paragraph" w:styleId="af">
    <w:name w:val="footer"/>
    <w:basedOn w:val="a"/>
    <w:link w:val="ae"/>
    <w:uiPriority w:val="99"/>
    <w:unhideWhenUsed/>
    <w:rsid w:val="0085123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f0">
    <w:name w:val="Прижатый влево"/>
    <w:basedOn w:val="a"/>
    <w:next w:val="a"/>
    <w:uiPriority w:val="99"/>
    <w:rsid w:val="008512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157A84"/>
    <w:rPr>
      <w:rFonts w:ascii="Verdana" w:eastAsia="Times New Roman" w:hAnsi="Verdana" w:cs="Times New Roman"/>
      <w:b/>
      <w:bCs/>
      <w:color w:val="983F0C"/>
      <w:sz w:val="18"/>
      <w:szCs w:val="18"/>
    </w:rPr>
  </w:style>
  <w:style w:type="paragraph" w:customStyle="1" w:styleId="ConsPlusNormal">
    <w:name w:val="ConsPlusNormal"/>
    <w:rsid w:val="00E92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 Знак1 Знак"/>
    <w:basedOn w:val="4"/>
    <w:rsid w:val="00564F24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64F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F86C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0">
    <w:name w:val="Знак Знак Знак1 Знак"/>
    <w:basedOn w:val="4"/>
    <w:rsid w:val="002D531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styleId="2">
    <w:name w:val="Body Text First Indent 2"/>
    <w:basedOn w:val="a9"/>
    <w:link w:val="20"/>
    <w:rsid w:val="002D531D"/>
    <w:pPr>
      <w:ind w:firstLine="210"/>
    </w:pPr>
  </w:style>
  <w:style w:type="character" w:customStyle="1" w:styleId="20">
    <w:name w:val="Красная строка 2 Знак"/>
    <w:basedOn w:val="a8"/>
    <w:link w:val="2"/>
    <w:rsid w:val="002D531D"/>
  </w:style>
  <w:style w:type="paragraph" w:styleId="21">
    <w:name w:val="Body Text Indent 2"/>
    <w:basedOn w:val="a"/>
    <w:link w:val="22"/>
    <w:rsid w:val="00536ED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536ED4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DC2456"/>
    <w:pPr>
      <w:ind w:left="720"/>
      <w:contextualSpacing/>
    </w:pPr>
    <w:rPr>
      <w:rFonts w:eastAsiaTheme="minorHAnsi"/>
      <w:lang w:eastAsia="en-US"/>
    </w:rPr>
  </w:style>
  <w:style w:type="paragraph" w:customStyle="1" w:styleId="af2">
    <w:name w:val="Знак Знак Знак Знак Знак Знак Знак Знак Знак Знак"/>
    <w:basedOn w:val="a"/>
    <w:rsid w:val="00DC245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4"/>
    <w:rsid w:val="00D41B69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customStyle="1" w:styleId="12">
    <w:name w:val="Знак Знак Знак1 Знак"/>
    <w:basedOn w:val="4"/>
    <w:rsid w:val="00502306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88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0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9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54304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3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8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96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40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74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27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32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5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3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9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256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489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92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55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82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449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56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079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293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157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03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88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24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8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80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199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924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031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358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75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6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63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68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5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782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963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344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193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921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668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47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34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18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14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31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760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523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5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43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90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48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27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454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873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75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461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9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0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8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7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1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41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658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83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00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573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171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1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28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92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085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066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971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869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85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2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61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8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81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0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7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30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92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70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032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865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748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2348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410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348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58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19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454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589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029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170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575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6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1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4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22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2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47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34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6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09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850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12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190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068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71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811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03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05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19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9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8641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883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312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33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8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83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81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4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612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172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72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8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0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8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58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42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06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9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855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25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529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818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50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5862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931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9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41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7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03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4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1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71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922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53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0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155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744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877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862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07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94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81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37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893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30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5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54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49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62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485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704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470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2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8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65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740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10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047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246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6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9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658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7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9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90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76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13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406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289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95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93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12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06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1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71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33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79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97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3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21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39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19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649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3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50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73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89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100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97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183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640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481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820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9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16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2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66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356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22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820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591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0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70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97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8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352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74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955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424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51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85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46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898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27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089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065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11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5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4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26934">
                                  <w:marLeft w:val="3675"/>
                                  <w:marRight w:val="36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9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7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3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47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4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01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68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744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2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5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06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19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0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92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3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3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0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0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0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06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0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40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1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6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962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96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7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2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5074682">
                              <w:marLeft w:val="-7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66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3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90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80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85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9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75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3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32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89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1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1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3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4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7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75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8" w:color="305B7F"/>
                                                <w:bottom w:val="none" w:sz="0" w:space="0" w:color="auto"/>
                                                <w:right w:val="single" w:sz="6" w:space="8" w:color="305B7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9F996-B900-4E64-B889-D05A953F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8696</TotalTime>
  <Pages>26</Pages>
  <Words>9748</Words>
  <Characters>55568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Каадыровна</dc:creator>
  <cp:keywords/>
  <dc:description/>
  <cp:lastModifiedBy>Каадыровна</cp:lastModifiedBy>
  <cp:revision>2717</cp:revision>
  <cp:lastPrinted>2017-12-14T05:48:00Z</cp:lastPrinted>
  <dcterms:created xsi:type="dcterms:W3CDTF">2014-12-02T02:34:00Z</dcterms:created>
  <dcterms:modified xsi:type="dcterms:W3CDTF">2017-12-14T05:50:00Z</dcterms:modified>
</cp:coreProperties>
</file>