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63DF" w:rsidRPr="008D63DF" w:rsidRDefault="008D63DF" w:rsidP="008D63D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D63DF">
        <w:rPr>
          <w:color w:val="000000"/>
          <w:sz w:val="40"/>
          <w:szCs w:val="40"/>
        </w:rPr>
        <w:t>Более 1500 заявок подано на участие в учебном модуле Высшей партийной школы «Политический лидер»</w:t>
      </w:r>
    </w:p>
    <w:p w:rsidR="008D63DF" w:rsidRDefault="008D63DF" w:rsidP="008D63DF">
      <w:pPr>
        <w:shd w:val="clear" w:color="auto" w:fill="A1ABB5"/>
        <w:spacing w:after="0"/>
        <w:rPr>
          <w:rFonts w:ascii="Georgia" w:hAnsi="Georgia"/>
          <w:color w:val="545454"/>
          <w:sz w:val="40"/>
          <w:szCs w:val="40"/>
        </w:rPr>
      </w:pPr>
      <w:r>
        <w:rPr>
          <w:rFonts w:ascii="Georgia" w:hAnsi="Georgia"/>
          <w:noProof/>
          <w:color w:val="545454"/>
          <w:sz w:val="40"/>
          <w:szCs w:val="40"/>
          <w:lang w:eastAsia="ru-RU"/>
        </w:rPr>
        <w:drawing>
          <wp:inline distT="0" distB="0" distL="0" distR="0">
            <wp:extent cx="5719445" cy="3424555"/>
            <wp:effectExtent l="19050" t="0" r="0" b="0"/>
            <wp:docPr id="2" name="Рисунок 1" descr="фото ER.R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ER.RU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DF" w:rsidRDefault="008D63DF" w:rsidP="008D63DF">
      <w:pPr>
        <w:shd w:val="clear" w:color="auto" w:fill="A1ABB5"/>
        <w:spacing w:line="452" w:lineRule="atLeast"/>
        <w:rPr>
          <w:rFonts w:ascii="Trebuchet MS" w:hAnsi="Trebuchet MS"/>
          <w:color w:val="FFFFFF"/>
          <w:sz w:val="31"/>
          <w:szCs w:val="31"/>
        </w:rPr>
      </w:pPr>
      <w:r>
        <w:rPr>
          <w:rFonts w:ascii="Trebuchet MS" w:hAnsi="Trebuchet MS"/>
          <w:color w:val="FFFFFF"/>
          <w:sz w:val="31"/>
          <w:szCs w:val="31"/>
        </w:rPr>
        <w:t>фото ER.RU</w:t>
      </w:r>
    </w:p>
    <w:p w:rsidR="008D63DF" w:rsidRPr="008D63DF" w:rsidRDefault="008D63DF" w:rsidP="008D63DF">
      <w:pPr>
        <w:shd w:val="clear" w:color="auto" w:fill="FFFFFF"/>
        <w:spacing w:line="6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6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заявок говорит о большом интересе к проекту, отмечает Ольга </w:t>
      </w:r>
      <w:proofErr w:type="spellStart"/>
      <w:r w:rsidRPr="008D6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Баталина</w:t>
      </w:r>
      <w:proofErr w:type="spellEnd"/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color w:val="545454"/>
          <w:sz w:val="28"/>
          <w:szCs w:val="28"/>
        </w:rPr>
        <w:t>За 10 дней с момента старта Высшей партийной школы и первого учебного модуля «Политический лидер» из регионов подано более 1500 заявок на участие. Всего в этом году будет отобрано 150 участников, для которых в Москве пройдет недельное обучение. Об этом заявила первый заместитель секретаря Генерального совета «Единой России</w:t>
      </w:r>
      <w:proofErr w:type="gramStart"/>
      <w:r w:rsidRPr="008D63DF">
        <w:rPr>
          <w:color w:val="545454"/>
          <w:sz w:val="28"/>
          <w:szCs w:val="28"/>
        </w:rPr>
        <w:t>»</w:t>
      </w:r>
      <w:r w:rsidRPr="008D63DF">
        <w:rPr>
          <w:rStyle w:val="a7"/>
          <w:color w:val="545454"/>
          <w:sz w:val="28"/>
          <w:szCs w:val="28"/>
        </w:rPr>
        <w:t>О</w:t>
      </w:r>
      <w:proofErr w:type="gramEnd"/>
      <w:r w:rsidRPr="008D63DF">
        <w:rPr>
          <w:rStyle w:val="a7"/>
          <w:color w:val="545454"/>
          <w:sz w:val="28"/>
          <w:szCs w:val="28"/>
        </w:rPr>
        <w:t xml:space="preserve">льга </w:t>
      </w:r>
      <w:proofErr w:type="spellStart"/>
      <w:r w:rsidRPr="008D63DF">
        <w:rPr>
          <w:rStyle w:val="a7"/>
          <w:color w:val="545454"/>
          <w:sz w:val="28"/>
          <w:szCs w:val="28"/>
        </w:rPr>
        <w:t>Баталина</w:t>
      </w:r>
      <w:proofErr w:type="spellEnd"/>
      <w:r w:rsidRPr="008D63DF">
        <w:rPr>
          <w:color w:val="545454"/>
          <w:sz w:val="28"/>
          <w:szCs w:val="28"/>
        </w:rPr>
        <w:t>.</w:t>
      </w:r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color w:val="545454"/>
          <w:sz w:val="28"/>
          <w:szCs w:val="28"/>
        </w:rPr>
        <w:t xml:space="preserve">«Количество заявок говорит о большом интересе к проекту. Мы видим, что проект действительно востребован, люди хотят учиться и повышать свою квалификацию. Причем заявки подают </w:t>
      </w:r>
      <w:proofErr w:type="gramStart"/>
      <w:r w:rsidRPr="008D63DF">
        <w:rPr>
          <w:color w:val="545454"/>
          <w:sz w:val="28"/>
          <w:szCs w:val="28"/>
        </w:rPr>
        <w:t>не</w:t>
      </w:r>
      <w:proofErr w:type="gramEnd"/>
      <w:r w:rsidRPr="008D63DF">
        <w:rPr>
          <w:color w:val="545454"/>
          <w:sz w:val="28"/>
          <w:szCs w:val="28"/>
        </w:rPr>
        <w:t xml:space="preserve"> только партийцы и сторонники, но и эксперты, активисты и координаторы наших партийных проектов, дискуссионных площадок. Этот учебный модуль ориентирован на политиков со стажем, людей с опытом общественной работы», – рассказала </w:t>
      </w:r>
      <w:proofErr w:type="spellStart"/>
      <w:r w:rsidRPr="008D63DF">
        <w:rPr>
          <w:color w:val="545454"/>
          <w:sz w:val="28"/>
          <w:szCs w:val="28"/>
        </w:rPr>
        <w:t>Баталина</w:t>
      </w:r>
      <w:proofErr w:type="spellEnd"/>
      <w:r w:rsidRPr="008D63DF">
        <w:rPr>
          <w:color w:val="545454"/>
          <w:sz w:val="28"/>
          <w:szCs w:val="28"/>
        </w:rPr>
        <w:t>, отметив, что во время проведения предсъездовских дискуссий из регионов поступало множество запросов на совершенствование обучающих программ.</w:t>
      </w:r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color w:val="545454"/>
          <w:sz w:val="28"/>
          <w:szCs w:val="28"/>
        </w:rPr>
        <w:t xml:space="preserve">«Участники учебного модуля смогут не только пройти обучение, но и по итогам войти в кадровый резерв «Единой России». Сейчас формируется </w:t>
      </w:r>
      <w:r w:rsidRPr="008D63DF">
        <w:rPr>
          <w:color w:val="545454"/>
          <w:sz w:val="28"/>
          <w:szCs w:val="28"/>
        </w:rPr>
        <w:lastRenderedPageBreak/>
        <w:t xml:space="preserve">положение о резерве. Партия заинтересована в сильной </w:t>
      </w:r>
      <w:proofErr w:type="gramStart"/>
      <w:r w:rsidRPr="008D63DF">
        <w:rPr>
          <w:color w:val="545454"/>
          <w:sz w:val="28"/>
          <w:szCs w:val="28"/>
        </w:rPr>
        <w:t>команде</w:t>
      </w:r>
      <w:proofErr w:type="gramEnd"/>
      <w:r w:rsidRPr="008D63DF">
        <w:rPr>
          <w:color w:val="545454"/>
          <w:sz w:val="28"/>
          <w:szCs w:val="28"/>
        </w:rPr>
        <w:t xml:space="preserve"> как на федеральном уровне, так и в регионах», – подчеркнула </w:t>
      </w:r>
      <w:proofErr w:type="spellStart"/>
      <w:r w:rsidRPr="008D63DF">
        <w:rPr>
          <w:color w:val="545454"/>
          <w:sz w:val="28"/>
          <w:szCs w:val="28"/>
        </w:rPr>
        <w:t>Баталина</w:t>
      </w:r>
      <w:proofErr w:type="spellEnd"/>
      <w:r w:rsidRPr="008D63DF">
        <w:rPr>
          <w:color w:val="545454"/>
          <w:sz w:val="28"/>
          <w:szCs w:val="28"/>
        </w:rPr>
        <w:t>.</w:t>
      </w:r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color w:val="545454"/>
          <w:sz w:val="28"/>
          <w:szCs w:val="28"/>
        </w:rPr>
        <w:t>В свою очередь, научный руководитель Высшей партийной школы, профессор МГИМО и Высшей школы экономики </w:t>
      </w:r>
      <w:r w:rsidRPr="008D63DF">
        <w:rPr>
          <w:rStyle w:val="a7"/>
          <w:color w:val="545454"/>
          <w:sz w:val="28"/>
          <w:szCs w:val="28"/>
        </w:rPr>
        <w:t xml:space="preserve">Оксана </w:t>
      </w:r>
      <w:proofErr w:type="spellStart"/>
      <w:r w:rsidRPr="008D63DF">
        <w:rPr>
          <w:rStyle w:val="a7"/>
          <w:color w:val="545454"/>
          <w:sz w:val="28"/>
          <w:szCs w:val="28"/>
        </w:rPr>
        <w:t>Гаман-Голутвина</w:t>
      </w:r>
      <w:proofErr w:type="spellEnd"/>
      <w:r w:rsidRPr="008D63DF">
        <w:rPr>
          <w:color w:val="545454"/>
          <w:sz w:val="28"/>
          <w:szCs w:val="28"/>
        </w:rPr>
        <w:t> рассказала, что задача образовательного модуля состоит в том, чтобы существенно обогатить знания участников о политическом лидерстве. «Это позволит значительно повысить эффективность политического участия, раскрыть потенциал слушателей, найти новых лидеров, помочь их личностному развитию и политическому продвижению. В этом – ключевая миссия и Высшей партийной школы в целом, и данного модуля в частности», - подчеркнула она.</w:t>
      </w:r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rStyle w:val="a8"/>
          <w:color w:val="545454"/>
          <w:sz w:val="28"/>
          <w:szCs w:val="28"/>
        </w:rPr>
        <w:t>Напомним, «Политический лидер» – это первый модуль программы партийного обучения в рамках Высшей партийной школы. Регистрация участников стартовала 7 декабря и продлится до 28 декабря 2018 года. Участниками проекта могут стать люди в возрасте от 20 до 50 лет: члены, сторонники Партии, члены фракций Партии в Законодательных собраниях и представительных органах муниципальных образований, активные граждане, участвующие в реализации федеральных и региональных партийных проектов, и другие. Подробности об участии в проекте можно узнать на сайте </w:t>
      </w:r>
      <w:hyperlink r:id="rId5" w:history="1">
        <w:r w:rsidRPr="008D63DF">
          <w:rPr>
            <w:rStyle w:val="a6"/>
            <w:i/>
            <w:iCs/>
            <w:color w:val="4D6B8D"/>
            <w:sz w:val="28"/>
            <w:szCs w:val="28"/>
          </w:rPr>
          <w:t>https://politleader.er.ru/</w:t>
        </w:r>
      </w:hyperlink>
      <w:r w:rsidRPr="008D63DF">
        <w:rPr>
          <w:rStyle w:val="a8"/>
          <w:color w:val="545454"/>
          <w:sz w:val="28"/>
          <w:szCs w:val="28"/>
        </w:rPr>
        <w:t>.</w:t>
      </w:r>
    </w:p>
    <w:p w:rsidR="008D63DF" w:rsidRPr="008D63DF" w:rsidRDefault="008D63DF" w:rsidP="008D63DF">
      <w:pPr>
        <w:pStyle w:val="a3"/>
        <w:shd w:val="clear" w:color="auto" w:fill="FFFFFF"/>
        <w:spacing w:before="0" w:beforeAutospacing="0" w:after="508" w:afterAutospacing="0"/>
        <w:jc w:val="both"/>
        <w:rPr>
          <w:color w:val="545454"/>
          <w:sz w:val="28"/>
          <w:szCs w:val="28"/>
        </w:rPr>
      </w:pPr>
      <w:r w:rsidRPr="008D63DF">
        <w:rPr>
          <w:rStyle w:val="a8"/>
          <w:color w:val="545454"/>
          <w:sz w:val="28"/>
          <w:szCs w:val="28"/>
        </w:rPr>
        <w:t>Всего в Высшей партийной школе будет четыре учебных модуля: «Политический лидер», «Партийный организатор», «Политический менеджер» и четвертый – для повышения квалификации работников партийного аппарата.</w:t>
      </w:r>
    </w:p>
    <w:p w:rsidR="00EE32EB" w:rsidRPr="008D63DF" w:rsidRDefault="00EE32EB" w:rsidP="008D63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32EB" w:rsidRPr="008D63DF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072DF7"/>
    <w:rsid w:val="00127900"/>
    <w:rsid w:val="001B08D9"/>
    <w:rsid w:val="00561BFB"/>
    <w:rsid w:val="00731FA6"/>
    <w:rsid w:val="007601DA"/>
    <w:rsid w:val="008B4A4D"/>
    <w:rsid w:val="008D63DF"/>
    <w:rsid w:val="00935E50"/>
    <w:rsid w:val="00A20F5F"/>
    <w:rsid w:val="00C2731A"/>
    <w:rsid w:val="00C53976"/>
    <w:rsid w:val="00CC306E"/>
    <w:rsid w:val="00D04878"/>
    <w:rsid w:val="00D83A5E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  <w:style w:type="character" w:styleId="a7">
    <w:name w:val="Strong"/>
    <w:basedOn w:val="a0"/>
    <w:uiPriority w:val="22"/>
    <w:qFormat/>
    <w:rsid w:val="00A20F5F"/>
    <w:rPr>
      <w:b/>
      <w:bCs/>
    </w:rPr>
  </w:style>
  <w:style w:type="character" w:styleId="a8">
    <w:name w:val="Emphasis"/>
    <w:basedOn w:val="a0"/>
    <w:uiPriority w:val="20"/>
    <w:qFormat/>
    <w:rsid w:val="008D6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43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0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0208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tleader.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2018-12-12T06:02:00Z</dcterms:created>
  <dcterms:modified xsi:type="dcterms:W3CDTF">2018-12-22T02:40:00Z</dcterms:modified>
</cp:coreProperties>
</file>