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F8" w:rsidRDefault="007E7356" w:rsidP="007C6BF8">
      <w:pPr>
        <w:shd w:val="clear" w:color="auto" w:fill="FFFFFF"/>
        <w:spacing w:after="0" w:line="240" w:lineRule="auto"/>
        <w:jc w:val="center"/>
        <w:outlineLvl w:val="0"/>
      </w:pPr>
      <w:r w:rsidRPr="007E7356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  <w:t>Госдума поддержала в первом чтении законопроект об усилении ответственности за оборот фальсификатов лекарств</w:t>
      </w:r>
      <w:r w:rsidR="00B058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ÑÐ¾ÑÐ¾ ER.RU" style="width:23.5pt;height:23.5pt"/>
        </w:pict>
      </w:r>
    </w:p>
    <w:p w:rsidR="007C6BF8" w:rsidRDefault="007C6BF8" w:rsidP="007C6BF8">
      <w:pPr>
        <w:shd w:val="clear" w:color="auto" w:fill="FFFFFF"/>
        <w:spacing w:after="0" w:line="240" w:lineRule="auto"/>
        <w:jc w:val="center"/>
        <w:outlineLvl w:val="0"/>
      </w:pPr>
    </w:p>
    <w:p w:rsidR="007C6BF8" w:rsidRDefault="007C6BF8" w:rsidP="007C6BF8">
      <w:pPr>
        <w:shd w:val="clear" w:color="auto" w:fill="FFFFFF"/>
        <w:spacing w:after="0" w:line="240" w:lineRule="auto"/>
        <w:jc w:val="center"/>
        <w:outlineLvl w:val="0"/>
      </w:pPr>
    </w:p>
    <w:p w:rsidR="007E7356" w:rsidRPr="007E7356" w:rsidRDefault="007E7356" w:rsidP="007C6BF8">
      <w:pPr>
        <w:shd w:val="clear" w:color="auto" w:fill="FFFFFF"/>
        <w:spacing w:after="0" w:line="240" w:lineRule="auto"/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5710555" cy="3209925"/>
            <wp:effectExtent l="19050" t="0" r="4445" b="0"/>
            <wp:docPr id="14" name="Рисунок 14" descr="C:\Users\Эрендей БУ\Desktop\60b10229dd6adbf3f140cf816c5390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Эрендей БУ\Desktop\60b10229dd6adbf3f140cf816c5390e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356" w:rsidRPr="007C6BF8" w:rsidRDefault="007E7356" w:rsidP="007C6BF8">
      <w:pPr>
        <w:shd w:val="clear" w:color="auto" w:fill="FFFFFF"/>
        <w:spacing w:after="529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Государственная Дума на пленарном заседании единогласно приняла в первом чтении пакет поправок в Кодекс об административных правонарушениях РФ и в Уголовный кодекс РФ, ужесточающий ответственность за оборот фальсифицированных лекарств и </w:t>
      </w:r>
      <w:proofErr w:type="spellStart"/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БАДов</w:t>
      </w:r>
      <w:proofErr w:type="spellEnd"/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. </w:t>
      </w:r>
      <w:proofErr w:type="gramStart"/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Приоритетные для фракции «Единой России» законопроекты, направленные на защиту жизни и здоровья людей, повышающие и дифференцирующие ответственность за распространение фальсифицированных лекарств, были разработаны заместителем председателя Госдумы Ириной Яровой, первым заместителем председателя комитета Госдумы по безопасности и противодействию коррупции Эрнестом </w:t>
      </w:r>
      <w:proofErr w:type="spellStart"/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Валеевым</w:t>
      </w:r>
      <w:proofErr w:type="spellEnd"/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, первым заместителем председателя думского комитета по вопросам семьи, женщин и детей Ольгой Окуневой, зампредом думского комитета по финансовому рынку Антоном</w:t>
      </w:r>
      <w:proofErr w:type="gramEnd"/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 </w:t>
      </w:r>
      <w:proofErr w:type="spellStart"/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Геттой</w:t>
      </w:r>
      <w:proofErr w:type="spellEnd"/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, депутатом Госдумы Александром Прокопьевым.</w:t>
      </w:r>
    </w:p>
    <w:p w:rsidR="007E7356" w:rsidRPr="007E7356" w:rsidRDefault="007E7356" w:rsidP="007C6BF8">
      <w:pPr>
        <w:shd w:val="clear" w:color="auto" w:fill="FFFFFF"/>
        <w:spacing w:after="529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7E7356">
        <w:rPr>
          <w:rFonts w:ascii="Georgia" w:eastAsia="Times New Roman" w:hAnsi="Georgia" w:cs="Times New Roman"/>
          <w:i/>
          <w:iCs/>
          <w:color w:val="545454"/>
          <w:sz w:val="28"/>
          <w:szCs w:val="28"/>
          <w:lang w:eastAsia="ru-RU"/>
        </w:rPr>
        <w:t xml:space="preserve">«Производство фальсифицированных лекарств – это организованная преступная деятельность, которая причиняет вред не только экономике, но и создает серьезную угрозу безопасности жизни и здоровью людей. Все способы продажи и </w:t>
      </w:r>
      <w:proofErr w:type="gramStart"/>
      <w:r w:rsidRPr="007E7356">
        <w:rPr>
          <w:rFonts w:ascii="Georgia" w:eastAsia="Times New Roman" w:hAnsi="Georgia" w:cs="Times New Roman"/>
          <w:i/>
          <w:iCs/>
          <w:color w:val="545454"/>
          <w:sz w:val="28"/>
          <w:szCs w:val="28"/>
          <w:lang w:eastAsia="ru-RU"/>
        </w:rPr>
        <w:t>распространения</w:t>
      </w:r>
      <w:proofErr w:type="gramEnd"/>
      <w:r w:rsidRPr="007E7356">
        <w:rPr>
          <w:rFonts w:ascii="Georgia" w:eastAsia="Times New Roman" w:hAnsi="Georgia" w:cs="Times New Roman"/>
          <w:i/>
          <w:iCs/>
          <w:color w:val="545454"/>
          <w:sz w:val="28"/>
          <w:szCs w:val="28"/>
          <w:lang w:eastAsia="ru-RU"/>
        </w:rPr>
        <w:t xml:space="preserve"> фальсифицированных и контрафактных лекарств, </w:t>
      </w:r>
      <w:proofErr w:type="spellStart"/>
      <w:r w:rsidRPr="007E7356">
        <w:rPr>
          <w:rFonts w:ascii="Georgia" w:eastAsia="Times New Roman" w:hAnsi="Georgia" w:cs="Times New Roman"/>
          <w:i/>
          <w:iCs/>
          <w:color w:val="545454"/>
          <w:sz w:val="28"/>
          <w:szCs w:val="28"/>
          <w:lang w:eastAsia="ru-RU"/>
        </w:rPr>
        <w:t>медизделий</w:t>
      </w:r>
      <w:proofErr w:type="spellEnd"/>
      <w:r w:rsidRPr="007E7356">
        <w:rPr>
          <w:rFonts w:ascii="Georgia" w:eastAsia="Times New Roman" w:hAnsi="Georgia" w:cs="Times New Roman"/>
          <w:i/>
          <w:iCs/>
          <w:color w:val="545454"/>
          <w:sz w:val="28"/>
          <w:szCs w:val="28"/>
          <w:lang w:eastAsia="ru-RU"/>
        </w:rPr>
        <w:t xml:space="preserve"> и </w:t>
      </w:r>
      <w:proofErr w:type="spellStart"/>
      <w:r w:rsidRPr="007E7356">
        <w:rPr>
          <w:rFonts w:ascii="Georgia" w:eastAsia="Times New Roman" w:hAnsi="Georgia" w:cs="Times New Roman"/>
          <w:i/>
          <w:iCs/>
          <w:color w:val="545454"/>
          <w:sz w:val="28"/>
          <w:szCs w:val="28"/>
          <w:lang w:eastAsia="ru-RU"/>
        </w:rPr>
        <w:t>БАДов</w:t>
      </w:r>
      <w:proofErr w:type="spellEnd"/>
      <w:r w:rsidRPr="007E7356">
        <w:rPr>
          <w:rFonts w:ascii="Georgia" w:eastAsia="Times New Roman" w:hAnsi="Georgia" w:cs="Times New Roman"/>
          <w:i/>
          <w:iCs/>
          <w:color w:val="545454"/>
          <w:sz w:val="28"/>
          <w:szCs w:val="28"/>
          <w:lang w:eastAsia="ru-RU"/>
        </w:rPr>
        <w:t xml:space="preserve"> должны предполагать соразмерную ответственность», – заявила Яровая.</w:t>
      </w:r>
    </w:p>
    <w:p w:rsidR="007E7356" w:rsidRPr="007E7356" w:rsidRDefault="007E7356" w:rsidP="007C6BF8">
      <w:pPr>
        <w:shd w:val="clear" w:color="auto" w:fill="FFFFFF"/>
        <w:spacing w:after="529" w:line="240" w:lineRule="auto"/>
        <w:jc w:val="both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lastRenderedPageBreak/>
        <w:t xml:space="preserve">Зампред Госдумы пояснила, что есть два вида фальсификата: так называемая «пустышка», то есть препарат без включения лечебных компонентов, и второй вид фальсификата, который содержит опасные вещества. «И в том, и в другом случае совершаются умышленные противоправные действия. Они направлены против неограниченного круга лиц и допускают любые по тяжести последствия и причинение вреда здоровью и жизни граждан. В частности, это неполученное вовремя полноценное лечение и, как следствие, ухудшение состояния здоровья и другие последствия. Или же ухудшение состояния здоровья от употребления вредных веществ», – добавила </w:t>
      </w:r>
      <w:proofErr w:type="gramStart"/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Яровая</w:t>
      </w:r>
      <w:proofErr w:type="gramEnd"/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.</w:t>
      </w:r>
    </w:p>
    <w:p w:rsidR="007E7356" w:rsidRPr="007E7356" w:rsidRDefault="007E7356" w:rsidP="007C6BF8">
      <w:pPr>
        <w:shd w:val="clear" w:color="auto" w:fill="FFFFFF"/>
        <w:spacing w:after="529" w:line="240" w:lineRule="auto"/>
        <w:jc w:val="both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Парламентарий обратила внимание на то, что и в том, и в другом случае, последствия могут носить необратимый характер. «Распространение через интернет несет повышенные риски, так как преступление единовременно направлено на причинение вреда здоровью большего числа субъектов и получение противоправной экономической выгоды. Предлагается установить за данный вид преступлений квалифицированную ответственность, которая будет соразмерна степени общественной опасности деяния», – отметила вице-спикер Госдумы.</w:t>
      </w:r>
    </w:p>
    <w:p w:rsidR="007E7356" w:rsidRPr="007E7356" w:rsidRDefault="007E7356" w:rsidP="007C6BF8">
      <w:pPr>
        <w:shd w:val="clear" w:color="auto" w:fill="FFFFFF"/>
        <w:spacing w:after="529" w:line="240" w:lineRule="auto"/>
        <w:jc w:val="both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Яровая напомнила, что в декабре 2014 года была установлена ответственность за распространение лекарственного фальсификата. В результате принятия </w:t>
      </w:r>
      <w:proofErr w:type="gramStart"/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закона, по</w:t>
      </w:r>
      <w:proofErr w:type="gramEnd"/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 ее словам, только в 2017 году </w:t>
      </w:r>
      <w:proofErr w:type="spellStart"/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Росздравнадзором</w:t>
      </w:r>
      <w:proofErr w:type="spellEnd"/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 предотвращено обращение 6 торговых наименований, 6 серий фальсифицированных лекарственных препаратов, 2 торговых наименования и 215 серий фальсифицированных фармацевтических субстанций, более 1 миллиона единиц медицинских изделий, не соответствующих установленным требованиям, выявлено 269 455 незарегистрированных </w:t>
      </w:r>
      <w:proofErr w:type="spellStart"/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медизделий</w:t>
      </w:r>
      <w:proofErr w:type="spellEnd"/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 3 875 фальсифицированных </w:t>
      </w:r>
      <w:proofErr w:type="spellStart"/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медизделий</w:t>
      </w:r>
      <w:proofErr w:type="spellEnd"/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.</w:t>
      </w:r>
    </w:p>
    <w:p w:rsidR="007E7356" w:rsidRPr="007E7356" w:rsidRDefault="007E7356" w:rsidP="007C6BF8">
      <w:pPr>
        <w:shd w:val="clear" w:color="auto" w:fill="FFFFFF"/>
        <w:spacing w:after="529" w:line="240" w:lineRule="auto"/>
        <w:jc w:val="both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«При этом реализация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 переместилась в интернет, и носит общемировой характер. Правоохранительными органами выявлено около 700 сайтов, на которых предлагались к продаже рецептурные лекарственные средства, сильнодействующие, психотропные и наркотические средства», - сообщила вице-спикер Госдумы.</w:t>
      </w:r>
    </w:p>
    <w:p w:rsidR="007E7356" w:rsidRPr="007E7356" w:rsidRDefault="007E7356" w:rsidP="007C6BF8">
      <w:pPr>
        <w:shd w:val="clear" w:color="auto" w:fill="FFFFFF"/>
        <w:spacing w:after="529" w:line="240" w:lineRule="auto"/>
        <w:jc w:val="both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lastRenderedPageBreak/>
        <w:t xml:space="preserve">«Для повышения уровня защищенности граждан России от </w:t>
      </w:r>
      <w:proofErr w:type="gramStart"/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оборота</w:t>
      </w:r>
      <w:proofErr w:type="gramEnd"/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 xml:space="preserve">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 через интернет мы вводим дополнительный квалифицирующий признак. Это означает, что в случае совершения такого преступления уголовная ответственность может составлять от пяти до восьми лет лишения свободы, </w:t>
      </w:r>
      <w:r w:rsidRPr="007E7356">
        <w:rPr>
          <w:rFonts w:ascii="Georgia" w:eastAsia="Times New Roman" w:hAnsi="Georgia" w:cs="Times New Roman"/>
          <w:b/>
          <w:bCs/>
          <w:i/>
          <w:iCs/>
          <w:color w:val="545454"/>
          <w:sz w:val="28"/>
          <w:szCs w:val="28"/>
          <w:lang w:eastAsia="ru-RU"/>
        </w:rPr>
        <w:t xml:space="preserve">административная ответственность для физических лиц от 75 до 200 тыс. для ИП – 150 до 800 тыс.; на юридических лиц – 2 -5 </w:t>
      </w:r>
      <w:proofErr w:type="spellStart"/>
      <w:proofErr w:type="gramStart"/>
      <w:r w:rsidRPr="007E7356">
        <w:rPr>
          <w:rFonts w:ascii="Georgia" w:eastAsia="Times New Roman" w:hAnsi="Georgia" w:cs="Times New Roman"/>
          <w:b/>
          <w:bCs/>
          <w:i/>
          <w:iCs/>
          <w:color w:val="545454"/>
          <w:sz w:val="28"/>
          <w:szCs w:val="28"/>
          <w:lang w:eastAsia="ru-RU"/>
        </w:rPr>
        <w:t>млн</w:t>
      </w:r>
      <w:proofErr w:type="spellEnd"/>
      <w:proofErr w:type="gramEnd"/>
      <w:r w:rsidRPr="007E7356">
        <w:rPr>
          <w:rFonts w:ascii="Georgia" w:eastAsia="Times New Roman" w:hAnsi="Georgia" w:cs="Times New Roman"/>
          <w:b/>
          <w:bCs/>
          <w:i/>
          <w:iCs/>
          <w:color w:val="545454"/>
          <w:sz w:val="28"/>
          <w:szCs w:val="28"/>
          <w:lang w:eastAsia="ru-RU"/>
        </w:rPr>
        <w:t xml:space="preserve"> руб</w:t>
      </w:r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. Для ИП и юридических лиц предусматривается приостановление деятельности», – сообщила Яровая.</w:t>
      </w:r>
    </w:p>
    <w:p w:rsidR="007E7356" w:rsidRPr="007E7356" w:rsidRDefault="007E7356" w:rsidP="007C6BF8">
      <w:pPr>
        <w:shd w:val="clear" w:color="auto" w:fill="FFFFFF"/>
        <w:spacing w:after="529" w:line="240" w:lineRule="auto"/>
        <w:jc w:val="both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По ее словам, инициатива также направлена на то, чтобы обеспечить профилактические меры, которые делают невыгодным эту преступную деятельность, поскольку устанавливается высокий уровень ответственности.</w:t>
      </w:r>
    </w:p>
    <w:p w:rsidR="007E7356" w:rsidRPr="007E7356" w:rsidRDefault="007E7356" w:rsidP="007C6BF8">
      <w:pPr>
        <w:shd w:val="clear" w:color="auto" w:fill="FFFFFF"/>
        <w:spacing w:after="529" w:line="240" w:lineRule="auto"/>
        <w:jc w:val="both"/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</w:pPr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Парламентарий добавила, что законопроектом также выполняются требования Конвенции Совета Европы о борьбе с фальсификацией медицинской продукции и сходными преступлениями, угрожающими здоровью населения (Конвенция «</w:t>
      </w:r>
      <w:proofErr w:type="spellStart"/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Медикрим</w:t>
      </w:r>
      <w:proofErr w:type="spellEnd"/>
      <w:r w:rsidRPr="007E7356">
        <w:rPr>
          <w:rFonts w:ascii="Georgia" w:eastAsia="Times New Roman" w:hAnsi="Georgia" w:cs="Times New Roman"/>
          <w:color w:val="545454"/>
          <w:sz w:val="28"/>
          <w:szCs w:val="28"/>
          <w:lang w:eastAsia="ru-RU"/>
        </w:rPr>
        <w:t>»).</w:t>
      </w:r>
    </w:p>
    <w:p w:rsidR="0012568B" w:rsidRPr="007E7356" w:rsidRDefault="0012568B" w:rsidP="007E7356">
      <w:pPr>
        <w:jc w:val="both"/>
        <w:rPr>
          <w:sz w:val="28"/>
          <w:szCs w:val="28"/>
        </w:rPr>
      </w:pPr>
    </w:p>
    <w:sectPr w:rsidR="0012568B" w:rsidRPr="007E7356" w:rsidSect="0012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7E7356"/>
    <w:rsid w:val="0012568B"/>
    <w:rsid w:val="001A60D5"/>
    <w:rsid w:val="002C155D"/>
    <w:rsid w:val="00564EBC"/>
    <w:rsid w:val="007C6BF8"/>
    <w:rsid w:val="007E7356"/>
    <w:rsid w:val="00A931E9"/>
    <w:rsid w:val="00AC4CFA"/>
    <w:rsid w:val="00B0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BC"/>
  </w:style>
  <w:style w:type="paragraph" w:styleId="1">
    <w:name w:val="heading 1"/>
    <w:basedOn w:val="a"/>
    <w:link w:val="10"/>
    <w:uiPriority w:val="9"/>
    <w:qFormat/>
    <w:rsid w:val="007E7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735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052">
              <w:marLeft w:val="0"/>
              <w:marRight w:val="0"/>
              <w:marTop w:val="0"/>
              <w:marBottom w:val="6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Эрендей БУ</dc:creator>
  <cp:lastModifiedBy>er</cp:lastModifiedBy>
  <cp:revision>3</cp:revision>
  <dcterms:created xsi:type="dcterms:W3CDTF">2019-01-14T02:06:00Z</dcterms:created>
  <dcterms:modified xsi:type="dcterms:W3CDTF">2019-01-14T04:10:00Z</dcterms:modified>
</cp:coreProperties>
</file>