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34" w:rsidRPr="00E40E34" w:rsidRDefault="00E40E34" w:rsidP="00E40E3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0"/>
          <w:szCs w:val="40"/>
          <w:lang w:eastAsia="ru-RU"/>
        </w:rPr>
      </w:pPr>
      <w:r w:rsidRPr="00E40E34">
        <w:rPr>
          <w:rFonts w:ascii="Times New Roman" w:eastAsia="Times New Roman" w:hAnsi="Times New Roman" w:cs="Times New Roman"/>
          <w:b/>
          <w:bCs/>
          <w:i/>
          <w:noProof/>
          <w:color w:val="000000"/>
          <w:kern w:val="36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766820" cy="3432810"/>
            <wp:effectExtent l="19050" t="0" r="5080" b="0"/>
            <wp:wrapSquare wrapText="bothSides"/>
            <wp:docPr id="5" name="Рисунок 5" descr="https://tyva.er.ru/media/userdata/news/2019/01/14/add77a48c7017b1747121a8a2dda1a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yva.er.ru/media/userdata/news/2019/01/14/add77a48c7017b1747121a8a2dda1ab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820" cy="343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0E34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0"/>
          <w:szCs w:val="40"/>
          <w:lang w:eastAsia="ru-RU"/>
        </w:rPr>
        <w:t>Госдума поддержала в первом чтении законопроект ЕР, облегчающий поиск пропавших детей</w:t>
      </w:r>
    </w:p>
    <w:p w:rsidR="00E40E34" w:rsidRPr="00E40E34" w:rsidRDefault="00E40E34" w:rsidP="00E40E34">
      <w:pPr>
        <w:shd w:val="clear" w:color="auto" w:fill="FFFFFF"/>
        <w:spacing w:after="455" w:line="240" w:lineRule="auto"/>
        <w:ind w:firstLine="708"/>
        <w:rPr>
          <w:rFonts w:ascii="Times New Roman" w:eastAsia="Times New Roman" w:hAnsi="Times New Roman" w:cs="Times New Roman"/>
          <w:b/>
          <w:i/>
          <w:color w:val="545454"/>
          <w:sz w:val="40"/>
          <w:szCs w:val="40"/>
          <w:lang w:eastAsia="ru-RU"/>
        </w:rPr>
      </w:pPr>
    </w:p>
    <w:p w:rsidR="00E40E34" w:rsidRPr="00E40E34" w:rsidRDefault="00E40E34" w:rsidP="00E40E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proofErr w:type="gramStart"/>
      <w:r w:rsidRPr="00E40E34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Государственная Дума единогласно приняла в первом чтении приоритетный для фракции «Единая Россия» законопроект заместителя председателя нижней палаты парламента Ирины Яровой, поддержанного членами фракции «Единой России», который направлен на помощь семьям в поиске пропавших детей путем определения их возможного местонахождения по </w:t>
      </w:r>
      <w:proofErr w:type="spellStart"/>
      <w:r w:rsidRPr="00E40E34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геолокации</w:t>
      </w:r>
      <w:proofErr w:type="spellEnd"/>
      <w:r w:rsidRPr="00E40E34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мобильного устройства и оказании им экстренной помощи.</w:t>
      </w:r>
      <w:proofErr w:type="gramEnd"/>
    </w:p>
    <w:p w:rsidR="00E40E34" w:rsidRPr="00E40E34" w:rsidRDefault="00E40E34" w:rsidP="00E40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E40E34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        «По официальным данным ежегодно в органы полиции поступают десятки тысяч заявлений об исчезновении детей. </w:t>
      </w:r>
      <w:proofErr w:type="gramStart"/>
      <w:r w:rsidRPr="00E40E34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За последние 5 лет разыскивалось около 40 тысяч несовершеннолетних, из них почти 13,5 тысяч - малолетние дети», - привела Яровая цифры статистики.</w:t>
      </w:r>
      <w:proofErr w:type="gramEnd"/>
    </w:p>
    <w:p w:rsidR="00E40E34" w:rsidRPr="00E40E34" w:rsidRDefault="00E40E34" w:rsidP="00E40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E40E34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В частности, она отметила, что в 2017 году разыскивалось около 8 тыс. несовершеннолетних, из которых около 40 % - малолетние дети, а в первом квартале 2018 года - около 2500 детей, из которых 805 малолетних. «Следует отметить, что в среднем по факту пропажи ребенка ежегодно возбуждается 10 % уголовных дел из всего количества розыскных дел. Данные </w:t>
      </w:r>
      <w:proofErr w:type="spellStart"/>
      <w:r w:rsidRPr="00E40E34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геолокации</w:t>
      </w:r>
      <w:proofErr w:type="spellEnd"/>
      <w:r w:rsidRPr="00E40E34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мобильного устройства, полученные в кратчайшие сроки позволят установить местонахождение пропавшего ребенка </w:t>
      </w:r>
      <w:proofErr w:type="gramStart"/>
      <w:r w:rsidRPr="00E40E34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 первые</w:t>
      </w:r>
      <w:proofErr w:type="gramEnd"/>
      <w:r w:rsidRPr="00E40E34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часы и даже минуты. Это может иметь решающее значение в спасении жизни и сохранении здоровья ребенка», - сказала автор законопроекта.</w:t>
      </w:r>
    </w:p>
    <w:p w:rsidR="00E40E34" w:rsidRPr="00E40E34" w:rsidRDefault="00E40E34" w:rsidP="00E40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E40E34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Законопроектом предлагается упростить и ускорить процедуру поиска пропавшего ребенка и сделать возможным использование </w:t>
      </w:r>
      <w:proofErr w:type="spellStart"/>
      <w:r w:rsidRPr="00E40E34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геолокационных</w:t>
      </w:r>
      <w:proofErr w:type="spellEnd"/>
      <w:r w:rsidRPr="00E40E34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данных по соответствующему заявлению родителей или опекунов и на основании мотивированного постановления одного из руководителей органа, осуществляющего оперативно-розыскную деятельность. Если сим-карта устройства зарегистрирована на другого человека, то потребуется также его письменное согласие. При этом обязательным является уведомление суда в течение 24 часов после осуществления поиска, а также в течение 48 часов оперативники должны получить судебное решение о продолжении поиска либо его прекращении.</w:t>
      </w:r>
    </w:p>
    <w:p w:rsidR="00E40E34" w:rsidRPr="00E40E34" w:rsidRDefault="00E40E34" w:rsidP="00E40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E40E34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«Современные технологии позволяют действовать более оперативно, и мы должны дать правоохранителям дополнительный инструмент для спасения жизни ребенка и недопущения необратимых последствий и в ситуациях, когда ребенок незаконно </w:t>
      </w:r>
      <w:r w:rsidRPr="00E40E34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lastRenderedPageBreak/>
        <w:t>удерживается, и в ситуациях, когда ребенок заблудился, находится в сложных климатических условиях, попал в опасную жизненную ситуацию. Предлагаемые нами меры дадут серьезный и реальный шанс на спасение ребенка», - заключила вице-спикер Госдумы.</w:t>
      </w:r>
    </w:p>
    <w:p w:rsidR="00E40E34" w:rsidRPr="00E40E34" w:rsidRDefault="00E40E34" w:rsidP="00E40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E40E34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Законопроект является приоритетным для фракции «Единой России», он поддержан Правительством, а также членами Экспертного совета при заместителе председателя Госдумы по вопросам совершенствования законодательства в сфере обеспечения безопасности детей и формирования доброжелательной и комфортной среды для их жизни и развития.</w:t>
      </w:r>
    </w:p>
    <w:p w:rsidR="00EE32EB" w:rsidRPr="00E40E34" w:rsidRDefault="00EE32EB" w:rsidP="00E40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32EB" w:rsidRPr="00E40E34" w:rsidSect="00E40E3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E40E34"/>
    <w:rsid w:val="00C2731A"/>
    <w:rsid w:val="00DC4818"/>
    <w:rsid w:val="00E40E34"/>
    <w:rsid w:val="00EE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EB"/>
  </w:style>
  <w:style w:type="paragraph" w:styleId="1">
    <w:name w:val="heading 1"/>
    <w:basedOn w:val="a"/>
    <w:link w:val="10"/>
    <w:uiPriority w:val="9"/>
    <w:qFormat/>
    <w:rsid w:val="00E40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E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6406">
              <w:marLeft w:val="0"/>
              <w:marRight w:val="0"/>
              <w:marTop w:val="0"/>
              <w:marBottom w:val="5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418</Words>
  <Characters>2385</Characters>
  <Application>Microsoft Office Word</Application>
  <DocSecurity>0</DocSecurity>
  <Lines>19</Lines>
  <Paragraphs>5</Paragraphs>
  <ScaleCrop>false</ScaleCrop>
  <Company>Microsoft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</dc:creator>
  <cp:lastModifiedBy>er</cp:lastModifiedBy>
  <cp:revision>1</cp:revision>
  <dcterms:created xsi:type="dcterms:W3CDTF">2019-01-15T04:36:00Z</dcterms:created>
  <dcterms:modified xsi:type="dcterms:W3CDTF">2019-01-15T04:49:00Z</dcterms:modified>
</cp:coreProperties>
</file>