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A9" w:rsidRDefault="004208A9" w:rsidP="004208A9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30844" cy="2231615"/>
            <wp:effectExtent l="19050" t="0" r="0" b="0"/>
            <wp:docPr id="1" name="Рисунок 1" descr="https://sun1-16.userapi.com/c851124/v851124430/c46d8/cFPEvEx2s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6.userapi.com/c851124/v851124430/c46d8/cFPEvEx2s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57" cy="22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8A9">
        <w:t xml:space="preserve"> </w:t>
      </w:r>
      <w:r>
        <w:rPr>
          <w:noProof/>
          <w:lang w:eastAsia="ru-RU"/>
        </w:rPr>
        <w:drawing>
          <wp:inline distT="0" distB="0" distL="0" distR="0">
            <wp:extent cx="3004068" cy="2254225"/>
            <wp:effectExtent l="19050" t="0" r="5832" b="0"/>
            <wp:docPr id="4" name="Рисунок 4" descr="https://pp.userapi.com/c851124/v851124430/c470d/7L-d2cawF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124/v851124430/c470d/7L-d2cawFy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57" cy="225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8A9">
        <w:t xml:space="preserve">     </w:t>
      </w:r>
    </w:p>
    <w:p w:rsidR="004208A9" w:rsidRDefault="004208A9" w:rsidP="004208A9">
      <w:pPr>
        <w:jc w:val="both"/>
        <w:rPr>
          <w:lang w:val="en-US"/>
        </w:rPr>
      </w:pPr>
    </w:p>
    <w:p w:rsidR="00EE32EB" w:rsidRPr="004208A9" w:rsidRDefault="004208A9" w:rsidP="004208A9">
      <w:pPr>
        <w:ind w:firstLine="708"/>
        <w:jc w:val="both"/>
      </w:pPr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 xml:space="preserve">Нацпроекты, экология и работа первичных отделений: тувинские </w:t>
      </w: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единороссы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 xml:space="preserve"> принимают участие в работе Конференции Хакасского регионального отделения Единой России </w:t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Fonts w:ascii="Arial" w:hAnsi="Arial" w:cs="Arial"/>
          <w:color w:val="000000"/>
          <w:sz w:val="38"/>
          <w:szCs w:val="38"/>
        </w:rPr>
        <w:br/>
      </w:r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 xml:space="preserve">«Единая Россия» проконтролирует реализацию национальных проектов, объявленных президентом, и займется выстраиванием эффективного механизма работы первичных отделений на местах. Кроме того, </w:t>
      </w: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единороссы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 xml:space="preserve"> обсуждают федеральный проект «Чистая страна». Таковы главные темы дискуссионных площадок, которые проходят в </w:t>
      </w:r>
      <w:proofErr w:type="gramStart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. Абакан. </w:t>
      </w:r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br/>
        <w:t xml:space="preserve">Первый заместитель секретаря Тувинского отделения Единой России </w:t>
      </w: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Аяс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Монге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 xml:space="preserve"> принял участие в работе площадки «Ассоциация муниципальных образований», модераторами которой выступили секретарь Генерального Совета Партии Андрей </w:t>
      </w: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Турчак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 xml:space="preserve">, член Президиума генерального Совета Партии Олег Мельниченко и </w:t>
      </w:r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lastRenderedPageBreak/>
        <w:t>другие. </w:t>
      </w:r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br/>
        <w:t xml:space="preserve">В результате работы площадки были определены первостепенные задачи Региональных отделений Партии — это, прежде всего, выстраивание эффективного механизма работы местных и первичных отделений, поиск и привлечение необходимых для нее материальных и кадровых ресурсов, — рассказал </w:t>
      </w: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Аяс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Монге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. — На сегодняшний день у нашего Регионального отделения достаточно механизмов, чтобы национальные проекты стали одним из самых эффективных механизмов улучшения качества жизни людей на местах. </w:t>
      </w:r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br/>
        <w:t>Руководители местных отделений Тувинского регионального отделения приняли участие в работе площадок "Экологические проекты", "Работа первичных отделений Партии", а также "Партийные проекты. Планы и перспективы". </w:t>
      </w:r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 xml:space="preserve">Руководитель регионального исполкома Партии Елена </w:t>
      </w: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Ховалыг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 xml:space="preserve"> приняла участие в работе площадки «Экологические проекты», - Во время дискуссии обсудили широкий спектр вопросов, таких как: создание комфортной городской среды и формирование новой модели обращения твёрдых бытовых отходов, а также работу новой интерактивной площадки Партии по сбору с жителей информации о двойных начислениях за вывоз бытовых отходов.</w:t>
      </w:r>
      <w:proofErr w:type="gramEnd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 </w:t>
      </w:r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br/>
        <w:t xml:space="preserve">Участникам Конференции Хакасское региональное </w:t>
      </w:r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lastRenderedPageBreak/>
        <w:t>отделение представили лучшие практики реализации партийных проектов и поделились своим опытом работы в рамках кадровых проектов "Политический лидер" и "</w:t>
      </w:r>
      <w:proofErr w:type="spellStart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Политстартап</w:t>
      </w:r>
      <w:proofErr w:type="spellEnd"/>
      <w:r>
        <w:rPr>
          <w:rFonts w:ascii="Arial" w:hAnsi="Arial" w:cs="Arial"/>
          <w:color w:val="000000"/>
          <w:sz w:val="38"/>
          <w:szCs w:val="38"/>
          <w:shd w:val="clear" w:color="auto" w:fill="FFFFFF"/>
        </w:rPr>
        <w:t>".</w:t>
      </w:r>
    </w:p>
    <w:sectPr w:rsidR="00EE32EB" w:rsidRPr="004208A9" w:rsidSect="00EE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4208A9"/>
    <w:rsid w:val="000B33EC"/>
    <w:rsid w:val="004208A9"/>
    <w:rsid w:val="00C2731A"/>
    <w:rsid w:val="00E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1</cp:revision>
  <dcterms:created xsi:type="dcterms:W3CDTF">2019-02-28T07:49:00Z</dcterms:created>
  <dcterms:modified xsi:type="dcterms:W3CDTF">2019-02-28T07:51:00Z</dcterms:modified>
</cp:coreProperties>
</file>