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760330" w:rsidRDefault="00760330" w:rsidP="00760330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76033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В Туве на заседании фракции Единая Россия регионального парламента обсудили информацию о ходе предварительного голосования</w:t>
      </w:r>
    </w:p>
    <w:p w:rsidR="00760330" w:rsidRPr="00760330" w:rsidRDefault="00760330" w:rsidP="00760330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760330" w:rsidRPr="00760330" w:rsidRDefault="00760330" w:rsidP="00760330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816350"/>
            <wp:effectExtent l="19050" t="0" r="0" b="0"/>
            <wp:docPr id="1" name="Рисунок 1" descr="https://tyva.er.ru/media/userdata/news/2019/04/18/02e8824317001c2fef062eb86fa2c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18/02e8824317001c2fef062eb86fa2c1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30" w:rsidRPr="00760330" w:rsidRDefault="00760330" w:rsidP="00760330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Заседание депутатской фракции «Единая Россия» началось с информации секретаря Регионального отделения Партии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Кан-оола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Даваа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о ходе предварительного голосования. </w:t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  <w:t>Стоит отметить, что на сегодняшний день для участия в предварительном голосовании зарегистрированы 74 кандидата, из них 12 являются участниками проекта «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Политстартап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». В Хуралы представителей муниципальных образований зарегистрировано 898 кандидатов. Напомним, что регистрация для участия в предварительном голосовании и участия в проекте «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Политстартап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» продолжится вплоть до 30 апреля. </w:t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Первый заместитель Руководителя регионального исполкома «Единой России» Владимир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Боряк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рассказал о порядке проведения, основных этапах и графике организации на территории республики дебатов. Так, дебаты стартуют с 20 апреля 2019 года. В соответствии с Положением о проведении предварительного голосовании кандидаты обязаны принять участие в не менее</w:t>
      </w:r>
      <w:proofErr w:type="gram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,</w:t>
      </w:r>
      <w:proofErr w:type="gram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чем в двух дебатах. Дебаты будут </w:t>
      </w:r>
      <w:proofErr w:type="gram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проводится</w:t>
      </w:r>
      <w:proofErr w:type="gram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по 10 различным темам и проходить в муниципальных образованиях до 15 мая. Дебаты проводятся во внерабочее время по решению Организационного комитета. </w:t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Далее члены фракции рассмотрели кандидатуру Валентина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Ендана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на должность заместителя председателя Правительства Республики Тыва. </w:t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Как отметил в своем личном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блоге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Глава Республики Тыва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Шолбан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Кара-оол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, - Валентин Иванович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Ендан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с должности главы администрации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Кызылского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переходит на пост вице-премьера по АПК. За прошлые годы мы накопили потенциал в сельском хозяйстве, обеспечили структурную перестройку, заложили фундамент ключевых кластеров. Сегодня надо попытаться вывести АПК на качественно новый уровень. В первую очередь наша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мясопереработка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должна найти свою нишу в Енисейской Сибири, быть готовой работать в тех товарных объемах, которые потребуют её проекты, начиная со строительства железной дороги и заканчивая открытием границы и международных транспортных коридоров для торговли. Здесь нужен человек с большим управленческим опытом, проверенный, надежный, каким В.И.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Ендан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и является. Отдельным блоком задач определил для него проблему наведения порядка в вопросах использования земель сельскохозяйственного назначения – заключил он. </w:t>
      </w:r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Итоговое решение об утверждении кандидатуры Валентина Ивановича </w:t>
      </w:r>
      <w:proofErr w:type="spellStart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>Ендана</w:t>
      </w:r>
      <w:proofErr w:type="spellEnd"/>
      <w:r w:rsidRPr="00760330">
        <w:rPr>
          <w:rFonts w:ascii="Georgia" w:eastAsia="Times New Roman" w:hAnsi="Georgia" w:cs="Times New Roman"/>
          <w:color w:val="545454"/>
          <w:sz w:val="27"/>
          <w:szCs w:val="27"/>
        </w:rPr>
        <w:t xml:space="preserve"> на должность заместителя председателя Правительства Республики Тыва будет принято на заседании Сессии Верховного Хурала (парламента) Республики Тыва. </w:t>
      </w:r>
    </w:p>
    <w:p w:rsidR="00DA3C7E" w:rsidRPr="002770E4" w:rsidRDefault="00DA3C7E" w:rsidP="00760330">
      <w:pPr>
        <w:shd w:val="clear" w:color="auto" w:fill="FFFFFF"/>
        <w:spacing w:after="0" w:line="240" w:lineRule="auto"/>
        <w:jc w:val="center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1E4CAA"/>
    <w:rsid w:val="00265367"/>
    <w:rsid w:val="002770E4"/>
    <w:rsid w:val="0039640E"/>
    <w:rsid w:val="00434962"/>
    <w:rsid w:val="00450DC0"/>
    <w:rsid w:val="004750CC"/>
    <w:rsid w:val="004B6566"/>
    <w:rsid w:val="004E75A8"/>
    <w:rsid w:val="00534FFD"/>
    <w:rsid w:val="00633A4D"/>
    <w:rsid w:val="006E1C27"/>
    <w:rsid w:val="0071561F"/>
    <w:rsid w:val="00760330"/>
    <w:rsid w:val="007E412B"/>
    <w:rsid w:val="007E57E3"/>
    <w:rsid w:val="009E6AEF"/>
    <w:rsid w:val="00A32056"/>
    <w:rsid w:val="00A3264A"/>
    <w:rsid w:val="00AB043A"/>
    <w:rsid w:val="00B24106"/>
    <w:rsid w:val="00D511E5"/>
    <w:rsid w:val="00D90E0D"/>
    <w:rsid w:val="00D92983"/>
    <w:rsid w:val="00DA3C7E"/>
    <w:rsid w:val="00DA691D"/>
    <w:rsid w:val="00E63EC8"/>
    <w:rsid w:val="00EE7C2B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17</cp:revision>
  <dcterms:created xsi:type="dcterms:W3CDTF">2019-02-21T02:52:00Z</dcterms:created>
  <dcterms:modified xsi:type="dcterms:W3CDTF">2019-04-22T09:19:00Z</dcterms:modified>
</cp:coreProperties>
</file>