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0BC" w:rsidRPr="00B02AF2" w:rsidRDefault="00295851" w:rsidP="005960BC">
      <w:pPr>
        <w:pStyle w:val="1"/>
        <w:spacing w:before="0" w:line="240" w:lineRule="auto"/>
        <w:ind w:left="-851" w:firstLine="567"/>
        <w:jc w:val="center"/>
        <w:rPr>
          <w:rFonts w:ascii="Times New Roman" w:hAnsi="Times New Roman" w:cs="Times New Roman"/>
          <w:color w:val="000000"/>
        </w:rPr>
      </w:pPr>
      <w:r w:rsidRPr="00B02AF2">
        <w:rPr>
          <w:rFonts w:ascii="Times New Roman" w:hAnsi="Times New Roman" w:cs="Times New Roman"/>
          <w:color w:val="000000"/>
        </w:rPr>
        <w:t xml:space="preserve">Доклад о достигнутых значениях показателей для оценки эффективности деятельности </w:t>
      </w:r>
      <w:r w:rsidR="002F34D7" w:rsidRPr="00B02AF2">
        <w:rPr>
          <w:rFonts w:ascii="Times New Roman" w:hAnsi="Times New Roman" w:cs="Times New Roman"/>
          <w:color w:val="000000"/>
        </w:rPr>
        <w:t>муниципального района</w:t>
      </w:r>
    </w:p>
    <w:p w:rsidR="00295851" w:rsidRPr="00B02AF2" w:rsidRDefault="002F34D7" w:rsidP="005960BC">
      <w:pPr>
        <w:pStyle w:val="1"/>
        <w:spacing w:before="0" w:line="240" w:lineRule="auto"/>
        <w:ind w:left="-851" w:firstLine="567"/>
        <w:jc w:val="center"/>
        <w:rPr>
          <w:rFonts w:ascii="Times New Roman" w:hAnsi="Times New Roman" w:cs="Times New Roman"/>
          <w:color w:val="000000"/>
        </w:rPr>
      </w:pPr>
      <w:r w:rsidRPr="00B02AF2">
        <w:rPr>
          <w:rFonts w:ascii="Times New Roman" w:hAnsi="Times New Roman" w:cs="Times New Roman"/>
          <w:color w:val="000000"/>
        </w:rPr>
        <w:t>«Тес-Хемский</w:t>
      </w:r>
      <w:r w:rsidR="00F3195F">
        <w:rPr>
          <w:rFonts w:ascii="Times New Roman" w:hAnsi="Times New Roman" w:cs="Times New Roman"/>
          <w:color w:val="000000"/>
        </w:rPr>
        <w:t xml:space="preserve"> </w:t>
      </w:r>
      <w:r w:rsidRPr="00B02AF2">
        <w:rPr>
          <w:rFonts w:ascii="Times New Roman" w:hAnsi="Times New Roman" w:cs="Times New Roman"/>
          <w:color w:val="000000"/>
        </w:rPr>
        <w:t>кожуун Республики Тыва» за 201</w:t>
      </w:r>
      <w:r w:rsidR="00741D1B" w:rsidRPr="00B02AF2">
        <w:rPr>
          <w:rFonts w:ascii="Times New Roman" w:hAnsi="Times New Roman" w:cs="Times New Roman"/>
          <w:color w:val="000000"/>
        </w:rPr>
        <w:t>8</w:t>
      </w:r>
      <w:r w:rsidR="00295851" w:rsidRPr="00B02AF2">
        <w:rPr>
          <w:rFonts w:ascii="Times New Roman" w:hAnsi="Times New Roman" w:cs="Times New Roman"/>
          <w:color w:val="000000"/>
        </w:rPr>
        <w:t xml:space="preserve"> год</w:t>
      </w:r>
    </w:p>
    <w:p w:rsidR="00295851" w:rsidRPr="00B02AF2" w:rsidRDefault="00295851" w:rsidP="00414886">
      <w:pPr>
        <w:pStyle w:val="aa"/>
        <w:spacing w:before="168" w:beforeAutospacing="0" w:after="168" w:afterAutospacing="0"/>
        <w:ind w:left="-851" w:firstLine="567"/>
        <w:jc w:val="both"/>
        <w:rPr>
          <w:color w:val="000000"/>
          <w:sz w:val="28"/>
          <w:szCs w:val="28"/>
        </w:rPr>
      </w:pPr>
      <w:r w:rsidRPr="00B02AF2">
        <w:rPr>
          <w:color w:val="000000"/>
          <w:sz w:val="28"/>
          <w:szCs w:val="28"/>
        </w:rPr>
        <w:t xml:space="preserve">Основными направлениями деятельности органов исполнительнойвласти </w:t>
      </w:r>
      <w:r w:rsidR="002F34D7" w:rsidRPr="00B02AF2">
        <w:rPr>
          <w:color w:val="000000"/>
          <w:sz w:val="28"/>
          <w:szCs w:val="28"/>
        </w:rPr>
        <w:t>Тес-Хемскогокожууна в 201</w:t>
      </w:r>
      <w:r w:rsidR="00741D1B" w:rsidRPr="00B02AF2">
        <w:rPr>
          <w:color w:val="000000"/>
          <w:sz w:val="28"/>
          <w:szCs w:val="28"/>
        </w:rPr>
        <w:t>8</w:t>
      </w:r>
      <w:r w:rsidRPr="00B02AF2">
        <w:rPr>
          <w:color w:val="000000"/>
          <w:sz w:val="28"/>
          <w:szCs w:val="28"/>
        </w:rPr>
        <w:t xml:space="preserve"> году являлись: повышение качества</w:t>
      </w:r>
      <w:r w:rsidR="002F34D7" w:rsidRPr="00B02AF2">
        <w:rPr>
          <w:color w:val="000000"/>
          <w:sz w:val="28"/>
          <w:szCs w:val="28"/>
        </w:rPr>
        <w:t>и уровня жизни населения</w:t>
      </w:r>
      <w:r w:rsidRPr="00B02AF2">
        <w:rPr>
          <w:color w:val="000000"/>
          <w:sz w:val="28"/>
          <w:szCs w:val="28"/>
        </w:rPr>
        <w:t>, обеспечение стабильногофункционирования экономики и социальной сферы, повышениеинвестиционной активности, по</w:t>
      </w:r>
      <w:r w:rsidR="00C65B92" w:rsidRPr="00B02AF2">
        <w:rPr>
          <w:color w:val="000000"/>
          <w:sz w:val="28"/>
          <w:szCs w:val="28"/>
        </w:rPr>
        <w:t>вышение эффективности бюджетных</w:t>
      </w:r>
      <w:r w:rsidR="00F3195F">
        <w:rPr>
          <w:color w:val="000000"/>
          <w:sz w:val="28"/>
          <w:szCs w:val="28"/>
        </w:rPr>
        <w:t xml:space="preserve"> </w:t>
      </w:r>
      <w:r w:rsidRPr="00B02AF2">
        <w:rPr>
          <w:color w:val="000000"/>
          <w:sz w:val="28"/>
          <w:szCs w:val="28"/>
        </w:rPr>
        <w:t xml:space="preserve">расходов, повышение </w:t>
      </w:r>
      <w:proofErr w:type="spellStart"/>
      <w:r w:rsidRPr="00B02AF2">
        <w:rPr>
          <w:color w:val="000000"/>
          <w:sz w:val="28"/>
          <w:szCs w:val="28"/>
        </w:rPr>
        <w:t>энерго</w:t>
      </w:r>
      <w:proofErr w:type="spellEnd"/>
      <w:r w:rsidRPr="00B02AF2">
        <w:rPr>
          <w:color w:val="000000"/>
          <w:sz w:val="28"/>
          <w:szCs w:val="28"/>
        </w:rPr>
        <w:t xml:space="preserve"> - и </w:t>
      </w:r>
      <w:proofErr w:type="spellStart"/>
      <w:r w:rsidRPr="00B02AF2">
        <w:rPr>
          <w:color w:val="000000"/>
          <w:sz w:val="28"/>
          <w:szCs w:val="28"/>
        </w:rPr>
        <w:t>ресурсоэффективности</w:t>
      </w:r>
      <w:proofErr w:type="spellEnd"/>
      <w:r w:rsidRPr="00B02AF2">
        <w:rPr>
          <w:color w:val="000000"/>
          <w:sz w:val="28"/>
          <w:szCs w:val="28"/>
        </w:rPr>
        <w:t>.</w:t>
      </w:r>
    </w:p>
    <w:p w:rsidR="00CC5BFC" w:rsidRPr="00B02AF2" w:rsidRDefault="00295851" w:rsidP="00414886">
      <w:pPr>
        <w:pStyle w:val="aa"/>
        <w:spacing w:before="168" w:beforeAutospacing="0" w:after="168" w:afterAutospacing="0"/>
        <w:ind w:left="-851" w:firstLine="567"/>
        <w:jc w:val="both"/>
        <w:rPr>
          <w:b/>
          <w:bCs/>
          <w:color w:val="000000"/>
          <w:sz w:val="28"/>
          <w:szCs w:val="28"/>
        </w:rPr>
      </w:pPr>
      <w:r w:rsidRPr="00B02AF2">
        <w:rPr>
          <w:rStyle w:val="ae"/>
          <w:color w:val="000000"/>
          <w:sz w:val="28"/>
          <w:szCs w:val="28"/>
        </w:rPr>
        <w:t>Раздел 1. Общая характеристика муниципального образования.</w:t>
      </w:r>
    </w:p>
    <w:p w:rsidR="00CD5FA6" w:rsidRPr="00B02AF2" w:rsidRDefault="00CC5BFC" w:rsidP="00414886">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Тес-Хемский</w:t>
      </w:r>
      <w:r w:rsidR="00F3195F">
        <w:rPr>
          <w:rFonts w:ascii="Times New Roman" w:hAnsi="Times New Roman" w:cs="Times New Roman"/>
          <w:sz w:val="28"/>
          <w:szCs w:val="28"/>
        </w:rPr>
        <w:t xml:space="preserve"> кожуун образован в 1921 году</w:t>
      </w:r>
      <w:r w:rsidRPr="00B02AF2">
        <w:rPr>
          <w:rFonts w:ascii="Times New Roman" w:hAnsi="Times New Roman" w:cs="Times New Roman"/>
          <w:sz w:val="28"/>
          <w:szCs w:val="28"/>
        </w:rPr>
        <w:t xml:space="preserve"> как один из первых и крупных в Тувинской Народной Республике. В последующие годы он претерпевал несколько </w:t>
      </w:r>
    </w:p>
    <w:p w:rsidR="00CC5BFC" w:rsidRPr="00B02AF2" w:rsidRDefault="00CC5BFC" w:rsidP="005C5DB3">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 xml:space="preserve">преобразований по административно-территориальному делению. В его состав в разные годы входили </w:t>
      </w:r>
      <w:proofErr w:type="spellStart"/>
      <w:r w:rsidRPr="00B02AF2">
        <w:rPr>
          <w:rFonts w:ascii="Times New Roman" w:hAnsi="Times New Roman" w:cs="Times New Roman"/>
          <w:sz w:val="28"/>
          <w:szCs w:val="28"/>
        </w:rPr>
        <w:t>Эрзинский</w:t>
      </w:r>
      <w:proofErr w:type="spellEnd"/>
      <w:r w:rsidRPr="00B02AF2">
        <w:rPr>
          <w:rFonts w:ascii="Times New Roman" w:hAnsi="Times New Roman" w:cs="Times New Roman"/>
          <w:sz w:val="28"/>
          <w:szCs w:val="28"/>
        </w:rPr>
        <w:t xml:space="preserve"> и </w:t>
      </w:r>
      <w:proofErr w:type="spellStart"/>
      <w:r w:rsidRPr="00B02AF2">
        <w:rPr>
          <w:rFonts w:ascii="Times New Roman" w:hAnsi="Times New Roman" w:cs="Times New Roman"/>
          <w:sz w:val="28"/>
          <w:szCs w:val="28"/>
        </w:rPr>
        <w:t>Тере-Хольский</w:t>
      </w:r>
      <w:proofErr w:type="spellEnd"/>
      <w:r w:rsidR="00F3195F">
        <w:rPr>
          <w:rFonts w:ascii="Times New Roman" w:hAnsi="Times New Roman" w:cs="Times New Roman"/>
          <w:sz w:val="28"/>
          <w:szCs w:val="28"/>
        </w:rPr>
        <w:t xml:space="preserve"> </w:t>
      </w:r>
      <w:proofErr w:type="spellStart"/>
      <w:r w:rsidRPr="00B02AF2">
        <w:rPr>
          <w:rFonts w:ascii="Times New Roman" w:hAnsi="Times New Roman" w:cs="Times New Roman"/>
          <w:sz w:val="28"/>
          <w:szCs w:val="28"/>
        </w:rPr>
        <w:t>кожууны</w:t>
      </w:r>
      <w:proofErr w:type="spellEnd"/>
      <w:r w:rsidRPr="00B02AF2">
        <w:rPr>
          <w:rFonts w:ascii="Times New Roman" w:hAnsi="Times New Roman" w:cs="Times New Roman"/>
          <w:sz w:val="28"/>
          <w:szCs w:val="28"/>
        </w:rPr>
        <w:t xml:space="preserve">, часть территории </w:t>
      </w:r>
      <w:proofErr w:type="spellStart"/>
      <w:r w:rsidRPr="00B02AF2">
        <w:rPr>
          <w:rFonts w:ascii="Times New Roman" w:hAnsi="Times New Roman" w:cs="Times New Roman"/>
          <w:sz w:val="28"/>
          <w:szCs w:val="28"/>
        </w:rPr>
        <w:t>Тандинского</w:t>
      </w:r>
      <w:proofErr w:type="spellEnd"/>
      <w:r w:rsidR="00F3195F">
        <w:rPr>
          <w:rFonts w:ascii="Times New Roman" w:hAnsi="Times New Roman" w:cs="Times New Roman"/>
          <w:sz w:val="28"/>
          <w:szCs w:val="28"/>
        </w:rPr>
        <w:t xml:space="preserve"> </w:t>
      </w:r>
      <w:r w:rsidRPr="00B02AF2">
        <w:rPr>
          <w:rFonts w:ascii="Times New Roman" w:hAnsi="Times New Roman" w:cs="Times New Roman"/>
          <w:sz w:val="28"/>
          <w:szCs w:val="28"/>
        </w:rPr>
        <w:t>кожууна, а также территории переданные Монголии. В 1945 году, после вхождения Тувы в состав СССР, был преобразован в Тес-Хемский</w:t>
      </w:r>
      <w:r w:rsidR="00F3195F">
        <w:rPr>
          <w:rFonts w:ascii="Times New Roman" w:hAnsi="Times New Roman" w:cs="Times New Roman"/>
          <w:sz w:val="28"/>
          <w:szCs w:val="28"/>
        </w:rPr>
        <w:t xml:space="preserve"> </w:t>
      </w:r>
      <w:r w:rsidRPr="00B02AF2">
        <w:rPr>
          <w:rFonts w:ascii="Times New Roman" w:hAnsi="Times New Roman" w:cs="Times New Roman"/>
          <w:sz w:val="28"/>
          <w:szCs w:val="28"/>
        </w:rPr>
        <w:t>кожуун.</w:t>
      </w:r>
    </w:p>
    <w:p w:rsidR="00CC5BFC" w:rsidRPr="00B02AF2" w:rsidRDefault="00CC5BFC" w:rsidP="00414886">
      <w:pPr>
        <w:pStyle w:val="txt"/>
        <w:ind w:left="-851"/>
        <w:rPr>
          <w:sz w:val="28"/>
          <w:szCs w:val="28"/>
        </w:rPr>
      </w:pPr>
      <w:r w:rsidRPr="00B02AF2">
        <w:rPr>
          <w:sz w:val="28"/>
          <w:szCs w:val="28"/>
        </w:rPr>
        <w:t xml:space="preserve">Кожуун находится у южных склонов хребта </w:t>
      </w:r>
      <w:proofErr w:type="spellStart"/>
      <w:r w:rsidRPr="00B02AF2">
        <w:rPr>
          <w:sz w:val="28"/>
          <w:szCs w:val="28"/>
        </w:rPr>
        <w:t>ВосточныйТанну</w:t>
      </w:r>
      <w:proofErr w:type="spellEnd"/>
      <w:r w:rsidRPr="00B02AF2">
        <w:rPr>
          <w:sz w:val="28"/>
          <w:szCs w:val="28"/>
        </w:rPr>
        <w:t xml:space="preserve">-Ола и в северо-восточной части </w:t>
      </w:r>
      <w:proofErr w:type="spellStart"/>
      <w:r w:rsidRPr="00B02AF2">
        <w:rPr>
          <w:sz w:val="28"/>
          <w:szCs w:val="28"/>
        </w:rPr>
        <w:t>Убсу-Нурской</w:t>
      </w:r>
      <w:proofErr w:type="spellEnd"/>
      <w:r w:rsidRPr="00B02AF2">
        <w:rPr>
          <w:sz w:val="28"/>
          <w:szCs w:val="28"/>
        </w:rPr>
        <w:t xml:space="preserve"> котловины, частично на северных склонах хребта Восточный </w:t>
      </w:r>
      <w:proofErr w:type="spellStart"/>
      <w:r w:rsidRPr="00B02AF2">
        <w:rPr>
          <w:sz w:val="28"/>
          <w:szCs w:val="28"/>
        </w:rPr>
        <w:t>Танну</w:t>
      </w:r>
      <w:proofErr w:type="spellEnd"/>
      <w:r w:rsidRPr="00B02AF2">
        <w:rPr>
          <w:sz w:val="28"/>
          <w:szCs w:val="28"/>
        </w:rPr>
        <w:t>-Ола.</w:t>
      </w:r>
    </w:p>
    <w:p w:rsidR="00CC5BFC" w:rsidRPr="00B02AF2" w:rsidRDefault="00CC5BFC" w:rsidP="00414886">
      <w:pPr>
        <w:pStyle w:val="txt"/>
        <w:ind w:left="-851"/>
        <w:rPr>
          <w:sz w:val="28"/>
          <w:szCs w:val="28"/>
        </w:rPr>
      </w:pPr>
      <w:r w:rsidRPr="00B02AF2">
        <w:rPr>
          <w:sz w:val="28"/>
          <w:szCs w:val="28"/>
        </w:rPr>
        <w:t>Районный центр - село Самагалтай – расположен в восточной части Тес-Хемскогокожууна. Расстояние от районного центра до столицы Республики Тыва г. Кызыла составляет 164 км, дожелезнодорожной станции Минусинск 550 км.</w:t>
      </w:r>
    </w:p>
    <w:p w:rsidR="00CC5BFC" w:rsidRPr="00B02AF2" w:rsidRDefault="00CC5BFC" w:rsidP="00414886">
      <w:pPr>
        <w:spacing w:after="0" w:line="240" w:lineRule="auto"/>
        <w:ind w:left="-851" w:firstLine="567"/>
        <w:jc w:val="both"/>
        <w:rPr>
          <w:rFonts w:ascii="Times New Roman" w:hAnsi="Times New Roman" w:cs="Times New Roman"/>
          <w:color w:val="000000" w:themeColor="text1"/>
          <w:sz w:val="28"/>
          <w:szCs w:val="28"/>
        </w:rPr>
      </w:pPr>
      <w:r w:rsidRPr="00B02AF2">
        <w:rPr>
          <w:rFonts w:ascii="Times New Roman" w:hAnsi="Times New Roman" w:cs="Times New Roman"/>
          <w:color w:val="000000" w:themeColor="text1"/>
          <w:sz w:val="28"/>
          <w:szCs w:val="28"/>
        </w:rPr>
        <w:t>Тес-</w:t>
      </w:r>
      <w:proofErr w:type="spellStart"/>
      <w:r w:rsidRPr="00B02AF2">
        <w:rPr>
          <w:rFonts w:ascii="Times New Roman" w:hAnsi="Times New Roman" w:cs="Times New Roman"/>
          <w:color w:val="000000" w:themeColor="text1"/>
          <w:sz w:val="28"/>
          <w:szCs w:val="28"/>
        </w:rPr>
        <w:t>Хемскийкожуун</w:t>
      </w:r>
      <w:proofErr w:type="spellEnd"/>
      <w:r w:rsidRPr="00B02AF2">
        <w:rPr>
          <w:rFonts w:ascii="Times New Roman" w:hAnsi="Times New Roman" w:cs="Times New Roman"/>
          <w:color w:val="000000" w:themeColor="text1"/>
          <w:sz w:val="28"/>
          <w:szCs w:val="28"/>
        </w:rPr>
        <w:t xml:space="preserve"> содержит немалые ресурсы минерального сырья. Некоторые объекты минерального сырья оценены с той или иной степенью достоверности, для других еще необходима полноценная </w:t>
      </w:r>
      <w:proofErr w:type="gramStart"/>
      <w:r w:rsidRPr="00B02AF2">
        <w:rPr>
          <w:rFonts w:ascii="Times New Roman" w:hAnsi="Times New Roman" w:cs="Times New Roman"/>
          <w:color w:val="000000" w:themeColor="text1"/>
          <w:sz w:val="28"/>
          <w:szCs w:val="28"/>
        </w:rPr>
        <w:t>оценка  с</w:t>
      </w:r>
      <w:proofErr w:type="gramEnd"/>
      <w:r w:rsidRPr="00B02AF2">
        <w:rPr>
          <w:rFonts w:ascii="Times New Roman" w:hAnsi="Times New Roman" w:cs="Times New Roman"/>
          <w:color w:val="000000" w:themeColor="text1"/>
          <w:sz w:val="28"/>
          <w:szCs w:val="28"/>
        </w:rPr>
        <w:t xml:space="preserve"> целью определения их рентабельности и принятия решения о целесообразности использования.</w:t>
      </w:r>
    </w:p>
    <w:p w:rsidR="009401E2" w:rsidRPr="00B02AF2" w:rsidRDefault="00CC5BFC" w:rsidP="00414886">
      <w:pPr>
        <w:spacing w:after="0" w:line="240" w:lineRule="auto"/>
        <w:ind w:left="-851" w:firstLine="567"/>
        <w:jc w:val="both"/>
        <w:rPr>
          <w:rFonts w:ascii="Times New Roman" w:hAnsi="Times New Roman" w:cs="Times New Roman"/>
          <w:color w:val="000000" w:themeColor="text1"/>
          <w:sz w:val="28"/>
          <w:szCs w:val="28"/>
        </w:rPr>
      </w:pPr>
      <w:r w:rsidRPr="00B02AF2">
        <w:rPr>
          <w:rFonts w:ascii="Times New Roman" w:hAnsi="Times New Roman" w:cs="Times New Roman"/>
          <w:color w:val="000000" w:themeColor="text1"/>
          <w:sz w:val="28"/>
          <w:szCs w:val="28"/>
        </w:rPr>
        <w:t xml:space="preserve">Наиболее реальными минеральными ресурсами, готовыми к использованию в ближайшее время, можно считать многие объекты минерально-строительного комплекса (глины и суглинки для керамзита, для кирпича, камни облицовочные, </w:t>
      </w:r>
      <w:proofErr w:type="spellStart"/>
      <w:r w:rsidRPr="00B02AF2">
        <w:rPr>
          <w:rFonts w:ascii="Times New Roman" w:hAnsi="Times New Roman" w:cs="Times New Roman"/>
          <w:color w:val="000000" w:themeColor="text1"/>
          <w:sz w:val="28"/>
          <w:szCs w:val="28"/>
        </w:rPr>
        <w:t>мраморизованные</w:t>
      </w:r>
      <w:proofErr w:type="spellEnd"/>
      <w:r w:rsidRPr="00B02AF2">
        <w:rPr>
          <w:rFonts w:ascii="Times New Roman" w:hAnsi="Times New Roman" w:cs="Times New Roman"/>
          <w:color w:val="000000" w:themeColor="text1"/>
          <w:sz w:val="28"/>
          <w:szCs w:val="28"/>
        </w:rPr>
        <w:t xml:space="preserve"> известняки и мраморы), поделочные камни (нефрит).</w:t>
      </w:r>
    </w:p>
    <w:p w:rsidR="00CC5BFC" w:rsidRPr="00B02AF2" w:rsidRDefault="00CC5BFC" w:rsidP="00414886">
      <w:pPr>
        <w:spacing w:after="0" w:line="240" w:lineRule="auto"/>
        <w:ind w:left="-851" w:firstLine="567"/>
        <w:jc w:val="both"/>
        <w:rPr>
          <w:rFonts w:ascii="Times New Roman" w:hAnsi="Times New Roman" w:cs="Times New Roman"/>
          <w:color w:val="000000" w:themeColor="text1"/>
          <w:sz w:val="28"/>
          <w:szCs w:val="28"/>
        </w:rPr>
      </w:pPr>
      <w:r w:rsidRPr="00B02AF2">
        <w:rPr>
          <w:rFonts w:ascii="Times New Roman" w:hAnsi="Times New Roman" w:cs="Times New Roman"/>
          <w:sz w:val="28"/>
          <w:szCs w:val="28"/>
        </w:rPr>
        <w:t>Тес-Хемский</w:t>
      </w:r>
      <w:r w:rsidR="00F3195F">
        <w:rPr>
          <w:rFonts w:ascii="Times New Roman" w:hAnsi="Times New Roman" w:cs="Times New Roman"/>
          <w:sz w:val="28"/>
          <w:szCs w:val="28"/>
        </w:rPr>
        <w:t xml:space="preserve"> </w:t>
      </w:r>
      <w:bookmarkStart w:id="0" w:name="_GoBack"/>
      <w:bookmarkEnd w:id="0"/>
      <w:r w:rsidRPr="00B02AF2">
        <w:rPr>
          <w:rFonts w:ascii="Times New Roman" w:hAnsi="Times New Roman" w:cs="Times New Roman"/>
          <w:sz w:val="28"/>
          <w:szCs w:val="28"/>
        </w:rPr>
        <w:t>кожуун за</w:t>
      </w:r>
      <w:r w:rsidR="00127F5B" w:rsidRPr="00B02AF2">
        <w:rPr>
          <w:rFonts w:ascii="Times New Roman" w:hAnsi="Times New Roman" w:cs="Times New Roman"/>
          <w:sz w:val="28"/>
          <w:szCs w:val="28"/>
        </w:rPr>
        <w:t>нимает площадь 6687,723 тыс.кв.</w:t>
      </w:r>
      <w:r w:rsidRPr="00B02AF2">
        <w:rPr>
          <w:rFonts w:ascii="Times New Roman" w:hAnsi="Times New Roman" w:cs="Times New Roman"/>
          <w:sz w:val="28"/>
          <w:szCs w:val="28"/>
        </w:rPr>
        <w:t xml:space="preserve">км. </w:t>
      </w:r>
      <w:r w:rsidRPr="00B02AF2">
        <w:rPr>
          <w:rFonts w:ascii="Times New Roman" w:hAnsi="Times New Roman" w:cs="Times New Roman"/>
          <w:bCs/>
          <w:sz w:val="28"/>
          <w:szCs w:val="28"/>
        </w:rPr>
        <w:t xml:space="preserve">Территория разделена </w:t>
      </w:r>
      <w:r w:rsidR="009401E2" w:rsidRPr="00B02AF2">
        <w:rPr>
          <w:rFonts w:ascii="Times New Roman" w:hAnsi="Times New Roman" w:cs="Times New Roman"/>
          <w:bCs/>
          <w:sz w:val="28"/>
          <w:szCs w:val="28"/>
        </w:rPr>
        <w:t xml:space="preserve">на </w:t>
      </w:r>
      <w:r w:rsidRPr="00B02AF2">
        <w:rPr>
          <w:rFonts w:ascii="Times New Roman" w:hAnsi="Times New Roman" w:cs="Times New Roman"/>
          <w:bCs/>
          <w:sz w:val="28"/>
          <w:szCs w:val="28"/>
        </w:rPr>
        <w:t>органы местного самоуправления - сельские поселения (</w:t>
      </w:r>
      <w:proofErr w:type="spellStart"/>
      <w:r w:rsidRPr="00B02AF2">
        <w:rPr>
          <w:rFonts w:ascii="Times New Roman" w:hAnsi="Times New Roman" w:cs="Times New Roman"/>
          <w:bCs/>
          <w:sz w:val="28"/>
          <w:szCs w:val="28"/>
        </w:rPr>
        <w:t>сумоны</w:t>
      </w:r>
      <w:proofErr w:type="spellEnd"/>
      <w:r w:rsidRPr="00B02AF2">
        <w:rPr>
          <w:rFonts w:ascii="Times New Roman" w:hAnsi="Times New Roman" w:cs="Times New Roman"/>
          <w:bCs/>
          <w:sz w:val="28"/>
          <w:szCs w:val="28"/>
        </w:rPr>
        <w:t xml:space="preserve">): </w:t>
      </w:r>
    </w:p>
    <w:p w:rsidR="009401E2" w:rsidRPr="00B02AF2" w:rsidRDefault="009401E2" w:rsidP="00414886">
      <w:pPr>
        <w:pStyle w:val="txt"/>
        <w:ind w:left="-851"/>
        <w:rPr>
          <w:b/>
          <w:bCs/>
          <w:i/>
          <w:sz w:val="28"/>
          <w:szCs w:val="28"/>
        </w:rPr>
      </w:pPr>
    </w:p>
    <w:p w:rsidR="00CC5BFC" w:rsidRPr="00B02AF2" w:rsidRDefault="00CC5BFC" w:rsidP="00053180">
      <w:pPr>
        <w:pStyle w:val="txt"/>
        <w:tabs>
          <w:tab w:val="left" w:pos="6889"/>
        </w:tabs>
        <w:ind w:left="-851"/>
        <w:rPr>
          <w:b/>
          <w:bCs/>
          <w:i/>
          <w:sz w:val="28"/>
          <w:szCs w:val="28"/>
        </w:rPr>
      </w:pPr>
      <w:proofErr w:type="spellStart"/>
      <w:r w:rsidRPr="00B02AF2">
        <w:rPr>
          <w:b/>
          <w:bCs/>
          <w:i/>
          <w:sz w:val="28"/>
          <w:szCs w:val="28"/>
        </w:rPr>
        <w:t>Сумон</w:t>
      </w:r>
      <w:proofErr w:type="spellEnd"/>
      <w:r w:rsidR="00B02AF2">
        <w:rPr>
          <w:b/>
          <w:bCs/>
          <w:i/>
          <w:sz w:val="28"/>
          <w:szCs w:val="28"/>
        </w:rPr>
        <w:t xml:space="preserve">                         </w:t>
      </w:r>
      <w:r w:rsidR="00657616" w:rsidRPr="00B02AF2">
        <w:rPr>
          <w:b/>
          <w:bCs/>
          <w:i/>
          <w:sz w:val="28"/>
          <w:szCs w:val="28"/>
        </w:rPr>
        <w:t>Население на 01.01.2018</w:t>
      </w:r>
      <w:r w:rsidRPr="00B02AF2">
        <w:rPr>
          <w:b/>
          <w:bCs/>
          <w:i/>
          <w:sz w:val="28"/>
          <w:szCs w:val="28"/>
        </w:rPr>
        <w:t>г.</w:t>
      </w:r>
      <w:r w:rsidR="00053180" w:rsidRPr="00B02AF2">
        <w:rPr>
          <w:b/>
          <w:bCs/>
          <w:i/>
          <w:sz w:val="28"/>
          <w:szCs w:val="28"/>
        </w:rPr>
        <w:tab/>
        <w:t>на 01.01.2019г.</w:t>
      </w:r>
    </w:p>
    <w:p w:rsidR="00CC5BFC" w:rsidRPr="00B02AF2" w:rsidRDefault="00CC5BFC" w:rsidP="0013249B">
      <w:pPr>
        <w:pStyle w:val="txt"/>
        <w:tabs>
          <w:tab w:val="left" w:pos="7328"/>
          <w:tab w:val="left" w:pos="7675"/>
        </w:tabs>
        <w:ind w:left="-851"/>
        <w:rPr>
          <w:bCs/>
          <w:sz w:val="28"/>
          <w:szCs w:val="28"/>
        </w:rPr>
      </w:pPr>
      <w:r w:rsidRPr="00B02AF2">
        <w:rPr>
          <w:bCs/>
          <w:sz w:val="28"/>
          <w:szCs w:val="28"/>
        </w:rPr>
        <w:t>Самагалтай</w:t>
      </w:r>
      <w:r w:rsidR="00B02AF2">
        <w:rPr>
          <w:bCs/>
          <w:sz w:val="28"/>
          <w:szCs w:val="28"/>
        </w:rPr>
        <w:t xml:space="preserve">                                          </w:t>
      </w:r>
      <w:r w:rsidR="00657616" w:rsidRPr="00B02AF2">
        <w:rPr>
          <w:bCs/>
          <w:sz w:val="28"/>
          <w:szCs w:val="28"/>
        </w:rPr>
        <w:t>3299</w:t>
      </w:r>
      <w:r w:rsidR="0013249B" w:rsidRPr="00B02AF2">
        <w:rPr>
          <w:bCs/>
          <w:sz w:val="28"/>
          <w:szCs w:val="28"/>
        </w:rPr>
        <w:t xml:space="preserve">                       </w:t>
      </w:r>
      <w:r w:rsidR="00B02AF2">
        <w:rPr>
          <w:bCs/>
          <w:sz w:val="28"/>
          <w:szCs w:val="28"/>
        </w:rPr>
        <w:t xml:space="preserve">  </w:t>
      </w:r>
      <w:r w:rsidR="0013249B" w:rsidRPr="00B02AF2">
        <w:rPr>
          <w:bCs/>
          <w:sz w:val="28"/>
          <w:szCs w:val="28"/>
        </w:rPr>
        <w:t xml:space="preserve">              3347</w:t>
      </w:r>
      <w:r w:rsidR="0013249B" w:rsidRPr="00B02AF2">
        <w:rPr>
          <w:bCs/>
          <w:sz w:val="28"/>
          <w:szCs w:val="28"/>
        </w:rPr>
        <w:tab/>
      </w:r>
    </w:p>
    <w:p w:rsidR="00CC5BFC" w:rsidRPr="00B02AF2" w:rsidRDefault="00657616" w:rsidP="0013249B">
      <w:pPr>
        <w:pStyle w:val="txt"/>
        <w:tabs>
          <w:tab w:val="left" w:pos="4004"/>
          <w:tab w:val="left" w:pos="4257"/>
          <w:tab w:val="left" w:pos="7328"/>
        </w:tabs>
        <w:ind w:left="-851"/>
        <w:rPr>
          <w:bCs/>
          <w:sz w:val="28"/>
          <w:szCs w:val="28"/>
        </w:rPr>
      </w:pPr>
      <w:r w:rsidRPr="00B02AF2">
        <w:rPr>
          <w:bCs/>
          <w:sz w:val="28"/>
          <w:szCs w:val="28"/>
        </w:rPr>
        <w:t>Берт-</w:t>
      </w:r>
      <w:proofErr w:type="spellStart"/>
      <w:r w:rsidRPr="00B02AF2">
        <w:rPr>
          <w:bCs/>
          <w:sz w:val="28"/>
          <w:szCs w:val="28"/>
        </w:rPr>
        <w:t>Даг</w:t>
      </w:r>
      <w:proofErr w:type="spellEnd"/>
      <w:r w:rsidRPr="00B02AF2">
        <w:rPr>
          <w:bCs/>
          <w:sz w:val="28"/>
          <w:szCs w:val="28"/>
        </w:rPr>
        <w:tab/>
        <w:t>1048</w:t>
      </w:r>
      <w:r w:rsidR="0013249B" w:rsidRPr="00B02AF2">
        <w:rPr>
          <w:bCs/>
          <w:sz w:val="28"/>
          <w:szCs w:val="28"/>
        </w:rPr>
        <w:tab/>
        <w:t>1061</w:t>
      </w:r>
    </w:p>
    <w:p w:rsidR="00CC5BFC" w:rsidRPr="00B02AF2" w:rsidRDefault="00657616" w:rsidP="0013249B">
      <w:pPr>
        <w:pStyle w:val="txt"/>
        <w:tabs>
          <w:tab w:val="left" w:pos="4004"/>
          <w:tab w:val="left" w:pos="7328"/>
        </w:tabs>
        <w:ind w:left="-851"/>
        <w:rPr>
          <w:bCs/>
          <w:sz w:val="28"/>
          <w:szCs w:val="28"/>
        </w:rPr>
      </w:pPr>
      <w:proofErr w:type="spellStart"/>
      <w:r w:rsidRPr="00B02AF2">
        <w:rPr>
          <w:bCs/>
          <w:sz w:val="28"/>
          <w:szCs w:val="28"/>
        </w:rPr>
        <w:t>Чыргаланды</w:t>
      </w:r>
      <w:proofErr w:type="spellEnd"/>
      <w:r w:rsidRPr="00B02AF2">
        <w:rPr>
          <w:bCs/>
          <w:sz w:val="28"/>
          <w:szCs w:val="28"/>
        </w:rPr>
        <w:tab/>
        <w:t>1134</w:t>
      </w:r>
      <w:r w:rsidR="0013249B" w:rsidRPr="00B02AF2">
        <w:rPr>
          <w:bCs/>
          <w:sz w:val="28"/>
          <w:szCs w:val="28"/>
        </w:rPr>
        <w:tab/>
        <w:t>1154</w:t>
      </w:r>
    </w:p>
    <w:p w:rsidR="00CC5BFC" w:rsidRPr="00B02AF2" w:rsidRDefault="00657616" w:rsidP="0013249B">
      <w:pPr>
        <w:pStyle w:val="txt"/>
        <w:tabs>
          <w:tab w:val="left" w:pos="4004"/>
          <w:tab w:val="left" w:pos="7328"/>
        </w:tabs>
        <w:ind w:left="-851"/>
        <w:rPr>
          <w:bCs/>
          <w:sz w:val="28"/>
          <w:szCs w:val="28"/>
        </w:rPr>
      </w:pPr>
      <w:r w:rsidRPr="00B02AF2">
        <w:rPr>
          <w:bCs/>
          <w:sz w:val="28"/>
          <w:szCs w:val="28"/>
        </w:rPr>
        <w:t>О-</w:t>
      </w:r>
      <w:proofErr w:type="spellStart"/>
      <w:r w:rsidRPr="00B02AF2">
        <w:rPr>
          <w:bCs/>
          <w:sz w:val="28"/>
          <w:szCs w:val="28"/>
        </w:rPr>
        <w:t>Шынаа</w:t>
      </w:r>
      <w:proofErr w:type="spellEnd"/>
      <w:r w:rsidRPr="00B02AF2">
        <w:rPr>
          <w:bCs/>
          <w:sz w:val="28"/>
          <w:szCs w:val="28"/>
        </w:rPr>
        <w:tab/>
        <w:t>879</w:t>
      </w:r>
      <w:r w:rsidR="0013249B" w:rsidRPr="00B02AF2">
        <w:rPr>
          <w:bCs/>
          <w:sz w:val="28"/>
          <w:szCs w:val="28"/>
        </w:rPr>
        <w:tab/>
        <w:t>885</w:t>
      </w:r>
    </w:p>
    <w:p w:rsidR="00CC5BFC" w:rsidRPr="00B02AF2" w:rsidRDefault="00CC5BFC" w:rsidP="0013249B">
      <w:pPr>
        <w:pStyle w:val="txt"/>
        <w:tabs>
          <w:tab w:val="left" w:pos="4004"/>
          <w:tab w:val="left" w:pos="7328"/>
        </w:tabs>
        <w:ind w:left="-851"/>
        <w:rPr>
          <w:bCs/>
          <w:sz w:val="28"/>
          <w:szCs w:val="28"/>
        </w:rPr>
      </w:pPr>
      <w:r w:rsidRPr="00B02AF2">
        <w:rPr>
          <w:bCs/>
          <w:sz w:val="28"/>
          <w:szCs w:val="28"/>
        </w:rPr>
        <w:t>У-</w:t>
      </w:r>
      <w:proofErr w:type="spellStart"/>
      <w:r w:rsidRPr="00B02AF2">
        <w:rPr>
          <w:bCs/>
          <w:sz w:val="28"/>
          <w:szCs w:val="28"/>
        </w:rPr>
        <w:t>Шынаа</w:t>
      </w:r>
      <w:proofErr w:type="spellEnd"/>
      <w:r w:rsidRPr="00B02AF2">
        <w:rPr>
          <w:bCs/>
          <w:sz w:val="28"/>
          <w:szCs w:val="28"/>
        </w:rPr>
        <w:tab/>
      </w:r>
      <w:r w:rsidR="00657616" w:rsidRPr="00B02AF2">
        <w:rPr>
          <w:bCs/>
          <w:sz w:val="28"/>
          <w:szCs w:val="28"/>
        </w:rPr>
        <w:t>416</w:t>
      </w:r>
      <w:r w:rsidR="0013249B" w:rsidRPr="00B02AF2">
        <w:rPr>
          <w:bCs/>
          <w:sz w:val="28"/>
          <w:szCs w:val="28"/>
        </w:rPr>
        <w:tab/>
        <w:t>423</w:t>
      </w:r>
    </w:p>
    <w:p w:rsidR="00CC5BFC" w:rsidRPr="00B02AF2" w:rsidRDefault="00657616" w:rsidP="0013249B">
      <w:pPr>
        <w:pStyle w:val="txt"/>
        <w:tabs>
          <w:tab w:val="left" w:pos="4004"/>
          <w:tab w:val="left" w:pos="7328"/>
        </w:tabs>
        <w:ind w:left="-851"/>
        <w:rPr>
          <w:bCs/>
          <w:sz w:val="28"/>
          <w:szCs w:val="28"/>
        </w:rPr>
      </w:pPr>
      <w:r w:rsidRPr="00B02AF2">
        <w:rPr>
          <w:bCs/>
          <w:sz w:val="28"/>
          <w:szCs w:val="28"/>
        </w:rPr>
        <w:t>Кызыл-</w:t>
      </w:r>
      <w:proofErr w:type="spellStart"/>
      <w:r w:rsidRPr="00B02AF2">
        <w:rPr>
          <w:bCs/>
          <w:sz w:val="28"/>
          <w:szCs w:val="28"/>
        </w:rPr>
        <w:t>Чыраа</w:t>
      </w:r>
      <w:proofErr w:type="spellEnd"/>
      <w:r w:rsidRPr="00B02AF2">
        <w:rPr>
          <w:bCs/>
          <w:sz w:val="28"/>
          <w:szCs w:val="28"/>
        </w:rPr>
        <w:tab/>
        <w:t>883</w:t>
      </w:r>
      <w:r w:rsidR="0013249B" w:rsidRPr="00B02AF2">
        <w:rPr>
          <w:bCs/>
          <w:sz w:val="28"/>
          <w:szCs w:val="28"/>
        </w:rPr>
        <w:tab/>
        <w:t>885</w:t>
      </w:r>
    </w:p>
    <w:p w:rsidR="00CC5BFC" w:rsidRPr="00B02AF2" w:rsidRDefault="00657616" w:rsidP="0013249B">
      <w:pPr>
        <w:pStyle w:val="txt"/>
        <w:tabs>
          <w:tab w:val="left" w:pos="4004"/>
          <w:tab w:val="left" w:pos="7328"/>
        </w:tabs>
        <w:ind w:left="-851"/>
        <w:rPr>
          <w:bCs/>
          <w:sz w:val="28"/>
          <w:szCs w:val="28"/>
        </w:rPr>
      </w:pPr>
      <w:proofErr w:type="spellStart"/>
      <w:r w:rsidRPr="00B02AF2">
        <w:rPr>
          <w:bCs/>
          <w:sz w:val="28"/>
          <w:szCs w:val="28"/>
        </w:rPr>
        <w:t>Шуурмак</w:t>
      </w:r>
      <w:proofErr w:type="spellEnd"/>
      <w:r w:rsidRPr="00B02AF2">
        <w:rPr>
          <w:bCs/>
          <w:sz w:val="28"/>
          <w:szCs w:val="28"/>
        </w:rPr>
        <w:tab/>
        <w:t>766</w:t>
      </w:r>
      <w:r w:rsidR="0013249B" w:rsidRPr="00B02AF2">
        <w:rPr>
          <w:bCs/>
          <w:sz w:val="28"/>
          <w:szCs w:val="28"/>
        </w:rPr>
        <w:tab/>
        <w:t>767</w:t>
      </w:r>
    </w:p>
    <w:p w:rsidR="00CC5BFC" w:rsidRPr="00B02AF2" w:rsidRDefault="00657616" w:rsidP="00053180">
      <w:pPr>
        <w:pStyle w:val="txt"/>
        <w:tabs>
          <w:tab w:val="left" w:pos="4004"/>
          <w:tab w:val="left" w:pos="7018"/>
        </w:tabs>
        <w:ind w:left="-851"/>
        <w:rPr>
          <w:b/>
          <w:bCs/>
          <w:sz w:val="28"/>
          <w:szCs w:val="28"/>
        </w:rPr>
      </w:pPr>
      <w:r w:rsidRPr="00B02AF2">
        <w:rPr>
          <w:b/>
          <w:bCs/>
          <w:sz w:val="28"/>
          <w:szCs w:val="28"/>
        </w:rPr>
        <w:t>ВСЕГО</w:t>
      </w:r>
      <w:r w:rsidRPr="00B02AF2">
        <w:rPr>
          <w:b/>
          <w:bCs/>
          <w:sz w:val="28"/>
          <w:szCs w:val="28"/>
        </w:rPr>
        <w:tab/>
        <w:t>8425</w:t>
      </w:r>
      <w:r w:rsidR="00053180" w:rsidRPr="00B02AF2">
        <w:rPr>
          <w:b/>
          <w:bCs/>
          <w:sz w:val="28"/>
          <w:szCs w:val="28"/>
        </w:rPr>
        <w:tab/>
      </w:r>
      <w:r w:rsidR="00B02AF2">
        <w:rPr>
          <w:b/>
          <w:bCs/>
          <w:sz w:val="28"/>
          <w:szCs w:val="28"/>
        </w:rPr>
        <w:t xml:space="preserve">   </w:t>
      </w:r>
      <w:r w:rsidR="00053180" w:rsidRPr="00B02AF2">
        <w:rPr>
          <w:b/>
          <w:bCs/>
          <w:sz w:val="28"/>
          <w:szCs w:val="28"/>
        </w:rPr>
        <w:t xml:space="preserve">  8522</w:t>
      </w:r>
    </w:p>
    <w:p w:rsidR="005960BC" w:rsidRPr="00B02AF2" w:rsidRDefault="005960BC" w:rsidP="00BA0D89">
      <w:pPr>
        <w:pStyle w:val="txt"/>
        <w:tabs>
          <w:tab w:val="left" w:pos="4004"/>
          <w:tab w:val="left" w:pos="7912"/>
        </w:tabs>
        <w:ind w:left="-851"/>
        <w:rPr>
          <w:b/>
          <w:bCs/>
          <w:sz w:val="28"/>
          <w:szCs w:val="28"/>
        </w:rPr>
      </w:pPr>
    </w:p>
    <w:p w:rsidR="00B02AF2" w:rsidRDefault="00B02AF2" w:rsidP="00F95A9B">
      <w:pPr>
        <w:pStyle w:val="aa"/>
        <w:spacing w:before="0" w:beforeAutospacing="0" w:after="0" w:afterAutospacing="0"/>
        <w:ind w:left="-851" w:firstLine="567"/>
        <w:jc w:val="both"/>
        <w:rPr>
          <w:sz w:val="28"/>
          <w:szCs w:val="28"/>
        </w:rPr>
      </w:pPr>
    </w:p>
    <w:p w:rsidR="00295851" w:rsidRPr="00B02AF2" w:rsidRDefault="00187E08" w:rsidP="00F95A9B">
      <w:pPr>
        <w:pStyle w:val="aa"/>
        <w:spacing w:before="0" w:beforeAutospacing="0" w:after="0" w:afterAutospacing="0"/>
        <w:ind w:left="-851" w:firstLine="567"/>
        <w:jc w:val="both"/>
        <w:rPr>
          <w:sz w:val="28"/>
          <w:szCs w:val="28"/>
        </w:rPr>
      </w:pPr>
      <w:r w:rsidRPr="00B02AF2">
        <w:rPr>
          <w:sz w:val="28"/>
          <w:szCs w:val="28"/>
        </w:rPr>
        <w:lastRenderedPageBreak/>
        <w:t xml:space="preserve">Население кожууна составляет </w:t>
      </w:r>
      <w:r w:rsidR="00657616" w:rsidRPr="00B02AF2">
        <w:rPr>
          <w:sz w:val="28"/>
          <w:szCs w:val="28"/>
        </w:rPr>
        <w:t>8</w:t>
      </w:r>
      <w:r w:rsidR="00BC3FD2" w:rsidRPr="00B02AF2">
        <w:rPr>
          <w:sz w:val="28"/>
          <w:szCs w:val="28"/>
        </w:rPr>
        <w:t>5</w:t>
      </w:r>
      <w:r w:rsidR="00657616" w:rsidRPr="00B02AF2">
        <w:rPr>
          <w:sz w:val="28"/>
          <w:szCs w:val="28"/>
        </w:rPr>
        <w:t>2</w:t>
      </w:r>
      <w:r w:rsidR="00BC3FD2" w:rsidRPr="00B02AF2">
        <w:rPr>
          <w:sz w:val="28"/>
          <w:szCs w:val="28"/>
        </w:rPr>
        <w:t>2</w:t>
      </w:r>
      <w:r w:rsidRPr="00B02AF2">
        <w:rPr>
          <w:sz w:val="28"/>
          <w:szCs w:val="28"/>
        </w:rPr>
        <w:t xml:space="preserve"> человек или </w:t>
      </w:r>
      <w:r w:rsidR="00657616" w:rsidRPr="00B02AF2">
        <w:rPr>
          <w:sz w:val="28"/>
          <w:szCs w:val="28"/>
        </w:rPr>
        <w:t>2,6</w:t>
      </w:r>
      <w:r w:rsidR="00CC5BFC" w:rsidRPr="00B02AF2">
        <w:rPr>
          <w:sz w:val="28"/>
          <w:szCs w:val="28"/>
        </w:rPr>
        <w:t xml:space="preserve">% от </w:t>
      </w:r>
      <w:r w:rsidRPr="00B02AF2">
        <w:rPr>
          <w:sz w:val="28"/>
          <w:szCs w:val="28"/>
        </w:rPr>
        <w:t>численности населения Республики</w:t>
      </w:r>
      <w:r w:rsidR="00611E0E" w:rsidRPr="00B02AF2">
        <w:rPr>
          <w:sz w:val="28"/>
          <w:szCs w:val="28"/>
        </w:rPr>
        <w:t xml:space="preserve"> Тыва</w:t>
      </w:r>
      <w:r w:rsidR="00CC5BFC" w:rsidRPr="00B02AF2">
        <w:rPr>
          <w:sz w:val="28"/>
          <w:szCs w:val="28"/>
        </w:rPr>
        <w:t xml:space="preserve">. </w:t>
      </w:r>
      <w:r w:rsidR="007A5BD4" w:rsidRPr="00B02AF2">
        <w:rPr>
          <w:sz w:val="28"/>
          <w:szCs w:val="28"/>
        </w:rPr>
        <w:t xml:space="preserve">Плотность населения </w:t>
      </w:r>
      <w:proofErr w:type="gramStart"/>
      <w:r w:rsidR="007A5BD4" w:rsidRPr="00B02AF2">
        <w:rPr>
          <w:sz w:val="28"/>
          <w:szCs w:val="28"/>
        </w:rPr>
        <w:t>1,</w:t>
      </w:r>
      <w:r w:rsidR="00BC3FD2" w:rsidRPr="00B02AF2">
        <w:rPr>
          <w:sz w:val="28"/>
          <w:szCs w:val="28"/>
        </w:rPr>
        <w:t>3тыс.</w:t>
      </w:r>
      <w:r w:rsidR="007A5BD4" w:rsidRPr="00B02AF2">
        <w:rPr>
          <w:sz w:val="28"/>
          <w:szCs w:val="28"/>
        </w:rPr>
        <w:t>кв</w:t>
      </w:r>
      <w:proofErr w:type="gramEnd"/>
      <w:r w:rsidR="007A5BD4" w:rsidRPr="00B02AF2">
        <w:rPr>
          <w:sz w:val="28"/>
          <w:szCs w:val="28"/>
        </w:rPr>
        <w:t>.км на 1 человека.</w:t>
      </w:r>
      <w:r w:rsidR="00295851" w:rsidRPr="00B02AF2">
        <w:rPr>
          <w:color w:val="000000"/>
          <w:sz w:val="28"/>
          <w:szCs w:val="28"/>
        </w:rPr>
        <w:t xml:space="preserve">Среднегодовая численность </w:t>
      </w:r>
      <w:r w:rsidR="00127F5B" w:rsidRPr="00B02AF2">
        <w:rPr>
          <w:color w:val="000000"/>
          <w:sz w:val="28"/>
          <w:szCs w:val="28"/>
        </w:rPr>
        <w:t xml:space="preserve">постоянного населения </w:t>
      </w:r>
      <w:r w:rsidR="00295851" w:rsidRPr="00B02AF2">
        <w:rPr>
          <w:color w:val="000000"/>
          <w:sz w:val="28"/>
          <w:szCs w:val="28"/>
        </w:rPr>
        <w:t xml:space="preserve">составила </w:t>
      </w:r>
      <w:r w:rsidR="00582EA1" w:rsidRPr="00B02AF2">
        <w:rPr>
          <w:color w:val="000000"/>
          <w:sz w:val="28"/>
          <w:szCs w:val="28"/>
        </w:rPr>
        <w:t xml:space="preserve">8474 </w:t>
      </w:r>
      <w:r w:rsidR="00295851" w:rsidRPr="00B02AF2">
        <w:rPr>
          <w:color w:val="000000"/>
          <w:sz w:val="28"/>
          <w:szCs w:val="28"/>
        </w:rPr>
        <w:t>человек</w:t>
      </w:r>
      <w:r w:rsidR="00127F5B" w:rsidRPr="00B02AF2">
        <w:rPr>
          <w:color w:val="000000"/>
          <w:sz w:val="28"/>
          <w:szCs w:val="28"/>
        </w:rPr>
        <w:t xml:space="preserve">. </w:t>
      </w:r>
      <w:r w:rsidR="00295851" w:rsidRPr="00B02AF2">
        <w:rPr>
          <w:color w:val="000000"/>
          <w:sz w:val="28"/>
          <w:szCs w:val="28"/>
        </w:rPr>
        <w:t>Демог</w:t>
      </w:r>
      <w:r w:rsidR="00127F5B" w:rsidRPr="00B02AF2">
        <w:rPr>
          <w:color w:val="000000"/>
          <w:sz w:val="28"/>
          <w:szCs w:val="28"/>
        </w:rPr>
        <w:t xml:space="preserve">рафическая </w:t>
      </w:r>
      <w:proofErr w:type="gramStart"/>
      <w:r w:rsidR="00127F5B" w:rsidRPr="00B02AF2">
        <w:rPr>
          <w:color w:val="000000"/>
          <w:sz w:val="28"/>
          <w:szCs w:val="28"/>
        </w:rPr>
        <w:t>ситуация  стабильна</w:t>
      </w:r>
      <w:proofErr w:type="gramEnd"/>
      <w:r w:rsidR="00127F5B" w:rsidRPr="00B02AF2">
        <w:rPr>
          <w:color w:val="000000"/>
          <w:sz w:val="28"/>
          <w:szCs w:val="28"/>
        </w:rPr>
        <w:t>, в 201</w:t>
      </w:r>
      <w:r w:rsidR="002F62F5" w:rsidRPr="00B02AF2">
        <w:rPr>
          <w:color w:val="000000"/>
          <w:sz w:val="28"/>
          <w:szCs w:val="28"/>
        </w:rPr>
        <w:t>8</w:t>
      </w:r>
      <w:r w:rsidR="00127F5B" w:rsidRPr="00B02AF2">
        <w:rPr>
          <w:color w:val="000000"/>
          <w:sz w:val="28"/>
          <w:szCs w:val="28"/>
        </w:rPr>
        <w:t xml:space="preserve"> году родилось </w:t>
      </w:r>
      <w:r w:rsidR="002F62F5" w:rsidRPr="00B02AF2">
        <w:rPr>
          <w:color w:val="000000"/>
          <w:sz w:val="28"/>
          <w:szCs w:val="28"/>
        </w:rPr>
        <w:t>198</w:t>
      </w:r>
      <w:r w:rsidR="00127F5B" w:rsidRPr="00B02AF2">
        <w:rPr>
          <w:color w:val="000000"/>
          <w:sz w:val="28"/>
          <w:szCs w:val="28"/>
        </w:rPr>
        <w:t xml:space="preserve"> человека, умерло </w:t>
      </w:r>
      <w:r w:rsidR="002F62F5" w:rsidRPr="00B02AF2">
        <w:rPr>
          <w:color w:val="000000"/>
          <w:sz w:val="28"/>
          <w:szCs w:val="28"/>
        </w:rPr>
        <w:t>69</w:t>
      </w:r>
      <w:r w:rsidR="00127F5B" w:rsidRPr="00B02AF2">
        <w:rPr>
          <w:color w:val="000000"/>
          <w:sz w:val="28"/>
          <w:szCs w:val="28"/>
        </w:rPr>
        <w:t>, естественный прирост населения составил 12</w:t>
      </w:r>
      <w:r w:rsidR="002F62F5" w:rsidRPr="00B02AF2">
        <w:rPr>
          <w:color w:val="000000"/>
          <w:sz w:val="28"/>
          <w:szCs w:val="28"/>
        </w:rPr>
        <w:t>9</w:t>
      </w:r>
      <w:r w:rsidR="00127F5B" w:rsidRPr="00B02AF2">
        <w:rPr>
          <w:color w:val="000000"/>
          <w:sz w:val="28"/>
          <w:szCs w:val="28"/>
        </w:rPr>
        <w:t xml:space="preserve"> человек (в 201</w:t>
      </w:r>
      <w:r w:rsidR="002F62F5" w:rsidRPr="00B02AF2">
        <w:rPr>
          <w:color w:val="000000"/>
          <w:sz w:val="28"/>
          <w:szCs w:val="28"/>
        </w:rPr>
        <w:t xml:space="preserve">7 году </w:t>
      </w:r>
      <w:r w:rsidR="00127F5B" w:rsidRPr="00B02AF2">
        <w:rPr>
          <w:color w:val="000000"/>
          <w:sz w:val="28"/>
          <w:szCs w:val="28"/>
        </w:rPr>
        <w:t>2</w:t>
      </w:r>
      <w:r w:rsidR="002F62F5" w:rsidRPr="00B02AF2">
        <w:rPr>
          <w:color w:val="000000"/>
          <w:sz w:val="28"/>
          <w:szCs w:val="28"/>
        </w:rPr>
        <w:t>23</w:t>
      </w:r>
      <w:r w:rsidR="00295851" w:rsidRPr="00B02AF2">
        <w:rPr>
          <w:color w:val="000000"/>
          <w:sz w:val="28"/>
          <w:szCs w:val="28"/>
        </w:rPr>
        <w:t>).</w:t>
      </w:r>
      <w:r w:rsidR="00AF3F35" w:rsidRPr="00B02AF2">
        <w:rPr>
          <w:color w:val="000000"/>
          <w:sz w:val="28"/>
          <w:szCs w:val="28"/>
        </w:rPr>
        <w:t xml:space="preserve">Наблюдается рост численности населения на </w:t>
      </w:r>
      <w:r w:rsidR="00860E85" w:rsidRPr="00B02AF2">
        <w:rPr>
          <w:color w:val="000000"/>
          <w:sz w:val="28"/>
          <w:szCs w:val="28"/>
        </w:rPr>
        <w:t>9</w:t>
      </w:r>
      <w:r w:rsidR="00AF3F35" w:rsidRPr="00B02AF2">
        <w:rPr>
          <w:color w:val="000000"/>
          <w:sz w:val="28"/>
          <w:szCs w:val="28"/>
        </w:rPr>
        <w:t>7 человек. Сдерживающим фактором является миграция. Прибыло в кожуун 29</w:t>
      </w:r>
      <w:r w:rsidR="00C00456" w:rsidRPr="00B02AF2">
        <w:rPr>
          <w:color w:val="000000"/>
          <w:sz w:val="28"/>
          <w:szCs w:val="28"/>
        </w:rPr>
        <w:t>9 человек, выбыло 331</w:t>
      </w:r>
      <w:r w:rsidR="00295851" w:rsidRPr="00B02AF2">
        <w:rPr>
          <w:color w:val="000000"/>
          <w:sz w:val="28"/>
          <w:szCs w:val="28"/>
        </w:rPr>
        <w:t xml:space="preserve">, </w:t>
      </w:r>
      <w:r w:rsidR="00C00456" w:rsidRPr="00B02AF2">
        <w:rPr>
          <w:color w:val="000000"/>
          <w:sz w:val="28"/>
          <w:szCs w:val="28"/>
        </w:rPr>
        <w:t>миграционная убыль составила 32</w:t>
      </w:r>
      <w:r w:rsidR="00AF3F35" w:rsidRPr="00B02AF2">
        <w:rPr>
          <w:color w:val="000000"/>
          <w:sz w:val="28"/>
          <w:szCs w:val="28"/>
        </w:rPr>
        <w:t xml:space="preserve"> человек (в 2016 г</w:t>
      </w:r>
      <w:r w:rsidR="00C00456" w:rsidRPr="00B02AF2">
        <w:rPr>
          <w:color w:val="000000"/>
          <w:sz w:val="28"/>
          <w:szCs w:val="28"/>
        </w:rPr>
        <w:t>оду - 55</w:t>
      </w:r>
      <w:proofErr w:type="gramStart"/>
      <w:r w:rsidR="00295851" w:rsidRPr="00B02AF2">
        <w:rPr>
          <w:color w:val="000000"/>
          <w:sz w:val="28"/>
          <w:szCs w:val="28"/>
        </w:rPr>
        <w:t>).На</w:t>
      </w:r>
      <w:proofErr w:type="gramEnd"/>
      <w:r w:rsidR="00295851" w:rsidRPr="00B02AF2">
        <w:rPr>
          <w:color w:val="000000"/>
          <w:sz w:val="28"/>
          <w:szCs w:val="28"/>
        </w:rPr>
        <w:t xml:space="preserve"> долю му</w:t>
      </w:r>
      <w:r w:rsidR="00CD5875" w:rsidRPr="00B02AF2">
        <w:rPr>
          <w:color w:val="000000"/>
          <w:sz w:val="28"/>
          <w:szCs w:val="28"/>
        </w:rPr>
        <w:t>жского населения приходится 47</w:t>
      </w:r>
      <w:r w:rsidR="00295851" w:rsidRPr="00B02AF2">
        <w:rPr>
          <w:color w:val="000000"/>
          <w:sz w:val="28"/>
          <w:szCs w:val="28"/>
        </w:rPr>
        <w:t xml:space="preserve"> % от общей числен</w:t>
      </w:r>
      <w:r w:rsidR="00177F13" w:rsidRPr="00B02AF2">
        <w:rPr>
          <w:color w:val="000000"/>
          <w:sz w:val="28"/>
          <w:szCs w:val="28"/>
        </w:rPr>
        <w:t>ности населения, женского – 5</w:t>
      </w:r>
      <w:r w:rsidR="00CD5875" w:rsidRPr="00B02AF2">
        <w:rPr>
          <w:color w:val="000000"/>
          <w:sz w:val="28"/>
          <w:szCs w:val="28"/>
        </w:rPr>
        <w:t>3</w:t>
      </w:r>
      <w:r w:rsidR="00295851" w:rsidRPr="00B02AF2">
        <w:rPr>
          <w:color w:val="000000"/>
          <w:sz w:val="28"/>
          <w:szCs w:val="28"/>
        </w:rPr>
        <w:t xml:space="preserve"> %.</w:t>
      </w:r>
    </w:p>
    <w:p w:rsidR="00295851" w:rsidRPr="00B02AF2" w:rsidRDefault="00295851" w:rsidP="00F95A9B">
      <w:pPr>
        <w:pStyle w:val="aa"/>
        <w:spacing w:before="0" w:beforeAutospacing="0" w:after="0" w:afterAutospacing="0"/>
        <w:ind w:left="-851" w:firstLine="567"/>
        <w:jc w:val="both"/>
        <w:rPr>
          <w:color w:val="000000"/>
          <w:sz w:val="28"/>
          <w:szCs w:val="28"/>
        </w:rPr>
      </w:pPr>
      <w:r w:rsidRPr="00B02AF2">
        <w:rPr>
          <w:color w:val="000000"/>
          <w:sz w:val="28"/>
          <w:szCs w:val="28"/>
        </w:rPr>
        <w:t>Автомобильных дорог федерально</w:t>
      </w:r>
      <w:r w:rsidR="00177F13" w:rsidRPr="00B02AF2">
        <w:rPr>
          <w:color w:val="000000"/>
          <w:sz w:val="28"/>
          <w:szCs w:val="28"/>
        </w:rPr>
        <w:t>го назначения на территории кожуу</w:t>
      </w:r>
      <w:r w:rsidRPr="00B02AF2">
        <w:rPr>
          <w:color w:val="000000"/>
          <w:sz w:val="28"/>
          <w:szCs w:val="28"/>
        </w:rPr>
        <w:t>н</w:t>
      </w:r>
      <w:r w:rsidR="00163B44" w:rsidRPr="00B02AF2">
        <w:rPr>
          <w:color w:val="000000"/>
          <w:sz w:val="28"/>
          <w:szCs w:val="28"/>
        </w:rPr>
        <w:t>а нет. Расстояние до ф</w:t>
      </w:r>
      <w:r w:rsidR="00177F13" w:rsidRPr="00B02AF2">
        <w:rPr>
          <w:color w:val="000000"/>
          <w:sz w:val="28"/>
          <w:szCs w:val="28"/>
        </w:rPr>
        <w:t>едеральной</w:t>
      </w:r>
      <w:r w:rsidRPr="00B02AF2">
        <w:rPr>
          <w:color w:val="000000"/>
          <w:sz w:val="28"/>
          <w:szCs w:val="28"/>
        </w:rPr>
        <w:t xml:space="preserve"> трасс</w:t>
      </w:r>
      <w:r w:rsidR="00177F13" w:rsidRPr="00B02AF2">
        <w:rPr>
          <w:color w:val="000000"/>
          <w:sz w:val="28"/>
          <w:szCs w:val="28"/>
        </w:rPr>
        <w:t>ы составляет 164</w:t>
      </w:r>
      <w:r w:rsidR="005C7939" w:rsidRPr="00B02AF2">
        <w:rPr>
          <w:color w:val="000000"/>
          <w:sz w:val="28"/>
          <w:szCs w:val="28"/>
        </w:rPr>
        <w:t xml:space="preserve"> километра</w:t>
      </w:r>
      <w:r w:rsidRPr="00B02AF2">
        <w:rPr>
          <w:color w:val="000000"/>
          <w:sz w:val="28"/>
          <w:szCs w:val="28"/>
        </w:rPr>
        <w:t>.</w:t>
      </w:r>
    </w:p>
    <w:p w:rsidR="001F66F2" w:rsidRPr="00B02AF2" w:rsidRDefault="001F66F2" w:rsidP="001F66F2">
      <w:pPr>
        <w:ind w:left="-851" w:firstLine="567"/>
        <w:jc w:val="both"/>
        <w:rPr>
          <w:rFonts w:ascii="Times New Roman" w:hAnsi="Times New Roman" w:cs="Times New Roman"/>
          <w:sz w:val="28"/>
          <w:szCs w:val="28"/>
        </w:rPr>
      </w:pPr>
      <w:r w:rsidRPr="00B02AF2">
        <w:rPr>
          <w:rFonts w:ascii="Times New Roman" w:hAnsi="Times New Roman" w:cs="Times New Roman"/>
          <w:sz w:val="28"/>
          <w:szCs w:val="28"/>
        </w:rPr>
        <w:t xml:space="preserve">Общая протяженность дорог по </w:t>
      </w:r>
      <w:proofErr w:type="spellStart"/>
      <w:r w:rsidRPr="00B02AF2">
        <w:rPr>
          <w:rFonts w:ascii="Times New Roman" w:hAnsi="Times New Roman" w:cs="Times New Roman"/>
          <w:sz w:val="28"/>
          <w:szCs w:val="28"/>
        </w:rPr>
        <w:t>кожууну</w:t>
      </w:r>
      <w:proofErr w:type="spellEnd"/>
      <w:r w:rsidRPr="00B02AF2">
        <w:rPr>
          <w:rFonts w:ascii="Times New Roman" w:hAnsi="Times New Roman" w:cs="Times New Roman"/>
          <w:sz w:val="28"/>
          <w:szCs w:val="28"/>
        </w:rPr>
        <w:t xml:space="preserve"> составляет – 370,9 км., в том числе с твердым покрытием 7</w:t>
      </w:r>
      <w:r w:rsidR="00875463" w:rsidRPr="00B02AF2">
        <w:rPr>
          <w:rFonts w:ascii="Times New Roman" w:hAnsi="Times New Roman" w:cs="Times New Roman"/>
          <w:sz w:val="28"/>
          <w:szCs w:val="28"/>
        </w:rPr>
        <w:t>2</w:t>
      </w:r>
      <w:r w:rsidRPr="00B02AF2">
        <w:rPr>
          <w:rFonts w:ascii="Times New Roman" w:hAnsi="Times New Roman" w:cs="Times New Roman"/>
          <w:sz w:val="28"/>
          <w:szCs w:val="28"/>
        </w:rPr>
        <w:t>,2 км. (19,</w:t>
      </w:r>
      <w:r w:rsidR="00875463" w:rsidRPr="00B02AF2">
        <w:rPr>
          <w:rFonts w:ascii="Times New Roman" w:hAnsi="Times New Roman" w:cs="Times New Roman"/>
          <w:sz w:val="28"/>
          <w:szCs w:val="28"/>
        </w:rPr>
        <w:t>46</w:t>
      </w:r>
      <w:r w:rsidRPr="00B02AF2">
        <w:rPr>
          <w:rFonts w:ascii="Times New Roman" w:hAnsi="Times New Roman" w:cs="Times New Roman"/>
          <w:sz w:val="28"/>
          <w:szCs w:val="28"/>
        </w:rPr>
        <w:t xml:space="preserve"> % от общей протяженности), из них с усов</w:t>
      </w:r>
      <w:r w:rsidR="00875463" w:rsidRPr="00B02AF2">
        <w:rPr>
          <w:rFonts w:ascii="Times New Roman" w:hAnsi="Times New Roman" w:cs="Times New Roman"/>
          <w:sz w:val="28"/>
          <w:szCs w:val="28"/>
        </w:rPr>
        <w:t>ершенствованным покрытием было 13</w:t>
      </w:r>
      <w:r w:rsidRPr="00B02AF2">
        <w:rPr>
          <w:rFonts w:ascii="Times New Roman" w:hAnsi="Times New Roman" w:cs="Times New Roman"/>
          <w:sz w:val="28"/>
          <w:szCs w:val="28"/>
        </w:rPr>
        <w:t>,</w:t>
      </w:r>
      <w:r w:rsidR="00875463" w:rsidRPr="00B02AF2">
        <w:rPr>
          <w:rFonts w:ascii="Times New Roman" w:hAnsi="Times New Roman" w:cs="Times New Roman"/>
          <w:sz w:val="28"/>
          <w:szCs w:val="28"/>
        </w:rPr>
        <w:t>8</w:t>
      </w:r>
      <w:r w:rsidRPr="00B02AF2">
        <w:rPr>
          <w:rFonts w:ascii="Times New Roman" w:hAnsi="Times New Roman" w:cs="Times New Roman"/>
          <w:sz w:val="28"/>
          <w:szCs w:val="28"/>
        </w:rPr>
        <w:t>5 км</w:t>
      </w:r>
      <w:r w:rsidR="000E6882" w:rsidRPr="00B02AF2">
        <w:rPr>
          <w:rFonts w:ascii="Times New Roman" w:hAnsi="Times New Roman" w:cs="Times New Roman"/>
          <w:sz w:val="28"/>
          <w:szCs w:val="28"/>
        </w:rPr>
        <w:t>, т.е. 3,7 % от общей протяженности дорог местного значения. З</w:t>
      </w:r>
      <w:r w:rsidRPr="00B02AF2">
        <w:rPr>
          <w:rFonts w:ascii="Times New Roman" w:hAnsi="Times New Roman" w:cs="Times New Roman"/>
          <w:sz w:val="28"/>
          <w:szCs w:val="28"/>
        </w:rPr>
        <w:t>а 2018 год за счет асфальтирования дорог показатель с усовершенствованным покрытием по сравнению с прошлым годом увеличение на 4,3 км.</w:t>
      </w:r>
    </w:p>
    <w:p w:rsidR="00F95A9B" w:rsidRPr="00B02AF2" w:rsidRDefault="00295851" w:rsidP="002010BB">
      <w:pPr>
        <w:pStyle w:val="aa"/>
        <w:spacing w:before="0" w:beforeAutospacing="0" w:after="0" w:afterAutospacing="0"/>
        <w:ind w:left="-851" w:firstLine="567"/>
        <w:jc w:val="both"/>
        <w:rPr>
          <w:color w:val="000000"/>
          <w:sz w:val="28"/>
          <w:szCs w:val="28"/>
        </w:rPr>
      </w:pPr>
      <w:r w:rsidRPr="00B02AF2">
        <w:rPr>
          <w:color w:val="000000"/>
          <w:sz w:val="28"/>
          <w:szCs w:val="28"/>
        </w:rPr>
        <w:t xml:space="preserve">Ремонт и содержание </w:t>
      </w:r>
      <w:r w:rsidR="00FA5413" w:rsidRPr="00B02AF2">
        <w:rPr>
          <w:color w:val="000000"/>
          <w:sz w:val="28"/>
          <w:szCs w:val="28"/>
        </w:rPr>
        <w:t xml:space="preserve">региональных </w:t>
      </w:r>
      <w:r w:rsidRPr="00B02AF2">
        <w:rPr>
          <w:color w:val="000000"/>
          <w:sz w:val="28"/>
          <w:szCs w:val="28"/>
        </w:rPr>
        <w:t xml:space="preserve">дорог осуществляется </w:t>
      </w:r>
      <w:r w:rsidR="00AD315A" w:rsidRPr="00B02AF2">
        <w:rPr>
          <w:color w:val="000000"/>
          <w:sz w:val="28"/>
          <w:szCs w:val="28"/>
        </w:rPr>
        <w:t>ООО «Дороги Тувы»</w:t>
      </w:r>
      <w:r w:rsidR="0073098D" w:rsidRPr="00B02AF2">
        <w:rPr>
          <w:color w:val="000000"/>
          <w:sz w:val="28"/>
          <w:szCs w:val="28"/>
        </w:rPr>
        <w:t>, ООО «ДСК».</w:t>
      </w:r>
    </w:p>
    <w:p w:rsidR="00127051" w:rsidRPr="00B02AF2" w:rsidRDefault="00295851" w:rsidP="00F95A9B">
      <w:pPr>
        <w:pStyle w:val="aa"/>
        <w:spacing w:before="0" w:beforeAutospacing="0" w:after="168" w:afterAutospacing="0"/>
        <w:ind w:left="-851" w:firstLine="567"/>
        <w:jc w:val="both"/>
        <w:rPr>
          <w:color w:val="000000"/>
          <w:sz w:val="28"/>
          <w:szCs w:val="28"/>
        </w:rPr>
      </w:pPr>
      <w:r w:rsidRPr="00B02AF2">
        <w:rPr>
          <w:color w:val="000000"/>
          <w:sz w:val="28"/>
          <w:szCs w:val="28"/>
        </w:rPr>
        <w:t>Электрические сети эксплуатирует фил</w:t>
      </w:r>
      <w:r w:rsidR="00D064FA" w:rsidRPr="00B02AF2">
        <w:rPr>
          <w:color w:val="000000"/>
          <w:sz w:val="28"/>
          <w:szCs w:val="28"/>
        </w:rPr>
        <w:t>иал ОАО</w:t>
      </w:r>
      <w:r w:rsidR="00FA5413" w:rsidRPr="00B02AF2">
        <w:rPr>
          <w:color w:val="000000"/>
          <w:sz w:val="28"/>
          <w:szCs w:val="28"/>
        </w:rPr>
        <w:t xml:space="preserve"> «</w:t>
      </w:r>
      <w:proofErr w:type="spellStart"/>
      <w:r w:rsidR="00FA5413" w:rsidRPr="00B02AF2">
        <w:rPr>
          <w:color w:val="000000"/>
          <w:sz w:val="28"/>
          <w:szCs w:val="28"/>
        </w:rPr>
        <w:t>Тыва</w:t>
      </w:r>
      <w:r w:rsidRPr="00B02AF2">
        <w:rPr>
          <w:color w:val="000000"/>
          <w:sz w:val="28"/>
          <w:szCs w:val="28"/>
        </w:rPr>
        <w:t>энерго</w:t>
      </w:r>
      <w:proofErr w:type="spellEnd"/>
      <w:r w:rsidRPr="00B02AF2">
        <w:rPr>
          <w:color w:val="000000"/>
          <w:sz w:val="28"/>
          <w:szCs w:val="28"/>
        </w:rPr>
        <w:t>»</w:t>
      </w:r>
      <w:r w:rsidR="00D064FA" w:rsidRPr="00B02AF2">
        <w:rPr>
          <w:color w:val="000000"/>
          <w:sz w:val="28"/>
          <w:szCs w:val="28"/>
        </w:rPr>
        <w:t>.</w:t>
      </w:r>
    </w:p>
    <w:p w:rsidR="00295851" w:rsidRPr="00B02AF2" w:rsidRDefault="00295851" w:rsidP="002010BB">
      <w:pPr>
        <w:pStyle w:val="aa"/>
        <w:spacing w:before="0" w:beforeAutospacing="0" w:after="168" w:afterAutospacing="0"/>
        <w:ind w:left="-851" w:firstLine="567"/>
        <w:jc w:val="both"/>
        <w:rPr>
          <w:color w:val="000000"/>
          <w:sz w:val="28"/>
          <w:szCs w:val="28"/>
        </w:rPr>
      </w:pPr>
      <w:r w:rsidRPr="00B02AF2">
        <w:rPr>
          <w:color w:val="000000"/>
          <w:sz w:val="28"/>
          <w:szCs w:val="28"/>
        </w:rPr>
        <w:t xml:space="preserve">На </w:t>
      </w:r>
      <w:r w:rsidR="00FA5413" w:rsidRPr="00B02AF2">
        <w:rPr>
          <w:color w:val="000000"/>
          <w:sz w:val="28"/>
          <w:szCs w:val="28"/>
        </w:rPr>
        <w:t>территории Тес-Хемскогокожуу</w:t>
      </w:r>
      <w:r w:rsidRPr="00B02AF2">
        <w:rPr>
          <w:color w:val="000000"/>
          <w:sz w:val="28"/>
          <w:szCs w:val="28"/>
        </w:rPr>
        <w:t xml:space="preserve">на установлено </w:t>
      </w:r>
      <w:r w:rsidR="002010BB" w:rsidRPr="00B02AF2">
        <w:rPr>
          <w:color w:val="000000"/>
          <w:sz w:val="28"/>
          <w:szCs w:val="28"/>
        </w:rPr>
        <w:t>3</w:t>
      </w:r>
      <w:r w:rsidRPr="00B02AF2">
        <w:rPr>
          <w:color w:val="000000"/>
          <w:sz w:val="28"/>
          <w:szCs w:val="28"/>
        </w:rPr>
        <w:t>подстанций. Суммарная устано</w:t>
      </w:r>
      <w:r w:rsidR="002010BB" w:rsidRPr="00B02AF2">
        <w:rPr>
          <w:color w:val="000000"/>
          <w:sz w:val="28"/>
          <w:szCs w:val="28"/>
        </w:rPr>
        <w:t>вленная мощность подстанций – 3,5</w:t>
      </w:r>
      <w:r w:rsidRPr="00B02AF2">
        <w:rPr>
          <w:color w:val="000000"/>
          <w:sz w:val="28"/>
          <w:szCs w:val="28"/>
        </w:rPr>
        <w:t xml:space="preserve"> тыс. </w:t>
      </w:r>
      <w:proofErr w:type="spellStart"/>
      <w:r w:rsidRPr="00B02AF2">
        <w:rPr>
          <w:color w:val="000000"/>
          <w:sz w:val="28"/>
          <w:szCs w:val="28"/>
        </w:rPr>
        <w:t>кВА.</w:t>
      </w:r>
      <w:r w:rsidR="002010BB" w:rsidRPr="00B02AF2">
        <w:rPr>
          <w:color w:val="000000"/>
          <w:sz w:val="28"/>
          <w:szCs w:val="28"/>
        </w:rPr>
        <w:t>Установлено</w:t>
      </w:r>
      <w:proofErr w:type="spellEnd"/>
      <w:r w:rsidR="002010BB" w:rsidRPr="00B02AF2">
        <w:rPr>
          <w:color w:val="000000"/>
          <w:sz w:val="28"/>
          <w:szCs w:val="28"/>
        </w:rPr>
        <w:t xml:space="preserve"> 36</w:t>
      </w:r>
      <w:r w:rsidRPr="00B02AF2">
        <w:rPr>
          <w:color w:val="000000"/>
          <w:sz w:val="28"/>
          <w:szCs w:val="28"/>
        </w:rPr>
        <w:t xml:space="preserve"> трансформаторных подстанций ТП-10/0,4, установленная мощность которых составляет </w:t>
      </w:r>
      <w:r w:rsidR="002010BB" w:rsidRPr="00B02AF2">
        <w:rPr>
          <w:color w:val="000000"/>
          <w:sz w:val="28"/>
          <w:szCs w:val="28"/>
        </w:rPr>
        <w:t xml:space="preserve">7,4 </w:t>
      </w:r>
      <w:r w:rsidRPr="00B02AF2">
        <w:rPr>
          <w:color w:val="000000"/>
          <w:sz w:val="28"/>
          <w:szCs w:val="28"/>
        </w:rPr>
        <w:t xml:space="preserve">тыс. </w:t>
      </w:r>
      <w:proofErr w:type="spellStart"/>
      <w:r w:rsidRPr="00B02AF2">
        <w:rPr>
          <w:color w:val="000000"/>
          <w:sz w:val="28"/>
          <w:szCs w:val="28"/>
        </w:rPr>
        <w:t>кВА</w:t>
      </w:r>
      <w:proofErr w:type="spellEnd"/>
      <w:r w:rsidRPr="00B02AF2">
        <w:rPr>
          <w:color w:val="000000"/>
          <w:sz w:val="28"/>
          <w:szCs w:val="28"/>
        </w:rPr>
        <w:t xml:space="preserve">. Годовое потребление электроэнергии составляет </w:t>
      </w:r>
      <w:r w:rsidR="002010BB" w:rsidRPr="00B02AF2">
        <w:rPr>
          <w:color w:val="000000"/>
          <w:sz w:val="28"/>
          <w:szCs w:val="28"/>
        </w:rPr>
        <w:t xml:space="preserve">3,7 </w:t>
      </w:r>
      <w:r w:rsidRPr="00B02AF2">
        <w:rPr>
          <w:color w:val="000000"/>
          <w:sz w:val="28"/>
          <w:szCs w:val="28"/>
        </w:rPr>
        <w:t xml:space="preserve">млн. кВт. </w:t>
      </w:r>
    </w:p>
    <w:p w:rsidR="00295851" w:rsidRPr="00B02AF2" w:rsidRDefault="00FA5413" w:rsidP="00F95A9B">
      <w:pPr>
        <w:pStyle w:val="aa"/>
        <w:spacing w:before="0" w:beforeAutospacing="0" w:after="0" w:afterAutospacing="0"/>
        <w:ind w:left="-851" w:firstLine="567"/>
        <w:jc w:val="both"/>
        <w:rPr>
          <w:color w:val="000000"/>
          <w:sz w:val="28"/>
          <w:szCs w:val="28"/>
        </w:rPr>
      </w:pPr>
      <w:r w:rsidRPr="00B02AF2">
        <w:rPr>
          <w:color w:val="000000"/>
          <w:sz w:val="28"/>
          <w:szCs w:val="28"/>
        </w:rPr>
        <w:t>В кожуу</w:t>
      </w:r>
      <w:r w:rsidR="00D5024A" w:rsidRPr="00B02AF2">
        <w:rPr>
          <w:color w:val="000000"/>
          <w:sz w:val="28"/>
          <w:szCs w:val="28"/>
        </w:rPr>
        <w:t>не на объектах социальной сферы имеются 25</w:t>
      </w:r>
      <w:r w:rsidR="00295851" w:rsidRPr="00B02AF2">
        <w:rPr>
          <w:color w:val="000000"/>
          <w:sz w:val="28"/>
          <w:szCs w:val="28"/>
        </w:rPr>
        <w:t xml:space="preserve"> мин</w:t>
      </w:r>
      <w:r w:rsidR="00D5024A" w:rsidRPr="00B02AF2">
        <w:rPr>
          <w:color w:val="000000"/>
          <w:sz w:val="28"/>
          <w:szCs w:val="28"/>
        </w:rPr>
        <w:t>и-котельных с общей мощностью 2025</w:t>
      </w:r>
      <w:r w:rsidR="00295851" w:rsidRPr="00B02AF2">
        <w:rPr>
          <w:color w:val="000000"/>
          <w:sz w:val="28"/>
          <w:szCs w:val="28"/>
        </w:rPr>
        <w:t xml:space="preserve"> кВт, </w:t>
      </w:r>
    </w:p>
    <w:p w:rsidR="00295851" w:rsidRPr="00B02AF2" w:rsidRDefault="00295851" w:rsidP="00F95A9B">
      <w:pPr>
        <w:pStyle w:val="aa"/>
        <w:spacing w:before="0" w:beforeAutospacing="0" w:after="0" w:afterAutospacing="0"/>
        <w:ind w:left="-851" w:firstLine="567"/>
        <w:jc w:val="both"/>
        <w:rPr>
          <w:b/>
          <w:color w:val="000000"/>
          <w:sz w:val="28"/>
          <w:szCs w:val="28"/>
        </w:rPr>
      </w:pPr>
      <w:r w:rsidRPr="00B02AF2">
        <w:rPr>
          <w:color w:val="000000"/>
          <w:sz w:val="28"/>
          <w:szCs w:val="28"/>
        </w:rPr>
        <w:t>Все водосна</w:t>
      </w:r>
      <w:r w:rsidR="00FA5413" w:rsidRPr="00B02AF2">
        <w:rPr>
          <w:color w:val="000000"/>
          <w:sz w:val="28"/>
          <w:szCs w:val="28"/>
        </w:rPr>
        <w:t>бжение осуществляется за счет</w:t>
      </w:r>
      <w:r w:rsidR="00E947CA" w:rsidRPr="00B02AF2">
        <w:rPr>
          <w:color w:val="000000"/>
          <w:sz w:val="28"/>
          <w:szCs w:val="28"/>
        </w:rPr>
        <w:t xml:space="preserve"> на основании концессии обслуживается</w:t>
      </w:r>
      <w:r w:rsidR="00B50EE4" w:rsidRPr="00B02AF2">
        <w:rPr>
          <w:color w:val="000000"/>
          <w:sz w:val="28"/>
          <w:szCs w:val="28"/>
        </w:rPr>
        <w:t>25</w:t>
      </w:r>
      <w:r w:rsidRPr="00B02AF2">
        <w:rPr>
          <w:color w:val="000000"/>
          <w:sz w:val="28"/>
          <w:szCs w:val="28"/>
        </w:rPr>
        <w:t xml:space="preserve"> артезианских </w:t>
      </w:r>
      <w:proofErr w:type="gramStart"/>
      <w:r w:rsidRPr="00B02AF2">
        <w:rPr>
          <w:color w:val="000000"/>
          <w:sz w:val="28"/>
          <w:szCs w:val="28"/>
        </w:rPr>
        <w:t>скважин.</w:t>
      </w:r>
      <w:r w:rsidR="0030192B" w:rsidRPr="00B02AF2">
        <w:rPr>
          <w:color w:val="000000"/>
          <w:sz w:val="28"/>
          <w:szCs w:val="28"/>
        </w:rPr>
        <w:t>Около</w:t>
      </w:r>
      <w:proofErr w:type="gramEnd"/>
      <w:r w:rsidR="0030192B" w:rsidRPr="00B02AF2">
        <w:rPr>
          <w:color w:val="000000"/>
          <w:sz w:val="28"/>
          <w:szCs w:val="28"/>
        </w:rPr>
        <w:t xml:space="preserve"> </w:t>
      </w:r>
      <w:r w:rsidR="001B39F5" w:rsidRPr="00B02AF2">
        <w:rPr>
          <w:color w:val="000000"/>
          <w:sz w:val="28"/>
          <w:szCs w:val="28"/>
        </w:rPr>
        <w:t>1</w:t>
      </w:r>
      <w:r w:rsidR="0030192B" w:rsidRPr="00B02AF2">
        <w:rPr>
          <w:color w:val="000000"/>
          <w:sz w:val="28"/>
          <w:szCs w:val="28"/>
        </w:rPr>
        <w:t>1% частных домов имеют свои скважины.</w:t>
      </w:r>
      <w:r w:rsidR="00667F5F" w:rsidRPr="00B02AF2">
        <w:rPr>
          <w:color w:val="000000"/>
          <w:sz w:val="28"/>
          <w:szCs w:val="28"/>
        </w:rPr>
        <w:t>Общая мощность</w:t>
      </w:r>
      <w:r w:rsidR="00991902" w:rsidRPr="00B02AF2">
        <w:rPr>
          <w:color w:val="000000"/>
          <w:sz w:val="28"/>
          <w:szCs w:val="28"/>
        </w:rPr>
        <w:t xml:space="preserve"> источников водоснабжения в кожуу</w:t>
      </w:r>
      <w:r w:rsidR="00667F5F" w:rsidRPr="00B02AF2">
        <w:rPr>
          <w:color w:val="000000"/>
          <w:sz w:val="28"/>
          <w:szCs w:val="28"/>
        </w:rPr>
        <w:t>не</w:t>
      </w:r>
      <w:r w:rsidR="00057D59" w:rsidRPr="00B02AF2">
        <w:rPr>
          <w:color w:val="000000"/>
          <w:sz w:val="28"/>
          <w:szCs w:val="28"/>
        </w:rPr>
        <w:t>– 110</w:t>
      </w:r>
      <w:r w:rsidR="00667F5F" w:rsidRPr="00B02AF2">
        <w:rPr>
          <w:color w:val="000000"/>
          <w:sz w:val="28"/>
          <w:szCs w:val="28"/>
        </w:rPr>
        <w:t>м3/сутки.</w:t>
      </w:r>
    </w:p>
    <w:p w:rsidR="002E1F3F" w:rsidRPr="00B02AF2" w:rsidRDefault="002E1F3F" w:rsidP="00EC11AC">
      <w:pPr>
        <w:spacing w:before="240"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 xml:space="preserve">Кожуунный центр с двух сторон закольцован магистральным волоконнооптическим кабелем связи, с возможностью резервирования. </w:t>
      </w:r>
    </w:p>
    <w:p w:rsidR="002E1F3F" w:rsidRPr="00B02AF2" w:rsidRDefault="002E1F3F" w:rsidP="00EC11AC">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 xml:space="preserve">В </w:t>
      </w:r>
      <w:proofErr w:type="spellStart"/>
      <w:r w:rsidRPr="00B02AF2">
        <w:rPr>
          <w:rFonts w:ascii="Times New Roman" w:hAnsi="Times New Roman" w:cs="Times New Roman"/>
          <w:sz w:val="28"/>
          <w:szCs w:val="28"/>
        </w:rPr>
        <w:t>Самагалтайском</w:t>
      </w:r>
      <w:proofErr w:type="spellEnd"/>
      <w:r w:rsidRPr="00B02AF2">
        <w:rPr>
          <w:rFonts w:ascii="Times New Roman" w:hAnsi="Times New Roman" w:cs="Times New Roman"/>
          <w:sz w:val="28"/>
          <w:szCs w:val="28"/>
        </w:rPr>
        <w:t xml:space="preserve"> участке </w:t>
      </w:r>
      <w:proofErr w:type="spellStart"/>
      <w:r w:rsidRPr="00B02AF2">
        <w:rPr>
          <w:rFonts w:ascii="Times New Roman" w:hAnsi="Times New Roman" w:cs="Times New Roman"/>
          <w:sz w:val="28"/>
          <w:szCs w:val="28"/>
        </w:rPr>
        <w:t>Эрзинского</w:t>
      </w:r>
      <w:proofErr w:type="spellEnd"/>
      <w:r w:rsidRPr="00B02AF2">
        <w:rPr>
          <w:rFonts w:ascii="Times New Roman" w:hAnsi="Times New Roman" w:cs="Times New Roman"/>
          <w:sz w:val="28"/>
          <w:szCs w:val="28"/>
        </w:rPr>
        <w:t xml:space="preserve"> КУЭС всего обслуживаются 446 абонентов телефонной связи, из них используемые населением 384, юридическими лицами62. В кожууне развивается спутниковое телевидение.</w:t>
      </w:r>
    </w:p>
    <w:p w:rsidR="00DC1BA0" w:rsidRPr="00B02AF2" w:rsidRDefault="00DC1BA0" w:rsidP="00DC1BA0">
      <w:pPr>
        <w:pStyle w:val="aa"/>
        <w:spacing w:before="0" w:beforeAutospacing="0" w:after="0" w:afterAutospacing="0"/>
        <w:ind w:left="-851" w:firstLine="567"/>
        <w:jc w:val="both"/>
        <w:rPr>
          <w:color w:val="000000"/>
          <w:sz w:val="28"/>
          <w:szCs w:val="28"/>
        </w:rPr>
      </w:pPr>
      <w:r w:rsidRPr="00B02AF2">
        <w:rPr>
          <w:color w:val="000000"/>
          <w:sz w:val="28"/>
          <w:szCs w:val="28"/>
        </w:rPr>
        <w:t>На территории муниципального образования осуществляют деятельность 4 оператора связи: ОАО «</w:t>
      </w:r>
      <w:proofErr w:type="spellStart"/>
      <w:r w:rsidRPr="00B02AF2">
        <w:rPr>
          <w:color w:val="000000"/>
          <w:sz w:val="28"/>
          <w:szCs w:val="28"/>
        </w:rPr>
        <w:t>Тывасвязьинформ</w:t>
      </w:r>
      <w:proofErr w:type="spellEnd"/>
      <w:r w:rsidRPr="00B02AF2">
        <w:rPr>
          <w:color w:val="000000"/>
          <w:sz w:val="28"/>
          <w:szCs w:val="28"/>
        </w:rPr>
        <w:t>», сотовая связь «Билайн», «Мегафон», «МТС</w:t>
      </w:r>
      <w:proofErr w:type="gramStart"/>
      <w:r w:rsidRPr="00B02AF2">
        <w:rPr>
          <w:color w:val="000000"/>
          <w:sz w:val="28"/>
          <w:szCs w:val="28"/>
        </w:rPr>
        <w:t>».Обеспечение</w:t>
      </w:r>
      <w:proofErr w:type="gramEnd"/>
      <w:r w:rsidRPr="00B02AF2">
        <w:rPr>
          <w:color w:val="000000"/>
          <w:sz w:val="28"/>
          <w:szCs w:val="28"/>
        </w:rPr>
        <w:t xml:space="preserve"> сетью Интернет осуществляют все операторы связи.Оператор фиксированной связи ОАО «</w:t>
      </w:r>
      <w:proofErr w:type="spellStart"/>
      <w:r w:rsidRPr="00B02AF2">
        <w:rPr>
          <w:color w:val="000000"/>
          <w:sz w:val="28"/>
          <w:szCs w:val="28"/>
        </w:rPr>
        <w:t>Тывасвязьинформ</w:t>
      </w:r>
      <w:proofErr w:type="spellEnd"/>
      <w:r w:rsidRPr="00B02AF2">
        <w:rPr>
          <w:color w:val="000000"/>
          <w:sz w:val="28"/>
          <w:szCs w:val="28"/>
        </w:rPr>
        <w:t>» имеет лицензии на предоставление услуг местной, междугородней, международной телефонной связи, телеграфной, услуг радиовещания, услуг сети передачи данных с выходом в Интернет.</w:t>
      </w:r>
    </w:p>
    <w:p w:rsidR="002E1F3F" w:rsidRPr="00B02AF2" w:rsidRDefault="002E1F3F" w:rsidP="00EC11AC">
      <w:pPr>
        <w:spacing w:after="0" w:line="240" w:lineRule="auto"/>
        <w:ind w:left="-851" w:firstLine="567"/>
        <w:contextualSpacing/>
        <w:jc w:val="both"/>
        <w:rPr>
          <w:rFonts w:ascii="Times New Roman" w:hAnsi="Times New Roman" w:cs="Times New Roman"/>
          <w:sz w:val="28"/>
          <w:szCs w:val="28"/>
        </w:rPr>
      </w:pPr>
      <w:r w:rsidRPr="00B02AF2">
        <w:rPr>
          <w:rFonts w:ascii="Times New Roman" w:hAnsi="Times New Roman" w:cs="Times New Roman"/>
          <w:sz w:val="28"/>
          <w:szCs w:val="28"/>
        </w:rPr>
        <w:lastRenderedPageBreak/>
        <w:t>В кожууне издается газета «Самагалдай», которая издается на русском и тувинском языках с периодичностью 1 раз в месяц, тираж – 650 экземпляров, печатается в ОАО «</w:t>
      </w:r>
      <w:proofErr w:type="spellStart"/>
      <w:r w:rsidRPr="00B02AF2">
        <w:rPr>
          <w:rFonts w:ascii="Times New Roman" w:hAnsi="Times New Roman" w:cs="Times New Roman"/>
          <w:sz w:val="28"/>
          <w:szCs w:val="28"/>
        </w:rPr>
        <w:t>Тываполиграф</w:t>
      </w:r>
      <w:proofErr w:type="spellEnd"/>
      <w:r w:rsidRPr="00B02AF2">
        <w:rPr>
          <w:rFonts w:ascii="Times New Roman" w:hAnsi="Times New Roman" w:cs="Times New Roman"/>
          <w:sz w:val="28"/>
          <w:szCs w:val="28"/>
        </w:rPr>
        <w:t xml:space="preserve">». </w:t>
      </w:r>
    </w:p>
    <w:p w:rsidR="00295851" w:rsidRPr="00B02AF2" w:rsidRDefault="00DB31A8" w:rsidP="00F95A9B">
      <w:pPr>
        <w:pStyle w:val="aa"/>
        <w:spacing w:before="0" w:beforeAutospacing="0" w:after="0" w:afterAutospacing="0"/>
        <w:ind w:left="-851" w:firstLine="567"/>
        <w:jc w:val="both"/>
        <w:rPr>
          <w:b/>
          <w:color w:val="000000"/>
          <w:sz w:val="28"/>
          <w:szCs w:val="28"/>
        </w:rPr>
      </w:pPr>
      <w:r w:rsidRPr="00B02AF2">
        <w:rPr>
          <w:bCs/>
          <w:sz w:val="28"/>
          <w:szCs w:val="28"/>
        </w:rPr>
        <w:t xml:space="preserve">Отделение почтовой связи в с.Самагалтай ФГУП «Почта России» </w:t>
      </w:r>
      <w:r w:rsidR="00FA5413" w:rsidRPr="00B02AF2">
        <w:rPr>
          <w:color w:val="000000"/>
          <w:sz w:val="28"/>
          <w:szCs w:val="28"/>
        </w:rPr>
        <w:t>осуществляет на территории кожуу</w:t>
      </w:r>
      <w:r w:rsidR="00295851" w:rsidRPr="00B02AF2">
        <w:rPr>
          <w:color w:val="000000"/>
          <w:sz w:val="28"/>
          <w:szCs w:val="28"/>
        </w:rPr>
        <w:t>на реализацию услуг почтовой с</w:t>
      </w:r>
      <w:r w:rsidRPr="00B02AF2">
        <w:rPr>
          <w:color w:val="000000"/>
          <w:sz w:val="28"/>
          <w:szCs w:val="28"/>
        </w:rPr>
        <w:t xml:space="preserve">вязи, выплату пенсий и пособий </w:t>
      </w:r>
      <w:r w:rsidR="00295851" w:rsidRPr="00B02AF2">
        <w:rPr>
          <w:color w:val="000000"/>
          <w:sz w:val="28"/>
          <w:szCs w:val="28"/>
        </w:rPr>
        <w:t>и другие виды услуг.</w:t>
      </w:r>
    </w:p>
    <w:p w:rsidR="00295851" w:rsidRPr="00B02AF2" w:rsidRDefault="00295851" w:rsidP="00414886">
      <w:pPr>
        <w:pStyle w:val="aa"/>
        <w:spacing w:before="168" w:beforeAutospacing="0" w:after="168" w:afterAutospacing="0"/>
        <w:ind w:left="-851" w:firstLine="567"/>
        <w:jc w:val="both"/>
        <w:rPr>
          <w:b/>
          <w:color w:val="000000"/>
          <w:sz w:val="28"/>
          <w:szCs w:val="28"/>
        </w:rPr>
      </w:pPr>
      <w:r w:rsidRPr="00B02AF2">
        <w:rPr>
          <w:b/>
          <w:color w:val="000000"/>
          <w:sz w:val="28"/>
          <w:szCs w:val="28"/>
        </w:rPr>
        <w:t>Финансовые структуры</w:t>
      </w:r>
    </w:p>
    <w:p w:rsidR="00295851" w:rsidRPr="00B02AF2" w:rsidRDefault="00295851" w:rsidP="00F95A9B">
      <w:pPr>
        <w:pStyle w:val="aa"/>
        <w:spacing w:before="0" w:beforeAutospacing="0" w:after="0" w:afterAutospacing="0"/>
        <w:ind w:left="-851" w:firstLine="567"/>
        <w:jc w:val="both"/>
        <w:rPr>
          <w:color w:val="000000"/>
          <w:sz w:val="28"/>
          <w:szCs w:val="28"/>
        </w:rPr>
      </w:pPr>
      <w:r w:rsidRPr="00B02AF2">
        <w:rPr>
          <w:color w:val="000000"/>
          <w:sz w:val="28"/>
          <w:szCs w:val="28"/>
        </w:rPr>
        <w:t xml:space="preserve">- </w:t>
      </w:r>
      <w:proofErr w:type="spellStart"/>
      <w:r w:rsidR="00FA5413" w:rsidRPr="00B02AF2">
        <w:rPr>
          <w:color w:val="000000"/>
          <w:sz w:val="28"/>
          <w:szCs w:val="28"/>
        </w:rPr>
        <w:t>Самагалтай</w:t>
      </w:r>
      <w:r w:rsidRPr="00B02AF2">
        <w:rPr>
          <w:color w:val="000000"/>
          <w:sz w:val="28"/>
          <w:szCs w:val="28"/>
        </w:rPr>
        <w:t>ское</w:t>
      </w:r>
      <w:proofErr w:type="spellEnd"/>
      <w:r w:rsidRPr="00B02AF2">
        <w:rPr>
          <w:color w:val="000000"/>
          <w:sz w:val="28"/>
          <w:szCs w:val="28"/>
        </w:rPr>
        <w:t xml:space="preserve"> отделение ОАО «Сбербанк России»;</w:t>
      </w:r>
    </w:p>
    <w:p w:rsidR="00295851" w:rsidRPr="00B02AF2" w:rsidRDefault="00295851" w:rsidP="00F95A9B">
      <w:pPr>
        <w:pStyle w:val="aa"/>
        <w:spacing w:before="0" w:beforeAutospacing="0" w:after="0" w:afterAutospacing="0"/>
        <w:ind w:left="-851" w:firstLine="567"/>
        <w:jc w:val="both"/>
        <w:rPr>
          <w:color w:val="000000"/>
          <w:sz w:val="28"/>
          <w:szCs w:val="28"/>
        </w:rPr>
      </w:pPr>
      <w:r w:rsidRPr="00B02AF2">
        <w:rPr>
          <w:color w:val="000000"/>
          <w:sz w:val="28"/>
          <w:szCs w:val="28"/>
        </w:rPr>
        <w:t xml:space="preserve">- Дополнительный офис </w:t>
      </w:r>
      <w:r w:rsidR="00FA5413" w:rsidRPr="00B02AF2">
        <w:rPr>
          <w:color w:val="000000"/>
          <w:sz w:val="28"/>
          <w:szCs w:val="28"/>
        </w:rPr>
        <w:t>ОРФ ОАО «</w:t>
      </w:r>
      <w:proofErr w:type="spellStart"/>
      <w:r w:rsidR="00FA5413" w:rsidRPr="00B02AF2">
        <w:rPr>
          <w:color w:val="000000"/>
          <w:sz w:val="28"/>
          <w:szCs w:val="28"/>
        </w:rPr>
        <w:t>Россельхозбанк</w:t>
      </w:r>
      <w:proofErr w:type="spellEnd"/>
      <w:r w:rsidR="00FA5413" w:rsidRPr="00B02AF2">
        <w:rPr>
          <w:color w:val="000000"/>
          <w:sz w:val="28"/>
          <w:szCs w:val="28"/>
        </w:rPr>
        <w:t>».</w:t>
      </w:r>
    </w:p>
    <w:p w:rsidR="00295851" w:rsidRPr="00B02AF2" w:rsidRDefault="00295851" w:rsidP="00F95A9B">
      <w:pPr>
        <w:pStyle w:val="aa"/>
        <w:spacing w:before="0" w:beforeAutospacing="0" w:after="0" w:afterAutospacing="0"/>
        <w:ind w:left="-851" w:firstLine="567"/>
        <w:jc w:val="both"/>
        <w:rPr>
          <w:color w:val="000000"/>
          <w:sz w:val="28"/>
          <w:szCs w:val="28"/>
        </w:rPr>
      </w:pPr>
      <w:r w:rsidRPr="00B02AF2">
        <w:rPr>
          <w:color w:val="000000"/>
          <w:sz w:val="28"/>
          <w:szCs w:val="28"/>
        </w:rPr>
        <w:t xml:space="preserve">- </w:t>
      </w:r>
      <w:r w:rsidR="00826AB0" w:rsidRPr="00B02AF2">
        <w:rPr>
          <w:color w:val="000000"/>
          <w:sz w:val="28"/>
          <w:szCs w:val="28"/>
        </w:rPr>
        <w:t>Тес-Хемский о</w:t>
      </w:r>
      <w:r w:rsidRPr="00B02AF2">
        <w:rPr>
          <w:color w:val="000000"/>
          <w:sz w:val="28"/>
          <w:szCs w:val="28"/>
        </w:rPr>
        <w:t>тдел Управления Федерального казначейства</w:t>
      </w:r>
      <w:r w:rsidR="00826AB0" w:rsidRPr="00B02AF2">
        <w:rPr>
          <w:color w:val="000000"/>
          <w:sz w:val="28"/>
          <w:szCs w:val="28"/>
        </w:rPr>
        <w:t xml:space="preserve"> по РТ</w:t>
      </w:r>
    </w:p>
    <w:p w:rsidR="00295851" w:rsidRPr="00B02AF2" w:rsidRDefault="00FA5413" w:rsidP="00F95A9B">
      <w:pPr>
        <w:pStyle w:val="aa"/>
        <w:spacing w:before="0" w:beforeAutospacing="0" w:after="0" w:afterAutospacing="0"/>
        <w:ind w:left="-851" w:firstLine="567"/>
        <w:jc w:val="both"/>
        <w:rPr>
          <w:color w:val="000000"/>
          <w:sz w:val="28"/>
          <w:szCs w:val="28"/>
        </w:rPr>
      </w:pPr>
      <w:r w:rsidRPr="00B02AF2">
        <w:rPr>
          <w:color w:val="000000"/>
          <w:sz w:val="28"/>
          <w:szCs w:val="28"/>
        </w:rPr>
        <w:t>- Межрайонная ИФНС № 3.</w:t>
      </w:r>
    </w:p>
    <w:p w:rsidR="00141524" w:rsidRPr="00B02AF2" w:rsidRDefault="00295851" w:rsidP="00414886">
      <w:pPr>
        <w:pStyle w:val="aa"/>
        <w:spacing w:before="168" w:beforeAutospacing="0" w:after="168" w:afterAutospacing="0"/>
        <w:ind w:left="-851" w:firstLine="567"/>
        <w:jc w:val="both"/>
        <w:rPr>
          <w:b/>
          <w:color w:val="000000"/>
          <w:sz w:val="28"/>
          <w:szCs w:val="28"/>
        </w:rPr>
      </w:pPr>
      <w:r w:rsidRPr="00B02AF2">
        <w:rPr>
          <w:b/>
          <w:color w:val="000000"/>
          <w:sz w:val="28"/>
          <w:szCs w:val="28"/>
        </w:rPr>
        <w:t>Структура предп</w:t>
      </w:r>
      <w:r w:rsidR="00141524" w:rsidRPr="00B02AF2">
        <w:rPr>
          <w:b/>
          <w:color w:val="000000"/>
          <w:sz w:val="28"/>
          <w:szCs w:val="28"/>
        </w:rPr>
        <w:t>риятий, занятых в экономике кожуу</w:t>
      </w:r>
      <w:r w:rsidRPr="00B02AF2">
        <w:rPr>
          <w:b/>
          <w:color w:val="000000"/>
          <w:sz w:val="28"/>
          <w:szCs w:val="28"/>
        </w:rPr>
        <w:t>на</w:t>
      </w:r>
    </w:p>
    <w:p w:rsidR="00295851" w:rsidRPr="00B02AF2" w:rsidRDefault="00295851" w:rsidP="00F95A9B">
      <w:pPr>
        <w:pStyle w:val="aa"/>
        <w:spacing w:before="0" w:beforeAutospacing="0" w:after="0" w:afterAutospacing="0"/>
        <w:ind w:left="-851" w:firstLine="567"/>
        <w:jc w:val="both"/>
        <w:rPr>
          <w:b/>
          <w:color w:val="000000"/>
          <w:sz w:val="28"/>
          <w:szCs w:val="28"/>
        </w:rPr>
      </w:pPr>
      <w:r w:rsidRPr="00B02AF2">
        <w:rPr>
          <w:color w:val="000000"/>
          <w:sz w:val="28"/>
          <w:szCs w:val="28"/>
        </w:rPr>
        <w:t xml:space="preserve"> В сельскохозяйственном производстве </w:t>
      </w:r>
      <w:r w:rsidR="00141524" w:rsidRPr="00B02AF2">
        <w:rPr>
          <w:color w:val="000000"/>
          <w:sz w:val="28"/>
          <w:szCs w:val="28"/>
        </w:rPr>
        <w:t>работает 1 государственное унитарное предприятие, 1 муниципальное унитарное предприятие,</w:t>
      </w:r>
      <w:r w:rsidR="00703A2C" w:rsidRPr="00B02AF2">
        <w:rPr>
          <w:color w:val="000000"/>
          <w:sz w:val="28"/>
          <w:szCs w:val="28"/>
        </w:rPr>
        <w:t>5</w:t>
      </w:r>
      <w:r w:rsidRPr="00B02AF2">
        <w:rPr>
          <w:color w:val="000000"/>
          <w:sz w:val="28"/>
          <w:szCs w:val="28"/>
        </w:rPr>
        <w:t xml:space="preserve"> сельскохозяйстве</w:t>
      </w:r>
      <w:r w:rsidR="00141524" w:rsidRPr="00B02AF2">
        <w:rPr>
          <w:color w:val="000000"/>
          <w:sz w:val="28"/>
          <w:szCs w:val="28"/>
        </w:rPr>
        <w:t>нных кооператива,</w:t>
      </w:r>
      <w:r w:rsidR="00420043" w:rsidRPr="00B02AF2">
        <w:rPr>
          <w:color w:val="000000"/>
          <w:sz w:val="28"/>
          <w:szCs w:val="28"/>
        </w:rPr>
        <w:t>57</w:t>
      </w:r>
      <w:r w:rsidR="00141524" w:rsidRPr="00B02AF2">
        <w:rPr>
          <w:color w:val="000000"/>
          <w:sz w:val="28"/>
          <w:szCs w:val="28"/>
        </w:rPr>
        <w:t>крестьянских фермерских хозяйств</w:t>
      </w:r>
      <w:r w:rsidR="007151EE" w:rsidRPr="00B02AF2">
        <w:rPr>
          <w:color w:val="000000"/>
          <w:sz w:val="28"/>
          <w:szCs w:val="28"/>
        </w:rPr>
        <w:t>и 5</w:t>
      </w:r>
      <w:r w:rsidR="00F473A3" w:rsidRPr="00B02AF2">
        <w:rPr>
          <w:color w:val="000000"/>
          <w:sz w:val="28"/>
          <w:szCs w:val="28"/>
        </w:rPr>
        <w:t>12</w:t>
      </w:r>
      <w:r w:rsidRPr="00B02AF2">
        <w:rPr>
          <w:color w:val="000000"/>
          <w:sz w:val="28"/>
          <w:szCs w:val="28"/>
        </w:rPr>
        <w:t xml:space="preserve"> личных подсобных хозяйств.</w:t>
      </w:r>
    </w:p>
    <w:p w:rsidR="00295851" w:rsidRPr="00B02AF2" w:rsidRDefault="00295851" w:rsidP="00F95A9B">
      <w:pPr>
        <w:pStyle w:val="aa"/>
        <w:spacing w:before="0" w:beforeAutospacing="0" w:after="0" w:afterAutospacing="0"/>
        <w:ind w:left="-851" w:firstLine="567"/>
        <w:jc w:val="both"/>
        <w:rPr>
          <w:color w:val="000000"/>
          <w:sz w:val="28"/>
          <w:szCs w:val="28"/>
        </w:rPr>
      </w:pPr>
      <w:r w:rsidRPr="00B02AF2">
        <w:rPr>
          <w:color w:val="000000"/>
          <w:sz w:val="28"/>
          <w:szCs w:val="28"/>
        </w:rPr>
        <w:t>Промышленность представлена</w:t>
      </w:r>
      <w:r w:rsidR="002A09E8" w:rsidRPr="00B02AF2">
        <w:rPr>
          <w:color w:val="000000"/>
          <w:sz w:val="28"/>
          <w:szCs w:val="28"/>
        </w:rPr>
        <w:t xml:space="preserve"> 1</w:t>
      </w:r>
      <w:r w:rsidR="00DF1F25" w:rsidRPr="00B02AF2">
        <w:rPr>
          <w:color w:val="000000"/>
          <w:sz w:val="28"/>
          <w:szCs w:val="28"/>
        </w:rPr>
        <w:t>0</w:t>
      </w:r>
      <w:r w:rsidRPr="00B02AF2">
        <w:rPr>
          <w:color w:val="000000"/>
          <w:sz w:val="28"/>
          <w:szCs w:val="28"/>
        </w:rPr>
        <w:t xml:space="preserve"> предпринимателями, работающими в сфере </w:t>
      </w:r>
      <w:r w:rsidR="00141524" w:rsidRPr="00B02AF2">
        <w:rPr>
          <w:color w:val="000000"/>
          <w:sz w:val="28"/>
          <w:szCs w:val="28"/>
        </w:rPr>
        <w:t>о</w:t>
      </w:r>
      <w:r w:rsidR="00667F5F" w:rsidRPr="00B02AF2">
        <w:rPr>
          <w:color w:val="000000"/>
          <w:sz w:val="28"/>
          <w:szCs w:val="28"/>
        </w:rPr>
        <w:t>брабатывающей промышленности, 7предпринимателями</w:t>
      </w:r>
      <w:r w:rsidRPr="00B02AF2">
        <w:rPr>
          <w:color w:val="000000"/>
          <w:sz w:val="28"/>
          <w:szCs w:val="28"/>
        </w:rPr>
        <w:t xml:space="preserve">, занятыми в сфере производства </w:t>
      </w:r>
      <w:r w:rsidR="00141524" w:rsidRPr="00B02AF2">
        <w:rPr>
          <w:color w:val="000000"/>
          <w:sz w:val="28"/>
          <w:szCs w:val="28"/>
        </w:rPr>
        <w:t>хлеба и хлебобулочных изделий.</w:t>
      </w:r>
    </w:p>
    <w:p w:rsidR="00295851" w:rsidRPr="00B02AF2" w:rsidRDefault="00295851" w:rsidP="00F95A9B">
      <w:pPr>
        <w:pStyle w:val="aa"/>
        <w:spacing w:before="0" w:beforeAutospacing="0" w:after="0" w:afterAutospacing="0"/>
        <w:ind w:left="-851" w:firstLine="567"/>
        <w:jc w:val="both"/>
        <w:rPr>
          <w:color w:val="000000"/>
          <w:sz w:val="28"/>
          <w:szCs w:val="28"/>
        </w:rPr>
      </w:pPr>
      <w:r w:rsidRPr="00B02AF2">
        <w:rPr>
          <w:color w:val="000000"/>
          <w:sz w:val="28"/>
          <w:szCs w:val="28"/>
        </w:rPr>
        <w:t xml:space="preserve">В сфере торговли и платных услуг района работают </w:t>
      </w:r>
      <w:r w:rsidR="00667F5F" w:rsidRPr="00B02AF2">
        <w:rPr>
          <w:color w:val="000000"/>
          <w:sz w:val="28"/>
          <w:szCs w:val="28"/>
        </w:rPr>
        <w:t>53 предпринимателей, 8 микро</w:t>
      </w:r>
      <w:r w:rsidRPr="00B02AF2">
        <w:rPr>
          <w:color w:val="000000"/>
          <w:sz w:val="28"/>
          <w:szCs w:val="28"/>
        </w:rPr>
        <w:t>предприятий.</w:t>
      </w:r>
    </w:p>
    <w:p w:rsidR="00295851" w:rsidRPr="00B02AF2" w:rsidRDefault="00295851" w:rsidP="00F95A9B">
      <w:pPr>
        <w:pStyle w:val="aa"/>
        <w:spacing w:before="0" w:beforeAutospacing="0" w:after="0" w:afterAutospacing="0"/>
        <w:ind w:left="-851" w:firstLine="567"/>
        <w:jc w:val="both"/>
        <w:rPr>
          <w:color w:val="000000"/>
          <w:sz w:val="28"/>
          <w:szCs w:val="28"/>
        </w:rPr>
      </w:pPr>
      <w:r w:rsidRPr="00B02AF2">
        <w:rPr>
          <w:color w:val="000000"/>
          <w:sz w:val="28"/>
          <w:szCs w:val="28"/>
        </w:rPr>
        <w:t>Строительством занимается одно ма</w:t>
      </w:r>
      <w:r w:rsidR="00442684" w:rsidRPr="00B02AF2">
        <w:rPr>
          <w:color w:val="000000"/>
          <w:sz w:val="28"/>
          <w:szCs w:val="28"/>
        </w:rPr>
        <w:t>лое предприятие – ООО «ДСК» и 2</w:t>
      </w:r>
      <w:r w:rsidR="00DF4E95" w:rsidRPr="00B02AF2">
        <w:rPr>
          <w:color w:val="000000"/>
          <w:sz w:val="28"/>
          <w:szCs w:val="28"/>
        </w:rPr>
        <w:t xml:space="preserve"> индивидуальных</w:t>
      </w:r>
      <w:r w:rsidRPr="00B02AF2">
        <w:rPr>
          <w:color w:val="000000"/>
          <w:sz w:val="28"/>
          <w:szCs w:val="28"/>
        </w:rPr>
        <w:t xml:space="preserve"> предпринимателя.</w:t>
      </w:r>
    </w:p>
    <w:p w:rsidR="00F95A9B" w:rsidRPr="00B02AF2" w:rsidRDefault="00F95A9B" w:rsidP="00F95A9B">
      <w:pPr>
        <w:pStyle w:val="aa"/>
        <w:spacing w:before="0" w:beforeAutospacing="0" w:after="0" w:afterAutospacing="0"/>
        <w:ind w:left="-851" w:firstLine="567"/>
        <w:jc w:val="both"/>
        <w:rPr>
          <w:color w:val="000000"/>
          <w:sz w:val="28"/>
          <w:szCs w:val="28"/>
        </w:rPr>
      </w:pPr>
    </w:p>
    <w:p w:rsidR="00442684" w:rsidRPr="00B02AF2" w:rsidRDefault="00295851" w:rsidP="00F95A9B">
      <w:pPr>
        <w:pStyle w:val="aa"/>
        <w:spacing w:before="0" w:beforeAutospacing="0" w:after="0" w:afterAutospacing="0"/>
        <w:ind w:left="-851" w:firstLine="567"/>
        <w:jc w:val="both"/>
        <w:rPr>
          <w:b/>
          <w:color w:val="000000"/>
          <w:sz w:val="28"/>
          <w:szCs w:val="28"/>
        </w:rPr>
      </w:pPr>
      <w:r w:rsidRPr="00B02AF2">
        <w:rPr>
          <w:b/>
          <w:color w:val="000000"/>
          <w:sz w:val="28"/>
          <w:szCs w:val="28"/>
        </w:rPr>
        <w:t xml:space="preserve">Уровень развития социальной инфраструктуры </w:t>
      </w:r>
    </w:p>
    <w:p w:rsidR="00F95A9B" w:rsidRPr="00B02AF2" w:rsidRDefault="00F95A9B" w:rsidP="00F95A9B">
      <w:pPr>
        <w:pStyle w:val="aa"/>
        <w:spacing w:before="0" w:beforeAutospacing="0" w:after="0" w:afterAutospacing="0"/>
        <w:ind w:left="-851" w:firstLine="567"/>
        <w:jc w:val="both"/>
        <w:rPr>
          <w:color w:val="000000"/>
          <w:sz w:val="28"/>
          <w:szCs w:val="28"/>
        </w:rPr>
      </w:pPr>
    </w:p>
    <w:p w:rsidR="00295851" w:rsidRPr="00B02AF2" w:rsidRDefault="00295851" w:rsidP="00F95A9B">
      <w:pPr>
        <w:pStyle w:val="aa"/>
        <w:spacing w:before="0" w:beforeAutospacing="0" w:after="0" w:afterAutospacing="0"/>
        <w:ind w:left="-851" w:firstLine="567"/>
        <w:jc w:val="both"/>
        <w:rPr>
          <w:color w:val="000000"/>
          <w:sz w:val="28"/>
          <w:szCs w:val="28"/>
        </w:rPr>
      </w:pPr>
      <w:r w:rsidRPr="00B02AF2">
        <w:rPr>
          <w:color w:val="000000"/>
          <w:sz w:val="28"/>
          <w:szCs w:val="28"/>
        </w:rPr>
        <w:t>На</w:t>
      </w:r>
      <w:r w:rsidR="00141524" w:rsidRPr="00B02AF2">
        <w:rPr>
          <w:color w:val="000000"/>
          <w:sz w:val="28"/>
          <w:szCs w:val="28"/>
        </w:rPr>
        <w:t xml:space="preserve"> 1 января 201</w:t>
      </w:r>
      <w:r w:rsidR="00B23AC6" w:rsidRPr="00B02AF2">
        <w:rPr>
          <w:color w:val="000000"/>
          <w:sz w:val="28"/>
          <w:szCs w:val="28"/>
        </w:rPr>
        <w:t>9</w:t>
      </w:r>
      <w:r w:rsidR="00442684" w:rsidRPr="00B02AF2">
        <w:rPr>
          <w:color w:val="000000"/>
          <w:sz w:val="28"/>
          <w:szCs w:val="28"/>
        </w:rPr>
        <w:t xml:space="preserve"> года в районе функционируют 8</w:t>
      </w:r>
      <w:r w:rsidRPr="00B02AF2">
        <w:rPr>
          <w:color w:val="000000"/>
          <w:sz w:val="28"/>
          <w:szCs w:val="28"/>
        </w:rPr>
        <w:t xml:space="preserve"> общеобразовательных организаций,</w:t>
      </w:r>
      <w:r w:rsidR="00141524" w:rsidRPr="00B02AF2">
        <w:rPr>
          <w:color w:val="000000"/>
          <w:sz w:val="28"/>
          <w:szCs w:val="28"/>
        </w:rPr>
        <w:t xml:space="preserve"> имеется 10</w:t>
      </w:r>
      <w:r w:rsidRPr="00B02AF2">
        <w:rPr>
          <w:color w:val="000000"/>
          <w:sz w:val="28"/>
          <w:szCs w:val="28"/>
        </w:rPr>
        <w:t xml:space="preserve"> дошкольных организаций, </w:t>
      </w:r>
      <w:r w:rsidR="00442684" w:rsidRPr="00B02AF2">
        <w:rPr>
          <w:color w:val="000000"/>
          <w:sz w:val="28"/>
          <w:szCs w:val="28"/>
        </w:rPr>
        <w:t xml:space="preserve">8 </w:t>
      </w:r>
      <w:r w:rsidRPr="00B02AF2">
        <w:rPr>
          <w:color w:val="000000"/>
          <w:sz w:val="28"/>
          <w:szCs w:val="28"/>
        </w:rPr>
        <w:t>дошкольных групп при о</w:t>
      </w:r>
      <w:r w:rsidR="002B24DE" w:rsidRPr="00B02AF2">
        <w:rPr>
          <w:color w:val="000000"/>
          <w:sz w:val="28"/>
          <w:szCs w:val="28"/>
        </w:rPr>
        <w:t xml:space="preserve">бщеобразовательных организациях. </w:t>
      </w:r>
      <w:r w:rsidRPr="00B02AF2">
        <w:rPr>
          <w:color w:val="000000"/>
          <w:sz w:val="28"/>
          <w:szCs w:val="28"/>
        </w:rPr>
        <w:t>В системе дополнительного образования работают детская школа искусств, детско-юношеская спортивная школа.</w:t>
      </w:r>
    </w:p>
    <w:p w:rsidR="00442684" w:rsidRPr="00B02AF2" w:rsidRDefault="00442684" w:rsidP="00F95A9B">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Общее количество учащихся на 01 января 201</w:t>
      </w:r>
      <w:r w:rsidR="00EB61B5" w:rsidRPr="00B02AF2">
        <w:rPr>
          <w:rFonts w:ascii="Times New Roman" w:hAnsi="Times New Roman" w:cs="Times New Roman"/>
          <w:sz w:val="28"/>
          <w:szCs w:val="28"/>
        </w:rPr>
        <w:t>9г. составило 1718</w:t>
      </w:r>
      <w:r w:rsidRPr="00B02AF2">
        <w:rPr>
          <w:rFonts w:ascii="Times New Roman" w:hAnsi="Times New Roman" w:cs="Times New Roman"/>
          <w:sz w:val="28"/>
          <w:szCs w:val="28"/>
        </w:rPr>
        <w:t xml:space="preserve"> чел., из них учащихся первых классов – 2</w:t>
      </w:r>
      <w:r w:rsidR="00EB61B5" w:rsidRPr="00B02AF2">
        <w:rPr>
          <w:rFonts w:ascii="Times New Roman" w:hAnsi="Times New Roman" w:cs="Times New Roman"/>
          <w:sz w:val="28"/>
          <w:szCs w:val="28"/>
        </w:rPr>
        <w:t>1</w:t>
      </w:r>
      <w:r w:rsidRPr="00B02AF2">
        <w:rPr>
          <w:rFonts w:ascii="Times New Roman" w:hAnsi="Times New Roman" w:cs="Times New Roman"/>
          <w:sz w:val="28"/>
          <w:szCs w:val="28"/>
        </w:rPr>
        <w:t>0 чел. Количество учеников, сдававших ЕГЭ в 201</w:t>
      </w:r>
      <w:r w:rsidR="00EB61B5" w:rsidRPr="00B02AF2">
        <w:rPr>
          <w:rFonts w:ascii="Times New Roman" w:hAnsi="Times New Roman" w:cs="Times New Roman"/>
          <w:sz w:val="28"/>
          <w:szCs w:val="28"/>
        </w:rPr>
        <w:t>8</w:t>
      </w:r>
      <w:r w:rsidRPr="00B02AF2">
        <w:rPr>
          <w:rFonts w:ascii="Times New Roman" w:hAnsi="Times New Roman" w:cs="Times New Roman"/>
          <w:sz w:val="28"/>
          <w:szCs w:val="28"/>
        </w:rPr>
        <w:t xml:space="preserve">г. – </w:t>
      </w:r>
      <w:r w:rsidR="00EB61B5" w:rsidRPr="00B02AF2">
        <w:rPr>
          <w:rFonts w:ascii="Times New Roman" w:hAnsi="Times New Roman" w:cs="Times New Roman"/>
          <w:sz w:val="28"/>
          <w:szCs w:val="28"/>
        </w:rPr>
        <w:t>82</w:t>
      </w:r>
      <w:r w:rsidRPr="00B02AF2">
        <w:rPr>
          <w:rFonts w:ascii="Times New Roman" w:hAnsi="Times New Roman" w:cs="Times New Roman"/>
          <w:sz w:val="28"/>
          <w:szCs w:val="28"/>
        </w:rPr>
        <w:t xml:space="preserve">, из них не получившие аттестат – </w:t>
      </w:r>
      <w:r w:rsidR="001316B6" w:rsidRPr="00B02AF2">
        <w:rPr>
          <w:rFonts w:ascii="Times New Roman" w:hAnsi="Times New Roman" w:cs="Times New Roman"/>
          <w:sz w:val="28"/>
          <w:szCs w:val="28"/>
        </w:rPr>
        <w:t>2</w:t>
      </w:r>
      <w:r w:rsidRPr="00B02AF2">
        <w:rPr>
          <w:rFonts w:ascii="Times New Roman" w:hAnsi="Times New Roman" w:cs="Times New Roman"/>
          <w:sz w:val="28"/>
          <w:szCs w:val="28"/>
        </w:rPr>
        <w:t>. Количество учеников, сдававших ОГЭ – 1</w:t>
      </w:r>
      <w:r w:rsidR="001316B6" w:rsidRPr="00B02AF2">
        <w:rPr>
          <w:rFonts w:ascii="Times New Roman" w:hAnsi="Times New Roman" w:cs="Times New Roman"/>
          <w:sz w:val="28"/>
          <w:szCs w:val="28"/>
        </w:rPr>
        <w:t>4</w:t>
      </w:r>
      <w:r w:rsidRPr="00B02AF2">
        <w:rPr>
          <w:rFonts w:ascii="Times New Roman" w:hAnsi="Times New Roman" w:cs="Times New Roman"/>
          <w:sz w:val="28"/>
          <w:szCs w:val="28"/>
        </w:rPr>
        <w:t>2, из них получившие неудовлетворительные оценки – 10.</w:t>
      </w:r>
    </w:p>
    <w:p w:rsidR="000F6614" w:rsidRPr="00B02AF2" w:rsidRDefault="000F6614" w:rsidP="000F6614">
      <w:pPr>
        <w:spacing w:after="0" w:line="240" w:lineRule="auto"/>
        <w:ind w:left="-851" w:firstLine="567"/>
        <w:jc w:val="both"/>
        <w:rPr>
          <w:rFonts w:ascii="Times New Roman" w:hAnsi="Times New Roman" w:cs="Times New Roman"/>
          <w:color w:val="FF0000"/>
          <w:sz w:val="28"/>
          <w:szCs w:val="28"/>
        </w:rPr>
      </w:pPr>
      <w:r w:rsidRPr="00B02AF2">
        <w:rPr>
          <w:rFonts w:ascii="Times New Roman" w:hAnsi="Times New Roman" w:cs="Times New Roman"/>
          <w:iCs/>
          <w:sz w:val="28"/>
          <w:szCs w:val="28"/>
          <w:lang w:bidi="en-US"/>
        </w:rPr>
        <w:t xml:space="preserve">Количество работников в системе образования – 839 </w:t>
      </w:r>
      <w:r w:rsidRPr="00B02AF2">
        <w:rPr>
          <w:rFonts w:ascii="Times New Roman" w:hAnsi="Times New Roman" w:cs="Times New Roman"/>
          <w:sz w:val="28"/>
          <w:szCs w:val="28"/>
        </w:rPr>
        <w:t xml:space="preserve">чел., из них женщин – 637 чел. (75,9%), педагогических работников – 391 </w:t>
      </w:r>
      <w:proofErr w:type="gramStart"/>
      <w:r w:rsidRPr="00B02AF2">
        <w:rPr>
          <w:rFonts w:ascii="Times New Roman" w:hAnsi="Times New Roman" w:cs="Times New Roman"/>
          <w:sz w:val="28"/>
          <w:szCs w:val="28"/>
        </w:rPr>
        <w:t>чел.,из</w:t>
      </w:r>
      <w:proofErr w:type="gramEnd"/>
      <w:r w:rsidRPr="00B02AF2">
        <w:rPr>
          <w:rFonts w:ascii="Times New Roman" w:hAnsi="Times New Roman" w:cs="Times New Roman"/>
          <w:sz w:val="28"/>
          <w:szCs w:val="28"/>
        </w:rPr>
        <w:t xml:space="preserve"> них имеют высшую квалификационную категорию – 32 чел. (3,8%), первую – 134 чел. (16%),СЗД – 90 чел. (10,7%),без категории – 133 чел. (15,8%).Высшее профессиональное образование имеют – 288 чел. (73,6%) из 391 педагогов. </w:t>
      </w:r>
    </w:p>
    <w:p w:rsidR="000F6614" w:rsidRPr="00B02AF2" w:rsidRDefault="000F6614" w:rsidP="000F6614">
      <w:pPr>
        <w:spacing w:after="0" w:line="240" w:lineRule="auto"/>
        <w:ind w:left="-851" w:firstLine="567"/>
        <w:jc w:val="both"/>
        <w:rPr>
          <w:rFonts w:ascii="Times New Roman" w:hAnsi="Times New Roman" w:cs="Times New Roman"/>
          <w:bCs/>
          <w:sz w:val="28"/>
          <w:szCs w:val="28"/>
        </w:rPr>
      </w:pPr>
      <w:r w:rsidRPr="00B02AF2">
        <w:rPr>
          <w:rFonts w:ascii="Times New Roman" w:hAnsi="Times New Roman" w:cs="Times New Roman"/>
          <w:sz w:val="28"/>
          <w:szCs w:val="28"/>
        </w:rPr>
        <w:t xml:space="preserve">Численность детей на от 1 до </w:t>
      </w:r>
      <w:r w:rsidR="007414F4" w:rsidRPr="00B02AF2">
        <w:rPr>
          <w:rFonts w:ascii="Times New Roman" w:hAnsi="Times New Roman" w:cs="Times New Roman"/>
          <w:sz w:val="28"/>
          <w:szCs w:val="28"/>
        </w:rPr>
        <w:t>6</w:t>
      </w:r>
      <w:r w:rsidRPr="00B02AF2">
        <w:rPr>
          <w:rFonts w:ascii="Times New Roman" w:hAnsi="Times New Roman" w:cs="Times New Roman"/>
          <w:sz w:val="28"/>
          <w:szCs w:val="28"/>
        </w:rPr>
        <w:t xml:space="preserve"> лет в кожууне –1</w:t>
      </w:r>
      <w:r w:rsidR="00F474B4" w:rsidRPr="00B02AF2">
        <w:rPr>
          <w:rFonts w:ascii="Times New Roman" w:hAnsi="Times New Roman" w:cs="Times New Roman"/>
          <w:sz w:val="28"/>
          <w:szCs w:val="28"/>
        </w:rPr>
        <w:t>489</w:t>
      </w:r>
      <w:r w:rsidRPr="00B02AF2">
        <w:rPr>
          <w:rFonts w:ascii="Times New Roman" w:hAnsi="Times New Roman" w:cs="Times New Roman"/>
          <w:sz w:val="28"/>
          <w:szCs w:val="28"/>
        </w:rPr>
        <w:t>человек.Количество детей, посещающих дошкольные образовательные учреждения</w:t>
      </w:r>
      <w:proofErr w:type="gramStart"/>
      <w:r w:rsidR="007414F4" w:rsidRPr="00B02AF2">
        <w:rPr>
          <w:rFonts w:ascii="Times New Roman" w:hAnsi="Times New Roman" w:cs="Times New Roman"/>
          <w:sz w:val="28"/>
          <w:szCs w:val="28"/>
        </w:rPr>
        <w:t>76</w:t>
      </w:r>
      <w:r w:rsidRPr="00B02AF2">
        <w:rPr>
          <w:rFonts w:ascii="Times New Roman" w:hAnsi="Times New Roman" w:cs="Times New Roman"/>
          <w:sz w:val="28"/>
          <w:szCs w:val="28"/>
        </w:rPr>
        <w:t>0</w:t>
      </w:r>
      <w:r w:rsidRPr="00B02AF2">
        <w:rPr>
          <w:rFonts w:ascii="Times New Roman" w:hAnsi="Times New Roman" w:cs="Times New Roman"/>
          <w:sz w:val="28"/>
          <w:szCs w:val="28"/>
          <w:shd w:val="clear" w:color="auto" w:fill="FFFFFF"/>
        </w:rPr>
        <w:t>,</w:t>
      </w:r>
      <w:r w:rsidR="007414F4" w:rsidRPr="00B02AF2">
        <w:rPr>
          <w:rFonts w:ascii="Times New Roman" w:hAnsi="Times New Roman" w:cs="Times New Roman"/>
          <w:sz w:val="28"/>
          <w:szCs w:val="28"/>
        </w:rPr>
        <w:t>включая</w:t>
      </w:r>
      <w:proofErr w:type="gramEnd"/>
      <w:r w:rsidR="007414F4" w:rsidRPr="00B02AF2">
        <w:rPr>
          <w:rFonts w:ascii="Times New Roman" w:hAnsi="Times New Roman" w:cs="Times New Roman"/>
          <w:sz w:val="28"/>
          <w:szCs w:val="28"/>
        </w:rPr>
        <w:t xml:space="preserve"> детей кратковременного пребывания. </w:t>
      </w:r>
      <w:r w:rsidR="0036013C" w:rsidRPr="00B02AF2">
        <w:rPr>
          <w:rFonts w:ascii="Times New Roman" w:hAnsi="Times New Roman" w:cs="Times New Roman"/>
          <w:sz w:val="28"/>
          <w:szCs w:val="28"/>
        </w:rPr>
        <w:t>По причине предоставления недостоверных сведений в органы статистики доля детей, посещающих ДОУ</w:t>
      </w:r>
      <w:r w:rsidRPr="00B02AF2">
        <w:rPr>
          <w:rFonts w:ascii="Times New Roman" w:hAnsi="Times New Roman" w:cs="Times New Roman"/>
          <w:sz w:val="28"/>
          <w:szCs w:val="28"/>
        </w:rPr>
        <w:t xml:space="preserve"> составляет 4</w:t>
      </w:r>
      <w:r w:rsidR="00C13719" w:rsidRPr="00B02AF2">
        <w:rPr>
          <w:rFonts w:ascii="Times New Roman" w:hAnsi="Times New Roman" w:cs="Times New Roman"/>
          <w:sz w:val="28"/>
          <w:szCs w:val="28"/>
        </w:rPr>
        <w:t xml:space="preserve">3,5 </w:t>
      </w:r>
      <w:r w:rsidRPr="00B02AF2">
        <w:rPr>
          <w:rFonts w:ascii="Times New Roman" w:hAnsi="Times New Roman" w:cs="Times New Roman"/>
          <w:sz w:val="28"/>
          <w:szCs w:val="28"/>
        </w:rPr>
        <w:t>% от общего числа детей дошкольного возраста в кожууне.</w:t>
      </w:r>
    </w:p>
    <w:p w:rsidR="000F6614" w:rsidRPr="00B02AF2" w:rsidRDefault="000F6614" w:rsidP="000F6614">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lastRenderedPageBreak/>
        <w:t>Дополнительное образование Тес-Хемского</w:t>
      </w:r>
      <w:r w:rsidR="00C97463">
        <w:rPr>
          <w:rFonts w:ascii="Times New Roman" w:hAnsi="Times New Roman" w:cs="Times New Roman"/>
          <w:sz w:val="28"/>
          <w:szCs w:val="28"/>
        </w:rPr>
        <w:t xml:space="preserve"> </w:t>
      </w:r>
      <w:r w:rsidRPr="00B02AF2">
        <w:rPr>
          <w:rFonts w:ascii="Times New Roman" w:hAnsi="Times New Roman" w:cs="Times New Roman"/>
          <w:sz w:val="28"/>
          <w:szCs w:val="28"/>
        </w:rPr>
        <w:t>кожууна представлено в 9 общеобразовательных организациях, в 201</w:t>
      </w:r>
      <w:r w:rsidR="00DB006D" w:rsidRPr="00B02AF2">
        <w:rPr>
          <w:rFonts w:ascii="Times New Roman" w:hAnsi="Times New Roman" w:cs="Times New Roman"/>
          <w:sz w:val="28"/>
          <w:szCs w:val="28"/>
        </w:rPr>
        <w:t>8</w:t>
      </w:r>
      <w:r w:rsidRPr="00B02AF2">
        <w:rPr>
          <w:rFonts w:ascii="Times New Roman" w:hAnsi="Times New Roman" w:cs="Times New Roman"/>
          <w:sz w:val="28"/>
          <w:szCs w:val="28"/>
        </w:rPr>
        <w:t xml:space="preserve"> учебном году: в 9</w:t>
      </w:r>
      <w:r w:rsidR="00DB006D" w:rsidRPr="00B02AF2">
        <w:rPr>
          <w:rFonts w:ascii="Times New Roman" w:hAnsi="Times New Roman" w:cs="Times New Roman"/>
          <w:sz w:val="28"/>
          <w:szCs w:val="28"/>
        </w:rPr>
        <w:t>2</w:t>
      </w:r>
      <w:r w:rsidRPr="00B02AF2">
        <w:rPr>
          <w:rFonts w:ascii="Times New Roman" w:hAnsi="Times New Roman" w:cs="Times New Roman"/>
          <w:sz w:val="28"/>
          <w:szCs w:val="28"/>
        </w:rPr>
        <w:t xml:space="preserve"> кружках, посещают </w:t>
      </w:r>
      <w:r w:rsidR="00DB006D" w:rsidRPr="00B02AF2">
        <w:rPr>
          <w:rFonts w:ascii="Times New Roman" w:hAnsi="Times New Roman" w:cs="Times New Roman"/>
          <w:sz w:val="28"/>
          <w:szCs w:val="28"/>
        </w:rPr>
        <w:t>1298</w:t>
      </w:r>
      <w:r w:rsidRPr="00B02AF2">
        <w:rPr>
          <w:rFonts w:ascii="Times New Roman" w:hAnsi="Times New Roman" w:cs="Times New Roman"/>
          <w:sz w:val="28"/>
          <w:szCs w:val="28"/>
        </w:rPr>
        <w:t xml:space="preserve"> детей или </w:t>
      </w:r>
      <w:r w:rsidR="00DB006D" w:rsidRPr="00B02AF2">
        <w:rPr>
          <w:rFonts w:ascii="Times New Roman" w:hAnsi="Times New Roman" w:cs="Times New Roman"/>
          <w:sz w:val="28"/>
          <w:szCs w:val="28"/>
        </w:rPr>
        <w:t>78</w:t>
      </w:r>
      <w:r w:rsidRPr="00B02AF2">
        <w:rPr>
          <w:rFonts w:ascii="Times New Roman" w:hAnsi="Times New Roman" w:cs="Times New Roman"/>
          <w:sz w:val="28"/>
          <w:szCs w:val="28"/>
        </w:rPr>
        <w:t>% учащихся. В ДЮСШ занимаются 515 детей, ДШИ 222 детей.</w:t>
      </w:r>
    </w:p>
    <w:p w:rsidR="00442684" w:rsidRPr="00B02AF2" w:rsidRDefault="00442684" w:rsidP="00F95A9B">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В течение 2017 года в пришкольных лагерях кожууна отдохнули</w:t>
      </w:r>
      <w:r w:rsidR="003251AB" w:rsidRPr="00B02AF2">
        <w:rPr>
          <w:rFonts w:ascii="Times New Roman" w:hAnsi="Times New Roman" w:cs="Times New Roman"/>
          <w:sz w:val="28"/>
          <w:szCs w:val="28"/>
        </w:rPr>
        <w:t xml:space="preserve"> 930</w:t>
      </w:r>
      <w:r w:rsidRPr="00B02AF2">
        <w:rPr>
          <w:rFonts w:ascii="Times New Roman" w:hAnsi="Times New Roman" w:cs="Times New Roman"/>
          <w:sz w:val="28"/>
          <w:szCs w:val="28"/>
        </w:rPr>
        <w:t xml:space="preserve"> детей, в том числе в стационарном лагере «</w:t>
      </w:r>
      <w:proofErr w:type="spellStart"/>
      <w:r w:rsidRPr="00B02AF2">
        <w:rPr>
          <w:rFonts w:ascii="Times New Roman" w:hAnsi="Times New Roman" w:cs="Times New Roman"/>
          <w:sz w:val="28"/>
          <w:szCs w:val="28"/>
        </w:rPr>
        <w:t>Сайлык</w:t>
      </w:r>
      <w:proofErr w:type="spellEnd"/>
      <w:r w:rsidRPr="00B02AF2">
        <w:rPr>
          <w:rFonts w:ascii="Times New Roman" w:hAnsi="Times New Roman" w:cs="Times New Roman"/>
          <w:sz w:val="28"/>
          <w:szCs w:val="28"/>
        </w:rPr>
        <w:t>» - 1</w:t>
      </w:r>
      <w:r w:rsidR="003251AB" w:rsidRPr="00B02AF2">
        <w:rPr>
          <w:rFonts w:ascii="Times New Roman" w:hAnsi="Times New Roman" w:cs="Times New Roman"/>
          <w:sz w:val="28"/>
          <w:szCs w:val="28"/>
        </w:rPr>
        <w:t>80 детей, в пришкольных лагерях – 660</w:t>
      </w:r>
      <w:r w:rsidR="00A56C3F" w:rsidRPr="00B02AF2">
        <w:rPr>
          <w:rFonts w:ascii="Times New Roman" w:hAnsi="Times New Roman" w:cs="Times New Roman"/>
          <w:sz w:val="28"/>
          <w:szCs w:val="28"/>
        </w:rPr>
        <w:t xml:space="preserve"> детей</w:t>
      </w:r>
      <w:r w:rsidR="003251AB" w:rsidRPr="00B02AF2">
        <w:rPr>
          <w:rFonts w:ascii="Times New Roman" w:hAnsi="Times New Roman" w:cs="Times New Roman"/>
          <w:sz w:val="28"/>
          <w:szCs w:val="28"/>
        </w:rPr>
        <w:t xml:space="preserve">, в </w:t>
      </w:r>
      <w:r w:rsidR="00A56C3F" w:rsidRPr="00B02AF2">
        <w:rPr>
          <w:rFonts w:ascii="Times New Roman" w:hAnsi="Times New Roman" w:cs="Times New Roman"/>
          <w:sz w:val="28"/>
          <w:szCs w:val="28"/>
        </w:rPr>
        <w:t>дневном лагере</w:t>
      </w:r>
      <w:r w:rsidR="002B7453" w:rsidRPr="00B02AF2">
        <w:rPr>
          <w:rFonts w:ascii="Times New Roman" w:hAnsi="Times New Roman" w:cs="Times New Roman"/>
          <w:sz w:val="28"/>
          <w:szCs w:val="28"/>
        </w:rPr>
        <w:t xml:space="preserve"> «Добрый дом»</w:t>
      </w:r>
      <w:r w:rsidR="00A56C3F" w:rsidRPr="00B02AF2">
        <w:rPr>
          <w:rFonts w:ascii="Times New Roman" w:hAnsi="Times New Roman" w:cs="Times New Roman"/>
          <w:sz w:val="28"/>
          <w:szCs w:val="28"/>
        </w:rPr>
        <w:t xml:space="preserve"> при ГБУ РТ ЦСПС и Д – 90 детей.</w:t>
      </w:r>
      <w:r w:rsidRPr="00B02AF2">
        <w:rPr>
          <w:rFonts w:ascii="Times New Roman" w:hAnsi="Times New Roman" w:cs="Times New Roman"/>
          <w:sz w:val="28"/>
          <w:szCs w:val="28"/>
        </w:rPr>
        <w:t xml:space="preserve"> В л</w:t>
      </w:r>
      <w:r w:rsidR="008F46AE" w:rsidRPr="00B02AF2">
        <w:rPr>
          <w:rFonts w:ascii="Times New Roman" w:hAnsi="Times New Roman" w:cs="Times New Roman"/>
          <w:sz w:val="28"/>
          <w:szCs w:val="28"/>
        </w:rPr>
        <w:t>агерях за пределами республики 2</w:t>
      </w:r>
      <w:r w:rsidR="00F474B4" w:rsidRPr="00B02AF2">
        <w:rPr>
          <w:rFonts w:ascii="Times New Roman" w:hAnsi="Times New Roman" w:cs="Times New Roman"/>
          <w:sz w:val="28"/>
          <w:szCs w:val="28"/>
        </w:rPr>
        <w:t>5</w:t>
      </w:r>
      <w:r w:rsidRPr="00B02AF2">
        <w:rPr>
          <w:rFonts w:ascii="Times New Roman" w:hAnsi="Times New Roman" w:cs="Times New Roman"/>
          <w:sz w:val="28"/>
          <w:szCs w:val="28"/>
        </w:rPr>
        <w:t xml:space="preserve"> детей. Стоимость родительской платы за путевки составила в стационарный лагерь – 3410 руб., в лагеря </w:t>
      </w:r>
      <w:proofErr w:type="gramStart"/>
      <w:r w:rsidRPr="00B02AF2">
        <w:rPr>
          <w:rFonts w:ascii="Times New Roman" w:hAnsi="Times New Roman" w:cs="Times New Roman"/>
          <w:sz w:val="28"/>
          <w:szCs w:val="28"/>
        </w:rPr>
        <w:t>дневного  пребывания</w:t>
      </w:r>
      <w:proofErr w:type="gramEnd"/>
      <w:r w:rsidRPr="00B02AF2">
        <w:rPr>
          <w:rFonts w:ascii="Times New Roman" w:hAnsi="Times New Roman" w:cs="Times New Roman"/>
          <w:sz w:val="28"/>
          <w:szCs w:val="28"/>
        </w:rPr>
        <w:t xml:space="preserve"> – 1000 руб.</w:t>
      </w:r>
    </w:p>
    <w:p w:rsidR="00442684" w:rsidRPr="00B02AF2" w:rsidRDefault="00442684" w:rsidP="00F95A9B">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 xml:space="preserve">Средняя заработная плата педагогических работников общеобразовательных организаций Тес-Хемскогокожууна составила </w:t>
      </w:r>
      <w:r w:rsidR="00607423" w:rsidRPr="00B02AF2">
        <w:rPr>
          <w:rFonts w:ascii="Times New Roman" w:hAnsi="Times New Roman" w:cs="Times New Roman"/>
          <w:sz w:val="28"/>
          <w:szCs w:val="28"/>
        </w:rPr>
        <w:t>23643,5</w:t>
      </w:r>
      <w:r w:rsidRPr="00B02AF2">
        <w:rPr>
          <w:rFonts w:ascii="Times New Roman" w:hAnsi="Times New Roman" w:cs="Times New Roman"/>
          <w:sz w:val="28"/>
          <w:szCs w:val="28"/>
        </w:rPr>
        <w:t xml:space="preserve"> рублей; по дошкольным организациям – </w:t>
      </w:r>
      <w:r w:rsidR="00607423" w:rsidRPr="00B02AF2">
        <w:rPr>
          <w:rFonts w:ascii="Times New Roman" w:hAnsi="Times New Roman" w:cs="Times New Roman"/>
          <w:sz w:val="28"/>
          <w:szCs w:val="28"/>
        </w:rPr>
        <w:t>20252,4</w:t>
      </w:r>
      <w:r w:rsidRPr="00B02AF2">
        <w:rPr>
          <w:rFonts w:ascii="Times New Roman" w:hAnsi="Times New Roman" w:cs="Times New Roman"/>
          <w:sz w:val="28"/>
          <w:szCs w:val="28"/>
        </w:rPr>
        <w:t xml:space="preserve"> рублей; в организациях дополнительного образования – </w:t>
      </w:r>
      <w:r w:rsidR="006F7CEB" w:rsidRPr="00B02AF2">
        <w:rPr>
          <w:rFonts w:ascii="Times New Roman" w:hAnsi="Times New Roman" w:cs="Times New Roman"/>
          <w:sz w:val="28"/>
          <w:szCs w:val="28"/>
        </w:rPr>
        <w:t>29</w:t>
      </w:r>
      <w:r w:rsidR="00D6687E" w:rsidRPr="00B02AF2">
        <w:rPr>
          <w:rFonts w:ascii="Times New Roman" w:hAnsi="Times New Roman" w:cs="Times New Roman"/>
          <w:sz w:val="28"/>
          <w:szCs w:val="28"/>
        </w:rPr>
        <w:t xml:space="preserve">711,3 </w:t>
      </w:r>
      <w:r w:rsidRPr="00B02AF2">
        <w:rPr>
          <w:rFonts w:ascii="Times New Roman" w:hAnsi="Times New Roman" w:cs="Times New Roman"/>
          <w:sz w:val="28"/>
          <w:szCs w:val="28"/>
        </w:rPr>
        <w:t>рублей.</w:t>
      </w:r>
    </w:p>
    <w:p w:rsidR="00442684" w:rsidRPr="00B02AF2" w:rsidRDefault="00442684" w:rsidP="00F95A9B">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 xml:space="preserve">За отчетный период в данной сфере за счет всех источников финансирования было израсходовано </w:t>
      </w:r>
      <w:r w:rsidR="006F7CEB" w:rsidRPr="00B02AF2">
        <w:rPr>
          <w:rFonts w:ascii="Times New Roman" w:hAnsi="Times New Roman" w:cs="Times New Roman"/>
          <w:sz w:val="28"/>
          <w:szCs w:val="28"/>
        </w:rPr>
        <w:t>342787,2</w:t>
      </w:r>
      <w:r w:rsidRPr="00B02AF2">
        <w:rPr>
          <w:rFonts w:ascii="Times New Roman" w:hAnsi="Times New Roman" w:cs="Times New Roman"/>
          <w:sz w:val="28"/>
          <w:szCs w:val="28"/>
        </w:rPr>
        <w:t xml:space="preserve"> тыс. рублей.</w:t>
      </w:r>
    </w:p>
    <w:p w:rsidR="00295851" w:rsidRPr="00B02AF2" w:rsidRDefault="00295851" w:rsidP="00414886">
      <w:pPr>
        <w:pStyle w:val="aa"/>
        <w:spacing w:before="168" w:beforeAutospacing="0" w:after="168" w:afterAutospacing="0"/>
        <w:ind w:left="-851" w:firstLine="567"/>
        <w:jc w:val="both"/>
        <w:rPr>
          <w:b/>
          <w:color w:val="000000"/>
          <w:sz w:val="28"/>
          <w:szCs w:val="28"/>
        </w:rPr>
      </w:pPr>
      <w:r w:rsidRPr="00B02AF2">
        <w:rPr>
          <w:rStyle w:val="ae"/>
          <w:color w:val="000000"/>
          <w:sz w:val="28"/>
          <w:szCs w:val="28"/>
        </w:rPr>
        <w:t>Здравоохранение</w:t>
      </w:r>
      <w:r w:rsidRPr="00B02AF2">
        <w:rPr>
          <w:rStyle w:val="ae"/>
          <w:b w:val="0"/>
          <w:color w:val="000000"/>
          <w:sz w:val="28"/>
          <w:szCs w:val="28"/>
        </w:rPr>
        <w:t xml:space="preserve"> пр</w:t>
      </w:r>
      <w:r w:rsidR="00141524" w:rsidRPr="00B02AF2">
        <w:rPr>
          <w:rStyle w:val="ae"/>
          <w:b w:val="0"/>
          <w:color w:val="000000"/>
          <w:sz w:val="28"/>
          <w:szCs w:val="28"/>
        </w:rPr>
        <w:t>едставлено ГБУЗ "Тес-</w:t>
      </w:r>
      <w:proofErr w:type="spellStart"/>
      <w:r w:rsidR="00141524" w:rsidRPr="00B02AF2">
        <w:rPr>
          <w:rStyle w:val="ae"/>
          <w:b w:val="0"/>
          <w:color w:val="000000"/>
          <w:sz w:val="28"/>
          <w:szCs w:val="28"/>
        </w:rPr>
        <w:t>Хемская</w:t>
      </w:r>
      <w:proofErr w:type="spellEnd"/>
      <w:r w:rsidR="00141524" w:rsidRPr="00B02AF2">
        <w:rPr>
          <w:rStyle w:val="ae"/>
          <w:b w:val="0"/>
          <w:color w:val="000000"/>
          <w:sz w:val="28"/>
          <w:szCs w:val="28"/>
        </w:rPr>
        <w:t xml:space="preserve"> ЦК</w:t>
      </w:r>
      <w:r w:rsidRPr="00B02AF2">
        <w:rPr>
          <w:rStyle w:val="ae"/>
          <w:b w:val="0"/>
          <w:color w:val="000000"/>
          <w:sz w:val="28"/>
          <w:szCs w:val="28"/>
        </w:rPr>
        <w:t>Б", в составе которой:</w:t>
      </w:r>
    </w:p>
    <w:p w:rsidR="00295851" w:rsidRPr="00B02AF2" w:rsidRDefault="003F7B62" w:rsidP="00F95A9B">
      <w:pPr>
        <w:pStyle w:val="aa"/>
        <w:spacing w:before="0" w:beforeAutospacing="0" w:after="0" w:afterAutospacing="0"/>
        <w:ind w:left="-851" w:firstLine="567"/>
        <w:jc w:val="both"/>
        <w:rPr>
          <w:color w:val="000000"/>
          <w:sz w:val="28"/>
          <w:szCs w:val="28"/>
        </w:rPr>
      </w:pPr>
      <w:proofErr w:type="spellStart"/>
      <w:r w:rsidRPr="00B02AF2">
        <w:rPr>
          <w:color w:val="000000"/>
          <w:sz w:val="28"/>
          <w:szCs w:val="28"/>
        </w:rPr>
        <w:t>Кожуунная</w:t>
      </w:r>
      <w:proofErr w:type="spellEnd"/>
      <w:r w:rsidRPr="00B02AF2">
        <w:rPr>
          <w:color w:val="000000"/>
          <w:sz w:val="28"/>
          <w:szCs w:val="28"/>
        </w:rPr>
        <w:t xml:space="preserve"> больница на 42</w:t>
      </w:r>
      <w:r w:rsidR="00295851" w:rsidRPr="00B02AF2">
        <w:rPr>
          <w:color w:val="000000"/>
          <w:sz w:val="28"/>
          <w:szCs w:val="28"/>
        </w:rPr>
        <w:t xml:space="preserve"> кое</w:t>
      </w:r>
      <w:r w:rsidRPr="00B02AF2">
        <w:rPr>
          <w:color w:val="000000"/>
          <w:sz w:val="28"/>
          <w:szCs w:val="28"/>
        </w:rPr>
        <w:t xml:space="preserve">к круглосуточного пребывания, 13 </w:t>
      </w:r>
      <w:r w:rsidR="00295851" w:rsidRPr="00B02AF2">
        <w:rPr>
          <w:color w:val="000000"/>
          <w:sz w:val="28"/>
          <w:szCs w:val="28"/>
        </w:rPr>
        <w:t>ко</w:t>
      </w:r>
      <w:r w:rsidR="00141524" w:rsidRPr="00B02AF2">
        <w:rPr>
          <w:color w:val="000000"/>
          <w:sz w:val="28"/>
          <w:szCs w:val="28"/>
        </w:rPr>
        <w:t xml:space="preserve">ек дневного пребывания, </w:t>
      </w:r>
      <w:r w:rsidRPr="00B02AF2">
        <w:rPr>
          <w:color w:val="000000"/>
          <w:sz w:val="28"/>
          <w:szCs w:val="28"/>
        </w:rPr>
        <w:t>поликлиника на 3</w:t>
      </w:r>
      <w:r w:rsidR="002D4EFE" w:rsidRPr="00B02AF2">
        <w:rPr>
          <w:color w:val="000000"/>
          <w:sz w:val="28"/>
          <w:szCs w:val="28"/>
        </w:rPr>
        <w:t>13</w:t>
      </w:r>
      <w:r w:rsidR="00141524" w:rsidRPr="00B02AF2">
        <w:rPr>
          <w:color w:val="000000"/>
          <w:sz w:val="28"/>
          <w:szCs w:val="28"/>
        </w:rPr>
        <w:t>посещений в смену.</w:t>
      </w:r>
    </w:p>
    <w:p w:rsidR="00295851" w:rsidRPr="00B02AF2" w:rsidRDefault="003F7B62" w:rsidP="00F95A9B">
      <w:pPr>
        <w:pStyle w:val="aa"/>
        <w:spacing w:before="0" w:beforeAutospacing="0" w:after="0" w:afterAutospacing="0"/>
        <w:ind w:left="-851" w:firstLine="567"/>
        <w:jc w:val="both"/>
        <w:rPr>
          <w:color w:val="000000"/>
          <w:sz w:val="28"/>
          <w:szCs w:val="28"/>
        </w:rPr>
      </w:pPr>
      <w:r w:rsidRPr="00B02AF2">
        <w:rPr>
          <w:color w:val="000000"/>
          <w:sz w:val="28"/>
          <w:szCs w:val="28"/>
        </w:rPr>
        <w:t>В селе О-</w:t>
      </w:r>
      <w:proofErr w:type="spellStart"/>
      <w:r w:rsidRPr="00B02AF2">
        <w:rPr>
          <w:color w:val="000000"/>
          <w:sz w:val="28"/>
          <w:szCs w:val="28"/>
        </w:rPr>
        <w:t>Шынаа</w:t>
      </w:r>
      <w:proofErr w:type="spellEnd"/>
      <w:r w:rsidRPr="00B02AF2">
        <w:rPr>
          <w:color w:val="000000"/>
          <w:sz w:val="28"/>
          <w:szCs w:val="28"/>
        </w:rPr>
        <w:t xml:space="preserve"> работает</w:t>
      </w:r>
      <w:r w:rsidR="004C3663" w:rsidRPr="00B02AF2">
        <w:rPr>
          <w:color w:val="000000"/>
          <w:sz w:val="28"/>
          <w:szCs w:val="28"/>
        </w:rPr>
        <w:t xml:space="preserve"> врачебная амбулатория</w:t>
      </w:r>
      <w:r w:rsidRPr="00B02AF2">
        <w:rPr>
          <w:color w:val="000000"/>
          <w:sz w:val="28"/>
          <w:szCs w:val="28"/>
        </w:rPr>
        <w:t xml:space="preserve"> общей </w:t>
      </w:r>
      <w:r w:rsidR="00964B68" w:rsidRPr="00B02AF2">
        <w:rPr>
          <w:color w:val="000000"/>
          <w:sz w:val="28"/>
          <w:szCs w:val="28"/>
        </w:rPr>
        <w:t xml:space="preserve">практики, также </w:t>
      </w:r>
      <w:proofErr w:type="spellStart"/>
      <w:r w:rsidR="00964B68" w:rsidRPr="00B02AF2">
        <w:rPr>
          <w:color w:val="000000"/>
          <w:sz w:val="28"/>
          <w:szCs w:val="28"/>
        </w:rPr>
        <w:t>в</w:t>
      </w:r>
      <w:r w:rsidRPr="00B02AF2">
        <w:rPr>
          <w:color w:val="000000"/>
          <w:sz w:val="28"/>
          <w:szCs w:val="28"/>
        </w:rPr>
        <w:t>кожууне</w:t>
      </w:r>
      <w:proofErr w:type="spellEnd"/>
      <w:r w:rsidRPr="00B02AF2">
        <w:rPr>
          <w:color w:val="000000"/>
          <w:sz w:val="28"/>
          <w:szCs w:val="28"/>
        </w:rPr>
        <w:t xml:space="preserve"> функционируют 5 фельдшерско-акушерских пунктов,</w:t>
      </w:r>
      <w:r w:rsidR="00295851" w:rsidRPr="00B02AF2">
        <w:rPr>
          <w:color w:val="000000"/>
          <w:sz w:val="28"/>
          <w:szCs w:val="28"/>
        </w:rPr>
        <w:t xml:space="preserve"> имеется отделени</w:t>
      </w:r>
      <w:r w:rsidRPr="00B02AF2">
        <w:rPr>
          <w:color w:val="000000"/>
          <w:sz w:val="28"/>
          <w:szCs w:val="28"/>
        </w:rPr>
        <w:t>е скорой медицинской помощи на 4</w:t>
      </w:r>
      <w:r w:rsidR="00295851" w:rsidRPr="00B02AF2">
        <w:rPr>
          <w:color w:val="000000"/>
          <w:sz w:val="28"/>
          <w:szCs w:val="28"/>
        </w:rPr>
        <w:t xml:space="preserve"> круглосуточные фельдшерские бригады, которые</w:t>
      </w:r>
      <w:r w:rsidRPr="00B02AF2">
        <w:rPr>
          <w:color w:val="000000"/>
          <w:sz w:val="28"/>
          <w:szCs w:val="28"/>
        </w:rPr>
        <w:t xml:space="preserve"> обслуживают населенные пункты кожууна. Радиус обслуживания до 100</w:t>
      </w:r>
      <w:r w:rsidR="00295851" w:rsidRPr="00B02AF2">
        <w:rPr>
          <w:color w:val="000000"/>
          <w:sz w:val="28"/>
          <w:szCs w:val="28"/>
        </w:rPr>
        <w:t xml:space="preserve"> км.</w:t>
      </w:r>
    </w:p>
    <w:p w:rsidR="00684C60" w:rsidRPr="00B02AF2" w:rsidRDefault="00684C60" w:rsidP="00F95A9B">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 xml:space="preserve">Смертность лиц трудоспособного возраста уменьшилась </w:t>
      </w:r>
      <w:r w:rsidR="00AA59C0" w:rsidRPr="00B02AF2">
        <w:rPr>
          <w:rFonts w:ascii="Times New Roman" w:hAnsi="Times New Roman" w:cs="Times New Roman"/>
          <w:sz w:val="28"/>
          <w:szCs w:val="28"/>
        </w:rPr>
        <w:t>в три раза</w:t>
      </w:r>
      <w:r w:rsidRPr="00B02AF2">
        <w:rPr>
          <w:rFonts w:ascii="Times New Roman" w:hAnsi="Times New Roman" w:cs="Times New Roman"/>
          <w:sz w:val="28"/>
          <w:szCs w:val="28"/>
        </w:rPr>
        <w:t xml:space="preserve"> (</w:t>
      </w:r>
      <w:r w:rsidR="00AA59C0" w:rsidRPr="00B02AF2">
        <w:rPr>
          <w:rFonts w:ascii="Times New Roman" w:hAnsi="Times New Roman" w:cs="Times New Roman"/>
          <w:sz w:val="28"/>
          <w:szCs w:val="28"/>
        </w:rPr>
        <w:t xml:space="preserve">за 2018г. – 7 сл., </w:t>
      </w:r>
      <w:r w:rsidRPr="00B02AF2">
        <w:rPr>
          <w:rFonts w:ascii="Times New Roman" w:hAnsi="Times New Roman" w:cs="Times New Roman"/>
          <w:sz w:val="28"/>
          <w:szCs w:val="28"/>
        </w:rPr>
        <w:t>за 201</w:t>
      </w:r>
      <w:r w:rsidR="00AA59C0" w:rsidRPr="00B02AF2">
        <w:rPr>
          <w:rFonts w:ascii="Times New Roman" w:hAnsi="Times New Roman" w:cs="Times New Roman"/>
          <w:sz w:val="28"/>
          <w:szCs w:val="28"/>
        </w:rPr>
        <w:t>7</w:t>
      </w:r>
      <w:r w:rsidRPr="00B02AF2">
        <w:rPr>
          <w:rFonts w:ascii="Times New Roman" w:hAnsi="Times New Roman" w:cs="Times New Roman"/>
          <w:sz w:val="28"/>
          <w:szCs w:val="28"/>
        </w:rPr>
        <w:t xml:space="preserve"> г. – </w:t>
      </w:r>
      <w:r w:rsidR="00AA59C0" w:rsidRPr="00B02AF2">
        <w:rPr>
          <w:rFonts w:ascii="Times New Roman" w:hAnsi="Times New Roman" w:cs="Times New Roman"/>
          <w:sz w:val="28"/>
          <w:szCs w:val="28"/>
        </w:rPr>
        <w:t>21с</w:t>
      </w:r>
      <w:r w:rsidRPr="00B02AF2">
        <w:rPr>
          <w:rFonts w:ascii="Times New Roman" w:hAnsi="Times New Roman" w:cs="Times New Roman"/>
          <w:sz w:val="28"/>
          <w:szCs w:val="28"/>
        </w:rPr>
        <w:t>л.), на 6,9% уменьшилась смертность от сердечно-сосудистых заболеваний.</w:t>
      </w:r>
    </w:p>
    <w:p w:rsidR="00684C60" w:rsidRPr="00B02AF2" w:rsidRDefault="00684C60" w:rsidP="00F95A9B">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За 2017 год диспансеризацию прошли 1</w:t>
      </w:r>
      <w:r w:rsidR="004121E5" w:rsidRPr="00B02AF2">
        <w:rPr>
          <w:rFonts w:ascii="Times New Roman" w:hAnsi="Times New Roman" w:cs="Times New Roman"/>
          <w:sz w:val="28"/>
          <w:szCs w:val="28"/>
        </w:rPr>
        <w:t>077 человек, что составляет 82</w:t>
      </w:r>
      <w:r w:rsidRPr="00B02AF2">
        <w:rPr>
          <w:rFonts w:ascii="Times New Roman" w:hAnsi="Times New Roman" w:cs="Times New Roman"/>
          <w:sz w:val="28"/>
          <w:szCs w:val="28"/>
        </w:rPr>
        <w:t xml:space="preserve">% от планового показателя. Из 1227, </w:t>
      </w:r>
      <w:r w:rsidR="004121E5" w:rsidRPr="00B02AF2">
        <w:rPr>
          <w:rFonts w:ascii="Times New Roman" w:hAnsi="Times New Roman" w:cs="Times New Roman"/>
          <w:sz w:val="28"/>
          <w:szCs w:val="28"/>
        </w:rPr>
        <w:t>из них мужчины 430 (40%), женщины 646 (60%).</w:t>
      </w:r>
    </w:p>
    <w:p w:rsidR="00765689" w:rsidRPr="00B02AF2" w:rsidRDefault="00631D56" w:rsidP="00F95A9B">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По итогам диспансеризации выявлено 542 случаев заболеваний или 50,3% от всех прошедших диспансеризац</w:t>
      </w:r>
      <w:r w:rsidR="00765689" w:rsidRPr="00B02AF2">
        <w:rPr>
          <w:rFonts w:ascii="Times New Roman" w:hAnsi="Times New Roman" w:cs="Times New Roman"/>
          <w:sz w:val="28"/>
          <w:szCs w:val="28"/>
        </w:rPr>
        <w:t>и</w:t>
      </w:r>
      <w:r w:rsidRPr="00B02AF2">
        <w:rPr>
          <w:rFonts w:ascii="Times New Roman" w:hAnsi="Times New Roman" w:cs="Times New Roman"/>
          <w:sz w:val="28"/>
          <w:szCs w:val="28"/>
        </w:rPr>
        <w:t>ю.</w:t>
      </w:r>
    </w:p>
    <w:p w:rsidR="001948CF" w:rsidRPr="00B02AF2" w:rsidRDefault="001948CF" w:rsidP="001948CF">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Структура выявленных заболеваний (случаев) при проведении диспансеризации выглядит следующим образом: всего 542 случаев или 50,3%.</w:t>
      </w:r>
    </w:p>
    <w:p w:rsidR="001948CF" w:rsidRPr="00B02AF2" w:rsidRDefault="001948CF" w:rsidP="001948CF">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На 1 месте - болезни системы кровообращения: 290 слу</w:t>
      </w:r>
      <w:r w:rsidR="00BB3F28" w:rsidRPr="00B02AF2">
        <w:rPr>
          <w:rFonts w:ascii="Times New Roman" w:hAnsi="Times New Roman" w:cs="Times New Roman"/>
          <w:sz w:val="28"/>
          <w:szCs w:val="28"/>
        </w:rPr>
        <w:t>чаев или 53,5%</w:t>
      </w:r>
      <w:r w:rsidRPr="00B02AF2">
        <w:rPr>
          <w:rFonts w:ascii="Times New Roman" w:hAnsi="Times New Roman" w:cs="Times New Roman"/>
          <w:sz w:val="28"/>
          <w:szCs w:val="28"/>
        </w:rPr>
        <w:t xml:space="preserve">: из них мужчины 70 человек или 24,1%, женщины 220 или 75,8%. Превалирует в основном болезни, характеризующиеся повышенным давлением- 282 случаев или 97,2%, из них мужчины 68 или 24,1%, женщины 209 или 74,1% </w:t>
      </w:r>
    </w:p>
    <w:p w:rsidR="001948CF" w:rsidRPr="00B02AF2" w:rsidRDefault="001948CF" w:rsidP="001948CF">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На 2 месте – прочие заболевания – 130 случаев или 24,3%: из них мужчины 63 или 48,4%, женщины 67 или 51,5%. Превалирует в основном болезни костно-мышечной системы - 115 случаев или 88,4%, из них мужчины 60 или 52,1%, женщины 55 или 47,8</w:t>
      </w:r>
      <w:proofErr w:type="gramStart"/>
      <w:r w:rsidRPr="00B02AF2">
        <w:rPr>
          <w:rFonts w:ascii="Times New Roman" w:hAnsi="Times New Roman" w:cs="Times New Roman"/>
          <w:sz w:val="28"/>
          <w:szCs w:val="28"/>
        </w:rPr>
        <w:t>% .</w:t>
      </w:r>
      <w:proofErr w:type="gramEnd"/>
    </w:p>
    <w:p w:rsidR="001948CF" w:rsidRPr="00B02AF2" w:rsidRDefault="001948CF" w:rsidP="001948CF">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На 3 месте – болезни органов пищеварения: 56 случаев или 10,4%: из них мужчины 20 или 35,7%, женщины 36 или 64,2%. Превалирует в основном гастрит и дуоденит 56 случаев или 10,4%.</w:t>
      </w:r>
    </w:p>
    <w:p w:rsidR="00295851" w:rsidRPr="00B02AF2" w:rsidRDefault="00295851" w:rsidP="00414886">
      <w:pPr>
        <w:pStyle w:val="aa"/>
        <w:spacing w:before="168" w:beforeAutospacing="0" w:after="168" w:afterAutospacing="0"/>
        <w:ind w:left="-851" w:firstLine="567"/>
        <w:jc w:val="both"/>
        <w:rPr>
          <w:color w:val="000000"/>
          <w:sz w:val="28"/>
          <w:szCs w:val="28"/>
        </w:rPr>
      </w:pPr>
      <w:r w:rsidRPr="00B02AF2">
        <w:rPr>
          <w:b/>
          <w:color w:val="000000"/>
          <w:sz w:val="28"/>
          <w:szCs w:val="28"/>
        </w:rPr>
        <w:t>Органы социальной защиты</w:t>
      </w:r>
      <w:r w:rsidRPr="00B02AF2">
        <w:rPr>
          <w:color w:val="000000"/>
          <w:sz w:val="28"/>
          <w:szCs w:val="28"/>
        </w:rPr>
        <w:t xml:space="preserve"> нас</w:t>
      </w:r>
      <w:r w:rsidR="0067295E" w:rsidRPr="00B02AF2">
        <w:rPr>
          <w:color w:val="000000"/>
          <w:sz w:val="28"/>
          <w:szCs w:val="28"/>
        </w:rPr>
        <w:t>еления представлены Муниципаль</w:t>
      </w:r>
      <w:r w:rsidRPr="00B02AF2">
        <w:rPr>
          <w:color w:val="000000"/>
          <w:sz w:val="28"/>
          <w:szCs w:val="28"/>
        </w:rPr>
        <w:t xml:space="preserve">ным бюджетным учреждением </w:t>
      </w:r>
      <w:r w:rsidR="004C3663" w:rsidRPr="00B02AF2">
        <w:rPr>
          <w:color w:val="000000"/>
          <w:sz w:val="28"/>
          <w:szCs w:val="28"/>
        </w:rPr>
        <w:t>«Управление</w:t>
      </w:r>
      <w:r w:rsidR="00E25CA8" w:rsidRPr="00B02AF2">
        <w:rPr>
          <w:color w:val="000000"/>
          <w:sz w:val="28"/>
          <w:szCs w:val="28"/>
        </w:rPr>
        <w:t xml:space="preserve"> труда и социального развития» </w:t>
      </w:r>
      <w:r w:rsidRPr="00B02AF2">
        <w:rPr>
          <w:color w:val="000000"/>
          <w:sz w:val="28"/>
          <w:szCs w:val="28"/>
        </w:rPr>
        <w:t>ГКУ «Центр социальной</w:t>
      </w:r>
      <w:r w:rsidR="004C3663" w:rsidRPr="00B02AF2">
        <w:rPr>
          <w:color w:val="000000"/>
          <w:sz w:val="28"/>
          <w:szCs w:val="28"/>
        </w:rPr>
        <w:t xml:space="preserve"> помощи семье и детям Тес-Хемскогокожууна»</w:t>
      </w:r>
    </w:p>
    <w:p w:rsidR="0067295E" w:rsidRPr="00B02AF2" w:rsidRDefault="0067295E" w:rsidP="004E7CFB">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lastRenderedPageBreak/>
        <w:t>По состоянию на 01 января 201</w:t>
      </w:r>
      <w:r w:rsidR="00E25CA8" w:rsidRPr="00B02AF2">
        <w:rPr>
          <w:rFonts w:ascii="Times New Roman" w:hAnsi="Times New Roman" w:cs="Times New Roman"/>
          <w:sz w:val="28"/>
          <w:szCs w:val="28"/>
        </w:rPr>
        <w:t>9</w:t>
      </w:r>
      <w:r w:rsidRPr="00B02AF2">
        <w:rPr>
          <w:rFonts w:ascii="Times New Roman" w:hAnsi="Times New Roman" w:cs="Times New Roman"/>
          <w:sz w:val="28"/>
          <w:szCs w:val="28"/>
        </w:rPr>
        <w:t xml:space="preserve"> года по республиканскому регистру имеют право на ежемесячные денежные выплаты за счет средств республиканского бюджета 30</w:t>
      </w:r>
      <w:r w:rsidR="001F2F1C" w:rsidRPr="00B02AF2">
        <w:rPr>
          <w:rFonts w:ascii="Times New Roman" w:hAnsi="Times New Roman" w:cs="Times New Roman"/>
          <w:sz w:val="28"/>
          <w:szCs w:val="28"/>
        </w:rPr>
        <w:t xml:space="preserve">5 </w:t>
      </w:r>
      <w:r w:rsidRPr="00B02AF2">
        <w:rPr>
          <w:rFonts w:ascii="Times New Roman" w:hAnsi="Times New Roman" w:cs="Times New Roman"/>
          <w:sz w:val="28"/>
          <w:szCs w:val="28"/>
        </w:rPr>
        <w:t>граждан, в т.ч. ветераны труда – 30</w:t>
      </w:r>
      <w:r w:rsidR="001F2F1C" w:rsidRPr="00B02AF2">
        <w:rPr>
          <w:rFonts w:ascii="Times New Roman" w:hAnsi="Times New Roman" w:cs="Times New Roman"/>
          <w:sz w:val="28"/>
          <w:szCs w:val="28"/>
        </w:rPr>
        <w:t>4</w:t>
      </w:r>
      <w:r w:rsidRPr="00B02AF2">
        <w:rPr>
          <w:rFonts w:ascii="Times New Roman" w:hAnsi="Times New Roman" w:cs="Times New Roman"/>
          <w:sz w:val="28"/>
          <w:szCs w:val="28"/>
        </w:rPr>
        <w:t xml:space="preserve">, и труженики тыла – 1. </w:t>
      </w:r>
    </w:p>
    <w:p w:rsidR="00A71334" w:rsidRPr="00B02AF2" w:rsidRDefault="00A71334" w:rsidP="004E7CFB">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 xml:space="preserve">На выплату ЕДВ ветеранам труда и труженикам тыла за 2018 год профинансировано всего 3088,7 </w:t>
      </w:r>
      <w:proofErr w:type="gramStart"/>
      <w:r w:rsidRPr="00B02AF2">
        <w:rPr>
          <w:rFonts w:ascii="Times New Roman" w:hAnsi="Times New Roman" w:cs="Times New Roman"/>
          <w:sz w:val="28"/>
          <w:szCs w:val="28"/>
        </w:rPr>
        <w:t>тыс.рублей</w:t>
      </w:r>
      <w:proofErr w:type="gramEnd"/>
      <w:r w:rsidRPr="00B02AF2">
        <w:rPr>
          <w:rFonts w:ascii="Times New Roman" w:hAnsi="Times New Roman" w:cs="Times New Roman"/>
          <w:sz w:val="28"/>
          <w:szCs w:val="28"/>
        </w:rPr>
        <w:t>.</w:t>
      </w:r>
    </w:p>
    <w:p w:rsidR="0067295E" w:rsidRPr="00B02AF2" w:rsidRDefault="0067295E" w:rsidP="004E7CFB">
      <w:pPr>
        <w:spacing w:after="0" w:line="240" w:lineRule="auto"/>
        <w:ind w:left="-851" w:firstLine="567"/>
        <w:jc w:val="both"/>
        <w:rPr>
          <w:rFonts w:ascii="Times New Roman" w:hAnsi="Times New Roman" w:cs="Times New Roman"/>
          <w:color w:val="000000"/>
          <w:sz w:val="28"/>
          <w:szCs w:val="28"/>
        </w:rPr>
      </w:pPr>
      <w:r w:rsidRPr="00B02AF2">
        <w:rPr>
          <w:rFonts w:ascii="Times New Roman" w:hAnsi="Times New Roman" w:cs="Times New Roman"/>
          <w:sz w:val="28"/>
          <w:szCs w:val="28"/>
        </w:rPr>
        <w:t xml:space="preserve">Предоставление ежемесячной денежной выплаты по субсидиям на оплату ЖКУ осуществляется во исполнение Постановления Правительства РФ от 14 декабря 2005 года № 761 «О предоставлении субсидий на оплату жилого </w:t>
      </w:r>
      <w:proofErr w:type="gramStart"/>
      <w:r w:rsidRPr="00B02AF2">
        <w:rPr>
          <w:rFonts w:ascii="Times New Roman" w:hAnsi="Times New Roman" w:cs="Times New Roman"/>
          <w:sz w:val="28"/>
          <w:szCs w:val="28"/>
        </w:rPr>
        <w:t>помещения  и</w:t>
      </w:r>
      <w:proofErr w:type="gramEnd"/>
      <w:r w:rsidRPr="00B02AF2">
        <w:rPr>
          <w:rFonts w:ascii="Times New Roman" w:hAnsi="Times New Roman" w:cs="Times New Roman"/>
          <w:sz w:val="28"/>
          <w:szCs w:val="28"/>
        </w:rPr>
        <w:t xml:space="preserve"> коммунальных услуг. </w:t>
      </w:r>
      <w:r w:rsidR="00EE67D2" w:rsidRPr="00B02AF2">
        <w:rPr>
          <w:rFonts w:ascii="Times New Roman" w:eastAsia="Times New Roman" w:hAnsi="Times New Roman" w:cs="Times New Roman"/>
          <w:color w:val="000000"/>
          <w:sz w:val="28"/>
          <w:szCs w:val="28"/>
        </w:rPr>
        <w:t xml:space="preserve">В 2018 году на оплату жилищных субсидий предусмотрено всего 6357,2 тыс. рублей, профинансировано всего 6359,2 тыс.  рублей, в том числе за электроэнергию – 1187,4 тыс. рублей, за газ – 1630,6тыс. рублей, за твердое топливо – 3519,5тыс.  рублей, </w:t>
      </w:r>
      <w:r w:rsidR="00EE67D2" w:rsidRPr="00B02AF2">
        <w:rPr>
          <w:rFonts w:ascii="Times New Roman" w:eastAsia="Times New Roman" w:hAnsi="Times New Roman" w:cs="Times New Roman"/>
          <w:color w:val="000000" w:themeColor="text1"/>
          <w:sz w:val="28"/>
          <w:szCs w:val="28"/>
        </w:rPr>
        <w:t>за почтовые услуги 21,7 тыс. рублей. П</w:t>
      </w:r>
      <w:r w:rsidR="00613276" w:rsidRPr="00B02AF2">
        <w:rPr>
          <w:rFonts w:ascii="Times New Roman" w:hAnsi="Times New Roman" w:cs="Times New Roman"/>
          <w:color w:val="000000"/>
          <w:sz w:val="28"/>
          <w:szCs w:val="28"/>
        </w:rPr>
        <w:t>ри определении размера субсидии на оплату ЖКХ учитываются тарифы угля, электроэнергии и газа.</w:t>
      </w:r>
    </w:p>
    <w:p w:rsidR="00905D77" w:rsidRPr="00B02AF2" w:rsidRDefault="00905D77" w:rsidP="00905D77">
      <w:pPr>
        <w:spacing w:after="0" w:line="240" w:lineRule="auto"/>
        <w:ind w:left="-851" w:firstLine="567"/>
        <w:jc w:val="both"/>
        <w:rPr>
          <w:rFonts w:ascii="Times New Roman" w:eastAsia="Times New Roman" w:hAnsi="Times New Roman" w:cs="Times New Roman"/>
          <w:sz w:val="28"/>
          <w:szCs w:val="28"/>
        </w:rPr>
      </w:pPr>
      <w:r w:rsidRPr="00B02AF2">
        <w:rPr>
          <w:rFonts w:ascii="Times New Roman" w:eastAsia="Times New Roman" w:hAnsi="Times New Roman" w:cs="Times New Roman"/>
          <w:sz w:val="28"/>
          <w:szCs w:val="28"/>
        </w:rPr>
        <w:t xml:space="preserve">За 2018 год всего предусмотрено 2 868,3 тыс. рублей. За 2018 года всего выплачено на оплату ЖКУ отдельным категориям граждан выплачено 4 202,0 тыс. рублей.  </w:t>
      </w:r>
    </w:p>
    <w:p w:rsidR="0067295E" w:rsidRPr="00B02AF2" w:rsidRDefault="00BE1C40" w:rsidP="004E7CFB">
      <w:pPr>
        <w:spacing w:after="0" w:line="240" w:lineRule="auto"/>
        <w:ind w:left="-851" w:firstLine="567"/>
        <w:jc w:val="both"/>
        <w:rPr>
          <w:rFonts w:ascii="Times New Roman" w:hAnsi="Times New Roman" w:cs="Times New Roman"/>
          <w:b/>
          <w:sz w:val="28"/>
          <w:szCs w:val="28"/>
        </w:rPr>
      </w:pPr>
      <w:r w:rsidRPr="00B02AF2">
        <w:rPr>
          <w:rFonts w:ascii="Times New Roman" w:hAnsi="Times New Roman" w:cs="Times New Roman"/>
          <w:sz w:val="28"/>
          <w:szCs w:val="28"/>
        </w:rPr>
        <w:t>П</w:t>
      </w:r>
      <w:r w:rsidR="0067295E" w:rsidRPr="00B02AF2">
        <w:rPr>
          <w:rFonts w:ascii="Times New Roman" w:hAnsi="Times New Roman" w:cs="Times New Roman"/>
          <w:sz w:val="28"/>
          <w:szCs w:val="28"/>
        </w:rPr>
        <w:t>о федеральному регистру в Управлении труда и социального развития Тес-Хемскогокожууна состоят всего 5</w:t>
      </w:r>
      <w:r w:rsidR="000940CA" w:rsidRPr="00B02AF2">
        <w:rPr>
          <w:rFonts w:ascii="Times New Roman" w:hAnsi="Times New Roman" w:cs="Times New Roman"/>
          <w:sz w:val="28"/>
          <w:szCs w:val="28"/>
        </w:rPr>
        <w:t>2</w:t>
      </w:r>
      <w:r w:rsidR="0067295E" w:rsidRPr="00B02AF2">
        <w:rPr>
          <w:rFonts w:ascii="Times New Roman" w:hAnsi="Times New Roman" w:cs="Times New Roman"/>
          <w:sz w:val="28"/>
          <w:szCs w:val="28"/>
        </w:rPr>
        <w:t xml:space="preserve">3 отдельных категорий </w:t>
      </w:r>
      <w:proofErr w:type="gramStart"/>
      <w:r w:rsidR="0067295E" w:rsidRPr="00B02AF2">
        <w:rPr>
          <w:rFonts w:ascii="Times New Roman" w:hAnsi="Times New Roman" w:cs="Times New Roman"/>
          <w:sz w:val="28"/>
          <w:szCs w:val="28"/>
        </w:rPr>
        <w:t>граждан.Из</w:t>
      </w:r>
      <w:proofErr w:type="gramEnd"/>
      <w:r w:rsidR="0067295E" w:rsidRPr="00B02AF2">
        <w:rPr>
          <w:rFonts w:ascii="Times New Roman" w:hAnsi="Times New Roman" w:cs="Times New Roman"/>
          <w:sz w:val="28"/>
          <w:szCs w:val="28"/>
        </w:rPr>
        <w:t xml:space="preserve"> них инвалиды </w:t>
      </w:r>
      <w:r w:rsidR="0067295E" w:rsidRPr="00B02AF2">
        <w:rPr>
          <w:rFonts w:ascii="Times New Roman" w:hAnsi="Times New Roman" w:cs="Times New Roman"/>
          <w:sz w:val="28"/>
          <w:szCs w:val="28"/>
          <w:lang w:val="en-US"/>
        </w:rPr>
        <w:t>I</w:t>
      </w:r>
      <w:r w:rsidR="0067295E" w:rsidRPr="00B02AF2">
        <w:rPr>
          <w:rFonts w:ascii="Times New Roman" w:hAnsi="Times New Roman" w:cs="Times New Roman"/>
          <w:sz w:val="28"/>
          <w:szCs w:val="28"/>
        </w:rPr>
        <w:t xml:space="preserve"> группы - </w:t>
      </w:r>
      <w:r w:rsidR="000940CA" w:rsidRPr="00B02AF2">
        <w:rPr>
          <w:rFonts w:ascii="Times New Roman" w:hAnsi="Times New Roman" w:cs="Times New Roman"/>
          <w:sz w:val="28"/>
          <w:szCs w:val="28"/>
        </w:rPr>
        <w:t>48</w:t>
      </w:r>
      <w:r w:rsidR="0067295E" w:rsidRPr="00B02AF2">
        <w:rPr>
          <w:rFonts w:ascii="Times New Roman" w:hAnsi="Times New Roman" w:cs="Times New Roman"/>
          <w:sz w:val="28"/>
          <w:szCs w:val="28"/>
        </w:rPr>
        <w:t xml:space="preserve">, инвалиды </w:t>
      </w:r>
      <w:r w:rsidR="0067295E" w:rsidRPr="00B02AF2">
        <w:rPr>
          <w:rFonts w:ascii="Times New Roman" w:hAnsi="Times New Roman" w:cs="Times New Roman"/>
          <w:sz w:val="28"/>
          <w:szCs w:val="28"/>
          <w:lang w:val="en-US"/>
        </w:rPr>
        <w:t>II</w:t>
      </w:r>
      <w:r w:rsidR="0067295E" w:rsidRPr="00B02AF2">
        <w:rPr>
          <w:rFonts w:ascii="Times New Roman" w:hAnsi="Times New Roman" w:cs="Times New Roman"/>
          <w:sz w:val="28"/>
          <w:szCs w:val="28"/>
        </w:rPr>
        <w:t xml:space="preserve"> группы </w:t>
      </w:r>
      <w:r w:rsidR="0067295E" w:rsidRPr="00B02AF2">
        <w:rPr>
          <w:rFonts w:ascii="Times New Roman" w:hAnsi="Times New Roman" w:cs="Times New Roman"/>
          <w:b/>
          <w:sz w:val="28"/>
          <w:szCs w:val="28"/>
        </w:rPr>
        <w:t xml:space="preserve">- </w:t>
      </w:r>
      <w:r w:rsidR="000940CA" w:rsidRPr="00B02AF2">
        <w:rPr>
          <w:rFonts w:ascii="Times New Roman" w:hAnsi="Times New Roman" w:cs="Times New Roman"/>
          <w:sz w:val="28"/>
          <w:szCs w:val="28"/>
        </w:rPr>
        <w:t>19</w:t>
      </w:r>
      <w:r w:rsidR="0067295E" w:rsidRPr="00B02AF2">
        <w:rPr>
          <w:rFonts w:ascii="Times New Roman" w:hAnsi="Times New Roman" w:cs="Times New Roman"/>
          <w:sz w:val="28"/>
          <w:szCs w:val="28"/>
        </w:rPr>
        <w:t>0</w:t>
      </w:r>
      <w:r w:rsidR="0067295E" w:rsidRPr="00B02AF2">
        <w:rPr>
          <w:rFonts w:ascii="Times New Roman" w:hAnsi="Times New Roman" w:cs="Times New Roman"/>
          <w:b/>
          <w:sz w:val="28"/>
          <w:szCs w:val="28"/>
        </w:rPr>
        <w:t>,</w:t>
      </w:r>
      <w:r w:rsidR="0067295E" w:rsidRPr="00B02AF2">
        <w:rPr>
          <w:rFonts w:ascii="Times New Roman" w:hAnsi="Times New Roman" w:cs="Times New Roman"/>
          <w:sz w:val="28"/>
          <w:szCs w:val="28"/>
        </w:rPr>
        <w:t xml:space="preserve"> инвалиды </w:t>
      </w:r>
      <w:r w:rsidR="0067295E" w:rsidRPr="00B02AF2">
        <w:rPr>
          <w:rFonts w:ascii="Times New Roman" w:hAnsi="Times New Roman" w:cs="Times New Roman"/>
          <w:sz w:val="28"/>
          <w:szCs w:val="28"/>
          <w:lang w:val="en-US"/>
        </w:rPr>
        <w:t>III</w:t>
      </w:r>
      <w:r w:rsidR="0067295E" w:rsidRPr="00B02AF2">
        <w:rPr>
          <w:rFonts w:ascii="Times New Roman" w:hAnsi="Times New Roman" w:cs="Times New Roman"/>
          <w:sz w:val="28"/>
          <w:szCs w:val="28"/>
        </w:rPr>
        <w:t xml:space="preserve"> группы - 2</w:t>
      </w:r>
      <w:r w:rsidR="000940CA" w:rsidRPr="00B02AF2">
        <w:rPr>
          <w:rFonts w:ascii="Times New Roman" w:hAnsi="Times New Roman" w:cs="Times New Roman"/>
          <w:sz w:val="28"/>
          <w:szCs w:val="28"/>
        </w:rPr>
        <w:t>27</w:t>
      </w:r>
      <w:r w:rsidR="0067295E" w:rsidRPr="00B02AF2">
        <w:rPr>
          <w:rFonts w:ascii="Times New Roman" w:hAnsi="Times New Roman" w:cs="Times New Roman"/>
          <w:sz w:val="28"/>
          <w:szCs w:val="28"/>
        </w:rPr>
        <w:t xml:space="preserve">, семьи, имеющие детей инвалидов </w:t>
      </w:r>
      <w:r w:rsidR="0067295E" w:rsidRPr="00B02AF2">
        <w:rPr>
          <w:rFonts w:ascii="Times New Roman" w:hAnsi="Times New Roman" w:cs="Times New Roman"/>
          <w:b/>
          <w:sz w:val="28"/>
          <w:szCs w:val="28"/>
        </w:rPr>
        <w:t xml:space="preserve">- </w:t>
      </w:r>
      <w:r w:rsidR="000940CA" w:rsidRPr="00B02AF2">
        <w:rPr>
          <w:rFonts w:ascii="Times New Roman" w:hAnsi="Times New Roman" w:cs="Times New Roman"/>
          <w:sz w:val="28"/>
          <w:szCs w:val="28"/>
        </w:rPr>
        <w:t>5</w:t>
      </w:r>
      <w:r w:rsidR="0067295E" w:rsidRPr="00B02AF2">
        <w:rPr>
          <w:rFonts w:ascii="Times New Roman" w:hAnsi="Times New Roman" w:cs="Times New Roman"/>
          <w:sz w:val="28"/>
          <w:szCs w:val="28"/>
        </w:rPr>
        <w:t>4, члены семей погибшего (умершего) участника ветерана боевых действий – 1</w:t>
      </w:r>
      <w:r w:rsidR="000940CA" w:rsidRPr="00B02AF2">
        <w:rPr>
          <w:rFonts w:ascii="Times New Roman" w:hAnsi="Times New Roman" w:cs="Times New Roman"/>
          <w:sz w:val="28"/>
          <w:szCs w:val="28"/>
        </w:rPr>
        <w:t>, инвалиды войны и лица, приравненные к ним в соответствии с законодательством – 3 человек.</w:t>
      </w:r>
    </w:p>
    <w:p w:rsidR="0067295E" w:rsidRPr="00B02AF2" w:rsidRDefault="000940CA" w:rsidP="004E7CFB">
      <w:pPr>
        <w:spacing w:after="0" w:line="240" w:lineRule="auto"/>
        <w:ind w:left="-851" w:firstLine="567"/>
        <w:jc w:val="both"/>
        <w:rPr>
          <w:rFonts w:ascii="Times New Roman" w:hAnsi="Times New Roman" w:cs="Times New Roman"/>
          <w:color w:val="000000"/>
          <w:sz w:val="28"/>
          <w:szCs w:val="28"/>
        </w:rPr>
      </w:pPr>
      <w:r w:rsidRPr="00B02AF2">
        <w:rPr>
          <w:rFonts w:ascii="Times New Roman" w:hAnsi="Times New Roman" w:cs="Times New Roman"/>
          <w:color w:val="000000"/>
          <w:sz w:val="28"/>
          <w:szCs w:val="28"/>
        </w:rPr>
        <w:t>По состоянию на 01 января 2019 года на учете состоят всего 1073 получателей ежемесячных пособий на 1810 детей, в том числе 432 одиноких родителей с 591 детьми.</w:t>
      </w:r>
    </w:p>
    <w:p w:rsidR="001C1FC9" w:rsidRPr="00B02AF2" w:rsidRDefault="00BE605E" w:rsidP="001C1FC9">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Всего профинансировано и выплачен</w:t>
      </w:r>
      <w:r w:rsidR="001C1FC9" w:rsidRPr="00B02AF2">
        <w:rPr>
          <w:rFonts w:ascii="Times New Roman" w:hAnsi="Times New Roman" w:cs="Times New Roman"/>
          <w:sz w:val="28"/>
          <w:szCs w:val="28"/>
        </w:rPr>
        <w:t xml:space="preserve">о пособия 5933,1 </w:t>
      </w:r>
      <w:proofErr w:type="gramStart"/>
      <w:r w:rsidR="001C1FC9" w:rsidRPr="00B02AF2">
        <w:rPr>
          <w:rFonts w:ascii="Times New Roman" w:hAnsi="Times New Roman" w:cs="Times New Roman"/>
          <w:sz w:val="28"/>
          <w:szCs w:val="28"/>
        </w:rPr>
        <w:t>тыс.рублей</w:t>
      </w:r>
      <w:proofErr w:type="gramEnd"/>
      <w:r w:rsidR="001C1FC9" w:rsidRPr="00B02AF2">
        <w:rPr>
          <w:rFonts w:ascii="Times New Roman" w:hAnsi="Times New Roman" w:cs="Times New Roman"/>
          <w:sz w:val="28"/>
          <w:szCs w:val="28"/>
        </w:rPr>
        <w:t>, из них:</w:t>
      </w:r>
    </w:p>
    <w:p w:rsidR="001C1FC9" w:rsidRPr="00B02AF2" w:rsidRDefault="001C1FC9" w:rsidP="001C1FC9">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 xml:space="preserve">- на детей одинокого родителя 2966,2 </w:t>
      </w:r>
      <w:proofErr w:type="gramStart"/>
      <w:r w:rsidRPr="00B02AF2">
        <w:rPr>
          <w:rFonts w:ascii="Times New Roman" w:hAnsi="Times New Roman" w:cs="Times New Roman"/>
          <w:sz w:val="28"/>
          <w:szCs w:val="28"/>
        </w:rPr>
        <w:t>тыс.рублей</w:t>
      </w:r>
      <w:proofErr w:type="gramEnd"/>
      <w:r w:rsidRPr="00B02AF2">
        <w:rPr>
          <w:rFonts w:ascii="Times New Roman" w:hAnsi="Times New Roman" w:cs="Times New Roman"/>
          <w:sz w:val="28"/>
          <w:szCs w:val="28"/>
        </w:rPr>
        <w:t>;</w:t>
      </w:r>
    </w:p>
    <w:p w:rsidR="001C1FC9" w:rsidRPr="00B02AF2" w:rsidRDefault="001C1FC9" w:rsidP="001C1FC9">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 xml:space="preserve">- пособие на детей в базовом размере 2966,9 </w:t>
      </w:r>
      <w:proofErr w:type="gramStart"/>
      <w:r w:rsidRPr="00B02AF2">
        <w:rPr>
          <w:rFonts w:ascii="Times New Roman" w:hAnsi="Times New Roman" w:cs="Times New Roman"/>
          <w:sz w:val="28"/>
          <w:szCs w:val="28"/>
        </w:rPr>
        <w:t>тыс.рублей</w:t>
      </w:r>
      <w:proofErr w:type="gramEnd"/>
      <w:r w:rsidRPr="00B02AF2">
        <w:rPr>
          <w:rFonts w:ascii="Times New Roman" w:hAnsi="Times New Roman" w:cs="Times New Roman"/>
          <w:sz w:val="28"/>
          <w:szCs w:val="28"/>
        </w:rPr>
        <w:t>.</w:t>
      </w:r>
    </w:p>
    <w:p w:rsidR="00EE67D2" w:rsidRPr="00B02AF2" w:rsidRDefault="00EE67D2" w:rsidP="00EE67D2">
      <w:pPr>
        <w:spacing w:after="0" w:line="240" w:lineRule="auto"/>
        <w:ind w:left="-851" w:firstLine="567"/>
        <w:jc w:val="both"/>
        <w:rPr>
          <w:rFonts w:ascii="Times New Roman" w:hAnsi="Times New Roman" w:cs="Times New Roman"/>
          <w:color w:val="000000"/>
          <w:sz w:val="28"/>
          <w:szCs w:val="28"/>
        </w:rPr>
      </w:pPr>
      <w:r w:rsidRPr="00B02AF2">
        <w:rPr>
          <w:rFonts w:ascii="Times New Roman" w:hAnsi="Times New Roman" w:cs="Times New Roman"/>
          <w:color w:val="000000"/>
          <w:sz w:val="28"/>
          <w:szCs w:val="28"/>
        </w:rPr>
        <w:t>За 2018 год предусмотрено на ежемесячное пособие по уходу за ребенком до 1,5 лет и единовременное пособие при рождении ребенка – 24 836,70 тыс. рублей.</w:t>
      </w:r>
    </w:p>
    <w:p w:rsidR="00EE67D2" w:rsidRPr="00B02AF2" w:rsidRDefault="00EE67D2" w:rsidP="00EE67D2">
      <w:pPr>
        <w:spacing w:after="0" w:line="240" w:lineRule="auto"/>
        <w:ind w:left="-851" w:firstLine="567"/>
        <w:jc w:val="both"/>
        <w:rPr>
          <w:rFonts w:ascii="Times New Roman" w:hAnsi="Times New Roman" w:cs="Times New Roman"/>
          <w:color w:val="000000"/>
          <w:sz w:val="28"/>
          <w:szCs w:val="28"/>
        </w:rPr>
      </w:pPr>
      <w:r w:rsidRPr="00B02AF2">
        <w:rPr>
          <w:rFonts w:ascii="Times New Roman" w:hAnsi="Times New Roman" w:cs="Times New Roman"/>
          <w:color w:val="000000"/>
          <w:sz w:val="28"/>
          <w:szCs w:val="28"/>
        </w:rPr>
        <w:t>По состоянию на 01.01.2019 года за назначением ежемесячного пособия по уходу за ребенком до 1,5 лет обратились – 227 граждан. За 2018 год выплачено 23 726,15 тыс. руб., размер пособия на первого ребенка составляет 4 399,27 рублей в месяц, на второго и последующих детей – 8 798,52 рублей в месяц.</w:t>
      </w:r>
    </w:p>
    <w:p w:rsidR="00EE67D2" w:rsidRPr="00B02AF2" w:rsidRDefault="00EE67D2" w:rsidP="00EE67D2">
      <w:pPr>
        <w:spacing w:after="0" w:line="240" w:lineRule="auto"/>
        <w:ind w:left="-851" w:firstLine="567"/>
        <w:jc w:val="both"/>
        <w:rPr>
          <w:rFonts w:ascii="Times New Roman" w:hAnsi="Times New Roman" w:cs="Times New Roman"/>
          <w:color w:val="000000"/>
          <w:sz w:val="28"/>
          <w:szCs w:val="28"/>
        </w:rPr>
      </w:pPr>
      <w:r w:rsidRPr="00B02AF2">
        <w:rPr>
          <w:rFonts w:ascii="Times New Roman" w:hAnsi="Times New Roman" w:cs="Times New Roman"/>
          <w:color w:val="000000"/>
          <w:sz w:val="28"/>
          <w:szCs w:val="28"/>
        </w:rPr>
        <w:t>По состоянию на 01.01.2019 года за назначением единовременного пособия при рождении ребенка обратились – 120 граждан. За 2018 год выплачено 2 753,15 тыс. руб. на 113 граждан. Размер единовременного пособия составляет 23 462,72 рублей.</w:t>
      </w:r>
    </w:p>
    <w:p w:rsidR="00EE67D2" w:rsidRPr="00B02AF2" w:rsidRDefault="00EE67D2" w:rsidP="00EE67D2">
      <w:pPr>
        <w:spacing w:after="0" w:line="240" w:lineRule="auto"/>
        <w:ind w:left="-851" w:firstLine="567"/>
        <w:jc w:val="both"/>
        <w:rPr>
          <w:rFonts w:ascii="Times New Roman" w:hAnsi="Times New Roman" w:cs="Times New Roman"/>
          <w:color w:val="000000"/>
          <w:sz w:val="28"/>
          <w:szCs w:val="28"/>
        </w:rPr>
      </w:pPr>
      <w:r w:rsidRPr="00B02AF2">
        <w:rPr>
          <w:rFonts w:ascii="Times New Roman" w:hAnsi="Times New Roman" w:cs="Times New Roman"/>
          <w:color w:val="000000"/>
          <w:sz w:val="28"/>
          <w:szCs w:val="28"/>
        </w:rPr>
        <w:t>По состоянию на 01.01.2019 года за назначением ежемесячной выплаты при рождении (усыновлении) первого ребенка обратились – 53 граждан. За 2018 год выплачено 3 565,41 тыс. руб. на 52 граждан. Размер пособия составляет 10 347 рублей в месяц.</w:t>
      </w:r>
    </w:p>
    <w:p w:rsidR="0067295E" w:rsidRPr="00B02AF2" w:rsidRDefault="0067295E" w:rsidP="004E7CFB">
      <w:pPr>
        <w:pStyle w:val="aa"/>
        <w:spacing w:before="0" w:beforeAutospacing="0" w:after="168" w:afterAutospacing="0"/>
        <w:ind w:left="-851" w:firstLine="567"/>
        <w:jc w:val="both"/>
        <w:rPr>
          <w:color w:val="000000"/>
          <w:sz w:val="28"/>
          <w:szCs w:val="28"/>
        </w:rPr>
      </w:pPr>
      <w:r w:rsidRPr="00B02AF2">
        <w:rPr>
          <w:sz w:val="28"/>
          <w:szCs w:val="28"/>
        </w:rPr>
        <w:t>Прожиточный минимум на душу населения составляет 9</w:t>
      </w:r>
      <w:r w:rsidR="00EF24F7" w:rsidRPr="00B02AF2">
        <w:rPr>
          <w:sz w:val="28"/>
          <w:szCs w:val="28"/>
        </w:rPr>
        <w:t>949</w:t>
      </w:r>
      <w:r w:rsidRPr="00B02AF2">
        <w:rPr>
          <w:sz w:val="28"/>
          <w:szCs w:val="28"/>
        </w:rPr>
        <w:t xml:space="preserve"> рублей</w:t>
      </w:r>
      <w:r w:rsidR="00BD021F" w:rsidRPr="00B02AF2">
        <w:rPr>
          <w:sz w:val="28"/>
          <w:szCs w:val="28"/>
        </w:rPr>
        <w:t>.</w:t>
      </w:r>
    </w:p>
    <w:p w:rsidR="00B02AF2" w:rsidRDefault="00B02AF2" w:rsidP="00414886">
      <w:pPr>
        <w:pStyle w:val="aa"/>
        <w:spacing w:before="168" w:beforeAutospacing="0" w:after="168" w:afterAutospacing="0"/>
        <w:ind w:left="-851" w:firstLine="567"/>
        <w:jc w:val="both"/>
        <w:rPr>
          <w:b/>
          <w:color w:val="000000"/>
          <w:sz w:val="28"/>
          <w:szCs w:val="28"/>
        </w:rPr>
      </w:pPr>
    </w:p>
    <w:p w:rsidR="00B02AF2" w:rsidRDefault="00B02AF2" w:rsidP="00414886">
      <w:pPr>
        <w:pStyle w:val="aa"/>
        <w:spacing w:before="168" w:beforeAutospacing="0" w:after="168" w:afterAutospacing="0"/>
        <w:ind w:left="-851" w:firstLine="567"/>
        <w:jc w:val="both"/>
        <w:rPr>
          <w:b/>
          <w:color w:val="000000"/>
          <w:sz w:val="28"/>
          <w:szCs w:val="28"/>
        </w:rPr>
      </w:pPr>
    </w:p>
    <w:p w:rsidR="004E7CFB" w:rsidRPr="00B02AF2" w:rsidRDefault="004E7CFB" w:rsidP="00414886">
      <w:pPr>
        <w:pStyle w:val="aa"/>
        <w:spacing w:before="168" w:beforeAutospacing="0" w:after="168" w:afterAutospacing="0"/>
        <w:ind w:left="-851" w:firstLine="567"/>
        <w:jc w:val="both"/>
        <w:rPr>
          <w:b/>
          <w:color w:val="000000"/>
          <w:sz w:val="28"/>
          <w:szCs w:val="28"/>
        </w:rPr>
      </w:pPr>
      <w:r w:rsidRPr="00B02AF2">
        <w:rPr>
          <w:b/>
          <w:color w:val="000000"/>
          <w:sz w:val="28"/>
          <w:szCs w:val="28"/>
        </w:rPr>
        <w:lastRenderedPageBreak/>
        <w:t>Культура</w:t>
      </w:r>
    </w:p>
    <w:p w:rsidR="00295851" w:rsidRPr="00B02AF2" w:rsidRDefault="00295851" w:rsidP="004E7CFB">
      <w:pPr>
        <w:pStyle w:val="aa"/>
        <w:spacing w:before="0" w:beforeAutospacing="0" w:after="0" w:afterAutospacing="0"/>
        <w:ind w:left="-851" w:firstLine="567"/>
        <w:jc w:val="both"/>
        <w:rPr>
          <w:color w:val="000000"/>
          <w:sz w:val="28"/>
          <w:szCs w:val="28"/>
        </w:rPr>
      </w:pPr>
      <w:r w:rsidRPr="00B02AF2">
        <w:rPr>
          <w:color w:val="000000"/>
          <w:sz w:val="28"/>
          <w:szCs w:val="28"/>
        </w:rPr>
        <w:t>В целях обеспечения населения услугами организ</w:t>
      </w:r>
      <w:r w:rsidR="00684C60" w:rsidRPr="00B02AF2">
        <w:rPr>
          <w:color w:val="000000"/>
          <w:sz w:val="28"/>
          <w:szCs w:val="28"/>
        </w:rPr>
        <w:t>аций культуры на территории кожуу</w:t>
      </w:r>
      <w:r w:rsidRPr="00B02AF2">
        <w:rPr>
          <w:color w:val="000000"/>
          <w:sz w:val="28"/>
          <w:szCs w:val="28"/>
        </w:rPr>
        <w:t>на созданы муниципальные бюджетные учреждения: «Централизованная клубн</w:t>
      </w:r>
      <w:r w:rsidR="004C3663" w:rsidRPr="00B02AF2">
        <w:rPr>
          <w:color w:val="000000"/>
          <w:sz w:val="28"/>
          <w:szCs w:val="28"/>
        </w:rPr>
        <w:t>ая система» (состоящая из 6</w:t>
      </w:r>
      <w:r w:rsidRPr="00B02AF2">
        <w:rPr>
          <w:color w:val="000000"/>
          <w:sz w:val="28"/>
          <w:szCs w:val="28"/>
        </w:rPr>
        <w:t xml:space="preserve"> клубных учр</w:t>
      </w:r>
      <w:r w:rsidR="004C3663" w:rsidRPr="00B02AF2">
        <w:rPr>
          <w:color w:val="000000"/>
          <w:sz w:val="28"/>
          <w:szCs w:val="28"/>
        </w:rPr>
        <w:t>еждений</w:t>
      </w:r>
      <w:r w:rsidRPr="00B02AF2">
        <w:rPr>
          <w:color w:val="000000"/>
          <w:sz w:val="28"/>
          <w:szCs w:val="28"/>
        </w:rPr>
        <w:t>), «Централизованная библиотечная система» (состоящая из центральной районной и де</w:t>
      </w:r>
      <w:r w:rsidR="004C3663" w:rsidRPr="00B02AF2">
        <w:rPr>
          <w:color w:val="000000"/>
          <w:sz w:val="28"/>
          <w:szCs w:val="28"/>
        </w:rPr>
        <w:t>тской библиотек, 6сельских библиотечных филиалов).</w:t>
      </w:r>
    </w:p>
    <w:p w:rsidR="00295851" w:rsidRPr="00B02AF2" w:rsidRDefault="00684C60" w:rsidP="004E7CFB">
      <w:pPr>
        <w:pStyle w:val="aa"/>
        <w:spacing w:before="0" w:beforeAutospacing="0" w:after="0" w:afterAutospacing="0"/>
        <w:ind w:left="-851" w:firstLine="567"/>
        <w:jc w:val="both"/>
        <w:rPr>
          <w:b/>
          <w:color w:val="000000"/>
          <w:sz w:val="28"/>
          <w:szCs w:val="28"/>
        </w:rPr>
      </w:pPr>
      <w:r w:rsidRPr="00B02AF2">
        <w:rPr>
          <w:rStyle w:val="ae"/>
          <w:b w:val="0"/>
          <w:color w:val="000000"/>
          <w:sz w:val="28"/>
          <w:szCs w:val="28"/>
        </w:rPr>
        <w:t>В сфере культуры также работает</w:t>
      </w:r>
      <w:r w:rsidRPr="00B02AF2">
        <w:rPr>
          <w:color w:val="000000"/>
          <w:sz w:val="28"/>
          <w:szCs w:val="28"/>
        </w:rPr>
        <w:t>м</w:t>
      </w:r>
      <w:r w:rsidR="00295851" w:rsidRPr="00B02AF2">
        <w:rPr>
          <w:color w:val="000000"/>
          <w:sz w:val="28"/>
          <w:szCs w:val="28"/>
        </w:rPr>
        <w:t>униципальное бюджетное образовательное учреждение дополнительного образования</w:t>
      </w:r>
      <w:r w:rsidRPr="00B02AF2">
        <w:rPr>
          <w:color w:val="000000"/>
          <w:sz w:val="28"/>
          <w:szCs w:val="28"/>
        </w:rPr>
        <w:t xml:space="preserve"> детей «Детская школа искусств».</w:t>
      </w:r>
    </w:p>
    <w:p w:rsidR="00B46BB8" w:rsidRPr="00B02AF2" w:rsidRDefault="00B46BB8" w:rsidP="004E7CFB">
      <w:pPr>
        <w:pStyle w:val="c6"/>
        <w:spacing w:before="0" w:beforeAutospacing="0" w:after="0" w:afterAutospacing="0"/>
        <w:ind w:left="-851" w:firstLine="567"/>
        <w:jc w:val="both"/>
        <w:rPr>
          <w:sz w:val="28"/>
          <w:szCs w:val="28"/>
        </w:rPr>
      </w:pPr>
      <w:r w:rsidRPr="00B02AF2">
        <w:rPr>
          <w:sz w:val="28"/>
          <w:szCs w:val="28"/>
        </w:rPr>
        <w:t>За 2018 год МБУК ЦКС Тес-Хемского кожууна проведено</w:t>
      </w:r>
      <w:r w:rsidRPr="00B02AF2">
        <w:rPr>
          <w:b/>
          <w:sz w:val="28"/>
          <w:szCs w:val="28"/>
        </w:rPr>
        <w:t xml:space="preserve">1637 </w:t>
      </w:r>
      <w:r w:rsidRPr="00B02AF2">
        <w:rPr>
          <w:sz w:val="28"/>
          <w:szCs w:val="28"/>
        </w:rPr>
        <w:t>культурно-массовых мероприятий (АППГ-1216)</w:t>
      </w:r>
    </w:p>
    <w:p w:rsidR="00684C60" w:rsidRPr="00B02AF2" w:rsidRDefault="00684C60" w:rsidP="004E7CFB">
      <w:pPr>
        <w:pStyle w:val="c6"/>
        <w:spacing w:before="0" w:beforeAutospacing="0" w:after="0" w:afterAutospacing="0"/>
        <w:ind w:left="-851" w:firstLine="567"/>
        <w:jc w:val="both"/>
        <w:rPr>
          <w:sz w:val="28"/>
          <w:szCs w:val="28"/>
        </w:rPr>
      </w:pPr>
      <w:r w:rsidRPr="00B02AF2">
        <w:rPr>
          <w:sz w:val="28"/>
          <w:szCs w:val="28"/>
        </w:rPr>
        <w:t>На территории кожууна проведен</w:t>
      </w:r>
      <w:r w:rsidR="00B46BB8" w:rsidRPr="00B02AF2">
        <w:rPr>
          <w:sz w:val="28"/>
          <w:szCs w:val="28"/>
        </w:rPr>
        <w:t>о6 мероприятий</w:t>
      </w:r>
      <w:r w:rsidR="00404604" w:rsidRPr="00B02AF2">
        <w:rPr>
          <w:sz w:val="28"/>
          <w:szCs w:val="28"/>
        </w:rPr>
        <w:t xml:space="preserve"> республиканск</w:t>
      </w:r>
      <w:r w:rsidR="00B46BB8" w:rsidRPr="00B02AF2">
        <w:rPr>
          <w:sz w:val="28"/>
          <w:szCs w:val="28"/>
        </w:rPr>
        <w:t>ого значения,</w:t>
      </w:r>
      <w:r w:rsidR="007A1440" w:rsidRPr="00B02AF2">
        <w:rPr>
          <w:sz w:val="28"/>
          <w:szCs w:val="28"/>
        </w:rPr>
        <w:t xml:space="preserve"> 16 </w:t>
      </w:r>
      <w:proofErr w:type="spellStart"/>
      <w:r w:rsidR="007A1440" w:rsidRPr="00B02AF2">
        <w:rPr>
          <w:sz w:val="28"/>
          <w:szCs w:val="28"/>
        </w:rPr>
        <w:t>кожуунного</w:t>
      </w:r>
      <w:proofErr w:type="spellEnd"/>
      <w:r w:rsidR="007A1440" w:rsidRPr="00B02AF2">
        <w:rPr>
          <w:sz w:val="28"/>
          <w:szCs w:val="28"/>
        </w:rPr>
        <w:t xml:space="preserve"> значения</w:t>
      </w:r>
      <w:r w:rsidRPr="00B02AF2">
        <w:rPr>
          <w:sz w:val="28"/>
          <w:szCs w:val="28"/>
        </w:rPr>
        <w:t>.</w:t>
      </w:r>
    </w:p>
    <w:p w:rsidR="004E7CFB" w:rsidRPr="00B02AF2" w:rsidRDefault="007E679B" w:rsidP="004E7CFB">
      <w:pPr>
        <w:spacing w:after="0" w:line="240" w:lineRule="auto"/>
        <w:ind w:left="-851" w:firstLine="567"/>
        <w:rPr>
          <w:rFonts w:ascii="Times New Roman" w:hAnsi="Times New Roman" w:cs="Times New Roman"/>
          <w:sz w:val="28"/>
          <w:szCs w:val="28"/>
        </w:rPr>
      </w:pPr>
      <w:r w:rsidRPr="00B02AF2">
        <w:rPr>
          <w:rFonts w:ascii="Times New Roman" w:hAnsi="Times New Roman" w:cs="Times New Roman"/>
          <w:sz w:val="28"/>
          <w:szCs w:val="28"/>
        </w:rPr>
        <w:t>На платной основе проведено 473мероприятий (АППГ-288).</w:t>
      </w:r>
    </w:p>
    <w:p w:rsidR="0020508A" w:rsidRPr="00B02AF2" w:rsidRDefault="0020508A" w:rsidP="0020508A">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 xml:space="preserve">За 2018 год объем платных услуг составил 909,6 </w:t>
      </w:r>
      <w:proofErr w:type="gramStart"/>
      <w:r w:rsidRPr="00B02AF2">
        <w:rPr>
          <w:rFonts w:ascii="Times New Roman" w:hAnsi="Times New Roman" w:cs="Times New Roman"/>
          <w:sz w:val="28"/>
          <w:szCs w:val="28"/>
        </w:rPr>
        <w:t>тыс.рублей</w:t>
      </w:r>
      <w:proofErr w:type="gramEnd"/>
      <w:r w:rsidRPr="00B02AF2">
        <w:rPr>
          <w:rFonts w:ascii="Times New Roman" w:hAnsi="Times New Roman" w:cs="Times New Roman"/>
          <w:sz w:val="28"/>
          <w:szCs w:val="28"/>
        </w:rPr>
        <w:t xml:space="preserve"> при плане 905,0  тыс.рублей, </w:t>
      </w:r>
      <w:r w:rsidR="00DF37C6" w:rsidRPr="00B02AF2">
        <w:rPr>
          <w:rFonts w:ascii="Times New Roman" w:hAnsi="Times New Roman" w:cs="Times New Roman"/>
          <w:sz w:val="28"/>
          <w:szCs w:val="28"/>
        </w:rPr>
        <w:t xml:space="preserve">исполнение </w:t>
      </w:r>
      <w:r w:rsidR="004468A1" w:rsidRPr="00B02AF2">
        <w:rPr>
          <w:rFonts w:ascii="Times New Roman" w:hAnsi="Times New Roman" w:cs="Times New Roman"/>
          <w:sz w:val="28"/>
          <w:szCs w:val="28"/>
        </w:rPr>
        <w:t>100,5%.</w:t>
      </w:r>
    </w:p>
    <w:p w:rsidR="0020508A" w:rsidRPr="00B02AF2" w:rsidRDefault="0020508A" w:rsidP="002C3A29">
      <w:pPr>
        <w:tabs>
          <w:tab w:val="left" w:pos="0"/>
          <w:tab w:val="left" w:pos="567"/>
          <w:tab w:val="left" w:pos="2977"/>
          <w:tab w:val="left" w:pos="3402"/>
        </w:tabs>
        <w:spacing w:line="240" w:lineRule="auto"/>
        <w:ind w:left="-851" w:firstLine="567"/>
        <w:contextualSpacing/>
        <w:jc w:val="both"/>
        <w:rPr>
          <w:rFonts w:ascii="Times New Roman" w:hAnsi="Times New Roman" w:cs="Times New Roman"/>
          <w:bCs/>
          <w:sz w:val="28"/>
          <w:szCs w:val="28"/>
        </w:rPr>
      </w:pPr>
      <w:r w:rsidRPr="00B02AF2">
        <w:rPr>
          <w:rFonts w:ascii="Times New Roman" w:hAnsi="Times New Roman" w:cs="Times New Roman"/>
          <w:sz w:val="28"/>
          <w:szCs w:val="28"/>
        </w:rPr>
        <w:t>В библиотек</w:t>
      </w:r>
      <w:r w:rsidR="00B804B4" w:rsidRPr="00B02AF2">
        <w:rPr>
          <w:rFonts w:ascii="Times New Roman" w:hAnsi="Times New Roman" w:cs="Times New Roman"/>
          <w:sz w:val="28"/>
          <w:szCs w:val="28"/>
        </w:rPr>
        <w:t>и</w:t>
      </w:r>
      <w:r w:rsidRPr="00B02AF2">
        <w:rPr>
          <w:rFonts w:ascii="Times New Roman" w:hAnsi="Times New Roman" w:cs="Times New Roman"/>
          <w:sz w:val="28"/>
          <w:szCs w:val="28"/>
        </w:rPr>
        <w:t xml:space="preserve"> кожууна привлечен</w:t>
      </w:r>
      <w:r w:rsidR="00B804B4" w:rsidRPr="00B02AF2">
        <w:rPr>
          <w:rFonts w:ascii="Times New Roman" w:hAnsi="Times New Roman" w:cs="Times New Roman"/>
          <w:sz w:val="28"/>
          <w:szCs w:val="28"/>
        </w:rPr>
        <w:t>о</w:t>
      </w:r>
      <w:r w:rsidRPr="00B02AF2">
        <w:rPr>
          <w:rFonts w:ascii="Times New Roman" w:hAnsi="Times New Roman" w:cs="Times New Roman"/>
          <w:sz w:val="28"/>
          <w:szCs w:val="28"/>
        </w:rPr>
        <w:t>6540 читателей</w:t>
      </w:r>
      <w:r w:rsidR="00B804B4" w:rsidRPr="00B02AF2">
        <w:rPr>
          <w:rFonts w:ascii="Times New Roman" w:hAnsi="Times New Roman" w:cs="Times New Roman"/>
          <w:sz w:val="28"/>
          <w:szCs w:val="28"/>
        </w:rPr>
        <w:t xml:space="preserve"> (АППГ-6591). </w:t>
      </w:r>
    </w:p>
    <w:p w:rsidR="007E679B" w:rsidRPr="00B02AF2" w:rsidRDefault="0020508A" w:rsidP="00B71493">
      <w:pPr>
        <w:spacing w:after="0" w:line="240" w:lineRule="auto"/>
        <w:ind w:left="-851" w:firstLine="567"/>
        <w:jc w:val="both"/>
        <w:rPr>
          <w:rFonts w:ascii="Times New Roman" w:hAnsi="Times New Roman" w:cs="Times New Roman"/>
          <w:bCs/>
          <w:sz w:val="28"/>
          <w:szCs w:val="28"/>
        </w:rPr>
      </w:pPr>
      <w:r w:rsidRPr="00B02AF2">
        <w:rPr>
          <w:rFonts w:ascii="Times New Roman" w:hAnsi="Times New Roman" w:cs="Times New Roman"/>
          <w:bCs/>
          <w:sz w:val="28"/>
          <w:szCs w:val="28"/>
        </w:rPr>
        <w:tab/>
      </w:r>
      <w:r w:rsidR="00A21435" w:rsidRPr="00B02AF2">
        <w:rPr>
          <w:rFonts w:ascii="Times New Roman" w:hAnsi="Times New Roman" w:cs="Times New Roman"/>
          <w:bCs/>
          <w:sz w:val="28"/>
          <w:szCs w:val="28"/>
        </w:rPr>
        <w:t xml:space="preserve">За 2018 год объем </w:t>
      </w:r>
      <w:r w:rsidRPr="00B02AF2">
        <w:rPr>
          <w:rFonts w:ascii="Times New Roman" w:hAnsi="Times New Roman" w:cs="Times New Roman"/>
          <w:bCs/>
          <w:sz w:val="28"/>
          <w:szCs w:val="28"/>
        </w:rPr>
        <w:t xml:space="preserve">платных услуг по ЦБС </w:t>
      </w:r>
      <w:r w:rsidR="00A21435" w:rsidRPr="00B02AF2">
        <w:rPr>
          <w:rFonts w:ascii="Times New Roman" w:hAnsi="Times New Roman" w:cs="Times New Roman"/>
          <w:bCs/>
          <w:sz w:val="28"/>
          <w:szCs w:val="28"/>
        </w:rPr>
        <w:t>составил 168,940 тыс. рублей при</w:t>
      </w:r>
      <w:r w:rsidR="00DF37C6" w:rsidRPr="00B02AF2">
        <w:rPr>
          <w:rFonts w:ascii="Times New Roman" w:hAnsi="Times New Roman" w:cs="Times New Roman"/>
          <w:bCs/>
          <w:sz w:val="28"/>
          <w:szCs w:val="28"/>
        </w:rPr>
        <w:t xml:space="preserve"> плане 145,000 тыс. рублей, исполнение 116%.</w:t>
      </w:r>
    </w:p>
    <w:p w:rsidR="00B71493" w:rsidRPr="00B02AF2" w:rsidRDefault="00B71493" w:rsidP="00B71493">
      <w:pPr>
        <w:spacing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Среднемесячная номинальная начисленная заработная плата работников муниципальных учреждений культуры и искусства 31599,8 рублей (АППГ – 22132,6).</w:t>
      </w:r>
    </w:p>
    <w:p w:rsidR="004A0186" w:rsidRPr="00B02AF2" w:rsidRDefault="004A0186" w:rsidP="004E7CFB">
      <w:pPr>
        <w:spacing w:after="0" w:line="240" w:lineRule="auto"/>
        <w:ind w:left="-851" w:firstLine="567"/>
        <w:rPr>
          <w:rFonts w:ascii="Times New Roman" w:hAnsi="Times New Roman" w:cs="Times New Roman"/>
          <w:b/>
          <w:sz w:val="28"/>
          <w:szCs w:val="28"/>
        </w:rPr>
      </w:pPr>
      <w:r w:rsidRPr="00B02AF2">
        <w:rPr>
          <w:rFonts w:ascii="Times New Roman" w:hAnsi="Times New Roman" w:cs="Times New Roman"/>
          <w:b/>
          <w:sz w:val="28"/>
          <w:szCs w:val="28"/>
        </w:rPr>
        <w:t>По делам молодежи и спорта</w:t>
      </w:r>
    </w:p>
    <w:p w:rsidR="00CB2628" w:rsidRPr="00B02AF2" w:rsidRDefault="00CB2628" w:rsidP="003F7A69">
      <w:pPr>
        <w:spacing w:before="240"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 xml:space="preserve">По состоянию на 1 января 2019 года на территории кожууна насчитывается 3447 молодых людей в возрасте от 14 до 35 </w:t>
      </w:r>
      <w:proofErr w:type="gramStart"/>
      <w:r w:rsidRPr="00B02AF2">
        <w:rPr>
          <w:rFonts w:ascii="Times New Roman" w:hAnsi="Times New Roman" w:cs="Times New Roman"/>
          <w:sz w:val="28"/>
          <w:szCs w:val="28"/>
        </w:rPr>
        <w:t>лет.Численность</w:t>
      </w:r>
      <w:proofErr w:type="gramEnd"/>
      <w:r w:rsidRPr="00B02AF2">
        <w:rPr>
          <w:rFonts w:ascii="Times New Roman" w:hAnsi="Times New Roman" w:cs="Times New Roman"/>
          <w:sz w:val="28"/>
          <w:szCs w:val="28"/>
        </w:rPr>
        <w:t xml:space="preserve"> молодых семей составляет 560, в них детей </w:t>
      </w:r>
      <w:r w:rsidRPr="00B02AF2">
        <w:rPr>
          <w:rFonts w:ascii="Times New Roman" w:hAnsi="Times New Roman" w:cs="Times New Roman"/>
          <w:sz w:val="28"/>
          <w:szCs w:val="28"/>
          <w:highlight w:val="yellow"/>
        </w:rPr>
        <w:softHyphen/>
      </w:r>
      <w:r w:rsidRPr="00B02AF2">
        <w:rPr>
          <w:rFonts w:ascii="Times New Roman" w:hAnsi="Times New Roman" w:cs="Times New Roman"/>
          <w:sz w:val="28"/>
          <w:szCs w:val="28"/>
          <w:highlight w:val="yellow"/>
        </w:rPr>
        <w:softHyphen/>
      </w:r>
      <w:r w:rsidRPr="00B02AF2">
        <w:rPr>
          <w:rFonts w:ascii="Times New Roman" w:hAnsi="Times New Roman" w:cs="Times New Roman"/>
          <w:sz w:val="28"/>
          <w:szCs w:val="28"/>
        </w:rPr>
        <w:t xml:space="preserve">1051. </w:t>
      </w:r>
    </w:p>
    <w:p w:rsidR="00CB2628" w:rsidRPr="00B02AF2" w:rsidRDefault="00CB2628" w:rsidP="00CB2628">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В кожууне имеется 19 детских и молодежных объединений, в том числе 3 волонтерских отрядов с численностью 288 человек в возрасте от 14 до 30 лет.</w:t>
      </w:r>
    </w:p>
    <w:p w:rsidR="00CB2628" w:rsidRPr="00B02AF2" w:rsidRDefault="00CB2628" w:rsidP="00CB2628">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Функционируют 25 спортивных сооружений для занятий физической культурой и спортом с единовременной пропускной способностью 2875 человек. Из них спортивных залов 8 с общей площадью 1908 кв.м., открытых плоскостных сооружений 17 с площадью 21538кв.м.</w:t>
      </w:r>
    </w:p>
    <w:p w:rsidR="00CB2628" w:rsidRPr="00B02AF2" w:rsidRDefault="00CB2628" w:rsidP="00CB2628">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Количество работников в сфере физической культуры и спорта - 45, в том числе 2 специалиста отдела по делам молодежи и спорта, 12 - тренеров-преподавателей в МБОУ ДОД ДЮСШ, 10 - в дошкольных образовательных учреждениях, 22 - учителей физической культуры.</w:t>
      </w:r>
    </w:p>
    <w:p w:rsidR="00CB2628" w:rsidRPr="00B02AF2" w:rsidRDefault="00CB2628" w:rsidP="00CB2628">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 xml:space="preserve">За 2018г. проведено 76кожуунных соревнований, посетили -  8695 человек, из них принимали участие 5181 чел., </w:t>
      </w:r>
      <w:proofErr w:type="spellStart"/>
      <w:r w:rsidRPr="00B02AF2">
        <w:rPr>
          <w:rFonts w:ascii="Times New Roman" w:hAnsi="Times New Roman" w:cs="Times New Roman"/>
          <w:sz w:val="28"/>
          <w:szCs w:val="28"/>
        </w:rPr>
        <w:t>сумонных</w:t>
      </w:r>
      <w:proofErr w:type="spellEnd"/>
      <w:r w:rsidRPr="00B02AF2">
        <w:rPr>
          <w:rFonts w:ascii="Times New Roman" w:hAnsi="Times New Roman" w:cs="Times New Roman"/>
          <w:sz w:val="28"/>
          <w:szCs w:val="28"/>
        </w:rPr>
        <w:t xml:space="preserve"> - 153 соревнований, посетили – 9693 человек, из них принимавшие участие 7084 чел. </w:t>
      </w:r>
    </w:p>
    <w:p w:rsidR="00CB2628" w:rsidRPr="00B02AF2" w:rsidRDefault="00CB2628" w:rsidP="00CB2628">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 xml:space="preserve">По </w:t>
      </w:r>
      <w:proofErr w:type="spellStart"/>
      <w:r w:rsidRPr="00B02AF2">
        <w:rPr>
          <w:rFonts w:ascii="Times New Roman" w:hAnsi="Times New Roman" w:cs="Times New Roman"/>
          <w:sz w:val="28"/>
          <w:szCs w:val="28"/>
        </w:rPr>
        <w:t>кожууну</w:t>
      </w:r>
      <w:proofErr w:type="spellEnd"/>
      <w:r w:rsidRPr="00B02AF2">
        <w:rPr>
          <w:rFonts w:ascii="Times New Roman" w:hAnsi="Times New Roman" w:cs="Times New Roman"/>
          <w:sz w:val="28"/>
          <w:szCs w:val="28"/>
        </w:rPr>
        <w:t xml:space="preserve"> учреждений, предприятий, занимающихся физкультурно-оздоровительным занятием 63, численность регулярно занимающихся 5226 человек, в том числе дошкольного возраста 657, учащихся ОУ – 1698, посещают занятия по физкультуре – 1648 учащихся.</w:t>
      </w:r>
    </w:p>
    <w:p w:rsidR="00CB2628" w:rsidRPr="00B02AF2" w:rsidRDefault="00CB2628" w:rsidP="00CB2628">
      <w:pPr>
        <w:spacing w:after="0" w:line="240" w:lineRule="auto"/>
        <w:ind w:left="-851" w:firstLine="567"/>
        <w:jc w:val="both"/>
        <w:rPr>
          <w:rFonts w:ascii="Times New Roman" w:hAnsi="Times New Roman" w:cs="Times New Roman"/>
          <w:sz w:val="28"/>
          <w:szCs w:val="28"/>
        </w:rPr>
      </w:pPr>
      <w:r w:rsidRPr="00B02AF2">
        <w:rPr>
          <w:rFonts w:ascii="Times New Roman" w:hAnsi="Times New Roman" w:cs="Times New Roman"/>
          <w:sz w:val="28"/>
          <w:szCs w:val="28"/>
        </w:rPr>
        <w:t>Всего на проведение спортивных мероприятий за 2018г. из местного бюджета израсходовано 396</w:t>
      </w:r>
      <w:r w:rsidR="00E33138" w:rsidRPr="00B02AF2">
        <w:rPr>
          <w:rFonts w:ascii="Times New Roman" w:hAnsi="Times New Roman" w:cs="Times New Roman"/>
          <w:sz w:val="28"/>
          <w:szCs w:val="28"/>
        </w:rPr>
        <w:t xml:space="preserve">,4 </w:t>
      </w:r>
      <w:proofErr w:type="gramStart"/>
      <w:r w:rsidR="00E33138" w:rsidRPr="00B02AF2">
        <w:rPr>
          <w:rFonts w:ascii="Times New Roman" w:hAnsi="Times New Roman" w:cs="Times New Roman"/>
          <w:sz w:val="28"/>
          <w:szCs w:val="28"/>
        </w:rPr>
        <w:t>тыс.</w:t>
      </w:r>
      <w:r w:rsidRPr="00B02AF2">
        <w:rPr>
          <w:rFonts w:ascii="Times New Roman" w:hAnsi="Times New Roman" w:cs="Times New Roman"/>
          <w:sz w:val="28"/>
          <w:szCs w:val="28"/>
        </w:rPr>
        <w:t>рублей</w:t>
      </w:r>
      <w:proofErr w:type="gramEnd"/>
      <w:r w:rsidRPr="00B02AF2">
        <w:rPr>
          <w:rFonts w:ascii="Times New Roman" w:hAnsi="Times New Roman" w:cs="Times New Roman"/>
          <w:sz w:val="28"/>
          <w:szCs w:val="28"/>
        </w:rPr>
        <w:t>, из внебюджетных источников 458</w:t>
      </w:r>
      <w:r w:rsidR="00E33138" w:rsidRPr="00B02AF2">
        <w:rPr>
          <w:rFonts w:ascii="Times New Roman" w:hAnsi="Times New Roman" w:cs="Times New Roman"/>
          <w:sz w:val="28"/>
          <w:szCs w:val="28"/>
        </w:rPr>
        <w:t>,</w:t>
      </w:r>
      <w:r w:rsidRPr="00B02AF2">
        <w:rPr>
          <w:rFonts w:ascii="Times New Roman" w:hAnsi="Times New Roman" w:cs="Times New Roman"/>
          <w:sz w:val="28"/>
          <w:szCs w:val="28"/>
        </w:rPr>
        <w:t xml:space="preserve">85 </w:t>
      </w:r>
      <w:r w:rsidR="00E33138" w:rsidRPr="00B02AF2">
        <w:rPr>
          <w:rFonts w:ascii="Times New Roman" w:hAnsi="Times New Roman" w:cs="Times New Roman"/>
          <w:sz w:val="28"/>
          <w:szCs w:val="28"/>
        </w:rPr>
        <w:t>тыс.</w:t>
      </w:r>
      <w:r w:rsidRPr="00B02AF2">
        <w:rPr>
          <w:rFonts w:ascii="Times New Roman" w:hAnsi="Times New Roman" w:cs="Times New Roman"/>
          <w:sz w:val="28"/>
          <w:szCs w:val="28"/>
        </w:rPr>
        <w:t>рублей.</w:t>
      </w:r>
    </w:p>
    <w:p w:rsidR="00295851" w:rsidRPr="00B02AF2" w:rsidRDefault="00295851" w:rsidP="00414886">
      <w:pPr>
        <w:pStyle w:val="aa"/>
        <w:spacing w:before="168" w:beforeAutospacing="0" w:after="168" w:afterAutospacing="0"/>
        <w:ind w:left="-851" w:firstLine="567"/>
        <w:jc w:val="both"/>
        <w:rPr>
          <w:b/>
          <w:color w:val="000000"/>
          <w:sz w:val="28"/>
          <w:szCs w:val="28"/>
        </w:rPr>
      </w:pPr>
      <w:r w:rsidRPr="00B02AF2">
        <w:rPr>
          <w:b/>
          <w:color w:val="000000"/>
          <w:sz w:val="28"/>
          <w:szCs w:val="28"/>
        </w:rPr>
        <w:lastRenderedPageBreak/>
        <w:t>Раздел 2</w:t>
      </w:r>
      <w:r w:rsidRPr="00B02AF2">
        <w:rPr>
          <w:color w:val="000000"/>
          <w:sz w:val="28"/>
          <w:szCs w:val="28"/>
        </w:rPr>
        <w:t xml:space="preserve">. </w:t>
      </w:r>
      <w:r w:rsidRPr="00B02AF2">
        <w:rPr>
          <w:b/>
          <w:color w:val="000000"/>
          <w:sz w:val="28"/>
          <w:szCs w:val="28"/>
        </w:rPr>
        <w:t>Социально-экономический потенциал муниципального образования</w:t>
      </w:r>
    </w:p>
    <w:p w:rsidR="00295851" w:rsidRPr="00B02AF2" w:rsidRDefault="00846D61" w:rsidP="00414886">
      <w:pPr>
        <w:pStyle w:val="aa"/>
        <w:spacing w:before="168" w:beforeAutospacing="0" w:after="168" w:afterAutospacing="0"/>
        <w:ind w:left="-851" w:firstLine="567"/>
        <w:jc w:val="both"/>
        <w:rPr>
          <w:b/>
          <w:i/>
          <w:color w:val="000000"/>
          <w:sz w:val="28"/>
          <w:szCs w:val="28"/>
        </w:rPr>
      </w:pPr>
      <w:r w:rsidRPr="00B02AF2">
        <w:rPr>
          <w:rStyle w:val="ae"/>
          <w:b w:val="0"/>
          <w:i/>
          <w:color w:val="000000"/>
          <w:sz w:val="28"/>
          <w:szCs w:val="28"/>
        </w:rPr>
        <w:t>Сильными сторонами кожуу</w:t>
      </w:r>
      <w:r w:rsidR="00295851" w:rsidRPr="00B02AF2">
        <w:rPr>
          <w:rStyle w:val="ae"/>
          <w:b w:val="0"/>
          <w:i/>
          <w:color w:val="000000"/>
          <w:sz w:val="28"/>
          <w:szCs w:val="28"/>
        </w:rPr>
        <w:t>на являются:</w:t>
      </w:r>
    </w:p>
    <w:p w:rsidR="00295851" w:rsidRPr="00B02AF2" w:rsidRDefault="00295851" w:rsidP="009C2483">
      <w:pPr>
        <w:pStyle w:val="aa"/>
        <w:spacing w:before="0" w:beforeAutospacing="0" w:after="0" w:afterAutospacing="0"/>
        <w:ind w:left="-851" w:firstLine="567"/>
        <w:jc w:val="both"/>
        <w:rPr>
          <w:color w:val="000000"/>
          <w:sz w:val="28"/>
          <w:szCs w:val="28"/>
        </w:rPr>
      </w:pPr>
      <w:r w:rsidRPr="00B02AF2">
        <w:rPr>
          <w:color w:val="000000"/>
          <w:sz w:val="28"/>
          <w:szCs w:val="28"/>
        </w:rPr>
        <w:t>наличие месторождений</w:t>
      </w:r>
      <w:r w:rsidR="00AD55FC" w:rsidRPr="00B02AF2">
        <w:rPr>
          <w:color w:val="000000"/>
          <w:sz w:val="28"/>
          <w:szCs w:val="28"/>
        </w:rPr>
        <w:t>;</w:t>
      </w:r>
    </w:p>
    <w:p w:rsidR="00295851" w:rsidRPr="00B02AF2" w:rsidRDefault="00AD55FC" w:rsidP="009C2483">
      <w:pPr>
        <w:pStyle w:val="aa"/>
        <w:spacing w:before="0" w:beforeAutospacing="0" w:after="0" w:afterAutospacing="0"/>
        <w:ind w:left="-851" w:firstLine="567"/>
        <w:jc w:val="both"/>
        <w:rPr>
          <w:color w:val="000000"/>
          <w:sz w:val="28"/>
          <w:szCs w:val="28"/>
        </w:rPr>
      </w:pPr>
      <w:r w:rsidRPr="00B02AF2">
        <w:rPr>
          <w:color w:val="000000"/>
          <w:sz w:val="28"/>
          <w:szCs w:val="28"/>
        </w:rPr>
        <w:t>традиционное отгонное животноводств</w:t>
      </w:r>
      <w:r w:rsidR="00295851" w:rsidRPr="00B02AF2">
        <w:rPr>
          <w:color w:val="000000"/>
          <w:sz w:val="28"/>
          <w:szCs w:val="28"/>
        </w:rPr>
        <w:t>о, наличие свободных земель;</w:t>
      </w:r>
    </w:p>
    <w:p w:rsidR="00AD55FC" w:rsidRPr="00B02AF2" w:rsidRDefault="00AD55FC" w:rsidP="009C2483">
      <w:pPr>
        <w:pStyle w:val="aa"/>
        <w:spacing w:before="0" w:beforeAutospacing="0" w:after="0" w:afterAutospacing="0"/>
        <w:ind w:left="-851" w:firstLine="567"/>
        <w:jc w:val="both"/>
        <w:rPr>
          <w:color w:val="000000"/>
          <w:sz w:val="28"/>
          <w:szCs w:val="28"/>
        </w:rPr>
      </w:pPr>
      <w:r w:rsidRPr="00B02AF2">
        <w:rPr>
          <w:color w:val="000000"/>
          <w:sz w:val="28"/>
          <w:szCs w:val="28"/>
        </w:rPr>
        <w:t>наличие природных и трудовых ресурсов;</w:t>
      </w:r>
    </w:p>
    <w:p w:rsidR="00295851" w:rsidRPr="00B02AF2" w:rsidRDefault="00295851" w:rsidP="009C2483">
      <w:pPr>
        <w:pStyle w:val="aa"/>
        <w:spacing w:before="0" w:beforeAutospacing="0" w:after="0" w:afterAutospacing="0"/>
        <w:ind w:left="-851" w:firstLine="567"/>
        <w:jc w:val="both"/>
        <w:rPr>
          <w:color w:val="000000"/>
          <w:sz w:val="28"/>
          <w:szCs w:val="28"/>
        </w:rPr>
      </w:pPr>
      <w:r w:rsidRPr="00B02AF2">
        <w:rPr>
          <w:color w:val="000000"/>
          <w:sz w:val="28"/>
          <w:szCs w:val="28"/>
        </w:rPr>
        <w:t>благополучная экологическая ситуация.</w:t>
      </w:r>
    </w:p>
    <w:p w:rsidR="00295851" w:rsidRPr="00B02AF2" w:rsidRDefault="00846D61" w:rsidP="00414886">
      <w:pPr>
        <w:pStyle w:val="aa"/>
        <w:spacing w:before="168" w:beforeAutospacing="0" w:after="168" w:afterAutospacing="0"/>
        <w:ind w:left="-851" w:firstLine="567"/>
        <w:jc w:val="both"/>
        <w:rPr>
          <w:b/>
          <w:i/>
          <w:color w:val="000000"/>
          <w:sz w:val="28"/>
          <w:szCs w:val="28"/>
        </w:rPr>
      </w:pPr>
      <w:r w:rsidRPr="00B02AF2">
        <w:rPr>
          <w:rStyle w:val="ae"/>
          <w:b w:val="0"/>
          <w:i/>
          <w:color w:val="000000"/>
          <w:sz w:val="28"/>
          <w:szCs w:val="28"/>
        </w:rPr>
        <w:t>Слабыми сторонами кожуу</w:t>
      </w:r>
      <w:r w:rsidR="00295851" w:rsidRPr="00B02AF2">
        <w:rPr>
          <w:rStyle w:val="ae"/>
          <w:b w:val="0"/>
          <w:i/>
          <w:color w:val="000000"/>
          <w:sz w:val="28"/>
          <w:szCs w:val="28"/>
        </w:rPr>
        <w:t>на являются:</w:t>
      </w:r>
    </w:p>
    <w:p w:rsidR="004C3663" w:rsidRPr="00B02AF2" w:rsidRDefault="004C3663" w:rsidP="009C2483">
      <w:pPr>
        <w:pStyle w:val="aa"/>
        <w:spacing w:before="0" w:beforeAutospacing="0" w:after="0" w:afterAutospacing="0"/>
        <w:ind w:left="-851" w:firstLine="567"/>
        <w:jc w:val="both"/>
        <w:rPr>
          <w:color w:val="000000"/>
          <w:sz w:val="28"/>
          <w:szCs w:val="28"/>
        </w:rPr>
      </w:pPr>
      <w:r w:rsidRPr="00B02AF2">
        <w:rPr>
          <w:color w:val="000000"/>
          <w:sz w:val="28"/>
          <w:szCs w:val="28"/>
        </w:rPr>
        <w:t>отсутствие новых технологий</w:t>
      </w:r>
      <w:r w:rsidR="00AD55FC" w:rsidRPr="00B02AF2">
        <w:rPr>
          <w:color w:val="000000"/>
          <w:sz w:val="28"/>
          <w:szCs w:val="28"/>
        </w:rPr>
        <w:t>;</w:t>
      </w:r>
    </w:p>
    <w:p w:rsidR="00295851" w:rsidRPr="00B02AF2" w:rsidRDefault="00295851" w:rsidP="009C2483">
      <w:pPr>
        <w:pStyle w:val="aa"/>
        <w:spacing w:before="0" w:beforeAutospacing="0" w:after="0" w:afterAutospacing="0"/>
        <w:ind w:left="-851" w:firstLine="567"/>
        <w:jc w:val="both"/>
        <w:rPr>
          <w:color w:val="000000"/>
          <w:sz w:val="28"/>
          <w:szCs w:val="28"/>
        </w:rPr>
      </w:pPr>
      <w:r w:rsidRPr="00B02AF2">
        <w:rPr>
          <w:color w:val="000000"/>
          <w:sz w:val="28"/>
          <w:szCs w:val="28"/>
        </w:rPr>
        <w:t>миграция населения.</w:t>
      </w:r>
    </w:p>
    <w:p w:rsidR="006A4475" w:rsidRPr="00B02AF2" w:rsidRDefault="006A4475" w:rsidP="009C2483">
      <w:pPr>
        <w:pStyle w:val="aa"/>
        <w:spacing w:before="0" w:beforeAutospacing="0" w:after="0" w:afterAutospacing="0"/>
        <w:ind w:left="-851" w:firstLine="567"/>
        <w:jc w:val="both"/>
        <w:rPr>
          <w:color w:val="000000"/>
          <w:sz w:val="28"/>
          <w:szCs w:val="28"/>
        </w:rPr>
      </w:pPr>
    </w:p>
    <w:p w:rsidR="00295851" w:rsidRPr="00B02AF2" w:rsidRDefault="00022127" w:rsidP="009C2483">
      <w:pPr>
        <w:pStyle w:val="aa"/>
        <w:spacing w:before="0" w:beforeAutospacing="0" w:after="0" w:afterAutospacing="0"/>
        <w:ind w:left="-851" w:firstLine="567"/>
        <w:jc w:val="both"/>
        <w:rPr>
          <w:color w:val="000000"/>
          <w:sz w:val="28"/>
          <w:szCs w:val="28"/>
        </w:rPr>
      </w:pPr>
      <w:r w:rsidRPr="00B02AF2">
        <w:rPr>
          <w:color w:val="000000"/>
          <w:sz w:val="28"/>
          <w:szCs w:val="28"/>
        </w:rPr>
        <w:t>Тес-Хемский</w:t>
      </w:r>
      <w:r w:rsidR="00B02AF2">
        <w:rPr>
          <w:color w:val="000000"/>
          <w:sz w:val="28"/>
          <w:szCs w:val="28"/>
        </w:rPr>
        <w:t xml:space="preserve"> </w:t>
      </w:r>
      <w:r w:rsidRPr="00B02AF2">
        <w:rPr>
          <w:color w:val="000000"/>
          <w:sz w:val="28"/>
          <w:szCs w:val="28"/>
        </w:rPr>
        <w:t>кожуу</w:t>
      </w:r>
      <w:r w:rsidR="00295851" w:rsidRPr="00B02AF2">
        <w:rPr>
          <w:color w:val="000000"/>
          <w:sz w:val="28"/>
          <w:szCs w:val="28"/>
        </w:rPr>
        <w:t>н имеет в настоящее время неиспользуемые производственные ресурсы. Вследствие недостатка мат</w:t>
      </w:r>
      <w:r w:rsidR="00AD55FC" w:rsidRPr="00B02AF2">
        <w:rPr>
          <w:color w:val="000000"/>
          <w:sz w:val="28"/>
          <w:szCs w:val="28"/>
        </w:rPr>
        <w:t xml:space="preserve">ериальных и финансовых ресурсов, не используется около 40 </w:t>
      </w:r>
      <w:proofErr w:type="gramStart"/>
      <w:r w:rsidR="00295851" w:rsidRPr="00B02AF2">
        <w:rPr>
          <w:color w:val="000000"/>
          <w:sz w:val="28"/>
          <w:szCs w:val="28"/>
        </w:rPr>
        <w:t>тыс.га</w:t>
      </w:r>
      <w:proofErr w:type="gramEnd"/>
      <w:r w:rsidR="00AD55FC" w:rsidRPr="00B02AF2">
        <w:rPr>
          <w:color w:val="000000"/>
          <w:sz w:val="28"/>
          <w:szCs w:val="28"/>
        </w:rPr>
        <w:t xml:space="preserve"> земельных участков.     Не по назначению используются оросительные системы, орошаемые участки пашни.</w:t>
      </w:r>
    </w:p>
    <w:p w:rsidR="00295851" w:rsidRPr="00B02AF2" w:rsidRDefault="00295851" w:rsidP="009C2483">
      <w:pPr>
        <w:pStyle w:val="aa"/>
        <w:spacing w:before="0" w:beforeAutospacing="0" w:after="0" w:afterAutospacing="0"/>
        <w:ind w:left="-851" w:firstLine="567"/>
        <w:jc w:val="both"/>
        <w:rPr>
          <w:color w:val="000000"/>
          <w:sz w:val="28"/>
          <w:szCs w:val="28"/>
        </w:rPr>
      </w:pPr>
      <w:r w:rsidRPr="00B02AF2">
        <w:rPr>
          <w:color w:val="000000"/>
          <w:sz w:val="28"/>
          <w:szCs w:val="28"/>
        </w:rPr>
        <w:t>Принята Стратегия социально-эко</w:t>
      </w:r>
      <w:r w:rsidR="00BB1A8D" w:rsidRPr="00B02AF2">
        <w:rPr>
          <w:color w:val="000000"/>
          <w:sz w:val="28"/>
          <w:szCs w:val="28"/>
        </w:rPr>
        <w:t>номического развития Тес-Хемскогокожууна до 2030</w:t>
      </w:r>
      <w:r w:rsidRPr="00B02AF2">
        <w:rPr>
          <w:color w:val="000000"/>
          <w:sz w:val="28"/>
          <w:szCs w:val="28"/>
        </w:rPr>
        <w:t xml:space="preserve"> года.</w:t>
      </w:r>
    </w:p>
    <w:p w:rsidR="00295851" w:rsidRPr="00B02AF2" w:rsidRDefault="00295851" w:rsidP="009C2483">
      <w:pPr>
        <w:pStyle w:val="aa"/>
        <w:spacing w:before="0" w:beforeAutospacing="0" w:after="0" w:afterAutospacing="0"/>
        <w:ind w:left="-851" w:firstLine="567"/>
        <w:jc w:val="both"/>
        <w:rPr>
          <w:color w:val="000000"/>
          <w:sz w:val="28"/>
          <w:szCs w:val="28"/>
        </w:rPr>
      </w:pPr>
      <w:r w:rsidRPr="00B02AF2">
        <w:rPr>
          <w:color w:val="000000"/>
          <w:sz w:val="28"/>
          <w:szCs w:val="28"/>
        </w:rPr>
        <w:t>Разработан инвестиционный пас</w:t>
      </w:r>
      <w:r w:rsidR="00BB1A8D" w:rsidRPr="00B02AF2">
        <w:rPr>
          <w:color w:val="000000"/>
          <w:sz w:val="28"/>
          <w:szCs w:val="28"/>
        </w:rPr>
        <w:t>порт</w:t>
      </w:r>
      <w:r w:rsidRPr="00B02AF2">
        <w:rPr>
          <w:color w:val="000000"/>
          <w:sz w:val="28"/>
          <w:szCs w:val="28"/>
        </w:rPr>
        <w:t xml:space="preserve">, который размещен на сайте </w:t>
      </w:r>
      <w:r w:rsidR="00BB1A8D" w:rsidRPr="00B02AF2">
        <w:rPr>
          <w:color w:val="000000"/>
          <w:sz w:val="28"/>
          <w:szCs w:val="28"/>
        </w:rPr>
        <w:t>администрации кожуу</w:t>
      </w:r>
      <w:r w:rsidRPr="00B02AF2">
        <w:rPr>
          <w:color w:val="000000"/>
          <w:sz w:val="28"/>
          <w:szCs w:val="28"/>
        </w:rPr>
        <w:t xml:space="preserve">на. </w:t>
      </w:r>
    </w:p>
    <w:p w:rsidR="00295851" w:rsidRPr="00B02AF2" w:rsidRDefault="00295851" w:rsidP="009C2483">
      <w:pPr>
        <w:pStyle w:val="aa"/>
        <w:spacing w:before="0" w:beforeAutospacing="0" w:after="0" w:afterAutospacing="0"/>
        <w:ind w:left="-851" w:firstLine="567"/>
        <w:jc w:val="both"/>
        <w:rPr>
          <w:color w:val="000000"/>
          <w:sz w:val="28"/>
          <w:szCs w:val="28"/>
        </w:rPr>
      </w:pPr>
      <w:r w:rsidRPr="00B02AF2">
        <w:rPr>
          <w:color w:val="000000"/>
          <w:sz w:val="28"/>
          <w:szCs w:val="28"/>
        </w:rPr>
        <w:t>Работа в экономической и со</w:t>
      </w:r>
      <w:r w:rsidR="00BB1A8D" w:rsidRPr="00B02AF2">
        <w:rPr>
          <w:color w:val="000000"/>
          <w:sz w:val="28"/>
          <w:szCs w:val="28"/>
        </w:rPr>
        <w:t>циальной сфере деятельности кожуу</w:t>
      </w:r>
      <w:r w:rsidRPr="00B02AF2">
        <w:rPr>
          <w:color w:val="000000"/>
          <w:sz w:val="28"/>
          <w:szCs w:val="28"/>
        </w:rPr>
        <w:t>на велась в соответствии с му</w:t>
      </w:r>
      <w:r w:rsidR="00BB1A8D" w:rsidRPr="00B02AF2">
        <w:rPr>
          <w:color w:val="000000"/>
          <w:sz w:val="28"/>
          <w:szCs w:val="28"/>
        </w:rPr>
        <w:t>ниципальными программами. В 201</w:t>
      </w:r>
      <w:r w:rsidR="00746434" w:rsidRPr="00B02AF2">
        <w:rPr>
          <w:color w:val="000000"/>
          <w:sz w:val="28"/>
          <w:szCs w:val="28"/>
        </w:rPr>
        <w:t>8</w:t>
      </w:r>
      <w:r w:rsidR="00BB1A8D" w:rsidRPr="00B02AF2">
        <w:rPr>
          <w:color w:val="000000"/>
          <w:sz w:val="28"/>
          <w:szCs w:val="28"/>
        </w:rPr>
        <w:t xml:space="preserve"> году принято 11</w:t>
      </w:r>
      <w:r w:rsidRPr="00B02AF2">
        <w:rPr>
          <w:color w:val="000000"/>
          <w:sz w:val="28"/>
          <w:szCs w:val="28"/>
        </w:rPr>
        <w:t xml:space="preserve"> муниципальных программ, исполнение которых составило </w:t>
      </w:r>
      <w:r w:rsidR="003F09BF" w:rsidRPr="00B02AF2">
        <w:rPr>
          <w:color w:val="000000"/>
          <w:sz w:val="28"/>
          <w:szCs w:val="28"/>
        </w:rPr>
        <w:t>70</w:t>
      </w:r>
      <w:r w:rsidR="004923F4" w:rsidRPr="00B02AF2">
        <w:rPr>
          <w:color w:val="000000"/>
          <w:sz w:val="28"/>
          <w:szCs w:val="28"/>
        </w:rPr>
        <w:t>%.</w:t>
      </w:r>
    </w:p>
    <w:p w:rsidR="00E55352" w:rsidRPr="00B02AF2" w:rsidRDefault="00295851" w:rsidP="009C2483">
      <w:pPr>
        <w:pStyle w:val="aa"/>
        <w:spacing w:before="0" w:beforeAutospacing="0" w:after="0" w:afterAutospacing="0"/>
        <w:ind w:left="-851" w:firstLine="567"/>
        <w:jc w:val="both"/>
        <w:rPr>
          <w:color w:val="000000"/>
          <w:sz w:val="28"/>
          <w:szCs w:val="28"/>
        </w:rPr>
      </w:pPr>
      <w:r w:rsidRPr="00B02AF2">
        <w:rPr>
          <w:color w:val="000000"/>
          <w:sz w:val="28"/>
          <w:szCs w:val="28"/>
        </w:rPr>
        <w:t>В настоящее время все отделы</w:t>
      </w:r>
      <w:r w:rsidR="00BB1A8D" w:rsidRPr="00B02AF2">
        <w:rPr>
          <w:color w:val="000000"/>
          <w:sz w:val="28"/>
          <w:szCs w:val="28"/>
        </w:rPr>
        <w:t xml:space="preserve"> и управления администрации кожуу</w:t>
      </w:r>
      <w:r w:rsidR="00D6779C" w:rsidRPr="00B02AF2">
        <w:rPr>
          <w:color w:val="000000"/>
          <w:sz w:val="28"/>
          <w:szCs w:val="28"/>
        </w:rPr>
        <w:t>на располагают нормативно</w:t>
      </w:r>
      <w:r w:rsidRPr="00B02AF2">
        <w:rPr>
          <w:color w:val="000000"/>
          <w:sz w:val="28"/>
          <w:szCs w:val="28"/>
        </w:rPr>
        <w:t xml:space="preserve">- правовой базой, разработано </w:t>
      </w:r>
      <w:r w:rsidR="00925CB5" w:rsidRPr="00B02AF2">
        <w:rPr>
          <w:color w:val="000000"/>
          <w:sz w:val="28"/>
          <w:szCs w:val="28"/>
        </w:rPr>
        <w:t>6</w:t>
      </w:r>
      <w:r w:rsidR="00AC2EC4" w:rsidRPr="00B02AF2">
        <w:rPr>
          <w:color w:val="000000"/>
          <w:sz w:val="28"/>
          <w:szCs w:val="28"/>
        </w:rPr>
        <w:t>9</w:t>
      </w:r>
      <w:r w:rsidRPr="00B02AF2">
        <w:rPr>
          <w:color w:val="000000"/>
          <w:sz w:val="28"/>
          <w:szCs w:val="28"/>
        </w:rPr>
        <w:t xml:space="preserve"> административных регламентов, в соответствии с которыми осуществляется оказание муниципальных услуг.</w:t>
      </w:r>
    </w:p>
    <w:p w:rsidR="00BB1A8D" w:rsidRPr="000B0E95" w:rsidRDefault="00613276" w:rsidP="00414886">
      <w:pPr>
        <w:pStyle w:val="aa"/>
        <w:spacing w:before="168" w:beforeAutospacing="0" w:after="168" w:afterAutospacing="0"/>
        <w:ind w:left="-567" w:firstLine="567"/>
        <w:jc w:val="both"/>
        <w:rPr>
          <w:rStyle w:val="ae"/>
          <w:color w:val="000000"/>
          <w:sz w:val="28"/>
          <w:szCs w:val="28"/>
        </w:rPr>
      </w:pPr>
      <w:r w:rsidRPr="000B0E95">
        <w:rPr>
          <w:rStyle w:val="ae"/>
          <w:color w:val="000000"/>
          <w:sz w:val="28"/>
          <w:szCs w:val="28"/>
        </w:rPr>
        <w:t>Раздел 3</w:t>
      </w:r>
      <w:r w:rsidR="00295851" w:rsidRPr="000B0E95">
        <w:rPr>
          <w:rStyle w:val="ae"/>
          <w:color w:val="000000"/>
          <w:sz w:val="28"/>
          <w:szCs w:val="28"/>
        </w:rPr>
        <w:t xml:space="preserve">. Показатели для оценки эффективности деятельности </w:t>
      </w:r>
    </w:p>
    <w:p w:rsidR="001B7158" w:rsidRPr="000B0E95" w:rsidRDefault="00295851" w:rsidP="00B02AF2">
      <w:pPr>
        <w:pStyle w:val="aa"/>
        <w:spacing w:before="168" w:beforeAutospacing="0" w:after="168" w:afterAutospacing="0"/>
        <w:ind w:left="-851" w:firstLine="567"/>
        <w:jc w:val="both"/>
        <w:rPr>
          <w:color w:val="000000"/>
          <w:sz w:val="28"/>
          <w:szCs w:val="28"/>
        </w:rPr>
      </w:pPr>
      <w:r w:rsidRPr="000B0E95">
        <w:rPr>
          <w:rStyle w:val="ae"/>
          <w:color w:val="000000"/>
          <w:sz w:val="28"/>
          <w:szCs w:val="28"/>
        </w:rPr>
        <w:t>Экономическое развитие</w:t>
      </w:r>
      <w:r w:rsidR="00BB1A8D" w:rsidRPr="000B0E95">
        <w:rPr>
          <w:rStyle w:val="ae"/>
          <w:color w:val="000000"/>
          <w:sz w:val="28"/>
          <w:szCs w:val="28"/>
        </w:rPr>
        <w:t xml:space="preserve">. </w:t>
      </w:r>
    </w:p>
    <w:p w:rsidR="00A5093B" w:rsidRDefault="00A5093B" w:rsidP="00B02AF2">
      <w:pPr>
        <w:spacing w:after="0" w:line="240" w:lineRule="auto"/>
        <w:ind w:left="-851" w:firstLine="567"/>
        <w:jc w:val="both"/>
        <w:rPr>
          <w:rFonts w:ascii="Times New Roman" w:hAnsi="Times New Roman" w:cs="Times New Roman"/>
          <w:color w:val="000000"/>
          <w:sz w:val="28"/>
          <w:szCs w:val="26"/>
        </w:rPr>
      </w:pPr>
      <w:r w:rsidRPr="00A5093B">
        <w:rPr>
          <w:rFonts w:ascii="Times New Roman" w:hAnsi="Times New Roman" w:cs="Times New Roman"/>
          <w:color w:val="000000"/>
          <w:sz w:val="28"/>
          <w:szCs w:val="26"/>
        </w:rPr>
        <w:t xml:space="preserve">Сельское хозяйство – основная отрасль экономики кожууна. Традиционно-приоритетным является развитие отгонного животноводства. </w:t>
      </w:r>
    </w:p>
    <w:p w:rsidR="00A5093B" w:rsidRPr="00A5093B" w:rsidRDefault="00A5093B" w:rsidP="00B02AF2">
      <w:pPr>
        <w:ind w:left="-851" w:firstLine="567"/>
        <w:jc w:val="both"/>
        <w:rPr>
          <w:rFonts w:ascii="Times New Roman" w:hAnsi="Times New Roman" w:cs="Times New Roman"/>
          <w:sz w:val="28"/>
          <w:szCs w:val="26"/>
        </w:rPr>
      </w:pPr>
      <w:r w:rsidRPr="00A5093B">
        <w:rPr>
          <w:rFonts w:ascii="Times New Roman" w:hAnsi="Times New Roman" w:cs="Times New Roman"/>
          <w:sz w:val="28"/>
          <w:szCs w:val="26"/>
        </w:rPr>
        <w:t>В кожууне 5 предприятий имеют статус племенных хозяйств: ГУП «</w:t>
      </w:r>
      <w:proofErr w:type="spellStart"/>
      <w:r w:rsidRPr="00A5093B">
        <w:rPr>
          <w:rFonts w:ascii="Times New Roman" w:hAnsi="Times New Roman" w:cs="Times New Roman"/>
          <w:sz w:val="28"/>
          <w:szCs w:val="26"/>
        </w:rPr>
        <w:t>Чодураа</w:t>
      </w:r>
      <w:proofErr w:type="spellEnd"/>
      <w:r w:rsidRPr="00A5093B">
        <w:rPr>
          <w:rFonts w:ascii="Times New Roman" w:hAnsi="Times New Roman" w:cs="Times New Roman"/>
          <w:sz w:val="28"/>
          <w:szCs w:val="26"/>
        </w:rPr>
        <w:t>», МУП ПОХ «</w:t>
      </w:r>
      <w:proofErr w:type="spellStart"/>
      <w:r w:rsidRPr="00A5093B">
        <w:rPr>
          <w:rFonts w:ascii="Times New Roman" w:hAnsi="Times New Roman" w:cs="Times New Roman"/>
          <w:sz w:val="28"/>
          <w:szCs w:val="26"/>
        </w:rPr>
        <w:t>Деспен</w:t>
      </w:r>
      <w:proofErr w:type="spellEnd"/>
      <w:r w:rsidRPr="00A5093B">
        <w:rPr>
          <w:rFonts w:ascii="Times New Roman" w:hAnsi="Times New Roman" w:cs="Times New Roman"/>
          <w:sz w:val="28"/>
          <w:szCs w:val="26"/>
        </w:rPr>
        <w:t>», СПК «</w:t>
      </w:r>
      <w:proofErr w:type="spellStart"/>
      <w:r w:rsidRPr="00A5093B">
        <w:rPr>
          <w:rFonts w:ascii="Times New Roman" w:hAnsi="Times New Roman" w:cs="Times New Roman"/>
          <w:sz w:val="28"/>
          <w:szCs w:val="26"/>
        </w:rPr>
        <w:t>Белдир</w:t>
      </w:r>
      <w:proofErr w:type="spellEnd"/>
      <w:r w:rsidRPr="00A5093B">
        <w:rPr>
          <w:rFonts w:ascii="Times New Roman" w:hAnsi="Times New Roman" w:cs="Times New Roman"/>
          <w:sz w:val="28"/>
          <w:szCs w:val="26"/>
        </w:rPr>
        <w:t>», СПК «Ирбис», СПК «</w:t>
      </w:r>
      <w:proofErr w:type="spellStart"/>
      <w:r w:rsidRPr="00A5093B">
        <w:rPr>
          <w:rFonts w:ascii="Times New Roman" w:hAnsi="Times New Roman" w:cs="Times New Roman"/>
          <w:sz w:val="28"/>
          <w:szCs w:val="26"/>
        </w:rPr>
        <w:t>Теректиг</w:t>
      </w:r>
      <w:proofErr w:type="spellEnd"/>
      <w:r w:rsidRPr="00A5093B">
        <w:rPr>
          <w:rFonts w:ascii="Times New Roman" w:hAnsi="Times New Roman" w:cs="Times New Roman"/>
          <w:sz w:val="28"/>
          <w:szCs w:val="26"/>
        </w:rPr>
        <w:t>».</w:t>
      </w:r>
    </w:p>
    <w:p w:rsidR="00A5093B" w:rsidRDefault="00A5093B" w:rsidP="00A5093B">
      <w:pPr>
        <w:spacing w:after="0" w:line="240" w:lineRule="auto"/>
        <w:ind w:left="-567" w:firstLine="567"/>
        <w:jc w:val="both"/>
        <w:rPr>
          <w:rFonts w:ascii="Times New Roman" w:hAnsi="Times New Roman" w:cs="Times New Roman"/>
          <w:color w:val="000000"/>
          <w:sz w:val="28"/>
          <w:szCs w:val="26"/>
        </w:rPr>
      </w:pPr>
    </w:p>
    <w:p w:rsidR="001B7158" w:rsidRPr="000B0E95" w:rsidRDefault="001B7158" w:rsidP="006A4475">
      <w:pPr>
        <w:spacing w:line="240" w:lineRule="auto"/>
        <w:ind w:left="-567" w:firstLine="567"/>
        <w:jc w:val="center"/>
        <w:rPr>
          <w:rFonts w:ascii="Times New Roman" w:hAnsi="Times New Roman" w:cs="Times New Roman"/>
          <w:sz w:val="28"/>
          <w:szCs w:val="28"/>
        </w:rPr>
      </w:pPr>
      <w:r w:rsidRPr="000B0E95">
        <w:rPr>
          <w:rFonts w:ascii="Times New Roman" w:hAnsi="Times New Roman" w:cs="Times New Roman"/>
          <w:sz w:val="28"/>
          <w:szCs w:val="28"/>
        </w:rPr>
        <w:t>Численность поголовья скота в хозяйствах кожууна</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5"/>
        <w:gridCol w:w="1276"/>
        <w:gridCol w:w="1418"/>
        <w:gridCol w:w="1275"/>
        <w:gridCol w:w="2127"/>
      </w:tblGrid>
      <w:tr w:rsidR="00A505CA" w:rsidRPr="00812696" w:rsidTr="00A505CA">
        <w:tc>
          <w:tcPr>
            <w:tcW w:w="3261" w:type="dxa"/>
            <w:shd w:val="clear" w:color="auto" w:fill="auto"/>
          </w:tcPr>
          <w:p w:rsidR="00A505CA" w:rsidRPr="00812696" w:rsidRDefault="00A505CA" w:rsidP="000E47F7">
            <w:pPr>
              <w:rPr>
                <w:rFonts w:ascii="Times New Roman" w:hAnsi="Times New Roman" w:cs="Times New Roman"/>
                <w:sz w:val="24"/>
                <w:szCs w:val="24"/>
              </w:rPr>
            </w:pPr>
          </w:p>
        </w:tc>
        <w:tc>
          <w:tcPr>
            <w:tcW w:w="1275"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СПК</w:t>
            </w:r>
          </w:p>
        </w:tc>
        <w:tc>
          <w:tcPr>
            <w:tcW w:w="1276"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ГУП, МУП</w:t>
            </w:r>
          </w:p>
        </w:tc>
        <w:tc>
          <w:tcPr>
            <w:tcW w:w="1418"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КФХ</w:t>
            </w:r>
          </w:p>
        </w:tc>
        <w:tc>
          <w:tcPr>
            <w:tcW w:w="1275"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ЛПХ</w:t>
            </w:r>
          </w:p>
        </w:tc>
        <w:tc>
          <w:tcPr>
            <w:tcW w:w="2127"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Кожуун</w:t>
            </w:r>
          </w:p>
        </w:tc>
      </w:tr>
      <w:tr w:rsidR="00A505CA" w:rsidRPr="00812696" w:rsidTr="00A505CA">
        <w:tc>
          <w:tcPr>
            <w:tcW w:w="3261" w:type="dxa"/>
            <w:shd w:val="clear" w:color="auto" w:fill="auto"/>
          </w:tcPr>
          <w:p w:rsidR="00A505CA" w:rsidRPr="00812696" w:rsidRDefault="00A505CA" w:rsidP="000E47F7">
            <w:pPr>
              <w:rPr>
                <w:rFonts w:ascii="Times New Roman" w:hAnsi="Times New Roman" w:cs="Times New Roman"/>
                <w:b/>
                <w:sz w:val="24"/>
                <w:szCs w:val="24"/>
              </w:rPr>
            </w:pPr>
            <w:r w:rsidRPr="00812696">
              <w:rPr>
                <w:rFonts w:ascii="Times New Roman" w:hAnsi="Times New Roman" w:cs="Times New Roman"/>
                <w:b/>
                <w:sz w:val="24"/>
                <w:szCs w:val="24"/>
              </w:rPr>
              <w:t>Поголовье КРС</w:t>
            </w:r>
          </w:p>
        </w:tc>
        <w:tc>
          <w:tcPr>
            <w:tcW w:w="1275"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204</w:t>
            </w:r>
          </w:p>
        </w:tc>
        <w:tc>
          <w:tcPr>
            <w:tcW w:w="1276"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10</w:t>
            </w:r>
          </w:p>
        </w:tc>
        <w:tc>
          <w:tcPr>
            <w:tcW w:w="1418"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1430</w:t>
            </w:r>
          </w:p>
        </w:tc>
        <w:tc>
          <w:tcPr>
            <w:tcW w:w="1275"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7321</w:t>
            </w:r>
          </w:p>
        </w:tc>
        <w:tc>
          <w:tcPr>
            <w:tcW w:w="2127"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8965</w:t>
            </w:r>
          </w:p>
        </w:tc>
      </w:tr>
      <w:tr w:rsidR="00A505CA" w:rsidRPr="00812696" w:rsidTr="00A505CA">
        <w:tc>
          <w:tcPr>
            <w:tcW w:w="3261" w:type="dxa"/>
            <w:shd w:val="clear" w:color="auto" w:fill="auto"/>
          </w:tcPr>
          <w:p w:rsidR="00A505CA" w:rsidRPr="00812696" w:rsidRDefault="00A505CA" w:rsidP="000E47F7">
            <w:pPr>
              <w:rPr>
                <w:rFonts w:ascii="Times New Roman" w:hAnsi="Times New Roman" w:cs="Times New Roman"/>
                <w:sz w:val="24"/>
                <w:szCs w:val="24"/>
              </w:rPr>
            </w:pPr>
            <w:r w:rsidRPr="00812696">
              <w:rPr>
                <w:rFonts w:ascii="Times New Roman" w:hAnsi="Times New Roman" w:cs="Times New Roman"/>
                <w:sz w:val="24"/>
                <w:szCs w:val="24"/>
              </w:rPr>
              <w:t>% от общего поголовья</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2,3</w:t>
            </w:r>
          </w:p>
        </w:tc>
        <w:tc>
          <w:tcPr>
            <w:tcW w:w="1276"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0,1</w:t>
            </w:r>
          </w:p>
        </w:tc>
        <w:tc>
          <w:tcPr>
            <w:tcW w:w="1418"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16,0</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81,6</w:t>
            </w:r>
          </w:p>
        </w:tc>
        <w:tc>
          <w:tcPr>
            <w:tcW w:w="2127"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100</w:t>
            </w:r>
          </w:p>
        </w:tc>
      </w:tr>
      <w:tr w:rsidR="00A505CA" w:rsidRPr="00812696" w:rsidTr="00A505CA">
        <w:tc>
          <w:tcPr>
            <w:tcW w:w="3261" w:type="dxa"/>
            <w:shd w:val="clear" w:color="auto" w:fill="auto"/>
          </w:tcPr>
          <w:p w:rsidR="00A505CA" w:rsidRPr="00812696" w:rsidRDefault="00A505CA" w:rsidP="000E47F7">
            <w:pPr>
              <w:rPr>
                <w:rFonts w:ascii="Times New Roman" w:hAnsi="Times New Roman" w:cs="Times New Roman"/>
                <w:b/>
                <w:sz w:val="24"/>
                <w:szCs w:val="24"/>
              </w:rPr>
            </w:pPr>
            <w:r w:rsidRPr="00812696">
              <w:rPr>
                <w:rFonts w:ascii="Times New Roman" w:hAnsi="Times New Roman" w:cs="Times New Roman"/>
                <w:b/>
                <w:sz w:val="24"/>
                <w:szCs w:val="24"/>
              </w:rPr>
              <w:t>Поголовье коров</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196</w:t>
            </w:r>
          </w:p>
        </w:tc>
        <w:tc>
          <w:tcPr>
            <w:tcW w:w="1276"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5</w:t>
            </w:r>
          </w:p>
        </w:tc>
        <w:tc>
          <w:tcPr>
            <w:tcW w:w="1418"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678</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3272</w:t>
            </w:r>
          </w:p>
        </w:tc>
        <w:tc>
          <w:tcPr>
            <w:tcW w:w="2127"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4151</w:t>
            </w:r>
          </w:p>
        </w:tc>
      </w:tr>
      <w:tr w:rsidR="00A505CA" w:rsidRPr="00812696" w:rsidTr="00A505CA">
        <w:tc>
          <w:tcPr>
            <w:tcW w:w="3261" w:type="dxa"/>
            <w:shd w:val="clear" w:color="auto" w:fill="auto"/>
          </w:tcPr>
          <w:p w:rsidR="00A505CA" w:rsidRPr="00812696" w:rsidRDefault="00A505CA" w:rsidP="000E47F7">
            <w:pPr>
              <w:rPr>
                <w:rFonts w:ascii="Times New Roman" w:hAnsi="Times New Roman" w:cs="Times New Roman"/>
                <w:sz w:val="24"/>
                <w:szCs w:val="24"/>
              </w:rPr>
            </w:pPr>
            <w:r w:rsidRPr="00812696">
              <w:rPr>
                <w:rFonts w:ascii="Times New Roman" w:hAnsi="Times New Roman" w:cs="Times New Roman"/>
                <w:sz w:val="24"/>
                <w:szCs w:val="24"/>
              </w:rPr>
              <w:lastRenderedPageBreak/>
              <w:t>% от общего поголовья</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4,7</w:t>
            </w:r>
          </w:p>
        </w:tc>
        <w:tc>
          <w:tcPr>
            <w:tcW w:w="1276"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0,1</w:t>
            </w:r>
          </w:p>
        </w:tc>
        <w:tc>
          <w:tcPr>
            <w:tcW w:w="1418"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16,3</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78,9</w:t>
            </w:r>
          </w:p>
        </w:tc>
        <w:tc>
          <w:tcPr>
            <w:tcW w:w="2127"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100</w:t>
            </w:r>
          </w:p>
        </w:tc>
      </w:tr>
      <w:tr w:rsidR="00A505CA" w:rsidRPr="00812696" w:rsidTr="00A505CA">
        <w:tc>
          <w:tcPr>
            <w:tcW w:w="3261" w:type="dxa"/>
            <w:shd w:val="clear" w:color="auto" w:fill="auto"/>
          </w:tcPr>
          <w:p w:rsidR="00A505CA" w:rsidRPr="00812696" w:rsidRDefault="00A505CA" w:rsidP="000E47F7">
            <w:pPr>
              <w:rPr>
                <w:rFonts w:ascii="Times New Roman" w:hAnsi="Times New Roman" w:cs="Times New Roman"/>
                <w:b/>
                <w:sz w:val="24"/>
                <w:szCs w:val="24"/>
              </w:rPr>
            </w:pPr>
            <w:r w:rsidRPr="00812696">
              <w:rPr>
                <w:rFonts w:ascii="Times New Roman" w:hAnsi="Times New Roman" w:cs="Times New Roman"/>
                <w:b/>
                <w:sz w:val="24"/>
                <w:szCs w:val="24"/>
              </w:rPr>
              <w:t>Поголовье МРС</w:t>
            </w:r>
          </w:p>
        </w:tc>
        <w:tc>
          <w:tcPr>
            <w:tcW w:w="1275"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5461</w:t>
            </w:r>
          </w:p>
        </w:tc>
        <w:tc>
          <w:tcPr>
            <w:tcW w:w="1276"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7382</w:t>
            </w:r>
          </w:p>
        </w:tc>
        <w:tc>
          <w:tcPr>
            <w:tcW w:w="1418" w:type="dxa"/>
            <w:shd w:val="clear" w:color="auto" w:fill="auto"/>
          </w:tcPr>
          <w:p w:rsidR="00A505CA" w:rsidRPr="00812696" w:rsidRDefault="00A505CA" w:rsidP="000E47F7">
            <w:pPr>
              <w:jc w:val="center"/>
              <w:rPr>
                <w:rFonts w:ascii="Times New Roman" w:hAnsi="Times New Roman" w:cs="Times New Roman"/>
                <w:b/>
                <w:sz w:val="24"/>
                <w:szCs w:val="24"/>
                <w:highlight w:val="yellow"/>
              </w:rPr>
            </w:pPr>
            <w:r w:rsidRPr="00812696">
              <w:rPr>
                <w:rFonts w:ascii="Times New Roman" w:hAnsi="Times New Roman" w:cs="Times New Roman"/>
                <w:b/>
                <w:sz w:val="24"/>
                <w:szCs w:val="24"/>
              </w:rPr>
              <w:t>16503</w:t>
            </w:r>
          </w:p>
        </w:tc>
        <w:tc>
          <w:tcPr>
            <w:tcW w:w="1275" w:type="dxa"/>
            <w:shd w:val="clear" w:color="auto" w:fill="auto"/>
          </w:tcPr>
          <w:p w:rsidR="00A505CA" w:rsidRPr="00812696" w:rsidRDefault="00A505CA" w:rsidP="000E47F7">
            <w:pPr>
              <w:jc w:val="center"/>
              <w:rPr>
                <w:rFonts w:ascii="Times New Roman" w:hAnsi="Times New Roman" w:cs="Times New Roman"/>
                <w:b/>
                <w:sz w:val="24"/>
                <w:szCs w:val="24"/>
                <w:highlight w:val="yellow"/>
              </w:rPr>
            </w:pPr>
            <w:r w:rsidRPr="00812696">
              <w:rPr>
                <w:rFonts w:ascii="Times New Roman" w:hAnsi="Times New Roman" w:cs="Times New Roman"/>
                <w:b/>
                <w:sz w:val="24"/>
                <w:szCs w:val="24"/>
              </w:rPr>
              <w:t>31764</w:t>
            </w:r>
          </w:p>
        </w:tc>
        <w:tc>
          <w:tcPr>
            <w:tcW w:w="2127" w:type="dxa"/>
            <w:shd w:val="clear" w:color="auto" w:fill="auto"/>
          </w:tcPr>
          <w:p w:rsidR="00A505CA" w:rsidRPr="00812696" w:rsidRDefault="00A505CA" w:rsidP="000E47F7">
            <w:pPr>
              <w:jc w:val="center"/>
              <w:rPr>
                <w:rFonts w:ascii="Times New Roman" w:hAnsi="Times New Roman" w:cs="Times New Roman"/>
                <w:b/>
                <w:sz w:val="24"/>
                <w:szCs w:val="24"/>
                <w:highlight w:val="yellow"/>
              </w:rPr>
            </w:pPr>
            <w:r w:rsidRPr="00812696">
              <w:rPr>
                <w:rFonts w:ascii="Times New Roman" w:hAnsi="Times New Roman" w:cs="Times New Roman"/>
                <w:b/>
                <w:sz w:val="24"/>
                <w:szCs w:val="24"/>
              </w:rPr>
              <w:t>61110</w:t>
            </w:r>
          </w:p>
        </w:tc>
      </w:tr>
      <w:tr w:rsidR="00A505CA" w:rsidRPr="00812696" w:rsidTr="00A505CA">
        <w:tc>
          <w:tcPr>
            <w:tcW w:w="3261" w:type="dxa"/>
            <w:shd w:val="clear" w:color="auto" w:fill="auto"/>
          </w:tcPr>
          <w:p w:rsidR="00A505CA" w:rsidRPr="00812696" w:rsidRDefault="00A505CA" w:rsidP="000E47F7">
            <w:pPr>
              <w:rPr>
                <w:rFonts w:ascii="Times New Roman" w:hAnsi="Times New Roman" w:cs="Times New Roman"/>
                <w:sz w:val="24"/>
                <w:szCs w:val="24"/>
              </w:rPr>
            </w:pPr>
            <w:r w:rsidRPr="00812696">
              <w:rPr>
                <w:rFonts w:ascii="Times New Roman" w:hAnsi="Times New Roman" w:cs="Times New Roman"/>
                <w:sz w:val="24"/>
                <w:szCs w:val="24"/>
              </w:rPr>
              <w:t>% от общего поголовья</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8,9</w:t>
            </w:r>
          </w:p>
        </w:tc>
        <w:tc>
          <w:tcPr>
            <w:tcW w:w="1276"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12,1</w:t>
            </w:r>
          </w:p>
        </w:tc>
        <w:tc>
          <w:tcPr>
            <w:tcW w:w="1418"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27,0</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52,0</w:t>
            </w:r>
          </w:p>
        </w:tc>
        <w:tc>
          <w:tcPr>
            <w:tcW w:w="2127"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100</w:t>
            </w:r>
          </w:p>
        </w:tc>
      </w:tr>
      <w:tr w:rsidR="00A505CA" w:rsidRPr="00812696" w:rsidTr="00A505CA">
        <w:tc>
          <w:tcPr>
            <w:tcW w:w="3261" w:type="dxa"/>
            <w:shd w:val="clear" w:color="auto" w:fill="auto"/>
          </w:tcPr>
          <w:p w:rsidR="00A505CA" w:rsidRPr="00812696" w:rsidRDefault="00A505CA" w:rsidP="000E47F7">
            <w:pPr>
              <w:rPr>
                <w:rFonts w:ascii="Times New Roman" w:hAnsi="Times New Roman" w:cs="Times New Roman"/>
                <w:b/>
                <w:sz w:val="24"/>
                <w:szCs w:val="24"/>
              </w:rPr>
            </w:pPr>
            <w:r w:rsidRPr="00812696">
              <w:rPr>
                <w:rFonts w:ascii="Times New Roman" w:hAnsi="Times New Roman" w:cs="Times New Roman"/>
                <w:b/>
                <w:sz w:val="24"/>
                <w:szCs w:val="24"/>
              </w:rPr>
              <w:t>Поголовье овцекозематок</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3912</w:t>
            </w:r>
          </w:p>
        </w:tc>
        <w:tc>
          <w:tcPr>
            <w:tcW w:w="1276"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5213</w:t>
            </w:r>
          </w:p>
        </w:tc>
        <w:tc>
          <w:tcPr>
            <w:tcW w:w="1418"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11053</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16196</w:t>
            </w:r>
          </w:p>
        </w:tc>
        <w:tc>
          <w:tcPr>
            <w:tcW w:w="2127"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36374</w:t>
            </w:r>
          </w:p>
        </w:tc>
      </w:tr>
      <w:tr w:rsidR="00A505CA" w:rsidRPr="00812696" w:rsidTr="00A505CA">
        <w:tc>
          <w:tcPr>
            <w:tcW w:w="3261" w:type="dxa"/>
            <w:shd w:val="clear" w:color="auto" w:fill="auto"/>
          </w:tcPr>
          <w:p w:rsidR="00A505CA" w:rsidRPr="00812696" w:rsidRDefault="00A505CA" w:rsidP="000E47F7">
            <w:pPr>
              <w:rPr>
                <w:rFonts w:ascii="Times New Roman" w:hAnsi="Times New Roman" w:cs="Times New Roman"/>
                <w:sz w:val="24"/>
                <w:szCs w:val="24"/>
              </w:rPr>
            </w:pPr>
            <w:r w:rsidRPr="00812696">
              <w:rPr>
                <w:rFonts w:ascii="Times New Roman" w:hAnsi="Times New Roman" w:cs="Times New Roman"/>
                <w:sz w:val="24"/>
                <w:szCs w:val="24"/>
              </w:rPr>
              <w:t>% от общего поголовья</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10,8</w:t>
            </w:r>
          </w:p>
        </w:tc>
        <w:tc>
          <w:tcPr>
            <w:tcW w:w="1276"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14,3</w:t>
            </w:r>
          </w:p>
        </w:tc>
        <w:tc>
          <w:tcPr>
            <w:tcW w:w="1418"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30,4</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44,5</w:t>
            </w:r>
          </w:p>
        </w:tc>
        <w:tc>
          <w:tcPr>
            <w:tcW w:w="2127"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100</w:t>
            </w:r>
          </w:p>
        </w:tc>
      </w:tr>
      <w:tr w:rsidR="00A505CA" w:rsidRPr="00812696" w:rsidTr="00A505CA">
        <w:tc>
          <w:tcPr>
            <w:tcW w:w="3261" w:type="dxa"/>
            <w:shd w:val="clear" w:color="auto" w:fill="auto"/>
          </w:tcPr>
          <w:p w:rsidR="00A505CA" w:rsidRPr="00812696" w:rsidRDefault="00A505CA" w:rsidP="000E47F7">
            <w:pPr>
              <w:rPr>
                <w:rFonts w:ascii="Times New Roman" w:hAnsi="Times New Roman" w:cs="Times New Roman"/>
                <w:b/>
                <w:sz w:val="24"/>
                <w:szCs w:val="24"/>
              </w:rPr>
            </w:pPr>
            <w:r w:rsidRPr="00812696">
              <w:rPr>
                <w:rFonts w:ascii="Times New Roman" w:hAnsi="Times New Roman" w:cs="Times New Roman"/>
                <w:b/>
                <w:sz w:val="24"/>
                <w:szCs w:val="24"/>
              </w:rPr>
              <w:t>Поголовье лошадей</w:t>
            </w:r>
          </w:p>
        </w:tc>
        <w:tc>
          <w:tcPr>
            <w:tcW w:w="1275"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1023</w:t>
            </w:r>
          </w:p>
        </w:tc>
        <w:tc>
          <w:tcPr>
            <w:tcW w:w="1276"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268</w:t>
            </w:r>
          </w:p>
        </w:tc>
        <w:tc>
          <w:tcPr>
            <w:tcW w:w="1418"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1468</w:t>
            </w:r>
          </w:p>
        </w:tc>
        <w:tc>
          <w:tcPr>
            <w:tcW w:w="1275"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2858</w:t>
            </w:r>
          </w:p>
        </w:tc>
        <w:tc>
          <w:tcPr>
            <w:tcW w:w="2127"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5617</w:t>
            </w:r>
          </w:p>
        </w:tc>
      </w:tr>
      <w:tr w:rsidR="00A505CA" w:rsidRPr="00812696" w:rsidTr="00A505CA">
        <w:tc>
          <w:tcPr>
            <w:tcW w:w="3261" w:type="dxa"/>
            <w:shd w:val="clear" w:color="auto" w:fill="auto"/>
          </w:tcPr>
          <w:p w:rsidR="00A505CA" w:rsidRPr="00812696" w:rsidRDefault="00A505CA" w:rsidP="000E47F7">
            <w:pPr>
              <w:rPr>
                <w:rFonts w:ascii="Times New Roman" w:hAnsi="Times New Roman" w:cs="Times New Roman"/>
                <w:sz w:val="24"/>
                <w:szCs w:val="24"/>
              </w:rPr>
            </w:pPr>
            <w:r w:rsidRPr="00812696">
              <w:rPr>
                <w:rFonts w:ascii="Times New Roman" w:hAnsi="Times New Roman" w:cs="Times New Roman"/>
                <w:sz w:val="24"/>
                <w:szCs w:val="24"/>
              </w:rPr>
              <w:t>% от общего поголовья</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18,2</w:t>
            </w:r>
          </w:p>
        </w:tc>
        <w:tc>
          <w:tcPr>
            <w:tcW w:w="1276"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4,8</w:t>
            </w:r>
          </w:p>
        </w:tc>
        <w:tc>
          <w:tcPr>
            <w:tcW w:w="1418"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26,1</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50,9</w:t>
            </w:r>
          </w:p>
        </w:tc>
        <w:tc>
          <w:tcPr>
            <w:tcW w:w="2127"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100</w:t>
            </w:r>
          </w:p>
        </w:tc>
      </w:tr>
      <w:tr w:rsidR="00A505CA" w:rsidRPr="00812696" w:rsidTr="00A505CA">
        <w:tc>
          <w:tcPr>
            <w:tcW w:w="3261" w:type="dxa"/>
            <w:shd w:val="clear" w:color="auto" w:fill="auto"/>
          </w:tcPr>
          <w:p w:rsidR="00A505CA" w:rsidRPr="00812696" w:rsidRDefault="00A505CA" w:rsidP="000E47F7">
            <w:pPr>
              <w:rPr>
                <w:rFonts w:ascii="Times New Roman" w:hAnsi="Times New Roman" w:cs="Times New Roman"/>
                <w:b/>
                <w:sz w:val="24"/>
                <w:szCs w:val="24"/>
              </w:rPr>
            </w:pPr>
            <w:r w:rsidRPr="00812696">
              <w:rPr>
                <w:rFonts w:ascii="Times New Roman" w:hAnsi="Times New Roman" w:cs="Times New Roman"/>
                <w:b/>
                <w:sz w:val="24"/>
                <w:szCs w:val="24"/>
              </w:rPr>
              <w:t>Поголовье конематок</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679</w:t>
            </w:r>
          </w:p>
        </w:tc>
        <w:tc>
          <w:tcPr>
            <w:tcW w:w="1276"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157</w:t>
            </w:r>
          </w:p>
        </w:tc>
        <w:tc>
          <w:tcPr>
            <w:tcW w:w="1418"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661</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1145</w:t>
            </w:r>
          </w:p>
        </w:tc>
        <w:tc>
          <w:tcPr>
            <w:tcW w:w="2127"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2642</w:t>
            </w:r>
          </w:p>
        </w:tc>
      </w:tr>
      <w:tr w:rsidR="00A505CA" w:rsidRPr="00812696" w:rsidTr="00A505CA">
        <w:tc>
          <w:tcPr>
            <w:tcW w:w="3261" w:type="dxa"/>
            <w:shd w:val="clear" w:color="auto" w:fill="auto"/>
          </w:tcPr>
          <w:p w:rsidR="00A505CA" w:rsidRPr="00812696" w:rsidRDefault="00A505CA" w:rsidP="000E47F7">
            <w:pPr>
              <w:rPr>
                <w:rFonts w:ascii="Times New Roman" w:hAnsi="Times New Roman" w:cs="Times New Roman"/>
                <w:sz w:val="24"/>
                <w:szCs w:val="24"/>
              </w:rPr>
            </w:pPr>
            <w:r w:rsidRPr="00812696">
              <w:rPr>
                <w:rFonts w:ascii="Times New Roman" w:hAnsi="Times New Roman" w:cs="Times New Roman"/>
                <w:sz w:val="24"/>
                <w:szCs w:val="24"/>
              </w:rPr>
              <w:t>% от общего поголовья</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25,8</w:t>
            </w:r>
          </w:p>
        </w:tc>
        <w:tc>
          <w:tcPr>
            <w:tcW w:w="1276"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5,9</w:t>
            </w:r>
          </w:p>
        </w:tc>
        <w:tc>
          <w:tcPr>
            <w:tcW w:w="1418"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25,0</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43,3</w:t>
            </w:r>
          </w:p>
        </w:tc>
        <w:tc>
          <w:tcPr>
            <w:tcW w:w="2127"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100</w:t>
            </w:r>
          </w:p>
        </w:tc>
      </w:tr>
      <w:tr w:rsidR="00A505CA" w:rsidRPr="00812696" w:rsidTr="00A505CA">
        <w:tc>
          <w:tcPr>
            <w:tcW w:w="3261" w:type="dxa"/>
            <w:shd w:val="clear" w:color="auto" w:fill="auto"/>
          </w:tcPr>
          <w:p w:rsidR="00A505CA" w:rsidRPr="00812696" w:rsidRDefault="00A505CA" w:rsidP="000E47F7">
            <w:pPr>
              <w:rPr>
                <w:rFonts w:ascii="Times New Roman" w:hAnsi="Times New Roman" w:cs="Times New Roman"/>
                <w:b/>
                <w:sz w:val="24"/>
                <w:szCs w:val="24"/>
              </w:rPr>
            </w:pPr>
            <w:r w:rsidRPr="00812696">
              <w:rPr>
                <w:rFonts w:ascii="Times New Roman" w:hAnsi="Times New Roman" w:cs="Times New Roman"/>
                <w:b/>
                <w:sz w:val="24"/>
                <w:szCs w:val="24"/>
              </w:rPr>
              <w:t>Поголовье свиней</w:t>
            </w:r>
          </w:p>
        </w:tc>
        <w:tc>
          <w:tcPr>
            <w:tcW w:w="1275"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0</w:t>
            </w:r>
          </w:p>
        </w:tc>
        <w:tc>
          <w:tcPr>
            <w:tcW w:w="1276"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0</w:t>
            </w:r>
          </w:p>
        </w:tc>
        <w:tc>
          <w:tcPr>
            <w:tcW w:w="1418"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29</w:t>
            </w:r>
          </w:p>
        </w:tc>
        <w:tc>
          <w:tcPr>
            <w:tcW w:w="1275"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23</w:t>
            </w:r>
          </w:p>
        </w:tc>
        <w:tc>
          <w:tcPr>
            <w:tcW w:w="2127"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52</w:t>
            </w:r>
          </w:p>
        </w:tc>
      </w:tr>
      <w:tr w:rsidR="00A505CA" w:rsidRPr="00812696" w:rsidTr="00A505CA">
        <w:tc>
          <w:tcPr>
            <w:tcW w:w="3261" w:type="dxa"/>
            <w:shd w:val="clear" w:color="auto" w:fill="auto"/>
          </w:tcPr>
          <w:p w:rsidR="00A505CA" w:rsidRPr="00812696" w:rsidRDefault="00A505CA" w:rsidP="000E47F7">
            <w:pPr>
              <w:rPr>
                <w:rFonts w:ascii="Times New Roman" w:hAnsi="Times New Roman" w:cs="Times New Roman"/>
                <w:sz w:val="24"/>
                <w:szCs w:val="24"/>
              </w:rPr>
            </w:pPr>
            <w:r w:rsidRPr="00812696">
              <w:rPr>
                <w:rFonts w:ascii="Times New Roman" w:hAnsi="Times New Roman" w:cs="Times New Roman"/>
                <w:sz w:val="24"/>
                <w:szCs w:val="24"/>
              </w:rPr>
              <w:t>% от общего поголовья</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0</w:t>
            </w:r>
          </w:p>
        </w:tc>
        <w:tc>
          <w:tcPr>
            <w:tcW w:w="1276"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0</w:t>
            </w:r>
          </w:p>
        </w:tc>
        <w:tc>
          <w:tcPr>
            <w:tcW w:w="1418"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55,8</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44,2</w:t>
            </w:r>
          </w:p>
        </w:tc>
        <w:tc>
          <w:tcPr>
            <w:tcW w:w="2127"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100</w:t>
            </w:r>
          </w:p>
        </w:tc>
      </w:tr>
      <w:tr w:rsidR="00A505CA" w:rsidRPr="00812696" w:rsidTr="00A505CA">
        <w:tc>
          <w:tcPr>
            <w:tcW w:w="3261" w:type="dxa"/>
            <w:shd w:val="clear" w:color="auto" w:fill="auto"/>
          </w:tcPr>
          <w:p w:rsidR="00A505CA" w:rsidRPr="00812696" w:rsidRDefault="00A505CA" w:rsidP="000E47F7">
            <w:pPr>
              <w:rPr>
                <w:rFonts w:ascii="Times New Roman" w:hAnsi="Times New Roman" w:cs="Times New Roman"/>
                <w:b/>
                <w:sz w:val="24"/>
                <w:szCs w:val="24"/>
              </w:rPr>
            </w:pPr>
            <w:r w:rsidRPr="00812696">
              <w:rPr>
                <w:rFonts w:ascii="Times New Roman" w:hAnsi="Times New Roman" w:cs="Times New Roman"/>
                <w:b/>
                <w:sz w:val="24"/>
                <w:szCs w:val="24"/>
              </w:rPr>
              <w:t>Поголовье птицы</w:t>
            </w:r>
          </w:p>
        </w:tc>
        <w:tc>
          <w:tcPr>
            <w:tcW w:w="1275"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0</w:t>
            </w:r>
          </w:p>
        </w:tc>
        <w:tc>
          <w:tcPr>
            <w:tcW w:w="1276"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0</w:t>
            </w:r>
          </w:p>
        </w:tc>
        <w:tc>
          <w:tcPr>
            <w:tcW w:w="1418"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19</w:t>
            </w:r>
          </w:p>
        </w:tc>
        <w:tc>
          <w:tcPr>
            <w:tcW w:w="1275"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34</w:t>
            </w:r>
          </w:p>
        </w:tc>
        <w:tc>
          <w:tcPr>
            <w:tcW w:w="2127"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53</w:t>
            </w:r>
          </w:p>
        </w:tc>
      </w:tr>
      <w:tr w:rsidR="00A505CA" w:rsidRPr="00812696" w:rsidTr="00A505CA">
        <w:tc>
          <w:tcPr>
            <w:tcW w:w="3261" w:type="dxa"/>
            <w:shd w:val="clear" w:color="auto" w:fill="auto"/>
          </w:tcPr>
          <w:p w:rsidR="00A505CA" w:rsidRPr="00812696" w:rsidRDefault="00A505CA" w:rsidP="000E47F7">
            <w:pPr>
              <w:rPr>
                <w:rFonts w:ascii="Times New Roman" w:hAnsi="Times New Roman" w:cs="Times New Roman"/>
                <w:b/>
                <w:sz w:val="24"/>
                <w:szCs w:val="24"/>
              </w:rPr>
            </w:pPr>
            <w:r w:rsidRPr="00812696">
              <w:rPr>
                <w:rFonts w:ascii="Times New Roman" w:hAnsi="Times New Roman" w:cs="Times New Roman"/>
                <w:sz w:val="24"/>
                <w:szCs w:val="24"/>
              </w:rPr>
              <w:t>% от общего поголовья</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0</w:t>
            </w:r>
          </w:p>
        </w:tc>
        <w:tc>
          <w:tcPr>
            <w:tcW w:w="1276"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0</w:t>
            </w:r>
          </w:p>
        </w:tc>
        <w:tc>
          <w:tcPr>
            <w:tcW w:w="1418"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35,8</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64,2</w:t>
            </w:r>
          </w:p>
        </w:tc>
        <w:tc>
          <w:tcPr>
            <w:tcW w:w="2127"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100</w:t>
            </w:r>
          </w:p>
        </w:tc>
      </w:tr>
      <w:tr w:rsidR="00A505CA" w:rsidRPr="00812696" w:rsidTr="00A505CA">
        <w:trPr>
          <w:trHeight w:val="255"/>
        </w:trPr>
        <w:tc>
          <w:tcPr>
            <w:tcW w:w="3261" w:type="dxa"/>
            <w:shd w:val="clear" w:color="auto" w:fill="auto"/>
          </w:tcPr>
          <w:p w:rsidR="00A505CA" w:rsidRPr="00812696" w:rsidRDefault="00A505CA" w:rsidP="000E47F7">
            <w:pPr>
              <w:rPr>
                <w:rFonts w:ascii="Times New Roman" w:hAnsi="Times New Roman" w:cs="Times New Roman"/>
                <w:b/>
                <w:sz w:val="24"/>
                <w:szCs w:val="24"/>
              </w:rPr>
            </w:pPr>
            <w:r w:rsidRPr="00812696">
              <w:rPr>
                <w:rFonts w:ascii="Times New Roman" w:hAnsi="Times New Roman" w:cs="Times New Roman"/>
                <w:b/>
                <w:sz w:val="24"/>
                <w:szCs w:val="24"/>
              </w:rPr>
              <w:t>Поголовье верблюдов</w:t>
            </w:r>
          </w:p>
        </w:tc>
        <w:tc>
          <w:tcPr>
            <w:tcW w:w="1275"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0</w:t>
            </w:r>
          </w:p>
        </w:tc>
        <w:tc>
          <w:tcPr>
            <w:tcW w:w="1276"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0</w:t>
            </w:r>
          </w:p>
        </w:tc>
        <w:tc>
          <w:tcPr>
            <w:tcW w:w="1418"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0</w:t>
            </w:r>
          </w:p>
        </w:tc>
        <w:tc>
          <w:tcPr>
            <w:tcW w:w="1275"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5</w:t>
            </w:r>
          </w:p>
        </w:tc>
        <w:tc>
          <w:tcPr>
            <w:tcW w:w="2127"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5</w:t>
            </w:r>
          </w:p>
        </w:tc>
      </w:tr>
      <w:tr w:rsidR="00A505CA" w:rsidRPr="00812696" w:rsidTr="00A505CA">
        <w:trPr>
          <w:trHeight w:val="259"/>
        </w:trPr>
        <w:tc>
          <w:tcPr>
            <w:tcW w:w="3261" w:type="dxa"/>
            <w:shd w:val="clear" w:color="auto" w:fill="auto"/>
          </w:tcPr>
          <w:p w:rsidR="00A505CA" w:rsidRPr="00812696" w:rsidRDefault="00A505CA" w:rsidP="000E47F7">
            <w:pPr>
              <w:rPr>
                <w:rFonts w:ascii="Times New Roman" w:hAnsi="Times New Roman" w:cs="Times New Roman"/>
                <w:b/>
                <w:sz w:val="24"/>
                <w:szCs w:val="24"/>
              </w:rPr>
            </w:pPr>
            <w:r w:rsidRPr="00812696">
              <w:rPr>
                <w:rFonts w:ascii="Times New Roman" w:hAnsi="Times New Roman" w:cs="Times New Roman"/>
                <w:sz w:val="24"/>
                <w:szCs w:val="24"/>
              </w:rPr>
              <w:t>% от общего поголовья</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0</w:t>
            </w:r>
          </w:p>
        </w:tc>
        <w:tc>
          <w:tcPr>
            <w:tcW w:w="1276"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0</w:t>
            </w:r>
          </w:p>
        </w:tc>
        <w:tc>
          <w:tcPr>
            <w:tcW w:w="1418"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0</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100</w:t>
            </w:r>
          </w:p>
        </w:tc>
        <w:tc>
          <w:tcPr>
            <w:tcW w:w="2127"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100</w:t>
            </w:r>
          </w:p>
        </w:tc>
      </w:tr>
      <w:tr w:rsidR="00A505CA" w:rsidRPr="00812696" w:rsidTr="00A505CA">
        <w:trPr>
          <w:trHeight w:val="259"/>
        </w:trPr>
        <w:tc>
          <w:tcPr>
            <w:tcW w:w="3261" w:type="dxa"/>
            <w:shd w:val="clear" w:color="auto" w:fill="auto"/>
          </w:tcPr>
          <w:p w:rsidR="00A505CA" w:rsidRPr="00812696" w:rsidRDefault="00A505CA" w:rsidP="000E47F7">
            <w:pPr>
              <w:rPr>
                <w:rFonts w:ascii="Times New Roman" w:hAnsi="Times New Roman" w:cs="Times New Roman"/>
                <w:b/>
                <w:sz w:val="24"/>
                <w:szCs w:val="24"/>
              </w:rPr>
            </w:pPr>
            <w:r w:rsidRPr="00812696">
              <w:rPr>
                <w:rFonts w:ascii="Times New Roman" w:hAnsi="Times New Roman" w:cs="Times New Roman"/>
                <w:b/>
                <w:sz w:val="24"/>
                <w:szCs w:val="24"/>
              </w:rPr>
              <w:t>Поголовье яков</w:t>
            </w:r>
          </w:p>
        </w:tc>
        <w:tc>
          <w:tcPr>
            <w:tcW w:w="1275"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393</w:t>
            </w:r>
          </w:p>
        </w:tc>
        <w:tc>
          <w:tcPr>
            <w:tcW w:w="1276"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0</w:t>
            </w:r>
          </w:p>
        </w:tc>
        <w:tc>
          <w:tcPr>
            <w:tcW w:w="1418"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52</w:t>
            </w:r>
          </w:p>
        </w:tc>
        <w:tc>
          <w:tcPr>
            <w:tcW w:w="1275"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0</w:t>
            </w:r>
          </w:p>
        </w:tc>
        <w:tc>
          <w:tcPr>
            <w:tcW w:w="2127" w:type="dxa"/>
            <w:shd w:val="clear" w:color="auto" w:fill="auto"/>
          </w:tcPr>
          <w:p w:rsidR="00A505CA" w:rsidRPr="00812696" w:rsidRDefault="00A505CA" w:rsidP="000E47F7">
            <w:pPr>
              <w:jc w:val="center"/>
              <w:rPr>
                <w:rFonts w:ascii="Times New Roman" w:hAnsi="Times New Roman" w:cs="Times New Roman"/>
                <w:b/>
                <w:sz w:val="24"/>
                <w:szCs w:val="24"/>
              </w:rPr>
            </w:pPr>
            <w:r w:rsidRPr="00812696">
              <w:rPr>
                <w:rFonts w:ascii="Times New Roman" w:hAnsi="Times New Roman" w:cs="Times New Roman"/>
                <w:b/>
                <w:sz w:val="24"/>
                <w:szCs w:val="24"/>
              </w:rPr>
              <w:t>445</w:t>
            </w:r>
          </w:p>
        </w:tc>
      </w:tr>
      <w:tr w:rsidR="00A505CA" w:rsidRPr="00812696" w:rsidTr="00A505CA">
        <w:trPr>
          <w:trHeight w:val="259"/>
        </w:trPr>
        <w:tc>
          <w:tcPr>
            <w:tcW w:w="3261" w:type="dxa"/>
            <w:shd w:val="clear" w:color="auto" w:fill="auto"/>
          </w:tcPr>
          <w:p w:rsidR="00A505CA" w:rsidRPr="00812696" w:rsidRDefault="00A505CA" w:rsidP="000E47F7">
            <w:pPr>
              <w:rPr>
                <w:rFonts w:ascii="Times New Roman" w:hAnsi="Times New Roman" w:cs="Times New Roman"/>
                <w:sz w:val="24"/>
                <w:szCs w:val="24"/>
              </w:rPr>
            </w:pPr>
            <w:r w:rsidRPr="00812696">
              <w:rPr>
                <w:rFonts w:ascii="Times New Roman" w:hAnsi="Times New Roman" w:cs="Times New Roman"/>
                <w:sz w:val="24"/>
                <w:szCs w:val="24"/>
              </w:rPr>
              <w:t>% от общего поголовья</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88,3</w:t>
            </w:r>
          </w:p>
        </w:tc>
        <w:tc>
          <w:tcPr>
            <w:tcW w:w="1276"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0</w:t>
            </w:r>
          </w:p>
        </w:tc>
        <w:tc>
          <w:tcPr>
            <w:tcW w:w="1418"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11,7</w:t>
            </w:r>
          </w:p>
        </w:tc>
        <w:tc>
          <w:tcPr>
            <w:tcW w:w="1275"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0</w:t>
            </w:r>
          </w:p>
        </w:tc>
        <w:tc>
          <w:tcPr>
            <w:tcW w:w="2127" w:type="dxa"/>
            <w:shd w:val="clear" w:color="auto" w:fill="auto"/>
          </w:tcPr>
          <w:p w:rsidR="00A505CA" w:rsidRPr="00812696" w:rsidRDefault="00A505CA" w:rsidP="000E47F7">
            <w:pPr>
              <w:jc w:val="center"/>
              <w:rPr>
                <w:rFonts w:ascii="Times New Roman" w:hAnsi="Times New Roman" w:cs="Times New Roman"/>
                <w:sz w:val="24"/>
                <w:szCs w:val="24"/>
              </w:rPr>
            </w:pPr>
            <w:r w:rsidRPr="00812696">
              <w:rPr>
                <w:rFonts w:ascii="Times New Roman" w:hAnsi="Times New Roman" w:cs="Times New Roman"/>
                <w:sz w:val="24"/>
                <w:szCs w:val="24"/>
              </w:rPr>
              <w:t>100</w:t>
            </w:r>
          </w:p>
        </w:tc>
      </w:tr>
    </w:tbl>
    <w:p w:rsidR="00A505CA" w:rsidRDefault="00A505CA" w:rsidP="00A505CA">
      <w:pPr>
        <w:spacing w:after="0" w:line="240" w:lineRule="auto"/>
        <w:ind w:left="-567"/>
        <w:jc w:val="both"/>
        <w:rPr>
          <w:rFonts w:ascii="Times New Roman" w:hAnsi="Times New Roman" w:cs="Times New Roman"/>
          <w:sz w:val="28"/>
          <w:szCs w:val="28"/>
        </w:rPr>
      </w:pPr>
    </w:p>
    <w:p w:rsidR="00812696" w:rsidRDefault="00812696" w:rsidP="00B02AF2">
      <w:pPr>
        <w:spacing w:after="0" w:line="240" w:lineRule="auto"/>
        <w:ind w:left="-851" w:firstLine="567"/>
        <w:jc w:val="both"/>
        <w:rPr>
          <w:rFonts w:ascii="Times New Roman" w:hAnsi="Times New Roman" w:cs="Times New Roman"/>
          <w:sz w:val="28"/>
          <w:szCs w:val="26"/>
        </w:rPr>
      </w:pPr>
      <w:r w:rsidRPr="00812696">
        <w:rPr>
          <w:rFonts w:ascii="Times New Roman" w:hAnsi="Times New Roman" w:cs="Times New Roman"/>
          <w:sz w:val="28"/>
          <w:szCs w:val="26"/>
        </w:rPr>
        <w:t>При сравнительном анализе показателей отмечается увеличение поголовья КРС на 14% по сравнению с прошлым годом, МРС на 13%, лошадей на 9%.</w:t>
      </w:r>
    </w:p>
    <w:p w:rsidR="00B02AF2" w:rsidRPr="00B02AF2" w:rsidRDefault="00B02AF2" w:rsidP="00812696">
      <w:pPr>
        <w:spacing w:after="0" w:line="240" w:lineRule="auto"/>
        <w:ind w:left="-567" w:firstLine="567"/>
        <w:jc w:val="both"/>
        <w:rPr>
          <w:rFonts w:ascii="Times New Roman" w:hAnsi="Times New Roman" w:cs="Times New Roman"/>
          <w:sz w:val="12"/>
          <w:szCs w:val="26"/>
        </w:rPr>
      </w:pPr>
    </w:p>
    <w:tbl>
      <w:tblPr>
        <w:tblStyle w:val="af"/>
        <w:tblW w:w="10927" w:type="dxa"/>
        <w:tblInd w:w="-1026" w:type="dxa"/>
        <w:tblLayout w:type="fixed"/>
        <w:tblLook w:val="04A0" w:firstRow="1" w:lastRow="0" w:firstColumn="1" w:lastColumn="0" w:noHBand="0" w:noVBand="1"/>
      </w:tblPr>
      <w:tblGrid>
        <w:gridCol w:w="632"/>
        <w:gridCol w:w="2693"/>
        <w:gridCol w:w="1418"/>
        <w:gridCol w:w="1417"/>
        <w:gridCol w:w="1353"/>
        <w:gridCol w:w="1778"/>
        <w:gridCol w:w="1636"/>
      </w:tblGrid>
      <w:tr w:rsidR="00272FAF" w:rsidRPr="00272FAF" w:rsidTr="00B02AF2">
        <w:tc>
          <w:tcPr>
            <w:tcW w:w="632" w:type="dxa"/>
          </w:tcPr>
          <w:p w:rsidR="00812696" w:rsidRPr="00272FAF" w:rsidRDefault="00812696" w:rsidP="00B02AF2">
            <w:pPr>
              <w:pStyle w:val="23"/>
              <w:tabs>
                <w:tab w:val="left" w:pos="3240"/>
              </w:tabs>
              <w:ind w:left="-239" w:firstLine="239"/>
              <w:jc w:val="both"/>
              <w:rPr>
                <w:rFonts w:ascii="Times New Roman" w:hAnsi="Times New Roman"/>
                <w:sz w:val="24"/>
                <w:szCs w:val="24"/>
              </w:rPr>
            </w:pPr>
            <w:r w:rsidRPr="00272FAF">
              <w:rPr>
                <w:rFonts w:ascii="Times New Roman" w:hAnsi="Times New Roman"/>
                <w:sz w:val="24"/>
                <w:szCs w:val="24"/>
              </w:rPr>
              <w:tab/>
              <w:t>№</w:t>
            </w:r>
          </w:p>
        </w:tc>
        <w:tc>
          <w:tcPr>
            <w:tcW w:w="2693"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Наименование показателя, голов, тонн</w:t>
            </w:r>
          </w:p>
        </w:tc>
        <w:tc>
          <w:tcPr>
            <w:tcW w:w="141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Факт на 01.01.2018 голов</w:t>
            </w:r>
          </w:p>
        </w:tc>
        <w:tc>
          <w:tcPr>
            <w:tcW w:w="1417"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Факт на 01.01.2019 голов</w:t>
            </w:r>
          </w:p>
        </w:tc>
        <w:tc>
          <w:tcPr>
            <w:tcW w:w="1353"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Прогноз, голов</w:t>
            </w:r>
          </w:p>
        </w:tc>
        <w:tc>
          <w:tcPr>
            <w:tcW w:w="1778" w:type="dxa"/>
          </w:tcPr>
          <w:p w:rsidR="00812696" w:rsidRPr="00272FAF" w:rsidRDefault="00812696" w:rsidP="000E47F7">
            <w:pPr>
              <w:pStyle w:val="23"/>
              <w:tabs>
                <w:tab w:val="left" w:pos="3240"/>
              </w:tabs>
              <w:ind w:left="0"/>
              <w:jc w:val="center"/>
              <w:rPr>
                <w:rFonts w:ascii="Times New Roman" w:hAnsi="Times New Roman"/>
                <w:sz w:val="24"/>
                <w:szCs w:val="24"/>
              </w:rPr>
            </w:pPr>
            <w:proofErr w:type="spellStart"/>
            <w:r w:rsidRPr="00272FAF">
              <w:rPr>
                <w:rFonts w:ascii="Times New Roman" w:hAnsi="Times New Roman"/>
                <w:sz w:val="24"/>
                <w:szCs w:val="24"/>
              </w:rPr>
              <w:t>Соотн-ие</w:t>
            </w:r>
            <w:proofErr w:type="spellEnd"/>
            <w:r w:rsidRPr="00272FAF">
              <w:rPr>
                <w:rFonts w:ascii="Times New Roman" w:hAnsi="Times New Roman"/>
                <w:sz w:val="24"/>
                <w:szCs w:val="24"/>
              </w:rPr>
              <w:t xml:space="preserve"> 01.01.2019 к 01.01.2018, %</w:t>
            </w:r>
          </w:p>
        </w:tc>
        <w:tc>
          <w:tcPr>
            <w:tcW w:w="1636"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Исполнение прогноза, %</w:t>
            </w:r>
          </w:p>
          <w:p w:rsidR="00812696" w:rsidRPr="00272FAF" w:rsidRDefault="00812696" w:rsidP="000E47F7">
            <w:pPr>
              <w:pStyle w:val="23"/>
              <w:tabs>
                <w:tab w:val="left" w:pos="3240"/>
              </w:tabs>
              <w:ind w:left="0"/>
              <w:jc w:val="center"/>
              <w:rPr>
                <w:rFonts w:ascii="Times New Roman" w:hAnsi="Times New Roman"/>
                <w:sz w:val="24"/>
                <w:szCs w:val="24"/>
              </w:rPr>
            </w:pPr>
          </w:p>
        </w:tc>
      </w:tr>
      <w:tr w:rsidR="00272FAF" w:rsidRPr="00272FAF" w:rsidTr="00B02AF2">
        <w:tc>
          <w:tcPr>
            <w:tcW w:w="632"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1</w:t>
            </w:r>
          </w:p>
        </w:tc>
        <w:tc>
          <w:tcPr>
            <w:tcW w:w="2693"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Крупный рогатый скот</w:t>
            </w:r>
          </w:p>
        </w:tc>
        <w:tc>
          <w:tcPr>
            <w:tcW w:w="141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7880</w:t>
            </w:r>
          </w:p>
        </w:tc>
        <w:tc>
          <w:tcPr>
            <w:tcW w:w="1417"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8965</w:t>
            </w:r>
          </w:p>
        </w:tc>
        <w:tc>
          <w:tcPr>
            <w:tcW w:w="1353"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7959</w:t>
            </w:r>
          </w:p>
        </w:tc>
        <w:tc>
          <w:tcPr>
            <w:tcW w:w="177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114</w:t>
            </w:r>
          </w:p>
        </w:tc>
        <w:tc>
          <w:tcPr>
            <w:tcW w:w="1636"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113</w:t>
            </w:r>
          </w:p>
        </w:tc>
      </w:tr>
      <w:tr w:rsidR="00272FAF" w:rsidRPr="00272FAF" w:rsidTr="00B02AF2">
        <w:tc>
          <w:tcPr>
            <w:tcW w:w="632"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2</w:t>
            </w:r>
          </w:p>
        </w:tc>
        <w:tc>
          <w:tcPr>
            <w:tcW w:w="2693"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В том числе коровы</w:t>
            </w:r>
          </w:p>
        </w:tc>
        <w:tc>
          <w:tcPr>
            <w:tcW w:w="141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3861</w:t>
            </w:r>
          </w:p>
        </w:tc>
        <w:tc>
          <w:tcPr>
            <w:tcW w:w="1417"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4151</w:t>
            </w:r>
          </w:p>
        </w:tc>
        <w:tc>
          <w:tcPr>
            <w:tcW w:w="1353"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3918</w:t>
            </w:r>
          </w:p>
        </w:tc>
        <w:tc>
          <w:tcPr>
            <w:tcW w:w="177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108</w:t>
            </w:r>
          </w:p>
        </w:tc>
        <w:tc>
          <w:tcPr>
            <w:tcW w:w="1636"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106</w:t>
            </w:r>
          </w:p>
        </w:tc>
      </w:tr>
      <w:tr w:rsidR="00272FAF" w:rsidRPr="00272FAF" w:rsidTr="00B02AF2">
        <w:tc>
          <w:tcPr>
            <w:tcW w:w="632"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3</w:t>
            </w:r>
          </w:p>
        </w:tc>
        <w:tc>
          <w:tcPr>
            <w:tcW w:w="2693"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Мелкий рогатый скот</w:t>
            </w:r>
          </w:p>
        </w:tc>
        <w:tc>
          <w:tcPr>
            <w:tcW w:w="141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54012</w:t>
            </w:r>
          </w:p>
        </w:tc>
        <w:tc>
          <w:tcPr>
            <w:tcW w:w="1417"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61110</w:t>
            </w:r>
          </w:p>
        </w:tc>
        <w:tc>
          <w:tcPr>
            <w:tcW w:w="1353"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54544</w:t>
            </w:r>
          </w:p>
        </w:tc>
        <w:tc>
          <w:tcPr>
            <w:tcW w:w="177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113</w:t>
            </w:r>
          </w:p>
        </w:tc>
        <w:tc>
          <w:tcPr>
            <w:tcW w:w="1636"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112</w:t>
            </w:r>
          </w:p>
        </w:tc>
      </w:tr>
      <w:tr w:rsidR="00272FAF" w:rsidRPr="00272FAF" w:rsidTr="00B02AF2">
        <w:tc>
          <w:tcPr>
            <w:tcW w:w="632"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4</w:t>
            </w:r>
          </w:p>
        </w:tc>
        <w:tc>
          <w:tcPr>
            <w:tcW w:w="2693"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В том числе овцематки</w:t>
            </w:r>
          </w:p>
        </w:tc>
        <w:tc>
          <w:tcPr>
            <w:tcW w:w="141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34692</w:t>
            </w:r>
          </w:p>
        </w:tc>
        <w:tc>
          <w:tcPr>
            <w:tcW w:w="1417"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36374</w:t>
            </w:r>
          </w:p>
        </w:tc>
        <w:tc>
          <w:tcPr>
            <w:tcW w:w="1353"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35037</w:t>
            </w:r>
          </w:p>
        </w:tc>
        <w:tc>
          <w:tcPr>
            <w:tcW w:w="177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105</w:t>
            </w:r>
          </w:p>
        </w:tc>
        <w:tc>
          <w:tcPr>
            <w:tcW w:w="1636"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104</w:t>
            </w:r>
          </w:p>
        </w:tc>
      </w:tr>
      <w:tr w:rsidR="00272FAF" w:rsidRPr="00272FAF" w:rsidTr="00B02AF2">
        <w:tc>
          <w:tcPr>
            <w:tcW w:w="632"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5</w:t>
            </w:r>
          </w:p>
        </w:tc>
        <w:tc>
          <w:tcPr>
            <w:tcW w:w="2693"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Лошади</w:t>
            </w:r>
          </w:p>
        </w:tc>
        <w:tc>
          <w:tcPr>
            <w:tcW w:w="141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5151</w:t>
            </w:r>
          </w:p>
        </w:tc>
        <w:tc>
          <w:tcPr>
            <w:tcW w:w="1417"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5617</w:t>
            </w:r>
          </w:p>
        </w:tc>
        <w:tc>
          <w:tcPr>
            <w:tcW w:w="1353"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5001</w:t>
            </w:r>
          </w:p>
        </w:tc>
        <w:tc>
          <w:tcPr>
            <w:tcW w:w="177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109</w:t>
            </w:r>
          </w:p>
        </w:tc>
        <w:tc>
          <w:tcPr>
            <w:tcW w:w="1636"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112</w:t>
            </w:r>
          </w:p>
        </w:tc>
      </w:tr>
      <w:tr w:rsidR="00272FAF" w:rsidRPr="00272FAF" w:rsidTr="00B02AF2">
        <w:tc>
          <w:tcPr>
            <w:tcW w:w="632"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6</w:t>
            </w:r>
          </w:p>
        </w:tc>
        <w:tc>
          <w:tcPr>
            <w:tcW w:w="2693"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Конематки</w:t>
            </w:r>
          </w:p>
        </w:tc>
        <w:tc>
          <w:tcPr>
            <w:tcW w:w="141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2642</w:t>
            </w:r>
          </w:p>
        </w:tc>
        <w:tc>
          <w:tcPr>
            <w:tcW w:w="1417"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2642</w:t>
            </w:r>
          </w:p>
        </w:tc>
        <w:tc>
          <w:tcPr>
            <w:tcW w:w="1353"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2497</w:t>
            </w:r>
          </w:p>
        </w:tc>
        <w:tc>
          <w:tcPr>
            <w:tcW w:w="177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107</w:t>
            </w:r>
          </w:p>
        </w:tc>
        <w:tc>
          <w:tcPr>
            <w:tcW w:w="1636"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106</w:t>
            </w:r>
          </w:p>
        </w:tc>
      </w:tr>
      <w:tr w:rsidR="00272FAF" w:rsidRPr="00272FAF" w:rsidTr="00B02AF2">
        <w:tc>
          <w:tcPr>
            <w:tcW w:w="632"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7</w:t>
            </w:r>
          </w:p>
        </w:tc>
        <w:tc>
          <w:tcPr>
            <w:tcW w:w="2693"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Свиньи</w:t>
            </w:r>
          </w:p>
        </w:tc>
        <w:tc>
          <w:tcPr>
            <w:tcW w:w="141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54</w:t>
            </w:r>
          </w:p>
        </w:tc>
        <w:tc>
          <w:tcPr>
            <w:tcW w:w="1417"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52</w:t>
            </w:r>
          </w:p>
        </w:tc>
        <w:tc>
          <w:tcPr>
            <w:tcW w:w="1353"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56</w:t>
            </w:r>
          </w:p>
        </w:tc>
        <w:tc>
          <w:tcPr>
            <w:tcW w:w="177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96</w:t>
            </w:r>
          </w:p>
        </w:tc>
        <w:tc>
          <w:tcPr>
            <w:tcW w:w="1636"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93</w:t>
            </w:r>
          </w:p>
        </w:tc>
      </w:tr>
      <w:tr w:rsidR="00272FAF" w:rsidRPr="00272FAF" w:rsidTr="00B02AF2">
        <w:tc>
          <w:tcPr>
            <w:tcW w:w="632"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8</w:t>
            </w:r>
          </w:p>
        </w:tc>
        <w:tc>
          <w:tcPr>
            <w:tcW w:w="2693"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Птицы всех возрастов</w:t>
            </w:r>
          </w:p>
        </w:tc>
        <w:tc>
          <w:tcPr>
            <w:tcW w:w="141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15</w:t>
            </w:r>
          </w:p>
        </w:tc>
        <w:tc>
          <w:tcPr>
            <w:tcW w:w="1417"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53</w:t>
            </w:r>
          </w:p>
        </w:tc>
        <w:tc>
          <w:tcPr>
            <w:tcW w:w="1353"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26</w:t>
            </w:r>
          </w:p>
        </w:tc>
        <w:tc>
          <w:tcPr>
            <w:tcW w:w="177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353</w:t>
            </w:r>
          </w:p>
        </w:tc>
        <w:tc>
          <w:tcPr>
            <w:tcW w:w="1636"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204</w:t>
            </w:r>
          </w:p>
        </w:tc>
      </w:tr>
      <w:tr w:rsidR="00272FAF" w:rsidRPr="00272FAF" w:rsidTr="00B02AF2">
        <w:tc>
          <w:tcPr>
            <w:tcW w:w="632"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9</w:t>
            </w:r>
          </w:p>
        </w:tc>
        <w:tc>
          <w:tcPr>
            <w:tcW w:w="2693"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Верблюды</w:t>
            </w:r>
          </w:p>
        </w:tc>
        <w:tc>
          <w:tcPr>
            <w:tcW w:w="141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5</w:t>
            </w:r>
          </w:p>
        </w:tc>
        <w:tc>
          <w:tcPr>
            <w:tcW w:w="1417"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5</w:t>
            </w:r>
          </w:p>
        </w:tc>
        <w:tc>
          <w:tcPr>
            <w:tcW w:w="1353"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7</w:t>
            </w:r>
          </w:p>
        </w:tc>
        <w:tc>
          <w:tcPr>
            <w:tcW w:w="177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100</w:t>
            </w:r>
          </w:p>
        </w:tc>
        <w:tc>
          <w:tcPr>
            <w:tcW w:w="1636"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71</w:t>
            </w:r>
          </w:p>
        </w:tc>
      </w:tr>
      <w:tr w:rsidR="00272FAF" w:rsidRPr="00272FAF" w:rsidTr="00B02AF2">
        <w:tc>
          <w:tcPr>
            <w:tcW w:w="632"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10</w:t>
            </w:r>
          </w:p>
        </w:tc>
        <w:tc>
          <w:tcPr>
            <w:tcW w:w="2693"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Яки</w:t>
            </w:r>
          </w:p>
        </w:tc>
        <w:tc>
          <w:tcPr>
            <w:tcW w:w="141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0</w:t>
            </w:r>
          </w:p>
        </w:tc>
        <w:tc>
          <w:tcPr>
            <w:tcW w:w="1417"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445</w:t>
            </w:r>
          </w:p>
        </w:tc>
        <w:tc>
          <w:tcPr>
            <w:tcW w:w="1353"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0</w:t>
            </w:r>
          </w:p>
        </w:tc>
        <w:tc>
          <w:tcPr>
            <w:tcW w:w="177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w:t>
            </w:r>
          </w:p>
        </w:tc>
        <w:tc>
          <w:tcPr>
            <w:tcW w:w="1636"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w:t>
            </w:r>
          </w:p>
        </w:tc>
      </w:tr>
      <w:tr w:rsidR="00272FAF" w:rsidRPr="00272FAF" w:rsidTr="00B02AF2">
        <w:tc>
          <w:tcPr>
            <w:tcW w:w="632"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11</w:t>
            </w:r>
          </w:p>
        </w:tc>
        <w:tc>
          <w:tcPr>
            <w:tcW w:w="2693"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Мясо</w:t>
            </w:r>
          </w:p>
        </w:tc>
        <w:tc>
          <w:tcPr>
            <w:tcW w:w="141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1800,3</w:t>
            </w:r>
          </w:p>
        </w:tc>
        <w:tc>
          <w:tcPr>
            <w:tcW w:w="1417"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1814,9</w:t>
            </w:r>
          </w:p>
        </w:tc>
        <w:tc>
          <w:tcPr>
            <w:tcW w:w="1353"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1815,2</w:t>
            </w:r>
          </w:p>
        </w:tc>
        <w:tc>
          <w:tcPr>
            <w:tcW w:w="177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100,8</w:t>
            </w:r>
          </w:p>
        </w:tc>
        <w:tc>
          <w:tcPr>
            <w:tcW w:w="1636"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100</w:t>
            </w:r>
          </w:p>
        </w:tc>
      </w:tr>
      <w:tr w:rsidR="00272FAF" w:rsidRPr="00272FAF" w:rsidTr="00B02AF2">
        <w:tc>
          <w:tcPr>
            <w:tcW w:w="632"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12</w:t>
            </w:r>
          </w:p>
        </w:tc>
        <w:tc>
          <w:tcPr>
            <w:tcW w:w="2693"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Надой молока</w:t>
            </w:r>
          </w:p>
        </w:tc>
        <w:tc>
          <w:tcPr>
            <w:tcW w:w="141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2008,4</w:t>
            </w:r>
          </w:p>
        </w:tc>
        <w:tc>
          <w:tcPr>
            <w:tcW w:w="1417"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2049,9</w:t>
            </w:r>
          </w:p>
        </w:tc>
        <w:tc>
          <w:tcPr>
            <w:tcW w:w="1353"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2028,5</w:t>
            </w:r>
          </w:p>
        </w:tc>
        <w:tc>
          <w:tcPr>
            <w:tcW w:w="177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102,1</w:t>
            </w:r>
          </w:p>
        </w:tc>
        <w:tc>
          <w:tcPr>
            <w:tcW w:w="1636"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101,1</w:t>
            </w:r>
          </w:p>
        </w:tc>
      </w:tr>
      <w:tr w:rsidR="00272FAF" w:rsidRPr="00272FAF" w:rsidTr="00B02AF2">
        <w:tc>
          <w:tcPr>
            <w:tcW w:w="632"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13</w:t>
            </w:r>
          </w:p>
        </w:tc>
        <w:tc>
          <w:tcPr>
            <w:tcW w:w="2693" w:type="dxa"/>
          </w:tcPr>
          <w:p w:rsidR="00812696" w:rsidRPr="00272FAF" w:rsidRDefault="00812696" w:rsidP="000E47F7">
            <w:pPr>
              <w:pStyle w:val="23"/>
              <w:tabs>
                <w:tab w:val="left" w:pos="3240"/>
              </w:tabs>
              <w:ind w:left="0"/>
              <w:rPr>
                <w:rFonts w:ascii="Times New Roman" w:hAnsi="Times New Roman"/>
                <w:sz w:val="24"/>
                <w:szCs w:val="24"/>
              </w:rPr>
            </w:pPr>
            <w:r w:rsidRPr="00272FAF">
              <w:rPr>
                <w:rFonts w:ascii="Times New Roman" w:hAnsi="Times New Roman"/>
                <w:sz w:val="24"/>
                <w:szCs w:val="24"/>
              </w:rPr>
              <w:t>Шерсть</w:t>
            </w:r>
          </w:p>
        </w:tc>
        <w:tc>
          <w:tcPr>
            <w:tcW w:w="141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85,2</w:t>
            </w:r>
          </w:p>
        </w:tc>
        <w:tc>
          <w:tcPr>
            <w:tcW w:w="1417"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81</w:t>
            </w:r>
          </w:p>
        </w:tc>
        <w:tc>
          <w:tcPr>
            <w:tcW w:w="1353"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85,3</w:t>
            </w:r>
          </w:p>
        </w:tc>
        <w:tc>
          <w:tcPr>
            <w:tcW w:w="1778"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95</w:t>
            </w:r>
          </w:p>
        </w:tc>
        <w:tc>
          <w:tcPr>
            <w:tcW w:w="1636" w:type="dxa"/>
          </w:tcPr>
          <w:p w:rsidR="00812696" w:rsidRPr="00272FAF" w:rsidRDefault="00812696" w:rsidP="000E47F7">
            <w:pPr>
              <w:pStyle w:val="23"/>
              <w:tabs>
                <w:tab w:val="left" w:pos="3240"/>
              </w:tabs>
              <w:ind w:left="0"/>
              <w:jc w:val="center"/>
              <w:rPr>
                <w:rFonts w:ascii="Times New Roman" w:hAnsi="Times New Roman"/>
                <w:sz w:val="24"/>
                <w:szCs w:val="24"/>
              </w:rPr>
            </w:pPr>
            <w:r w:rsidRPr="00272FAF">
              <w:rPr>
                <w:rFonts w:ascii="Times New Roman" w:hAnsi="Times New Roman"/>
                <w:sz w:val="24"/>
                <w:szCs w:val="24"/>
              </w:rPr>
              <w:t>94,9</w:t>
            </w:r>
          </w:p>
        </w:tc>
      </w:tr>
    </w:tbl>
    <w:p w:rsidR="00812696" w:rsidRPr="00812696" w:rsidRDefault="00812696" w:rsidP="00812696">
      <w:pPr>
        <w:spacing w:after="0" w:line="240" w:lineRule="auto"/>
        <w:ind w:left="-567" w:firstLine="567"/>
        <w:jc w:val="both"/>
        <w:rPr>
          <w:rFonts w:ascii="Times New Roman" w:hAnsi="Times New Roman" w:cs="Times New Roman"/>
          <w:sz w:val="28"/>
          <w:szCs w:val="26"/>
        </w:rPr>
      </w:pPr>
    </w:p>
    <w:p w:rsidR="00CC292B" w:rsidRPr="00CC292B" w:rsidRDefault="00CC292B" w:rsidP="00B02AF2">
      <w:pPr>
        <w:spacing w:after="0" w:line="240" w:lineRule="auto"/>
        <w:ind w:left="-851" w:firstLine="567"/>
        <w:jc w:val="both"/>
        <w:rPr>
          <w:rFonts w:ascii="Times New Roman" w:hAnsi="Times New Roman" w:cs="Times New Roman"/>
          <w:sz w:val="28"/>
          <w:szCs w:val="26"/>
        </w:rPr>
      </w:pPr>
      <w:r w:rsidRPr="00CC292B">
        <w:rPr>
          <w:rFonts w:ascii="Times New Roman" w:hAnsi="Times New Roman" w:cs="Times New Roman"/>
          <w:sz w:val="28"/>
          <w:szCs w:val="26"/>
        </w:rPr>
        <w:lastRenderedPageBreak/>
        <w:t>В 2018 году прибыли на территорию кожууна яки с общим поголовьем 445 голов, из них 393 голов яков завезены СПК «</w:t>
      </w:r>
      <w:proofErr w:type="spellStart"/>
      <w:r w:rsidRPr="00CC292B">
        <w:rPr>
          <w:rFonts w:ascii="Times New Roman" w:hAnsi="Times New Roman" w:cs="Times New Roman"/>
          <w:sz w:val="28"/>
          <w:szCs w:val="26"/>
        </w:rPr>
        <w:t>Агросоюз</w:t>
      </w:r>
      <w:proofErr w:type="spellEnd"/>
      <w:r w:rsidRPr="00CC292B">
        <w:rPr>
          <w:rFonts w:ascii="Times New Roman" w:hAnsi="Times New Roman" w:cs="Times New Roman"/>
          <w:sz w:val="28"/>
          <w:szCs w:val="26"/>
        </w:rPr>
        <w:t xml:space="preserve">», 52 головы приобретены главой крестьянского фермерского хозяйства </w:t>
      </w:r>
      <w:proofErr w:type="spellStart"/>
      <w:r w:rsidRPr="00CC292B">
        <w:rPr>
          <w:rFonts w:ascii="Times New Roman" w:hAnsi="Times New Roman" w:cs="Times New Roman"/>
          <w:sz w:val="28"/>
          <w:szCs w:val="26"/>
        </w:rPr>
        <w:t>Кочанай</w:t>
      </w:r>
      <w:proofErr w:type="spellEnd"/>
      <w:r w:rsidRPr="00CC292B">
        <w:rPr>
          <w:rFonts w:ascii="Times New Roman" w:hAnsi="Times New Roman" w:cs="Times New Roman"/>
          <w:sz w:val="28"/>
          <w:szCs w:val="26"/>
        </w:rPr>
        <w:t xml:space="preserve"> Б.С. по программе Министерства сельского хозяйства и продовольствия Республики Тыва «Поддержка начинающим фермерам». </w:t>
      </w:r>
    </w:p>
    <w:p w:rsidR="00CC292B" w:rsidRPr="00CC292B" w:rsidRDefault="00CC292B" w:rsidP="00B02AF2">
      <w:pPr>
        <w:spacing w:after="0" w:line="240" w:lineRule="auto"/>
        <w:ind w:left="-851" w:firstLine="567"/>
        <w:jc w:val="both"/>
        <w:rPr>
          <w:rFonts w:ascii="Times New Roman" w:hAnsi="Times New Roman" w:cs="Times New Roman"/>
          <w:sz w:val="28"/>
          <w:szCs w:val="26"/>
        </w:rPr>
      </w:pPr>
      <w:r w:rsidRPr="00CC292B">
        <w:rPr>
          <w:rFonts w:ascii="Times New Roman" w:hAnsi="Times New Roman" w:cs="Times New Roman"/>
          <w:sz w:val="28"/>
          <w:szCs w:val="26"/>
        </w:rPr>
        <w:t>Прогнозный показатель по производству мяса выполнен на 100% (1814,9т) при годовом плане 1814,9 т, молока на 101% (2049,9 т) при годовом плане 2028,5 т, шерсти на 95% (81,0т) при годовом плане 85,3 т.</w:t>
      </w:r>
    </w:p>
    <w:p w:rsidR="00CC292B" w:rsidRPr="00CC292B" w:rsidRDefault="00CC292B" w:rsidP="00B02AF2">
      <w:pPr>
        <w:spacing w:after="0" w:line="240" w:lineRule="auto"/>
        <w:ind w:left="-851" w:firstLine="567"/>
        <w:jc w:val="both"/>
        <w:rPr>
          <w:rFonts w:ascii="Times New Roman" w:hAnsi="Times New Roman" w:cs="Times New Roman"/>
          <w:sz w:val="28"/>
          <w:szCs w:val="26"/>
        </w:rPr>
      </w:pPr>
      <w:r w:rsidRPr="00CC292B">
        <w:rPr>
          <w:rFonts w:ascii="Times New Roman" w:hAnsi="Times New Roman" w:cs="Times New Roman"/>
          <w:sz w:val="28"/>
          <w:szCs w:val="26"/>
        </w:rPr>
        <w:t>Объем продукции сельского хозяйства в действующих ценах составил 212 млн. рублей или 107% прогноза 2018 года (прогноз валовой продукции сельского хозяйства – 197 млн. руб.).</w:t>
      </w:r>
    </w:p>
    <w:p w:rsidR="00CC292B" w:rsidRPr="00CC292B" w:rsidRDefault="00CC292B" w:rsidP="00B02AF2">
      <w:pPr>
        <w:spacing w:after="0" w:line="240" w:lineRule="auto"/>
        <w:ind w:left="-851" w:firstLine="567"/>
        <w:jc w:val="both"/>
        <w:rPr>
          <w:rFonts w:ascii="Times New Roman" w:hAnsi="Times New Roman" w:cs="Times New Roman"/>
          <w:sz w:val="28"/>
          <w:szCs w:val="26"/>
        </w:rPr>
      </w:pPr>
      <w:r w:rsidRPr="00CC292B">
        <w:rPr>
          <w:rFonts w:ascii="Times New Roman" w:hAnsi="Times New Roman" w:cs="Times New Roman"/>
          <w:sz w:val="28"/>
          <w:szCs w:val="26"/>
        </w:rPr>
        <w:t>Финансовую поддержку на общую сумму 12847,2 тыс. рублей получили сельскохозяйственные товаропроизводители на содействие достижения целевых показателей развития агропромышленного комплекса, кроме граждан, ведущих личное подсобное хозяйство.</w:t>
      </w:r>
    </w:p>
    <w:p w:rsidR="00CC292B" w:rsidRPr="00CC292B" w:rsidRDefault="00CC292B" w:rsidP="00B02AF2">
      <w:pPr>
        <w:autoSpaceDE w:val="0"/>
        <w:autoSpaceDN w:val="0"/>
        <w:adjustRightInd w:val="0"/>
        <w:spacing w:after="0" w:line="240" w:lineRule="auto"/>
        <w:ind w:left="-851" w:firstLine="567"/>
        <w:jc w:val="both"/>
        <w:rPr>
          <w:rFonts w:ascii="Times New Roman" w:hAnsi="Times New Roman" w:cs="Times New Roman"/>
          <w:sz w:val="28"/>
          <w:szCs w:val="26"/>
        </w:rPr>
      </w:pPr>
      <w:r w:rsidRPr="00CC292B">
        <w:rPr>
          <w:rFonts w:ascii="Times New Roman" w:hAnsi="Times New Roman" w:cs="Times New Roman"/>
          <w:sz w:val="28"/>
          <w:szCs w:val="26"/>
        </w:rPr>
        <w:t>В кожууне площадь под сельскохозяйственные культуры составляет 277,2 гектаров. Уборочная площадь составляет 192,5 гектаров, из них кормовые культуры – 160 га, картофель – 25,1 га, овощные культуры открытого грунта – 2,1 га.</w:t>
      </w:r>
    </w:p>
    <w:p w:rsidR="00CC292B" w:rsidRPr="00CC292B" w:rsidRDefault="00CC292B" w:rsidP="00B02AF2">
      <w:pPr>
        <w:autoSpaceDE w:val="0"/>
        <w:autoSpaceDN w:val="0"/>
        <w:adjustRightInd w:val="0"/>
        <w:spacing w:after="0" w:line="240" w:lineRule="auto"/>
        <w:ind w:left="-851" w:firstLine="567"/>
        <w:jc w:val="both"/>
        <w:rPr>
          <w:rFonts w:ascii="Times New Roman" w:hAnsi="Times New Roman" w:cs="Times New Roman"/>
          <w:sz w:val="28"/>
          <w:szCs w:val="26"/>
        </w:rPr>
      </w:pPr>
      <w:r w:rsidRPr="00CC292B">
        <w:rPr>
          <w:rFonts w:ascii="Times New Roman" w:hAnsi="Times New Roman" w:cs="Times New Roman"/>
          <w:sz w:val="28"/>
          <w:szCs w:val="26"/>
        </w:rPr>
        <w:t xml:space="preserve">Хозяйствами убрано 160 гектаров однолетних и многолетних трав на сено и заготовлено 310 тонн сена. Населением кожууна убрано картофеля на 31,6 га и собрано урожая 179,9 тонн, средняя урожайность с 1 га картофеля составляет 71,7 </w:t>
      </w:r>
      <w:proofErr w:type="spellStart"/>
      <w:r w:rsidRPr="00CC292B">
        <w:rPr>
          <w:rFonts w:ascii="Times New Roman" w:hAnsi="Times New Roman" w:cs="Times New Roman"/>
          <w:sz w:val="28"/>
          <w:szCs w:val="26"/>
        </w:rPr>
        <w:t>цн</w:t>
      </w:r>
      <w:proofErr w:type="spellEnd"/>
      <w:r w:rsidRPr="00CC292B">
        <w:rPr>
          <w:rFonts w:ascii="Times New Roman" w:hAnsi="Times New Roman" w:cs="Times New Roman"/>
          <w:sz w:val="28"/>
          <w:szCs w:val="26"/>
        </w:rPr>
        <w:t xml:space="preserve">/га. С 0,96 гектара овощных культур в личных подсобных хозяйствах населения собрано урожая 14,8 тонн, средняя урожайность составляет 70,7 </w:t>
      </w:r>
      <w:proofErr w:type="spellStart"/>
      <w:r w:rsidRPr="00CC292B">
        <w:rPr>
          <w:rFonts w:ascii="Times New Roman" w:hAnsi="Times New Roman" w:cs="Times New Roman"/>
          <w:sz w:val="28"/>
          <w:szCs w:val="26"/>
        </w:rPr>
        <w:t>цн</w:t>
      </w:r>
      <w:proofErr w:type="spellEnd"/>
      <w:r w:rsidRPr="00CC292B">
        <w:rPr>
          <w:rFonts w:ascii="Times New Roman" w:hAnsi="Times New Roman" w:cs="Times New Roman"/>
          <w:sz w:val="28"/>
          <w:szCs w:val="26"/>
        </w:rPr>
        <w:t xml:space="preserve">/га. </w:t>
      </w:r>
    </w:p>
    <w:p w:rsidR="00CC292B" w:rsidRPr="00CC292B" w:rsidRDefault="00CC292B" w:rsidP="00B02AF2">
      <w:pPr>
        <w:autoSpaceDE w:val="0"/>
        <w:autoSpaceDN w:val="0"/>
        <w:adjustRightInd w:val="0"/>
        <w:spacing w:after="0" w:line="240" w:lineRule="auto"/>
        <w:ind w:left="-851" w:firstLine="567"/>
        <w:jc w:val="both"/>
        <w:rPr>
          <w:rFonts w:ascii="Times New Roman" w:hAnsi="Times New Roman" w:cs="Times New Roman"/>
          <w:sz w:val="28"/>
          <w:szCs w:val="26"/>
        </w:rPr>
      </w:pPr>
      <w:r w:rsidRPr="00CC292B">
        <w:rPr>
          <w:rFonts w:ascii="Times New Roman" w:hAnsi="Times New Roman" w:cs="Times New Roman"/>
          <w:sz w:val="28"/>
          <w:szCs w:val="26"/>
        </w:rPr>
        <w:t>В 2018 году на развитие растениеводства в кожууне по программе «Развитие мелиорации земель сельскохозяйственного назначения» проведены культур-технические работы на оросительной системе «</w:t>
      </w:r>
      <w:proofErr w:type="spellStart"/>
      <w:r w:rsidRPr="00CC292B">
        <w:rPr>
          <w:rFonts w:ascii="Times New Roman" w:hAnsi="Times New Roman" w:cs="Times New Roman"/>
          <w:sz w:val="28"/>
          <w:szCs w:val="26"/>
        </w:rPr>
        <w:t>Хурен-Дугай</w:t>
      </w:r>
      <w:proofErr w:type="spellEnd"/>
      <w:r w:rsidRPr="00CC292B">
        <w:rPr>
          <w:rFonts w:ascii="Times New Roman" w:hAnsi="Times New Roman" w:cs="Times New Roman"/>
          <w:sz w:val="28"/>
          <w:szCs w:val="26"/>
        </w:rPr>
        <w:t>» на общую сумму 6687 тыс. рублей, из них по программе 3367 тыс. руб., из собственных средств СПК «</w:t>
      </w:r>
      <w:proofErr w:type="spellStart"/>
      <w:r w:rsidRPr="00CC292B">
        <w:rPr>
          <w:rFonts w:ascii="Times New Roman" w:hAnsi="Times New Roman" w:cs="Times New Roman"/>
          <w:sz w:val="28"/>
          <w:szCs w:val="26"/>
        </w:rPr>
        <w:t>Агросоюз</w:t>
      </w:r>
      <w:proofErr w:type="spellEnd"/>
      <w:r w:rsidRPr="00CC292B">
        <w:rPr>
          <w:rFonts w:ascii="Times New Roman" w:hAnsi="Times New Roman" w:cs="Times New Roman"/>
          <w:sz w:val="28"/>
          <w:szCs w:val="26"/>
        </w:rPr>
        <w:t>» 3320 тыс. рублей. Со стороны Администрации кожууна проведены работы по передаче на пользование 366 га земель СПК «</w:t>
      </w:r>
      <w:proofErr w:type="spellStart"/>
      <w:r w:rsidRPr="00CC292B">
        <w:rPr>
          <w:rFonts w:ascii="Times New Roman" w:hAnsi="Times New Roman" w:cs="Times New Roman"/>
          <w:sz w:val="28"/>
          <w:szCs w:val="26"/>
        </w:rPr>
        <w:t>Агросоюз</w:t>
      </w:r>
      <w:proofErr w:type="spellEnd"/>
      <w:r w:rsidRPr="00CC292B">
        <w:rPr>
          <w:rFonts w:ascii="Times New Roman" w:hAnsi="Times New Roman" w:cs="Times New Roman"/>
          <w:sz w:val="28"/>
          <w:szCs w:val="26"/>
        </w:rPr>
        <w:t>» с оросительной системы «</w:t>
      </w:r>
      <w:proofErr w:type="spellStart"/>
      <w:r w:rsidRPr="00CC292B">
        <w:rPr>
          <w:rFonts w:ascii="Times New Roman" w:hAnsi="Times New Roman" w:cs="Times New Roman"/>
          <w:sz w:val="28"/>
          <w:szCs w:val="26"/>
        </w:rPr>
        <w:t>Хурен-Дугай</w:t>
      </w:r>
      <w:proofErr w:type="spellEnd"/>
      <w:r w:rsidRPr="00CC292B">
        <w:rPr>
          <w:rFonts w:ascii="Times New Roman" w:hAnsi="Times New Roman" w:cs="Times New Roman"/>
          <w:sz w:val="28"/>
          <w:szCs w:val="26"/>
        </w:rPr>
        <w:t>» с общей площадью 694 га.</w:t>
      </w:r>
    </w:p>
    <w:p w:rsidR="00CC292B" w:rsidRPr="00CC292B" w:rsidRDefault="00CC292B" w:rsidP="00B02AF2">
      <w:pPr>
        <w:autoSpaceDE w:val="0"/>
        <w:autoSpaceDN w:val="0"/>
        <w:adjustRightInd w:val="0"/>
        <w:spacing w:after="0" w:line="240" w:lineRule="auto"/>
        <w:ind w:left="-851" w:firstLine="567"/>
        <w:jc w:val="both"/>
        <w:rPr>
          <w:rFonts w:ascii="Times New Roman" w:hAnsi="Times New Roman" w:cs="Times New Roman"/>
          <w:sz w:val="28"/>
          <w:szCs w:val="26"/>
        </w:rPr>
      </w:pPr>
      <w:r w:rsidRPr="00CC292B">
        <w:rPr>
          <w:rFonts w:ascii="Times New Roman" w:hAnsi="Times New Roman" w:cs="Times New Roman"/>
          <w:sz w:val="28"/>
          <w:szCs w:val="26"/>
        </w:rPr>
        <w:t>В целях развития огородничества администрацией кожууна выделены финансовые средства на сумму 87 тыс. рублей: из них на приобретение плуга для обработки почвы 66 тыс. рублей и 21 тыс. рублей на приобретение семенного картофеля для реализации населению кожууна по льготной цене. Приобретенный плуг передан в ООО «Коммунальщик» для проведения работ по обработке почвы населения кожууна.  Приобретенной техникой обработаны земельные участки населения сельских поселений Ак-Эрик, Самагалтай, Берт-</w:t>
      </w:r>
      <w:proofErr w:type="spellStart"/>
      <w:r w:rsidRPr="00CC292B">
        <w:rPr>
          <w:rFonts w:ascii="Times New Roman" w:hAnsi="Times New Roman" w:cs="Times New Roman"/>
          <w:sz w:val="28"/>
          <w:szCs w:val="26"/>
        </w:rPr>
        <w:t>Даг</w:t>
      </w:r>
      <w:proofErr w:type="spellEnd"/>
      <w:r w:rsidRPr="00CC292B">
        <w:rPr>
          <w:rFonts w:ascii="Times New Roman" w:hAnsi="Times New Roman" w:cs="Times New Roman"/>
          <w:sz w:val="28"/>
          <w:szCs w:val="26"/>
        </w:rPr>
        <w:t xml:space="preserve">. Администрацией кожууна реализовано населению кожууна 2 тонн семенного картофеля по цене 15-21 </w:t>
      </w:r>
      <w:proofErr w:type="spellStart"/>
      <w:r w:rsidRPr="00CC292B">
        <w:rPr>
          <w:rFonts w:ascii="Times New Roman" w:hAnsi="Times New Roman" w:cs="Times New Roman"/>
          <w:sz w:val="28"/>
          <w:szCs w:val="26"/>
        </w:rPr>
        <w:t>руб</w:t>
      </w:r>
      <w:proofErr w:type="spellEnd"/>
      <w:r w:rsidRPr="00CC292B">
        <w:rPr>
          <w:rFonts w:ascii="Times New Roman" w:hAnsi="Times New Roman" w:cs="Times New Roman"/>
          <w:sz w:val="28"/>
          <w:szCs w:val="26"/>
        </w:rPr>
        <w:t>/кг. Главами крестьянских фермерских хозяйств участниками губернаторского проекта «</w:t>
      </w:r>
      <w:proofErr w:type="spellStart"/>
      <w:r w:rsidRPr="00CC292B">
        <w:rPr>
          <w:rFonts w:ascii="Times New Roman" w:hAnsi="Times New Roman" w:cs="Times New Roman"/>
          <w:sz w:val="28"/>
          <w:szCs w:val="26"/>
        </w:rPr>
        <w:t>Кыштаг</w:t>
      </w:r>
      <w:proofErr w:type="spellEnd"/>
      <w:r w:rsidRPr="00CC292B">
        <w:rPr>
          <w:rFonts w:ascii="Times New Roman" w:hAnsi="Times New Roman" w:cs="Times New Roman"/>
          <w:sz w:val="28"/>
          <w:szCs w:val="26"/>
        </w:rPr>
        <w:t xml:space="preserve"> для молодой семьи» </w:t>
      </w:r>
      <w:proofErr w:type="spellStart"/>
      <w:r w:rsidRPr="00CC292B">
        <w:rPr>
          <w:rFonts w:ascii="Times New Roman" w:hAnsi="Times New Roman" w:cs="Times New Roman"/>
          <w:sz w:val="28"/>
          <w:szCs w:val="26"/>
        </w:rPr>
        <w:t>Даспан</w:t>
      </w:r>
      <w:proofErr w:type="spellEnd"/>
      <w:r w:rsidRPr="00CC292B">
        <w:rPr>
          <w:rFonts w:ascii="Times New Roman" w:hAnsi="Times New Roman" w:cs="Times New Roman"/>
          <w:sz w:val="28"/>
          <w:szCs w:val="26"/>
        </w:rPr>
        <w:t xml:space="preserve"> Л.Ш. (</w:t>
      </w:r>
      <w:proofErr w:type="spellStart"/>
      <w:proofErr w:type="gramStart"/>
      <w:r w:rsidRPr="00CC292B">
        <w:rPr>
          <w:rFonts w:ascii="Times New Roman" w:hAnsi="Times New Roman" w:cs="Times New Roman"/>
          <w:sz w:val="28"/>
          <w:szCs w:val="26"/>
        </w:rPr>
        <w:t>с.У</w:t>
      </w:r>
      <w:proofErr w:type="gramEnd"/>
      <w:r w:rsidRPr="00CC292B">
        <w:rPr>
          <w:rFonts w:ascii="Times New Roman" w:hAnsi="Times New Roman" w:cs="Times New Roman"/>
          <w:sz w:val="28"/>
          <w:szCs w:val="26"/>
        </w:rPr>
        <w:t>-Шынаа</w:t>
      </w:r>
      <w:proofErr w:type="spellEnd"/>
      <w:r w:rsidRPr="00CC292B">
        <w:rPr>
          <w:rFonts w:ascii="Times New Roman" w:hAnsi="Times New Roman" w:cs="Times New Roman"/>
          <w:sz w:val="28"/>
          <w:szCs w:val="26"/>
        </w:rPr>
        <w:t xml:space="preserve">) и </w:t>
      </w:r>
      <w:proofErr w:type="spellStart"/>
      <w:r w:rsidRPr="00CC292B">
        <w:rPr>
          <w:rFonts w:ascii="Times New Roman" w:hAnsi="Times New Roman" w:cs="Times New Roman"/>
          <w:sz w:val="28"/>
          <w:szCs w:val="26"/>
        </w:rPr>
        <w:t>Чайнаа</w:t>
      </w:r>
      <w:proofErr w:type="spellEnd"/>
      <w:r w:rsidRPr="00CC292B">
        <w:rPr>
          <w:rFonts w:ascii="Times New Roman" w:hAnsi="Times New Roman" w:cs="Times New Roman"/>
          <w:sz w:val="28"/>
          <w:szCs w:val="26"/>
        </w:rPr>
        <w:t xml:space="preserve"> С-Б.Э. (</w:t>
      </w:r>
      <w:proofErr w:type="spellStart"/>
      <w:r w:rsidRPr="00CC292B">
        <w:rPr>
          <w:rFonts w:ascii="Times New Roman" w:hAnsi="Times New Roman" w:cs="Times New Roman"/>
          <w:sz w:val="28"/>
          <w:szCs w:val="26"/>
        </w:rPr>
        <w:t>с.Берт-Даг</w:t>
      </w:r>
      <w:proofErr w:type="spellEnd"/>
      <w:r w:rsidRPr="00CC292B">
        <w:rPr>
          <w:rFonts w:ascii="Times New Roman" w:hAnsi="Times New Roman" w:cs="Times New Roman"/>
          <w:sz w:val="28"/>
          <w:szCs w:val="26"/>
        </w:rPr>
        <w:t>) приобретены семена картофеля и посажено на полевых земельных участках на 0,16 г</w:t>
      </w:r>
      <w:r w:rsidR="008A6690">
        <w:rPr>
          <w:rFonts w:ascii="Times New Roman" w:hAnsi="Times New Roman" w:cs="Times New Roman"/>
          <w:sz w:val="28"/>
          <w:szCs w:val="26"/>
        </w:rPr>
        <w:t>а</w:t>
      </w:r>
      <w:r w:rsidRPr="00CC292B">
        <w:rPr>
          <w:rFonts w:ascii="Times New Roman" w:hAnsi="Times New Roman" w:cs="Times New Roman"/>
          <w:sz w:val="28"/>
          <w:szCs w:val="26"/>
        </w:rPr>
        <w:t xml:space="preserve"> и получено урожая 1,4 </w:t>
      </w:r>
      <w:proofErr w:type="spellStart"/>
      <w:r w:rsidRPr="00CC292B">
        <w:rPr>
          <w:rFonts w:ascii="Times New Roman" w:hAnsi="Times New Roman" w:cs="Times New Roman"/>
          <w:sz w:val="28"/>
          <w:szCs w:val="26"/>
        </w:rPr>
        <w:t>тн</w:t>
      </w:r>
      <w:proofErr w:type="spellEnd"/>
      <w:r w:rsidRPr="00CC292B">
        <w:rPr>
          <w:rFonts w:ascii="Times New Roman" w:hAnsi="Times New Roman" w:cs="Times New Roman"/>
          <w:sz w:val="28"/>
          <w:szCs w:val="26"/>
        </w:rPr>
        <w:t>.</w:t>
      </w:r>
    </w:p>
    <w:p w:rsidR="00CC292B" w:rsidRPr="00CC292B" w:rsidRDefault="00CC292B" w:rsidP="00B02AF2">
      <w:pPr>
        <w:autoSpaceDE w:val="0"/>
        <w:autoSpaceDN w:val="0"/>
        <w:adjustRightInd w:val="0"/>
        <w:spacing w:after="0" w:line="240" w:lineRule="auto"/>
        <w:ind w:left="-851" w:firstLine="567"/>
        <w:jc w:val="both"/>
        <w:rPr>
          <w:rFonts w:ascii="Times New Roman" w:hAnsi="Times New Roman" w:cs="Times New Roman"/>
          <w:sz w:val="28"/>
          <w:szCs w:val="26"/>
        </w:rPr>
      </w:pPr>
      <w:r w:rsidRPr="00CC292B">
        <w:rPr>
          <w:rFonts w:ascii="Times New Roman" w:hAnsi="Times New Roman" w:cs="Times New Roman"/>
          <w:sz w:val="28"/>
          <w:szCs w:val="26"/>
        </w:rPr>
        <w:t xml:space="preserve">Всего в кожууне огородничеством заняты 1075 домохозяйств, из них Самагалтай 510 домовладений, </w:t>
      </w:r>
      <w:proofErr w:type="spellStart"/>
      <w:r w:rsidRPr="00CC292B">
        <w:rPr>
          <w:rFonts w:ascii="Times New Roman" w:hAnsi="Times New Roman" w:cs="Times New Roman"/>
          <w:sz w:val="28"/>
          <w:szCs w:val="26"/>
        </w:rPr>
        <w:t>Бельдир-Арыг</w:t>
      </w:r>
      <w:proofErr w:type="spellEnd"/>
      <w:r w:rsidRPr="00CC292B">
        <w:rPr>
          <w:rFonts w:ascii="Times New Roman" w:hAnsi="Times New Roman" w:cs="Times New Roman"/>
          <w:sz w:val="28"/>
          <w:szCs w:val="26"/>
        </w:rPr>
        <w:t xml:space="preserve"> 99 домовладений, </w:t>
      </w:r>
      <w:proofErr w:type="spellStart"/>
      <w:r w:rsidRPr="00CC292B">
        <w:rPr>
          <w:rFonts w:ascii="Times New Roman" w:hAnsi="Times New Roman" w:cs="Times New Roman"/>
          <w:sz w:val="28"/>
          <w:szCs w:val="26"/>
        </w:rPr>
        <w:t>Шуурмак</w:t>
      </w:r>
      <w:proofErr w:type="spellEnd"/>
      <w:r w:rsidRPr="00CC292B">
        <w:rPr>
          <w:rFonts w:ascii="Times New Roman" w:hAnsi="Times New Roman" w:cs="Times New Roman"/>
          <w:sz w:val="28"/>
          <w:szCs w:val="26"/>
        </w:rPr>
        <w:t xml:space="preserve"> 173 домовладений, Берт-</w:t>
      </w:r>
      <w:proofErr w:type="spellStart"/>
      <w:r w:rsidRPr="00CC292B">
        <w:rPr>
          <w:rFonts w:ascii="Times New Roman" w:hAnsi="Times New Roman" w:cs="Times New Roman"/>
          <w:sz w:val="28"/>
          <w:szCs w:val="26"/>
        </w:rPr>
        <w:t>Даг</w:t>
      </w:r>
      <w:proofErr w:type="spellEnd"/>
      <w:r w:rsidRPr="00CC292B">
        <w:rPr>
          <w:rFonts w:ascii="Times New Roman" w:hAnsi="Times New Roman" w:cs="Times New Roman"/>
          <w:sz w:val="28"/>
          <w:szCs w:val="26"/>
        </w:rPr>
        <w:t xml:space="preserve"> 76 домовладений, У-</w:t>
      </w:r>
      <w:proofErr w:type="spellStart"/>
      <w:r w:rsidRPr="00CC292B">
        <w:rPr>
          <w:rFonts w:ascii="Times New Roman" w:hAnsi="Times New Roman" w:cs="Times New Roman"/>
          <w:sz w:val="28"/>
          <w:szCs w:val="26"/>
        </w:rPr>
        <w:t>Шынаа</w:t>
      </w:r>
      <w:proofErr w:type="spellEnd"/>
      <w:r w:rsidRPr="00CC292B">
        <w:rPr>
          <w:rFonts w:ascii="Times New Roman" w:hAnsi="Times New Roman" w:cs="Times New Roman"/>
          <w:sz w:val="28"/>
          <w:szCs w:val="26"/>
        </w:rPr>
        <w:t xml:space="preserve"> 35 домовладений, О-</w:t>
      </w:r>
      <w:proofErr w:type="spellStart"/>
      <w:r w:rsidRPr="00CC292B">
        <w:rPr>
          <w:rFonts w:ascii="Times New Roman" w:hAnsi="Times New Roman" w:cs="Times New Roman"/>
          <w:sz w:val="28"/>
          <w:szCs w:val="26"/>
        </w:rPr>
        <w:t>Шынаа</w:t>
      </w:r>
      <w:proofErr w:type="spellEnd"/>
      <w:r w:rsidRPr="00CC292B">
        <w:rPr>
          <w:rFonts w:ascii="Times New Roman" w:hAnsi="Times New Roman" w:cs="Times New Roman"/>
          <w:sz w:val="28"/>
          <w:szCs w:val="26"/>
        </w:rPr>
        <w:t xml:space="preserve"> 72 домовладений, Ак-Эрик 110 домовладений. </w:t>
      </w:r>
    </w:p>
    <w:p w:rsidR="00CC292B" w:rsidRPr="00CC292B" w:rsidRDefault="00CC292B" w:rsidP="00B02AF2">
      <w:pPr>
        <w:spacing w:after="0" w:line="240" w:lineRule="auto"/>
        <w:ind w:left="-851" w:firstLine="567"/>
        <w:jc w:val="both"/>
        <w:outlineLvl w:val="0"/>
        <w:rPr>
          <w:rFonts w:ascii="Times New Roman" w:hAnsi="Times New Roman" w:cs="Times New Roman"/>
          <w:sz w:val="28"/>
          <w:szCs w:val="26"/>
        </w:rPr>
      </w:pPr>
      <w:r w:rsidRPr="00CC292B">
        <w:rPr>
          <w:rFonts w:ascii="Times New Roman" w:hAnsi="Times New Roman" w:cs="Times New Roman"/>
          <w:sz w:val="28"/>
          <w:szCs w:val="26"/>
        </w:rPr>
        <w:lastRenderedPageBreak/>
        <w:t>В кожууне всего скошено 14813 гектаров сенокосных угодий, убрано 14782 гектаров и заготовлено 13575 тонн грубых кормов. В том числе в сельхозпредприятиях – 1526 тонн, крестьянских (фермерских) хозяйствах – 2660 тонн, в личных подсобных хозяйствах – 9124 тонн, в подсобных хозяйствах несельскохозяйственных организаций – 15 тонн, резерв кожууна – 250 тонн, выполнение плана составляет 120%.</w:t>
      </w:r>
    </w:p>
    <w:p w:rsidR="00CC292B" w:rsidRPr="00CC292B" w:rsidRDefault="00CC292B" w:rsidP="00B02AF2">
      <w:pPr>
        <w:shd w:val="clear" w:color="auto" w:fill="FFFFFF"/>
        <w:spacing w:after="0" w:line="240" w:lineRule="auto"/>
        <w:ind w:left="-851" w:firstLine="567"/>
        <w:jc w:val="both"/>
        <w:rPr>
          <w:rFonts w:ascii="Times New Roman" w:hAnsi="Times New Roman" w:cs="Times New Roman"/>
          <w:sz w:val="28"/>
          <w:szCs w:val="26"/>
        </w:rPr>
      </w:pPr>
      <w:r w:rsidRPr="00CC292B">
        <w:rPr>
          <w:rFonts w:ascii="Times New Roman" w:hAnsi="Times New Roman" w:cs="Times New Roman"/>
          <w:sz w:val="28"/>
          <w:szCs w:val="26"/>
        </w:rPr>
        <w:t>В кормозаготовительной кампании проработали 825 человек, задействовано сельхозтехники 61 ед. тракторов, 59 ед. косилок, 23 ед. граблей, 13 ед. пресс-подборщика. Всего создано 136 кормозаготовительных бригад, из них 34 механизированных и 102 бригад ручных косарей.</w:t>
      </w:r>
    </w:p>
    <w:p w:rsidR="00CC292B" w:rsidRPr="00CC292B" w:rsidRDefault="00CC292B" w:rsidP="00B02AF2">
      <w:pPr>
        <w:spacing w:after="0" w:line="240" w:lineRule="auto"/>
        <w:ind w:left="-851" w:firstLine="567"/>
        <w:jc w:val="both"/>
        <w:rPr>
          <w:rFonts w:ascii="Times New Roman" w:hAnsi="Times New Roman" w:cs="Times New Roman"/>
          <w:sz w:val="28"/>
          <w:szCs w:val="26"/>
        </w:rPr>
      </w:pPr>
      <w:r w:rsidRPr="00CC292B">
        <w:rPr>
          <w:rFonts w:ascii="Times New Roman" w:hAnsi="Times New Roman" w:cs="Times New Roman"/>
          <w:sz w:val="28"/>
          <w:szCs w:val="26"/>
        </w:rPr>
        <w:t>В рамках подпрограммы «Устойчивое развитие сельских территорий» субсидии на строительство жилья получили 3 семьи на сумму 1813,43 тыс. рублей из федерального и республиканского бюджетов. Из них по категории граждане 1 семья, по категории молодые семьи и молодой специалист 2 семьи. За 2018 год площадь веденных жилых домов составляет 316,6 кв.м., из них участниками 2018 года 146,1 кв.м., участниками 2017 года 170,5 кв.м.</w:t>
      </w:r>
    </w:p>
    <w:p w:rsidR="000D7A68" w:rsidRPr="000B0E95" w:rsidRDefault="00295851" w:rsidP="00B02AF2">
      <w:pPr>
        <w:pStyle w:val="aa"/>
        <w:spacing w:before="168" w:beforeAutospacing="0" w:after="168" w:afterAutospacing="0"/>
        <w:ind w:left="-851" w:firstLine="567"/>
        <w:jc w:val="both"/>
        <w:rPr>
          <w:b/>
          <w:color w:val="000000"/>
          <w:sz w:val="28"/>
          <w:szCs w:val="28"/>
        </w:rPr>
      </w:pPr>
      <w:r w:rsidRPr="0064560A">
        <w:rPr>
          <w:b/>
          <w:color w:val="000000"/>
          <w:sz w:val="28"/>
          <w:szCs w:val="28"/>
        </w:rPr>
        <w:t>Промышленность</w:t>
      </w:r>
      <w:r w:rsidR="000D7A68" w:rsidRPr="0064560A">
        <w:rPr>
          <w:b/>
          <w:color w:val="000000"/>
          <w:sz w:val="28"/>
          <w:szCs w:val="28"/>
        </w:rPr>
        <w:t>.</w:t>
      </w:r>
    </w:p>
    <w:p w:rsidR="0064560A" w:rsidRPr="0064560A" w:rsidRDefault="0064560A" w:rsidP="00B02AF2">
      <w:pPr>
        <w:spacing w:after="0" w:line="240" w:lineRule="auto"/>
        <w:ind w:left="-851" w:firstLine="567"/>
        <w:jc w:val="both"/>
        <w:rPr>
          <w:rFonts w:ascii="Times New Roman" w:hAnsi="Times New Roman" w:cs="Times New Roman"/>
          <w:sz w:val="28"/>
          <w:szCs w:val="26"/>
        </w:rPr>
      </w:pPr>
      <w:r w:rsidRPr="0064560A">
        <w:rPr>
          <w:rFonts w:ascii="Times New Roman" w:hAnsi="Times New Roman" w:cs="Times New Roman"/>
          <w:sz w:val="28"/>
          <w:szCs w:val="26"/>
        </w:rPr>
        <w:t xml:space="preserve">За 2018 год выпуск хлеба и хлебобулочных изделий составил 64 тонны и уменьшился на 40,5% по сравнению с АППГ. Общая стоимость произведенной продукции составляет 1180 тыс. рублей. Уменьшение объема выпуска и отгруженной продукции произошло в связи с прекращением деятельности 2 индивидуальных предпринимателей по производству хлеба, а также по причине поставки хлебобулочных изделий в торговые точки из числа </w:t>
      </w:r>
      <w:proofErr w:type="gramStart"/>
      <w:r w:rsidRPr="0064560A">
        <w:rPr>
          <w:rFonts w:ascii="Times New Roman" w:hAnsi="Times New Roman" w:cs="Times New Roman"/>
          <w:sz w:val="28"/>
          <w:szCs w:val="26"/>
        </w:rPr>
        <w:t>предпринимателей</w:t>
      </w:r>
      <w:proofErr w:type="gramEnd"/>
      <w:r w:rsidRPr="0064560A">
        <w:rPr>
          <w:rFonts w:ascii="Times New Roman" w:hAnsi="Times New Roman" w:cs="Times New Roman"/>
          <w:sz w:val="28"/>
          <w:szCs w:val="26"/>
        </w:rPr>
        <w:t xml:space="preserve"> находящихся за пределами кожууна. В настоящий момент имеются 6 пекарен в сельских поселениях кожууна.</w:t>
      </w:r>
    </w:p>
    <w:p w:rsidR="0064560A" w:rsidRPr="0064560A" w:rsidRDefault="0064560A" w:rsidP="00B02AF2">
      <w:pPr>
        <w:spacing w:after="0" w:line="240" w:lineRule="auto"/>
        <w:ind w:left="-851" w:firstLine="567"/>
        <w:jc w:val="both"/>
        <w:rPr>
          <w:rFonts w:ascii="Times New Roman" w:hAnsi="Times New Roman" w:cs="Times New Roman"/>
          <w:sz w:val="28"/>
          <w:szCs w:val="26"/>
        </w:rPr>
      </w:pPr>
      <w:r w:rsidRPr="0064560A">
        <w:rPr>
          <w:rFonts w:ascii="Times New Roman" w:hAnsi="Times New Roman" w:cs="Times New Roman"/>
          <w:sz w:val="28"/>
          <w:szCs w:val="26"/>
        </w:rPr>
        <w:t>Общий объем выпущенных кондитерских изделий составил 4,39 тонны, общая стоимость 797,2 тыс. рублей.</w:t>
      </w:r>
    </w:p>
    <w:p w:rsidR="0064560A" w:rsidRPr="0064560A" w:rsidRDefault="0064560A" w:rsidP="00B02AF2">
      <w:pPr>
        <w:spacing w:after="0" w:line="240" w:lineRule="auto"/>
        <w:ind w:left="-851" w:firstLine="567"/>
        <w:jc w:val="both"/>
        <w:rPr>
          <w:rFonts w:ascii="Times New Roman" w:hAnsi="Times New Roman" w:cs="Times New Roman"/>
          <w:sz w:val="28"/>
          <w:szCs w:val="26"/>
        </w:rPr>
      </w:pPr>
      <w:r w:rsidRPr="0064560A">
        <w:rPr>
          <w:rFonts w:ascii="Times New Roman" w:hAnsi="Times New Roman" w:cs="Times New Roman"/>
          <w:sz w:val="28"/>
          <w:szCs w:val="26"/>
        </w:rPr>
        <w:t xml:space="preserve">Обрабатывающая промышленность кожууна представлена производством в лесоперерабатывающей отрасли 13 пилорам и цеха по производству строительных блоков из пенополистиролбетона с. </w:t>
      </w:r>
      <w:proofErr w:type="spellStart"/>
      <w:r w:rsidRPr="0064560A">
        <w:rPr>
          <w:rFonts w:ascii="Times New Roman" w:hAnsi="Times New Roman" w:cs="Times New Roman"/>
          <w:sz w:val="28"/>
          <w:szCs w:val="26"/>
        </w:rPr>
        <w:t>Чыргаланды</w:t>
      </w:r>
      <w:proofErr w:type="spellEnd"/>
      <w:r w:rsidRPr="0064560A">
        <w:rPr>
          <w:rFonts w:ascii="Times New Roman" w:hAnsi="Times New Roman" w:cs="Times New Roman"/>
          <w:sz w:val="28"/>
          <w:szCs w:val="26"/>
        </w:rPr>
        <w:t xml:space="preserve">. </w:t>
      </w:r>
    </w:p>
    <w:p w:rsidR="0064560A" w:rsidRPr="0064560A" w:rsidRDefault="0064560A" w:rsidP="00B02AF2">
      <w:pPr>
        <w:spacing w:after="0" w:line="240" w:lineRule="auto"/>
        <w:ind w:left="-851" w:firstLine="567"/>
        <w:jc w:val="both"/>
        <w:rPr>
          <w:rFonts w:ascii="Times New Roman" w:hAnsi="Times New Roman" w:cs="Times New Roman"/>
          <w:sz w:val="28"/>
          <w:szCs w:val="26"/>
        </w:rPr>
      </w:pPr>
      <w:r w:rsidRPr="0064560A">
        <w:rPr>
          <w:rFonts w:ascii="Times New Roman" w:hAnsi="Times New Roman" w:cs="Times New Roman"/>
          <w:sz w:val="28"/>
          <w:szCs w:val="26"/>
        </w:rPr>
        <w:t>За 2018 год производство деревообработки составил 11801 кв.м. деловой и дровяной древесины. Общая стоимость продукции составляет 25962 тыс. рублей.</w:t>
      </w:r>
    </w:p>
    <w:p w:rsidR="0064560A" w:rsidRPr="0064560A" w:rsidRDefault="0064560A" w:rsidP="00B02AF2">
      <w:pPr>
        <w:spacing w:after="0" w:line="240" w:lineRule="auto"/>
        <w:ind w:left="-851" w:firstLine="567"/>
        <w:jc w:val="both"/>
        <w:rPr>
          <w:rFonts w:ascii="Times New Roman" w:hAnsi="Times New Roman" w:cs="Times New Roman"/>
          <w:sz w:val="28"/>
          <w:szCs w:val="26"/>
        </w:rPr>
      </w:pPr>
      <w:r w:rsidRPr="0064560A">
        <w:rPr>
          <w:rFonts w:ascii="Times New Roman" w:hAnsi="Times New Roman" w:cs="Times New Roman"/>
          <w:sz w:val="28"/>
          <w:szCs w:val="26"/>
        </w:rPr>
        <w:t>Объем продукции строительных блоков 2500 шт. со стоимостью 837 тыс. рублей.</w:t>
      </w:r>
    </w:p>
    <w:p w:rsidR="0064560A" w:rsidRPr="0064560A" w:rsidRDefault="0064560A" w:rsidP="00B02AF2">
      <w:pPr>
        <w:spacing w:after="0" w:line="240" w:lineRule="auto"/>
        <w:ind w:left="-851" w:firstLine="567"/>
        <w:jc w:val="both"/>
        <w:rPr>
          <w:rFonts w:ascii="Times New Roman" w:hAnsi="Times New Roman" w:cs="Times New Roman"/>
          <w:sz w:val="28"/>
          <w:szCs w:val="26"/>
        </w:rPr>
      </w:pPr>
      <w:r w:rsidRPr="0064560A">
        <w:rPr>
          <w:rFonts w:ascii="Times New Roman" w:hAnsi="Times New Roman" w:cs="Times New Roman"/>
          <w:sz w:val="28"/>
          <w:szCs w:val="26"/>
        </w:rPr>
        <w:t>Общий объем отгруженных товаров добывающих, обрабатывающих производств составляет 28258 тыс. рублей, т.е. выполнение годового прогноза составляет 119% (прогноз 23764 тыс. руб.).</w:t>
      </w:r>
    </w:p>
    <w:p w:rsidR="00B16E2C" w:rsidRPr="002F5DD3" w:rsidRDefault="00295851" w:rsidP="00B02AF2">
      <w:pPr>
        <w:pStyle w:val="aa"/>
        <w:spacing w:before="168" w:beforeAutospacing="0" w:after="168" w:afterAutospacing="0"/>
        <w:ind w:left="-851" w:firstLine="567"/>
        <w:jc w:val="both"/>
        <w:rPr>
          <w:b/>
          <w:color w:val="000000"/>
          <w:sz w:val="28"/>
          <w:szCs w:val="28"/>
        </w:rPr>
      </w:pPr>
      <w:r w:rsidRPr="002F5DD3">
        <w:rPr>
          <w:b/>
          <w:color w:val="000000"/>
          <w:sz w:val="28"/>
          <w:szCs w:val="28"/>
        </w:rPr>
        <w:t>Инвестиции</w:t>
      </w:r>
    </w:p>
    <w:p w:rsidR="00295851" w:rsidRPr="002F5DD3" w:rsidRDefault="002304E2" w:rsidP="00B02AF2">
      <w:pPr>
        <w:pStyle w:val="aa"/>
        <w:spacing w:before="0" w:beforeAutospacing="0" w:after="0" w:afterAutospacing="0"/>
        <w:ind w:left="-851" w:firstLine="567"/>
        <w:jc w:val="both"/>
        <w:rPr>
          <w:color w:val="000000"/>
          <w:sz w:val="28"/>
          <w:szCs w:val="28"/>
        </w:rPr>
      </w:pPr>
      <w:r w:rsidRPr="002F5DD3">
        <w:rPr>
          <w:color w:val="000000"/>
          <w:sz w:val="28"/>
          <w:szCs w:val="28"/>
        </w:rPr>
        <w:t xml:space="preserve">Объем инвестиций </w:t>
      </w:r>
      <w:r w:rsidR="009C4644" w:rsidRPr="002F5DD3">
        <w:rPr>
          <w:color w:val="000000"/>
          <w:sz w:val="28"/>
          <w:szCs w:val="28"/>
        </w:rPr>
        <w:t>за 2018</w:t>
      </w:r>
      <w:r w:rsidR="00B3759E" w:rsidRPr="002F5DD3">
        <w:rPr>
          <w:color w:val="000000"/>
          <w:sz w:val="28"/>
          <w:szCs w:val="28"/>
        </w:rPr>
        <w:t xml:space="preserve"> год</w:t>
      </w:r>
      <w:r w:rsidR="009C4644" w:rsidRPr="002F5DD3">
        <w:rPr>
          <w:color w:val="000000"/>
          <w:sz w:val="28"/>
          <w:szCs w:val="28"/>
        </w:rPr>
        <w:t xml:space="preserve"> по предварительным расчетам</w:t>
      </w:r>
      <w:r w:rsidR="00B3759E" w:rsidRPr="002F5DD3">
        <w:rPr>
          <w:color w:val="000000"/>
          <w:sz w:val="28"/>
          <w:szCs w:val="28"/>
        </w:rPr>
        <w:t xml:space="preserve"> составил </w:t>
      </w:r>
      <w:r w:rsidR="002F5DD3" w:rsidRPr="002F5DD3">
        <w:rPr>
          <w:color w:val="000000"/>
          <w:sz w:val="28"/>
          <w:szCs w:val="28"/>
        </w:rPr>
        <w:t>32220,2</w:t>
      </w:r>
      <w:r w:rsidR="00B3759E" w:rsidRPr="002F5DD3">
        <w:rPr>
          <w:color w:val="000000"/>
          <w:sz w:val="28"/>
          <w:szCs w:val="28"/>
        </w:rPr>
        <w:t xml:space="preserve"> тыс. рублей. </w:t>
      </w:r>
      <w:r w:rsidR="00295851" w:rsidRPr="002F5DD3">
        <w:rPr>
          <w:color w:val="000000"/>
          <w:sz w:val="28"/>
          <w:szCs w:val="28"/>
        </w:rPr>
        <w:t xml:space="preserve">В том числе инвестиции </w:t>
      </w:r>
      <w:r w:rsidR="00B3759E" w:rsidRPr="002F5DD3">
        <w:rPr>
          <w:color w:val="000000"/>
          <w:sz w:val="28"/>
          <w:szCs w:val="28"/>
        </w:rPr>
        <w:t>кроме бюджетных средств</w:t>
      </w:r>
      <w:r w:rsidR="00295851" w:rsidRPr="002F5DD3">
        <w:rPr>
          <w:color w:val="000000"/>
          <w:sz w:val="28"/>
          <w:szCs w:val="28"/>
        </w:rPr>
        <w:t xml:space="preserve"> составили </w:t>
      </w:r>
      <w:r w:rsidR="002F5DD3" w:rsidRPr="002F5DD3">
        <w:rPr>
          <w:color w:val="000000"/>
          <w:sz w:val="28"/>
          <w:szCs w:val="28"/>
        </w:rPr>
        <w:t>8800</w:t>
      </w:r>
      <w:r w:rsidR="00295851" w:rsidRPr="002F5DD3">
        <w:rPr>
          <w:color w:val="000000"/>
          <w:sz w:val="28"/>
          <w:szCs w:val="28"/>
        </w:rPr>
        <w:t xml:space="preserve">тыс. руб. </w:t>
      </w:r>
    </w:p>
    <w:p w:rsidR="00323791" w:rsidRPr="00323791" w:rsidRDefault="00323791" w:rsidP="00B02AF2">
      <w:pPr>
        <w:pStyle w:val="aa"/>
        <w:spacing w:before="0" w:beforeAutospacing="0" w:after="0" w:afterAutospacing="0"/>
        <w:ind w:left="-851" w:firstLine="567"/>
        <w:jc w:val="both"/>
        <w:rPr>
          <w:b/>
          <w:i/>
          <w:color w:val="000000"/>
          <w:sz w:val="28"/>
          <w:szCs w:val="28"/>
        </w:rPr>
      </w:pPr>
      <w:r w:rsidRPr="00323791">
        <w:rPr>
          <w:b/>
          <w:i/>
          <w:color w:val="000000"/>
          <w:sz w:val="28"/>
          <w:szCs w:val="28"/>
        </w:rPr>
        <w:t>За счет бюджетных средств:</w:t>
      </w:r>
    </w:p>
    <w:p w:rsidR="00295851" w:rsidRPr="00BE74C2" w:rsidRDefault="00295851" w:rsidP="00B02AF2">
      <w:pPr>
        <w:pStyle w:val="aa"/>
        <w:spacing w:before="0" w:beforeAutospacing="0" w:after="0" w:afterAutospacing="0"/>
        <w:ind w:left="-851" w:firstLine="567"/>
        <w:jc w:val="both"/>
        <w:rPr>
          <w:color w:val="000000"/>
          <w:sz w:val="28"/>
          <w:szCs w:val="28"/>
        </w:rPr>
      </w:pPr>
      <w:r w:rsidRPr="00330AEF">
        <w:rPr>
          <w:color w:val="000000"/>
          <w:sz w:val="28"/>
          <w:szCs w:val="28"/>
        </w:rPr>
        <w:t>Завершен</w:t>
      </w:r>
      <w:r w:rsidR="00F75B3B" w:rsidRPr="00330AEF">
        <w:rPr>
          <w:color w:val="000000"/>
          <w:sz w:val="28"/>
          <w:szCs w:val="28"/>
        </w:rPr>
        <w:t xml:space="preserve">ы работы по реконструкции </w:t>
      </w:r>
      <w:r w:rsidR="00233C33" w:rsidRPr="00330AEF">
        <w:rPr>
          <w:color w:val="000000"/>
          <w:sz w:val="28"/>
          <w:szCs w:val="28"/>
        </w:rPr>
        <w:t xml:space="preserve">автомобильной дороги Самагалтай – </w:t>
      </w:r>
      <w:proofErr w:type="spellStart"/>
      <w:r w:rsidR="00233C33" w:rsidRPr="00330AEF">
        <w:rPr>
          <w:color w:val="000000"/>
          <w:sz w:val="28"/>
          <w:szCs w:val="28"/>
        </w:rPr>
        <w:t>Белдир-Арыг</w:t>
      </w:r>
      <w:proofErr w:type="spellEnd"/>
      <w:r w:rsidR="009B4237">
        <w:rPr>
          <w:color w:val="000000"/>
          <w:sz w:val="28"/>
          <w:szCs w:val="28"/>
        </w:rPr>
        <w:t xml:space="preserve"> </w:t>
      </w:r>
      <w:r w:rsidRPr="00330AEF">
        <w:rPr>
          <w:color w:val="000000"/>
          <w:sz w:val="28"/>
          <w:szCs w:val="28"/>
        </w:rPr>
        <w:t>(объем инвестиций</w:t>
      </w:r>
      <w:r w:rsidR="00366918">
        <w:rPr>
          <w:color w:val="000000"/>
          <w:sz w:val="28"/>
          <w:szCs w:val="28"/>
        </w:rPr>
        <w:t xml:space="preserve"> в 2018г.</w:t>
      </w:r>
      <w:r w:rsidR="00F75B3B" w:rsidRPr="00330AEF">
        <w:rPr>
          <w:color w:val="000000"/>
          <w:sz w:val="28"/>
          <w:szCs w:val="28"/>
        </w:rPr>
        <w:t xml:space="preserve">– </w:t>
      </w:r>
      <w:r w:rsidR="00BE74C2">
        <w:rPr>
          <w:color w:val="000000"/>
          <w:sz w:val="28"/>
          <w:szCs w:val="28"/>
        </w:rPr>
        <w:t>16115,</w:t>
      </w:r>
      <w:r w:rsidR="00BE74C2" w:rsidRPr="00BE74C2">
        <w:rPr>
          <w:color w:val="000000"/>
          <w:sz w:val="28"/>
          <w:szCs w:val="28"/>
        </w:rPr>
        <w:t>5</w:t>
      </w:r>
      <w:r w:rsidR="00483ABD" w:rsidRPr="00BE74C2">
        <w:rPr>
          <w:color w:val="000000"/>
          <w:sz w:val="28"/>
          <w:szCs w:val="28"/>
        </w:rPr>
        <w:t xml:space="preserve"> тыс. руб.).</w:t>
      </w:r>
    </w:p>
    <w:p w:rsidR="00483ABD" w:rsidRPr="009D4D41" w:rsidRDefault="00483ABD" w:rsidP="00B02AF2">
      <w:pPr>
        <w:pStyle w:val="aa"/>
        <w:spacing w:before="0" w:beforeAutospacing="0" w:after="0" w:afterAutospacing="0"/>
        <w:ind w:left="-851" w:firstLine="567"/>
        <w:jc w:val="both"/>
        <w:rPr>
          <w:color w:val="000000"/>
          <w:sz w:val="28"/>
          <w:szCs w:val="28"/>
        </w:rPr>
      </w:pPr>
      <w:r w:rsidRPr="009D4D41">
        <w:rPr>
          <w:color w:val="000000"/>
          <w:sz w:val="28"/>
          <w:szCs w:val="28"/>
        </w:rPr>
        <w:lastRenderedPageBreak/>
        <w:t xml:space="preserve">Обустроена подъездная дорога к </w:t>
      </w:r>
      <w:proofErr w:type="spellStart"/>
      <w:r w:rsidRPr="009D4D41">
        <w:rPr>
          <w:color w:val="000000"/>
          <w:sz w:val="28"/>
          <w:szCs w:val="28"/>
        </w:rPr>
        <w:t>арбану</w:t>
      </w:r>
      <w:proofErr w:type="spellEnd"/>
      <w:r w:rsidR="009B4237">
        <w:rPr>
          <w:color w:val="000000"/>
          <w:sz w:val="28"/>
          <w:szCs w:val="28"/>
        </w:rPr>
        <w:t xml:space="preserve"> </w:t>
      </w:r>
      <w:proofErr w:type="spellStart"/>
      <w:r w:rsidRPr="009D4D41">
        <w:rPr>
          <w:color w:val="000000"/>
          <w:sz w:val="28"/>
          <w:szCs w:val="28"/>
        </w:rPr>
        <w:t>Куран</w:t>
      </w:r>
      <w:proofErr w:type="spellEnd"/>
      <w:r w:rsidRPr="009D4D41">
        <w:rPr>
          <w:color w:val="000000"/>
          <w:sz w:val="28"/>
          <w:szCs w:val="28"/>
        </w:rPr>
        <w:t xml:space="preserve">, входящий в состав </w:t>
      </w:r>
      <w:proofErr w:type="spellStart"/>
      <w:r w:rsidRPr="009D4D41">
        <w:rPr>
          <w:color w:val="000000"/>
          <w:sz w:val="28"/>
          <w:szCs w:val="28"/>
        </w:rPr>
        <w:t>с.Шуурмак</w:t>
      </w:r>
      <w:proofErr w:type="spellEnd"/>
      <w:r w:rsidRPr="009D4D41">
        <w:rPr>
          <w:color w:val="000000"/>
          <w:sz w:val="28"/>
          <w:szCs w:val="28"/>
        </w:rPr>
        <w:t xml:space="preserve"> на сумму 502,9 </w:t>
      </w:r>
      <w:proofErr w:type="gramStart"/>
      <w:r w:rsidRPr="009D4D41">
        <w:rPr>
          <w:color w:val="000000"/>
          <w:sz w:val="28"/>
          <w:szCs w:val="28"/>
        </w:rPr>
        <w:t>тыс.рублей</w:t>
      </w:r>
      <w:proofErr w:type="gramEnd"/>
      <w:r w:rsidRPr="009D4D41">
        <w:rPr>
          <w:color w:val="000000"/>
          <w:sz w:val="28"/>
          <w:szCs w:val="28"/>
        </w:rPr>
        <w:t>.</w:t>
      </w:r>
    </w:p>
    <w:p w:rsidR="00483ABD" w:rsidRPr="009D4D41" w:rsidRDefault="00483ABD" w:rsidP="00B02AF2">
      <w:pPr>
        <w:pStyle w:val="aa"/>
        <w:spacing w:before="0" w:beforeAutospacing="0" w:after="0" w:afterAutospacing="0"/>
        <w:ind w:left="-851" w:firstLine="567"/>
        <w:jc w:val="both"/>
        <w:rPr>
          <w:color w:val="000000"/>
          <w:sz w:val="28"/>
          <w:szCs w:val="28"/>
        </w:rPr>
      </w:pPr>
      <w:r w:rsidRPr="009D4D41">
        <w:rPr>
          <w:color w:val="000000"/>
          <w:sz w:val="28"/>
          <w:szCs w:val="28"/>
        </w:rPr>
        <w:t xml:space="preserve">Асфальтирована </w:t>
      </w:r>
      <w:r w:rsidR="009D4D41" w:rsidRPr="009D4D41">
        <w:rPr>
          <w:color w:val="000000"/>
          <w:sz w:val="28"/>
          <w:szCs w:val="28"/>
        </w:rPr>
        <w:t xml:space="preserve">автомобильная дорога </w:t>
      </w:r>
      <w:proofErr w:type="spellStart"/>
      <w:r w:rsidR="009D4D41" w:rsidRPr="009D4D41">
        <w:rPr>
          <w:color w:val="000000"/>
          <w:sz w:val="28"/>
          <w:szCs w:val="28"/>
        </w:rPr>
        <w:t>ул.Шумовых</w:t>
      </w:r>
      <w:proofErr w:type="spellEnd"/>
      <w:r w:rsidR="009B4237">
        <w:rPr>
          <w:color w:val="000000"/>
          <w:sz w:val="28"/>
          <w:szCs w:val="28"/>
        </w:rPr>
        <w:t xml:space="preserve"> </w:t>
      </w:r>
      <w:proofErr w:type="spellStart"/>
      <w:r w:rsidR="009D4D41" w:rsidRPr="009D4D41">
        <w:rPr>
          <w:color w:val="000000"/>
          <w:sz w:val="28"/>
          <w:szCs w:val="28"/>
        </w:rPr>
        <w:t>с.Самагалтай</w:t>
      </w:r>
      <w:proofErr w:type="spellEnd"/>
      <w:r w:rsidR="009D4D41" w:rsidRPr="009D4D41">
        <w:rPr>
          <w:color w:val="000000"/>
          <w:sz w:val="28"/>
          <w:szCs w:val="28"/>
        </w:rPr>
        <w:t xml:space="preserve"> на сумму 1934,7 </w:t>
      </w:r>
      <w:proofErr w:type="gramStart"/>
      <w:r w:rsidR="009D4D41" w:rsidRPr="009D4D41">
        <w:rPr>
          <w:color w:val="000000"/>
          <w:sz w:val="28"/>
          <w:szCs w:val="28"/>
        </w:rPr>
        <w:t>тыс.рублей</w:t>
      </w:r>
      <w:proofErr w:type="gramEnd"/>
      <w:r w:rsidR="009D4D41" w:rsidRPr="009D4D41">
        <w:rPr>
          <w:color w:val="000000"/>
          <w:sz w:val="28"/>
          <w:szCs w:val="28"/>
        </w:rPr>
        <w:t>.</w:t>
      </w:r>
    </w:p>
    <w:p w:rsidR="00295851" w:rsidRDefault="00F75B3B" w:rsidP="00B02AF2">
      <w:pPr>
        <w:pStyle w:val="aa"/>
        <w:spacing w:before="0" w:beforeAutospacing="0" w:after="0" w:afterAutospacing="0"/>
        <w:ind w:left="-851" w:firstLine="567"/>
        <w:jc w:val="both"/>
        <w:rPr>
          <w:color w:val="000000"/>
          <w:sz w:val="28"/>
          <w:szCs w:val="28"/>
        </w:rPr>
      </w:pPr>
      <w:r w:rsidRPr="0000454E">
        <w:rPr>
          <w:color w:val="000000"/>
          <w:sz w:val="28"/>
          <w:szCs w:val="28"/>
        </w:rPr>
        <w:t xml:space="preserve">Разработана проектно-сметная документация </w:t>
      </w:r>
      <w:r w:rsidR="00295851" w:rsidRPr="0000454E">
        <w:rPr>
          <w:color w:val="000000"/>
          <w:sz w:val="28"/>
          <w:szCs w:val="28"/>
        </w:rPr>
        <w:t>строительств</w:t>
      </w:r>
      <w:r w:rsidR="0000454E" w:rsidRPr="0000454E">
        <w:rPr>
          <w:color w:val="000000"/>
          <w:sz w:val="28"/>
          <w:szCs w:val="28"/>
        </w:rPr>
        <w:t xml:space="preserve">асельского дома культуры в </w:t>
      </w:r>
      <w:proofErr w:type="spellStart"/>
      <w:r w:rsidR="0000454E" w:rsidRPr="0000454E">
        <w:rPr>
          <w:color w:val="000000"/>
          <w:sz w:val="28"/>
          <w:szCs w:val="28"/>
        </w:rPr>
        <w:t>с.Шуурмак</w:t>
      </w:r>
      <w:proofErr w:type="spellEnd"/>
      <w:r w:rsidR="009B4237">
        <w:rPr>
          <w:color w:val="000000"/>
          <w:sz w:val="28"/>
          <w:szCs w:val="28"/>
        </w:rPr>
        <w:t xml:space="preserve"> </w:t>
      </w:r>
      <w:r w:rsidR="00A171E8" w:rsidRPr="0000454E">
        <w:rPr>
          <w:color w:val="000000"/>
          <w:sz w:val="28"/>
          <w:szCs w:val="28"/>
        </w:rPr>
        <w:t>(</w:t>
      </w:r>
      <w:r w:rsidRPr="0000454E">
        <w:rPr>
          <w:color w:val="000000"/>
          <w:sz w:val="28"/>
          <w:szCs w:val="28"/>
        </w:rPr>
        <w:t xml:space="preserve">стоимость ПСД </w:t>
      </w:r>
      <w:r w:rsidR="0000454E" w:rsidRPr="0000454E">
        <w:rPr>
          <w:color w:val="000000"/>
          <w:sz w:val="28"/>
          <w:szCs w:val="28"/>
        </w:rPr>
        <w:t>294</w:t>
      </w:r>
      <w:r w:rsidRPr="0000454E">
        <w:rPr>
          <w:color w:val="000000"/>
          <w:sz w:val="28"/>
          <w:szCs w:val="28"/>
        </w:rPr>
        <w:t>тыс.руб</w:t>
      </w:r>
      <w:r w:rsidR="006B269A">
        <w:rPr>
          <w:color w:val="000000"/>
          <w:sz w:val="28"/>
          <w:szCs w:val="28"/>
        </w:rPr>
        <w:t>лей</w:t>
      </w:r>
      <w:r w:rsidRPr="0000454E">
        <w:rPr>
          <w:color w:val="000000"/>
          <w:sz w:val="28"/>
          <w:szCs w:val="28"/>
        </w:rPr>
        <w:t>)</w:t>
      </w:r>
      <w:r w:rsidR="00DE7FC4" w:rsidRPr="0000454E">
        <w:rPr>
          <w:color w:val="000000"/>
          <w:sz w:val="28"/>
          <w:szCs w:val="28"/>
        </w:rPr>
        <w:t>.</w:t>
      </w:r>
    </w:p>
    <w:p w:rsidR="001C30FC" w:rsidRDefault="006B269A" w:rsidP="00B02AF2">
      <w:pPr>
        <w:pStyle w:val="aa"/>
        <w:spacing w:before="0" w:beforeAutospacing="0" w:after="0" w:afterAutospacing="0"/>
        <w:ind w:left="-851" w:firstLine="567"/>
        <w:jc w:val="both"/>
        <w:rPr>
          <w:color w:val="000000"/>
          <w:sz w:val="28"/>
          <w:szCs w:val="28"/>
        </w:rPr>
      </w:pPr>
      <w:r>
        <w:rPr>
          <w:color w:val="000000"/>
          <w:sz w:val="28"/>
          <w:szCs w:val="28"/>
        </w:rPr>
        <w:t xml:space="preserve">Построена скважина в </w:t>
      </w:r>
      <w:proofErr w:type="spellStart"/>
      <w:r>
        <w:rPr>
          <w:color w:val="000000"/>
          <w:sz w:val="28"/>
          <w:szCs w:val="28"/>
        </w:rPr>
        <w:t>с.Холь-Оожу</w:t>
      </w:r>
      <w:proofErr w:type="spellEnd"/>
      <w:r>
        <w:rPr>
          <w:color w:val="000000"/>
          <w:sz w:val="28"/>
          <w:szCs w:val="28"/>
        </w:rPr>
        <w:t xml:space="preserve"> на сумму 1176,3 </w:t>
      </w:r>
      <w:proofErr w:type="gramStart"/>
      <w:r>
        <w:rPr>
          <w:color w:val="000000"/>
          <w:sz w:val="28"/>
          <w:szCs w:val="28"/>
        </w:rPr>
        <w:t>тыс.рублей</w:t>
      </w:r>
      <w:proofErr w:type="gramEnd"/>
      <w:r>
        <w:rPr>
          <w:color w:val="000000"/>
          <w:sz w:val="28"/>
          <w:szCs w:val="28"/>
        </w:rPr>
        <w:t>.</w:t>
      </w:r>
    </w:p>
    <w:p w:rsidR="0006133B" w:rsidRDefault="007A4A00" w:rsidP="00B02AF2">
      <w:pPr>
        <w:pStyle w:val="aa"/>
        <w:spacing w:before="0" w:beforeAutospacing="0" w:after="0" w:afterAutospacing="0"/>
        <w:ind w:left="-851" w:firstLine="567"/>
        <w:jc w:val="both"/>
        <w:rPr>
          <w:color w:val="000000"/>
          <w:sz w:val="28"/>
          <w:szCs w:val="28"/>
        </w:rPr>
      </w:pPr>
      <w:r>
        <w:rPr>
          <w:color w:val="000000"/>
          <w:sz w:val="28"/>
          <w:szCs w:val="28"/>
        </w:rPr>
        <w:t xml:space="preserve">Построены </w:t>
      </w:r>
      <w:r w:rsidR="00FE2BE0">
        <w:rPr>
          <w:color w:val="000000"/>
          <w:sz w:val="28"/>
          <w:szCs w:val="28"/>
        </w:rPr>
        <w:t>дом</w:t>
      </w:r>
      <w:r>
        <w:rPr>
          <w:color w:val="000000"/>
          <w:sz w:val="28"/>
          <w:szCs w:val="28"/>
        </w:rPr>
        <w:t>а</w:t>
      </w:r>
      <w:r w:rsidR="00FE2BE0">
        <w:rPr>
          <w:color w:val="000000"/>
          <w:sz w:val="28"/>
          <w:szCs w:val="28"/>
        </w:rPr>
        <w:t xml:space="preserve"> в рамках действующих программ по улучшению жилищных условий </w:t>
      </w:r>
      <w:r w:rsidR="00FE2BE0" w:rsidRPr="00F50771">
        <w:rPr>
          <w:color w:val="000000"/>
          <w:sz w:val="28"/>
          <w:szCs w:val="28"/>
        </w:rPr>
        <w:t>12188 тыс. руб</w:t>
      </w:r>
      <w:r w:rsidR="00126395">
        <w:rPr>
          <w:color w:val="000000"/>
          <w:sz w:val="28"/>
          <w:szCs w:val="28"/>
        </w:rPr>
        <w:t>лей</w:t>
      </w:r>
      <w:r w:rsidR="00FE2BE0">
        <w:rPr>
          <w:color w:val="000000"/>
          <w:sz w:val="28"/>
          <w:szCs w:val="28"/>
        </w:rPr>
        <w:t xml:space="preserve"> за счет всех уровней бюджета.</w:t>
      </w:r>
    </w:p>
    <w:p w:rsidR="00323791" w:rsidRDefault="00323791" w:rsidP="00B02AF2">
      <w:pPr>
        <w:pStyle w:val="aa"/>
        <w:spacing w:before="0" w:beforeAutospacing="0" w:after="0" w:afterAutospacing="0"/>
        <w:ind w:left="-851" w:firstLine="567"/>
        <w:jc w:val="both"/>
        <w:rPr>
          <w:color w:val="000000"/>
          <w:sz w:val="28"/>
          <w:szCs w:val="28"/>
        </w:rPr>
      </w:pPr>
      <w:r w:rsidRPr="00323791">
        <w:rPr>
          <w:b/>
          <w:i/>
          <w:color w:val="000000"/>
          <w:sz w:val="28"/>
          <w:szCs w:val="28"/>
        </w:rPr>
        <w:t>За счет внебюджетных средств</w:t>
      </w:r>
      <w:r w:rsidR="00CE0756">
        <w:rPr>
          <w:color w:val="000000"/>
          <w:sz w:val="28"/>
          <w:szCs w:val="28"/>
        </w:rPr>
        <w:t>:</w:t>
      </w:r>
    </w:p>
    <w:p w:rsidR="00CE0756" w:rsidRDefault="002F5DD3" w:rsidP="00F85872">
      <w:pPr>
        <w:pStyle w:val="aa"/>
        <w:numPr>
          <w:ilvl w:val="0"/>
          <w:numId w:val="6"/>
        </w:numPr>
        <w:spacing w:before="0" w:beforeAutospacing="0" w:after="0" w:afterAutospacing="0"/>
        <w:ind w:left="-851" w:firstLine="567"/>
        <w:jc w:val="both"/>
        <w:rPr>
          <w:color w:val="000000"/>
          <w:sz w:val="28"/>
          <w:szCs w:val="28"/>
        </w:rPr>
      </w:pPr>
      <w:r>
        <w:rPr>
          <w:color w:val="000000"/>
          <w:sz w:val="28"/>
          <w:szCs w:val="28"/>
        </w:rPr>
        <w:t>7</w:t>
      </w:r>
      <w:r w:rsidR="00CE0756">
        <w:rPr>
          <w:color w:val="000000"/>
          <w:sz w:val="28"/>
          <w:szCs w:val="28"/>
        </w:rPr>
        <w:t>1</w:t>
      </w:r>
      <w:r>
        <w:rPr>
          <w:color w:val="000000"/>
          <w:sz w:val="28"/>
          <w:szCs w:val="28"/>
        </w:rPr>
        <w:t>00тыс.</w:t>
      </w:r>
      <w:r w:rsidR="00CE0756">
        <w:rPr>
          <w:color w:val="000000"/>
          <w:sz w:val="28"/>
          <w:szCs w:val="28"/>
        </w:rPr>
        <w:t>рублей, средства ИП на открытие:</w:t>
      </w:r>
    </w:p>
    <w:p w:rsidR="00CE0756" w:rsidRDefault="00CE0756" w:rsidP="00F85872">
      <w:pPr>
        <w:pStyle w:val="aa"/>
        <w:spacing w:before="0" w:beforeAutospacing="0" w:after="0" w:afterAutospacing="0"/>
        <w:ind w:left="-284"/>
        <w:jc w:val="both"/>
        <w:rPr>
          <w:color w:val="000000"/>
          <w:sz w:val="28"/>
          <w:szCs w:val="28"/>
        </w:rPr>
      </w:pPr>
      <w:r>
        <w:rPr>
          <w:color w:val="000000"/>
          <w:sz w:val="28"/>
          <w:szCs w:val="28"/>
        </w:rPr>
        <w:t xml:space="preserve">- магазина </w:t>
      </w:r>
      <w:proofErr w:type="spellStart"/>
      <w:r>
        <w:rPr>
          <w:color w:val="000000"/>
          <w:sz w:val="28"/>
          <w:szCs w:val="28"/>
        </w:rPr>
        <w:t>Шимит</w:t>
      </w:r>
      <w:proofErr w:type="spellEnd"/>
      <w:r>
        <w:rPr>
          <w:color w:val="000000"/>
          <w:sz w:val="28"/>
          <w:szCs w:val="28"/>
        </w:rPr>
        <w:t xml:space="preserve"> С.Б.;</w:t>
      </w:r>
    </w:p>
    <w:p w:rsidR="00CE0756" w:rsidRDefault="00CE0756" w:rsidP="00F85872">
      <w:pPr>
        <w:pStyle w:val="aa"/>
        <w:spacing w:before="0" w:beforeAutospacing="0" w:after="0" w:afterAutospacing="0"/>
        <w:ind w:left="-284"/>
        <w:jc w:val="both"/>
        <w:rPr>
          <w:color w:val="000000"/>
          <w:sz w:val="28"/>
          <w:szCs w:val="28"/>
        </w:rPr>
      </w:pPr>
      <w:r>
        <w:rPr>
          <w:color w:val="000000"/>
          <w:sz w:val="28"/>
          <w:szCs w:val="28"/>
        </w:rPr>
        <w:t xml:space="preserve">- магазина «Аржаан-2» </w:t>
      </w:r>
      <w:proofErr w:type="spellStart"/>
      <w:r>
        <w:rPr>
          <w:color w:val="000000"/>
          <w:sz w:val="28"/>
          <w:szCs w:val="28"/>
        </w:rPr>
        <w:t>Соян</w:t>
      </w:r>
      <w:proofErr w:type="spellEnd"/>
      <w:r>
        <w:rPr>
          <w:color w:val="000000"/>
          <w:sz w:val="28"/>
          <w:szCs w:val="28"/>
        </w:rPr>
        <w:t xml:space="preserve"> А.А.;</w:t>
      </w:r>
    </w:p>
    <w:p w:rsidR="008F6A84" w:rsidRDefault="008F6A84" w:rsidP="00F85872">
      <w:pPr>
        <w:pStyle w:val="aa"/>
        <w:spacing w:before="0" w:beforeAutospacing="0" w:after="0" w:afterAutospacing="0"/>
        <w:ind w:left="-284"/>
        <w:jc w:val="both"/>
        <w:rPr>
          <w:color w:val="000000"/>
          <w:sz w:val="28"/>
          <w:szCs w:val="28"/>
        </w:rPr>
      </w:pPr>
      <w:r>
        <w:rPr>
          <w:color w:val="000000"/>
          <w:sz w:val="28"/>
          <w:szCs w:val="28"/>
        </w:rPr>
        <w:t>- торгового центра «Ак-</w:t>
      </w:r>
      <w:proofErr w:type="spellStart"/>
      <w:proofErr w:type="gramStart"/>
      <w:r>
        <w:rPr>
          <w:color w:val="000000"/>
          <w:sz w:val="28"/>
          <w:szCs w:val="28"/>
        </w:rPr>
        <w:t>Бедик</w:t>
      </w:r>
      <w:proofErr w:type="spellEnd"/>
      <w:r>
        <w:rPr>
          <w:color w:val="000000"/>
          <w:sz w:val="28"/>
          <w:szCs w:val="28"/>
        </w:rPr>
        <w:t xml:space="preserve">»  </w:t>
      </w:r>
      <w:proofErr w:type="spellStart"/>
      <w:r>
        <w:rPr>
          <w:color w:val="000000"/>
          <w:sz w:val="28"/>
          <w:szCs w:val="28"/>
        </w:rPr>
        <w:t>Лопсан</w:t>
      </w:r>
      <w:proofErr w:type="spellEnd"/>
      <w:proofErr w:type="gramEnd"/>
      <w:r>
        <w:rPr>
          <w:color w:val="000000"/>
          <w:sz w:val="28"/>
          <w:szCs w:val="28"/>
        </w:rPr>
        <w:t xml:space="preserve"> А.Б.;</w:t>
      </w:r>
    </w:p>
    <w:p w:rsidR="008F6A84" w:rsidRDefault="008F6A84" w:rsidP="00F85872">
      <w:pPr>
        <w:pStyle w:val="aa"/>
        <w:spacing w:before="0" w:beforeAutospacing="0" w:after="0" w:afterAutospacing="0"/>
        <w:ind w:left="-284"/>
        <w:jc w:val="both"/>
        <w:rPr>
          <w:color w:val="000000"/>
          <w:sz w:val="28"/>
          <w:szCs w:val="28"/>
        </w:rPr>
      </w:pPr>
      <w:r>
        <w:rPr>
          <w:color w:val="000000"/>
          <w:sz w:val="28"/>
          <w:szCs w:val="28"/>
        </w:rPr>
        <w:t>- магазина «</w:t>
      </w:r>
      <w:proofErr w:type="spellStart"/>
      <w:r>
        <w:rPr>
          <w:color w:val="000000"/>
          <w:sz w:val="28"/>
          <w:szCs w:val="28"/>
        </w:rPr>
        <w:t>Белдир</w:t>
      </w:r>
      <w:proofErr w:type="spellEnd"/>
      <w:r>
        <w:rPr>
          <w:color w:val="000000"/>
          <w:sz w:val="28"/>
          <w:szCs w:val="28"/>
        </w:rPr>
        <w:t xml:space="preserve">» </w:t>
      </w:r>
      <w:proofErr w:type="spellStart"/>
      <w:r>
        <w:rPr>
          <w:color w:val="000000"/>
          <w:sz w:val="28"/>
          <w:szCs w:val="28"/>
        </w:rPr>
        <w:t>Хертек</w:t>
      </w:r>
      <w:proofErr w:type="spellEnd"/>
      <w:r>
        <w:rPr>
          <w:color w:val="000000"/>
          <w:sz w:val="28"/>
          <w:szCs w:val="28"/>
        </w:rPr>
        <w:t xml:space="preserve"> Ч.А.;</w:t>
      </w:r>
    </w:p>
    <w:p w:rsidR="008F6A84" w:rsidRDefault="008F6A84" w:rsidP="00F85872">
      <w:pPr>
        <w:pStyle w:val="aa"/>
        <w:spacing w:before="0" w:beforeAutospacing="0" w:after="0" w:afterAutospacing="0"/>
        <w:ind w:left="-284"/>
        <w:jc w:val="both"/>
        <w:rPr>
          <w:color w:val="000000"/>
          <w:sz w:val="28"/>
          <w:szCs w:val="28"/>
        </w:rPr>
      </w:pPr>
      <w:r>
        <w:rPr>
          <w:color w:val="000000"/>
          <w:sz w:val="28"/>
          <w:szCs w:val="28"/>
        </w:rPr>
        <w:t>- банкетного зала «</w:t>
      </w:r>
      <w:proofErr w:type="spellStart"/>
      <w:r>
        <w:rPr>
          <w:color w:val="000000"/>
          <w:sz w:val="28"/>
          <w:szCs w:val="28"/>
        </w:rPr>
        <w:t>Идегел</w:t>
      </w:r>
      <w:proofErr w:type="spellEnd"/>
      <w:r>
        <w:rPr>
          <w:color w:val="000000"/>
          <w:sz w:val="28"/>
          <w:szCs w:val="28"/>
        </w:rPr>
        <w:t xml:space="preserve">» </w:t>
      </w:r>
      <w:proofErr w:type="spellStart"/>
      <w:r>
        <w:rPr>
          <w:color w:val="000000"/>
          <w:sz w:val="28"/>
          <w:szCs w:val="28"/>
        </w:rPr>
        <w:t>Дапый-оол</w:t>
      </w:r>
      <w:proofErr w:type="spellEnd"/>
      <w:r>
        <w:rPr>
          <w:color w:val="000000"/>
          <w:sz w:val="28"/>
          <w:szCs w:val="28"/>
        </w:rPr>
        <w:t xml:space="preserve"> А-Х.Щ.</w:t>
      </w:r>
    </w:p>
    <w:p w:rsidR="004B5D55" w:rsidRPr="00CE0756" w:rsidRDefault="004B5D55" w:rsidP="00F85872">
      <w:pPr>
        <w:pStyle w:val="aa"/>
        <w:spacing w:before="0" w:beforeAutospacing="0" w:after="0" w:afterAutospacing="0"/>
        <w:ind w:left="-851" w:firstLine="284"/>
        <w:jc w:val="both"/>
        <w:rPr>
          <w:color w:val="000000"/>
          <w:sz w:val="28"/>
          <w:szCs w:val="28"/>
        </w:rPr>
      </w:pPr>
      <w:r>
        <w:rPr>
          <w:color w:val="000000"/>
          <w:sz w:val="28"/>
          <w:szCs w:val="28"/>
        </w:rPr>
        <w:t xml:space="preserve">     2) 17</w:t>
      </w:r>
      <w:r w:rsidR="002F5DD3">
        <w:rPr>
          <w:color w:val="000000"/>
          <w:sz w:val="28"/>
          <w:szCs w:val="28"/>
        </w:rPr>
        <w:t xml:space="preserve">00 </w:t>
      </w:r>
      <w:proofErr w:type="gramStart"/>
      <w:r w:rsidR="002F5DD3">
        <w:rPr>
          <w:color w:val="000000"/>
          <w:sz w:val="28"/>
          <w:szCs w:val="28"/>
        </w:rPr>
        <w:t>тыс.</w:t>
      </w:r>
      <w:r>
        <w:rPr>
          <w:color w:val="000000"/>
          <w:sz w:val="28"/>
          <w:szCs w:val="28"/>
        </w:rPr>
        <w:t>рублей</w:t>
      </w:r>
      <w:proofErr w:type="gramEnd"/>
      <w:r>
        <w:rPr>
          <w:color w:val="000000"/>
          <w:sz w:val="28"/>
          <w:szCs w:val="28"/>
        </w:rPr>
        <w:t xml:space="preserve"> – средства граждан на строительство домов.</w:t>
      </w:r>
    </w:p>
    <w:p w:rsidR="001F2F12" w:rsidRPr="000B0E95" w:rsidRDefault="000F337F" w:rsidP="00F85872">
      <w:pPr>
        <w:pStyle w:val="aa"/>
        <w:spacing w:before="168" w:beforeAutospacing="0" w:after="168" w:afterAutospacing="0"/>
        <w:ind w:left="-851" w:firstLine="567"/>
        <w:jc w:val="both"/>
        <w:rPr>
          <w:b/>
          <w:color w:val="000000"/>
          <w:sz w:val="28"/>
          <w:szCs w:val="28"/>
        </w:rPr>
      </w:pPr>
      <w:r>
        <w:rPr>
          <w:b/>
          <w:color w:val="000000"/>
          <w:sz w:val="28"/>
          <w:szCs w:val="28"/>
        </w:rPr>
        <w:t>Строительство</w:t>
      </w:r>
      <w:r w:rsidR="00075F0C">
        <w:rPr>
          <w:b/>
          <w:color w:val="000000"/>
          <w:sz w:val="28"/>
          <w:szCs w:val="28"/>
        </w:rPr>
        <w:t>,</w:t>
      </w:r>
      <w:r>
        <w:rPr>
          <w:b/>
          <w:color w:val="000000"/>
          <w:sz w:val="28"/>
          <w:szCs w:val="28"/>
        </w:rPr>
        <w:t xml:space="preserve"> ремонт дорог</w:t>
      </w:r>
      <w:r w:rsidR="00075F0C">
        <w:rPr>
          <w:b/>
          <w:color w:val="000000"/>
          <w:sz w:val="28"/>
          <w:szCs w:val="28"/>
        </w:rPr>
        <w:t xml:space="preserve"> и транспорт</w:t>
      </w:r>
    </w:p>
    <w:p w:rsidR="001F2F12" w:rsidRDefault="00DE7FC4" w:rsidP="00F85872">
      <w:pPr>
        <w:pStyle w:val="aa"/>
        <w:spacing w:before="168" w:beforeAutospacing="0" w:after="168" w:afterAutospacing="0"/>
        <w:ind w:left="-851" w:firstLine="567"/>
        <w:jc w:val="both"/>
        <w:rPr>
          <w:sz w:val="28"/>
          <w:szCs w:val="28"/>
        </w:rPr>
      </w:pPr>
      <w:r w:rsidRPr="000B0E95">
        <w:rPr>
          <w:color w:val="000000"/>
          <w:sz w:val="28"/>
          <w:szCs w:val="28"/>
        </w:rPr>
        <w:t>В 201</w:t>
      </w:r>
      <w:r w:rsidR="00EA2D51">
        <w:rPr>
          <w:color w:val="000000"/>
          <w:sz w:val="28"/>
          <w:szCs w:val="28"/>
        </w:rPr>
        <w:t>8</w:t>
      </w:r>
      <w:r w:rsidR="00295851" w:rsidRPr="000B0E95">
        <w:rPr>
          <w:color w:val="000000"/>
          <w:sz w:val="28"/>
          <w:szCs w:val="28"/>
        </w:rPr>
        <w:t xml:space="preserve"> году выполнен з</w:t>
      </w:r>
      <w:r w:rsidR="001F2F12" w:rsidRPr="000B0E95">
        <w:rPr>
          <w:color w:val="000000"/>
          <w:sz w:val="28"/>
          <w:szCs w:val="28"/>
        </w:rPr>
        <w:t>начительный объем ремонта дорог,</w:t>
      </w:r>
      <w:r w:rsidR="001F2F12" w:rsidRPr="000B0E95">
        <w:rPr>
          <w:sz w:val="28"/>
          <w:szCs w:val="28"/>
        </w:rPr>
        <w:t xml:space="preserve"> за счёт всех источников финансирования было израсходовано </w:t>
      </w:r>
      <w:r w:rsidR="00343AA8">
        <w:rPr>
          <w:sz w:val="28"/>
          <w:szCs w:val="28"/>
        </w:rPr>
        <w:t>21037,8</w:t>
      </w:r>
      <w:r w:rsidR="001F2F12" w:rsidRPr="000B0E95">
        <w:rPr>
          <w:sz w:val="28"/>
          <w:szCs w:val="28"/>
        </w:rPr>
        <w:t xml:space="preserve"> тыс. рублей, в том числе средства местного бюджета </w:t>
      </w:r>
      <w:r w:rsidR="00343AA8">
        <w:rPr>
          <w:sz w:val="28"/>
          <w:szCs w:val="28"/>
        </w:rPr>
        <w:t>5462,4</w:t>
      </w:r>
      <w:r w:rsidR="001A7D8E">
        <w:rPr>
          <w:sz w:val="28"/>
          <w:szCs w:val="28"/>
        </w:rPr>
        <w:t xml:space="preserve"> тыс. рублей, средства республиканского бюджета – </w:t>
      </w:r>
      <w:r w:rsidR="00343AA8">
        <w:rPr>
          <w:sz w:val="28"/>
          <w:szCs w:val="28"/>
        </w:rPr>
        <w:t>15575,5</w:t>
      </w:r>
      <w:r w:rsidR="00F85872">
        <w:rPr>
          <w:sz w:val="28"/>
          <w:szCs w:val="28"/>
        </w:rPr>
        <w:t xml:space="preserve"> </w:t>
      </w:r>
      <w:proofErr w:type="gramStart"/>
      <w:r w:rsidR="001A7D8E">
        <w:rPr>
          <w:sz w:val="28"/>
          <w:szCs w:val="28"/>
        </w:rPr>
        <w:t>тыс.рублей</w:t>
      </w:r>
      <w:proofErr w:type="gramEnd"/>
      <w:r w:rsidR="001A7D8E">
        <w:rPr>
          <w:sz w:val="28"/>
          <w:szCs w:val="28"/>
        </w:rPr>
        <w:t>.</w:t>
      </w:r>
    </w:p>
    <w:p w:rsidR="001F2F12" w:rsidRPr="000B0E95" w:rsidRDefault="001F2F12" w:rsidP="00414886">
      <w:pPr>
        <w:spacing w:line="240" w:lineRule="auto"/>
        <w:ind w:left="-567" w:firstLine="567"/>
        <w:jc w:val="center"/>
        <w:rPr>
          <w:rFonts w:ascii="Times New Roman" w:hAnsi="Times New Roman" w:cs="Times New Roman"/>
          <w:sz w:val="28"/>
          <w:szCs w:val="28"/>
        </w:rPr>
      </w:pPr>
      <w:r w:rsidRPr="000B0E95">
        <w:rPr>
          <w:rFonts w:ascii="Times New Roman" w:hAnsi="Times New Roman" w:cs="Times New Roman"/>
          <w:sz w:val="28"/>
          <w:szCs w:val="28"/>
        </w:rPr>
        <w:t xml:space="preserve">Финансирование мероприятий по строительству и ремонту дорог </w:t>
      </w:r>
    </w:p>
    <w:tbl>
      <w:tblPr>
        <w:tblW w:w="101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560"/>
        <w:gridCol w:w="2208"/>
      </w:tblGrid>
      <w:tr w:rsidR="001F2F12" w:rsidRPr="001063C9" w:rsidTr="001063C9">
        <w:trPr>
          <w:trHeight w:val="608"/>
        </w:trPr>
        <w:tc>
          <w:tcPr>
            <w:tcW w:w="6379" w:type="dxa"/>
            <w:shd w:val="clear" w:color="auto" w:fill="auto"/>
          </w:tcPr>
          <w:p w:rsidR="001F2F12" w:rsidRPr="001063C9" w:rsidRDefault="001F2F12" w:rsidP="00A3508A">
            <w:pPr>
              <w:spacing w:line="240" w:lineRule="atLeast"/>
              <w:ind w:left="-567" w:firstLine="567"/>
              <w:jc w:val="center"/>
              <w:rPr>
                <w:rFonts w:ascii="Times New Roman" w:hAnsi="Times New Roman" w:cs="Times New Roman"/>
                <w:sz w:val="24"/>
                <w:szCs w:val="24"/>
              </w:rPr>
            </w:pPr>
            <w:r w:rsidRPr="001063C9">
              <w:rPr>
                <w:rFonts w:ascii="Times New Roman" w:hAnsi="Times New Roman" w:cs="Times New Roman"/>
                <w:sz w:val="24"/>
                <w:szCs w:val="24"/>
              </w:rPr>
              <w:t>Наименование мероприятия</w:t>
            </w:r>
          </w:p>
        </w:tc>
        <w:tc>
          <w:tcPr>
            <w:tcW w:w="1560" w:type="dxa"/>
            <w:shd w:val="clear" w:color="auto" w:fill="auto"/>
          </w:tcPr>
          <w:p w:rsidR="001F2F12" w:rsidRPr="001063C9" w:rsidRDefault="001F2F12" w:rsidP="00267F83">
            <w:pPr>
              <w:spacing w:line="240" w:lineRule="atLeast"/>
              <w:ind w:left="-44" w:firstLine="38"/>
              <w:jc w:val="center"/>
              <w:rPr>
                <w:rFonts w:ascii="Times New Roman" w:hAnsi="Times New Roman" w:cs="Times New Roman"/>
                <w:sz w:val="24"/>
                <w:szCs w:val="24"/>
              </w:rPr>
            </w:pPr>
            <w:r w:rsidRPr="001063C9">
              <w:rPr>
                <w:rFonts w:ascii="Times New Roman" w:hAnsi="Times New Roman" w:cs="Times New Roman"/>
                <w:sz w:val="24"/>
                <w:szCs w:val="24"/>
              </w:rPr>
              <w:t>Сумма, в тыс. руб.</w:t>
            </w:r>
          </w:p>
        </w:tc>
        <w:tc>
          <w:tcPr>
            <w:tcW w:w="2208" w:type="dxa"/>
            <w:shd w:val="clear" w:color="auto" w:fill="auto"/>
          </w:tcPr>
          <w:p w:rsidR="001F2F12" w:rsidRPr="001063C9" w:rsidRDefault="001F2F12" w:rsidP="00A3508A">
            <w:pPr>
              <w:spacing w:line="240" w:lineRule="atLeast"/>
              <w:ind w:left="-567" w:firstLine="567"/>
              <w:jc w:val="right"/>
              <w:rPr>
                <w:rFonts w:ascii="Times New Roman" w:hAnsi="Times New Roman" w:cs="Times New Roman"/>
                <w:sz w:val="24"/>
                <w:szCs w:val="24"/>
              </w:rPr>
            </w:pPr>
            <w:r w:rsidRPr="001063C9">
              <w:rPr>
                <w:rFonts w:ascii="Times New Roman" w:hAnsi="Times New Roman" w:cs="Times New Roman"/>
                <w:sz w:val="24"/>
                <w:szCs w:val="24"/>
              </w:rPr>
              <w:t>Источник средств</w:t>
            </w:r>
          </w:p>
        </w:tc>
      </w:tr>
      <w:tr w:rsidR="001F2F12" w:rsidRPr="001063C9" w:rsidTr="001063C9">
        <w:trPr>
          <w:trHeight w:val="746"/>
        </w:trPr>
        <w:tc>
          <w:tcPr>
            <w:tcW w:w="6379" w:type="dxa"/>
            <w:shd w:val="clear" w:color="auto" w:fill="auto"/>
          </w:tcPr>
          <w:p w:rsidR="00602FA2" w:rsidRDefault="00BB7A06" w:rsidP="00A3508A">
            <w:pPr>
              <w:spacing w:line="240" w:lineRule="auto"/>
              <w:ind w:firstLine="34"/>
              <w:contextualSpacing/>
              <w:rPr>
                <w:rFonts w:ascii="Times New Roman" w:hAnsi="Times New Roman" w:cs="Times New Roman"/>
                <w:sz w:val="24"/>
                <w:szCs w:val="24"/>
              </w:rPr>
            </w:pPr>
            <w:r w:rsidRPr="001063C9">
              <w:rPr>
                <w:rFonts w:ascii="Times New Roman" w:hAnsi="Times New Roman" w:cs="Times New Roman"/>
                <w:sz w:val="24"/>
                <w:szCs w:val="24"/>
              </w:rPr>
              <w:t>Реконструкция автомобильной дороги Самагалтай-</w:t>
            </w:r>
          </w:p>
          <w:p w:rsidR="003D6C8B" w:rsidRPr="001063C9" w:rsidRDefault="00BB7A06" w:rsidP="00A3508A">
            <w:pPr>
              <w:spacing w:line="240" w:lineRule="auto"/>
              <w:ind w:firstLine="34"/>
              <w:contextualSpacing/>
              <w:rPr>
                <w:rFonts w:ascii="Times New Roman" w:hAnsi="Times New Roman" w:cs="Times New Roman"/>
                <w:sz w:val="24"/>
                <w:szCs w:val="24"/>
              </w:rPr>
            </w:pPr>
            <w:proofErr w:type="spellStart"/>
            <w:r w:rsidRPr="001063C9">
              <w:rPr>
                <w:rFonts w:ascii="Times New Roman" w:hAnsi="Times New Roman" w:cs="Times New Roman"/>
                <w:sz w:val="24"/>
                <w:szCs w:val="24"/>
              </w:rPr>
              <w:t>Белдир-Арыг</w:t>
            </w:r>
            <w:proofErr w:type="spellEnd"/>
          </w:p>
        </w:tc>
        <w:tc>
          <w:tcPr>
            <w:tcW w:w="1560" w:type="dxa"/>
            <w:shd w:val="clear" w:color="auto" w:fill="auto"/>
          </w:tcPr>
          <w:p w:rsidR="001F2F12" w:rsidRPr="001063C9" w:rsidRDefault="00BB7A06" w:rsidP="00A3508A">
            <w:pPr>
              <w:spacing w:line="240" w:lineRule="auto"/>
              <w:ind w:left="-567" w:firstLine="567"/>
              <w:contextualSpacing/>
              <w:jc w:val="center"/>
              <w:rPr>
                <w:rFonts w:ascii="Times New Roman" w:hAnsi="Times New Roman" w:cs="Times New Roman"/>
                <w:sz w:val="24"/>
                <w:szCs w:val="24"/>
              </w:rPr>
            </w:pPr>
            <w:r w:rsidRPr="001063C9">
              <w:rPr>
                <w:rFonts w:ascii="Times New Roman" w:hAnsi="Times New Roman" w:cs="Times New Roman"/>
                <w:sz w:val="24"/>
                <w:szCs w:val="24"/>
              </w:rPr>
              <w:t>15575,5</w:t>
            </w:r>
          </w:p>
        </w:tc>
        <w:tc>
          <w:tcPr>
            <w:tcW w:w="2208" w:type="dxa"/>
            <w:shd w:val="clear" w:color="auto" w:fill="auto"/>
          </w:tcPr>
          <w:p w:rsidR="001063C9" w:rsidRDefault="00267F83" w:rsidP="00A3508A">
            <w:pPr>
              <w:tabs>
                <w:tab w:val="right" w:pos="476"/>
              </w:tabs>
              <w:spacing w:line="240" w:lineRule="auto"/>
              <w:ind w:left="-147"/>
              <w:contextualSpacing/>
              <w:jc w:val="right"/>
              <w:rPr>
                <w:rFonts w:ascii="Times New Roman" w:hAnsi="Times New Roman" w:cs="Times New Roman"/>
                <w:sz w:val="24"/>
                <w:szCs w:val="24"/>
              </w:rPr>
            </w:pPr>
            <w:r w:rsidRPr="001063C9">
              <w:rPr>
                <w:rFonts w:ascii="Times New Roman" w:hAnsi="Times New Roman" w:cs="Times New Roman"/>
                <w:sz w:val="24"/>
                <w:szCs w:val="24"/>
              </w:rPr>
              <w:t>Р</w:t>
            </w:r>
            <w:r w:rsidR="001F2F12" w:rsidRPr="001063C9">
              <w:rPr>
                <w:rFonts w:ascii="Times New Roman" w:hAnsi="Times New Roman" w:cs="Times New Roman"/>
                <w:sz w:val="24"/>
                <w:szCs w:val="24"/>
              </w:rPr>
              <w:t>еспубликанский</w:t>
            </w:r>
          </w:p>
          <w:p w:rsidR="003D6C8B" w:rsidRPr="001063C9" w:rsidRDefault="001F2F12" w:rsidP="00A3508A">
            <w:pPr>
              <w:tabs>
                <w:tab w:val="right" w:pos="476"/>
              </w:tabs>
              <w:spacing w:line="240" w:lineRule="auto"/>
              <w:ind w:left="-147"/>
              <w:contextualSpacing/>
              <w:jc w:val="right"/>
              <w:rPr>
                <w:rFonts w:ascii="Times New Roman" w:hAnsi="Times New Roman" w:cs="Times New Roman"/>
                <w:sz w:val="24"/>
                <w:szCs w:val="24"/>
              </w:rPr>
            </w:pPr>
            <w:r w:rsidRPr="001063C9">
              <w:rPr>
                <w:rFonts w:ascii="Times New Roman" w:hAnsi="Times New Roman" w:cs="Times New Roman"/>
                <w:sz w:val="24"/>
                <w:szCs w:val="24"/>
              </w:rPr>
              <w:t xml:space="preserve"> бюджет</w:t>
            </w:r>
          </w:p>
        </w:tc>
      </w:tr>
      <w:tr w:rsidR="001F2F12" w:rsidRPr="001063C9" w:rsidTr="001063C9">
        <w:tc>
          <w:tcPr>
            <w:tcW w:w="6379" w:type="dxa"/>
            <w:shd w:val="clear" w:color="auto" w:fill="auto"/>
          </w:tcPr>
          <w:p w:rsidR="00602FA2" w:rsidRDefault="00390E0D" w:rsidP="00A3508A">
            <w:pPr>
              <w:spacing w:line="240" w:lineRule="auto"/>
              <w:ind w:firstLine="34"/>
              <w:contextualSpacing/>
              <w:rPr>
                <w:rFonts w:ascii="Times New Roman" w:hAnsi="Times New Roman" w:cs="Times New Roman"/>
                <w:sz w:val="24"/>
                <w:szCs w:val="24"/>
              </w:rPr>
            </w:pPr>
            <w:r w:rsidRPr="001063C9">
              <w:rPr>
                <w:rFonts w:ascii="Times New Roman" w:hAnsi="Times New Roman" w:cs="Times New Roman"/>
                <w:sz w:val="24"/>
                <w:szCs w:val="24"/>
              </w:rPr>
              <w:t>Реконструкция автомобильной дороги Самагалтай-</w:t>
            </w:r>
          </w:p>
          <w:p w:rsidR="001F2F12" w:rsidRPr="001063C9" w:rsidRDefault="00390E0D" w:rsidP="00A3508A">
            <w:pPr>
              <w:spacing w:line="240" w:lineRule="auto"/>
              <w:ind w:firstLine="34"/>
              <w:contextualSpacing/>
              <w:rPr>
                <w:rFonts w:ascii="Times New Roman" w:hAnsi="Times New Roman" w:cs="Times New Roman"/>
                <w:sz w:val="24"/>
                <w:szCs w:val="24"/>
              </w:rPr>
            </w:pPr>
            <w:proofErr w:type="spellStart"/>
            <w:r w:rsidRPr="001063C9">
              <w:rPr>
                <w:rFonts w:ascii="Times New Roman" w:hAnsi="Times New Roman" w:cs="Times New Roman"/>
                <w:sz w:val="24"/>
                <w:szCs w:val="24"/>
              </w:rPr>
              <w:t>Белдир-Арыг</w:t>
            </w:r>
            <w:proofErr w:type="spellEnd"/>
          </w:p>
        </w:tc>
        <w:tc>
          <w:tcPr>
            <w:tcW w:w="1560" w:type="dxa"/>
            <w:shd w:val="clear" w:color="auto" w:fill="auto"/>
          </w:tcPr>
          <w:p w:rsidR="001F2F12" w:rsidRPr="001063C9" w:rsidRDefault="00BB7A06" w:rsidP="00A3508A">
            <w:pPr>
              <w:spacing w:line="240" w:lineRule="auto"/>
              <w:ind w:left="-567" w:firstLine="567"/>
              <w:contextualSpacing/>
              <w:jc w:val="center"/>
              <w:rPr>
                <w:rFonts w:ascii="Times New Roman" w:hAnsi="Times New Roman" w:cs="Times New Roman"/>
                <w:sz w:val="24"/>
                <w:szCs w:val="24"/>
              </w:rPr>
            </w:pPr>
            <w:r w:rsidRPr="001063C9">
              <w:rPr>
                <w:rFonts w:ascii="Times New Roman" w:hAnsi="Times New Roman" w:cs="Times New Roman"/>
                <w:sz w:val="24"/>
                <w:szCs w:val="24"/>
              </w:rPr>
              <w:t>822,9</w:t>
            </w:r>
          </w:p>
        </w:tc>
        <w:tc>
          <w:tcPr>
            <w:tcW w:w="2208" w:type="dxa"/>
            <w:shd w:val="clear" w:color="auto" w:fill="auto"/>
          </w:tcPr>
          <w:p w:rsidR="001F2F12" w:rsidRPr="001063C9" w:rsidRDefault="006022FC" w:rsidP="00A3508A">
            <w:pPr>
              <w:tabs>
                <w:tab w:val="right" w:pos="476"/>
              </w:tabs>
              <w:spacing w:line="240" w:lineRule="auto"/>
              <w:ind w:left="-147"/>
              <w:contextualSpacing/>
              <w:jc w:val="right"/>
              <w:rPr>
                <w:rFonts w:ascii="Times New Roman" w:hAnsi="Times New Roman" w:cs="Times New Roman"/>
                <w:sz w:val="24"/>
                <w:szCs w:val="24"/>
              </w:rPr>
            </w:pPr>
            <w:r w:rsidRPr="001063C9">
              <w:rPr>
                <w:rFonts w:ascii="Times New Roman" w:hAnsi="Times New Roman" w:cs="Times New Roman"/>
                <w:sz w:val="24"/>
                <w:szCs w:val="24"/>
              </w:rPr>
              <w:t>Местный бюджет</w:t>
            </w:r>
          </w:p>
        </w:tc>
      </w:tr>
      <w:tr w:rsidR="00FC00A2" w:rsidRPr="001063C9" w:rsidTr="001063C9">
        <w:tc>
          <w:tcPr>
            <w:tcW w:w="6379" w:type="dxa"/>
            <w:shd w:val="clear" w:color="auto" w:fill="auto"/>
          </w:tcPr>
          <w:p w:rsidR="00FC00A2" w:rsidRPr="001063C9" w:rsidRDefault="006022FC" w:rsidP="00A3508A">
            <w:pPr>
              <w:spacing w:line="240" w:lineRule="auto"/>
              <w:ind w:firstLine="34"/>
              <w:contextualSpacing/>
              <w:rPr>
                <w:rFonts w:ascii="Times New Roman" w:hAnsi="Times New Roman" w:cs="Times New Roman"/>
                <w:sz w:val="24"/>
                <w:szCs w:val="24"/>
              </w:rPr>
            </w:pPr>
            <w:r w:rsidRPr="001063C9">
              <w:rPr>
                <w:rFonts w:ascii="Times New Roman" w:hAnsi="Times New Roman" w:cs="Times New Roman"/>
                <w:sz w:val="24"/>
                <w:szCs w:val="24"/>
              </w:rPr>
              <w:t xml:space="preserve">Устройство подъездной дороги к </w:t>
            </w:r>
            <w:proofErr w:type="spellStart"/>
            <w:r w:rsidRPr="001063C9">
              <w:rPr>
                <w:rFonts w:ascii="Times New Roman" w:hAnsi="Times New Roman" w:cs="Times New Roman"/>
                <w:sz w:val="24"/>
                <w:szCs w:val="24"/>
              </w:rPr>
              <w:t>а.Куран</w:t>
            </w:r>
            <w:proofErr w:type="spellEnd"/>
          </w:p>
        </w:tc>
        <w:tc>
          <w:tcPr>
            <w:tcW w:w="1560" w:type="dxa"/>
            <w:shd w:val="clear" w:color="auto" w:fill="auto"/>
          </w:tcPr>
          <w:p w:rsidR="00FC00A2" w:rsidRPr="001063C9" w:rsidRDefault="006022FC" w:rsidP="00A3508A">
            <w:pPr>
              <w:spacing w:line="240" w:lineRule="auto"/>
              <w:ind w:left="-567" w:firstLine="567"/>
              <w:contextualSpacing/>
              <w:jc w:val="center"/>
              <w:rPr>
                <w:rFonts w:ascii="Times New Roman" w:hAnsi="Times New Roman" w:cs="Times New Roman"/>
                <w:sz w:val="24"/>
                <w:szCs w:val="24"/>
              </w:rPr>
            </w:pPr>
            <w:r w:rsidRPr="001063C9">
              <w:rPr>
                <w:rFonts w:ascii="Times New Roman" w:hAnsi="Times New Roman" w:cs="Times New Roman"/>
                <w:sz w:val="24"/>
                <w:szCs w:val="24"/>
              </w:rPr>
              <w:t>502,9</w:t>
            </w:r>
          </w:p>
        </w:tc>
        <w:tc>
          <w:tcPr>
            <w:tcW w:w="2208" w:type="dxa"/>
            <w:shd w:val="clear" w:color="auto" w:fill="auto"/>
          </w:tcPr>
          <w:p w:rsidR="00FC00A2" w:rsidRPr="001063C9" w:rsidRDefault="006022FC" w:rsidP="00A3508A">
            <w:pPr>
              <w:tabs>
                <w:tab w:val="right" w:pos="476"/>
              </w:tabs>
              <w:spacing w:line="240" w:lineRule="auto"/>
              <w:ind w:left="-147"/>
              <w:contextualSpacing/>
              <w:jc w:val="right"/>
              <w:rPr>
                <w:rFonts w:ascii="Times New Roman" w:hAnsi="Times New Roman" w:cs="Times New Roman"/>
                <w:sz w:val="24"/>
                <w:szCs w:val="24"/>
              </w:rPr>
            </w:pPr>
            <w:r w:rsidRPr="001063C9">
              <w:rPr>
                <w:rFonts w:ascii="Times New Roman" w:hAnsi="Times New Roman" w:cs="Times New Roman"/>
                <w:sz w:val="24"/>
                <w:szCs w:val="24"/>
              </w:rPr>
              <w:t>Местный бюджет</w:t>
            </w:r>
          </w:p>
        </w:tc>
      </w:tr>
      <w:tr w:rsidR="006022FC" w:rsidRPr="001063C9" w:rsidTr="001063C9">
        <w:tc>
          <w:tcPr>
            <w:tcW w:w="6379" w:type="dxa"/>
            <w:shd w:val="clear" w:color="auto" w:fill="auto"/>
          </w:tcPr>
          <w:p w:rsidR="006022FC" w:rsidRPr="001063C9" w:rsidRDefault="00B0222E" w:rsidP="00A3508A">
            <w:pPr>
              <w:spacing w:line="240" w:lineRule="auto"/>
              <w:ind w:firstLine="34"/>
              <w:contextualSpacing/>
              <w:rPr>
                <w:rFonts w:ascii="Times New Roman" w:hAnsi="Times New Roman" w:cs="Times New Roman"/>
                <w:sz w:val="24"/>
                <w:szCs w:val="24"/>
              </w:rPr>
            </w:pPr>
            <w:r w:rsidRPr="001063C9">
              <w:rPr>
                <w:rFonts w:ascii="Times New Roman" w:hAnsi="Times New Roman" w:cs="Times New Roman"/>
                <w:sz w:val="24"/>
                <w:szCs w:val="24"/>
              </w:rPr>
              <w:t xml:space="preserve">Устройство дорожной одежды </w:t>
            </w:r>
            <w:proofErr w:type="spellStart"/>
            <w:r w:rsidRPr="001063C9">
              <w:rPr>
                <w:rFonts w:ascii="Times New Roman" w:hAnsi="Times New Roman" w:cs="Times New Roman"/>
                <w:sz w:val="24"/>
                <w:szCs w:val="24"/>
              </w:rPr>
              <w:t>ул.Шумовыхс.Самагалтай</w:t>
            </w:r>
            <w:proofErr w:type="spellEnd"/>
          </w:p>
        </w:tc>
        <w:tc>
          <w:tcPr>
            <w:tcW w:w="1560" w:type="dxa"/>
            <w:shd w:val="clear" w:color="auto" w:fill="auto"/>
          </w:tcPr>
          <w:p w:rsidR="006022FC" w:rsidRPr="001063C9" w:rsidRDefault="00B0222E" w:rsidP="00A3508A">
            <w:pPr>
              <w:spacing w:line="240" w:lineRule="auto"/>
              <w:ind w:left="-567" w:firstLine="567"/>
              <w:contextualSpacing/>
              <w:jc w:val="center"/>
              <w:rPr>
                <w:rFonts w:ascii="Times New Roman" w:hAnsi="Times New Roman" w:cs="Times New Roman"/>
                <w:sz w:val="24"/>
                <w:szCs w:val="24"/>
              </w:rPr>
            </w:pPr>
            <w:r w:rsidRPr="001063C9">
              <w:rPr>
                <w:rFonts w:ascii="Times New Roman" w:hAnsi="Times New Roman" w:cs="Times New Roman"/>
                <w:sz w:val="24"/>
                <w:szCs w:val="24"/>
              </w:rPr>
              <w:t>1934,7</w:t>
            </w:r>
          </w:p>
        </w:tc>
        <w:tc>
          <w:tcPr>
            <w:tcW w:w="2208" w:type="dxa"/>
            <w:shd w:val="clear" w:color="auto" w:fill="auto"/>
          </w:tcPr>
          <w:p w:rsidR="006022FC" w:rsidRPr="001063C9" w:rsidRDefault="00B0222E" w:rsidP="00A3508A">
            <w:pPr>
              <w:tabs>
                <w:tab w:val="right" w:pos="476"/>
              </w:tabs>
              <w:spacing w:line="240" w:lineRule="auto"/>
              <w:ind w:left="-147"/>
              <w:contextualSpacing/>
              <w:jc w:val="right"/>
              <w:rPr>
                <w:rFonts w:ascii="Times New Roman" w:hAnsi="Times New Roman" w:cs="Times New Roman"/>
                <w:sz w:val="24"/>
                <w:szCs w:val="24"/>
              </w:rPr>
            </w:pPr>
            <w:r w:rsidRPr="001063C9">
              <w:rPr>
                <w:rFonts w:ascii="Times New Roman" w:hAnsi="Times New Roman" w:cs="Times New Roman"/>
                <w:sz w:val="24"/>
                <w:szCs w:val="24"/>
              </w:rPr>
              <w:t>Местный бюджет</w:t>
            </w:r>
          </w:p>
        </w:tc>
      </w:tr>
      <w:tr w:rsidR="001F2F12" w:rsidRPr="001063C9" w:rsidTr="001063C9">
        <w:tc>
          <w:tcPr>
            <w:tcW w:w="6379" w:type="dxa"/>
            <w:shd w:val="clear" w:color="auto" w:fill="auto"/>
          </w:tcPr>
          <w:p w:rsidR="001F2F12" w:rsidRPr="001063C9" w:rsidRDefault="00033DFF" w:rsidP="00A3508A">
            <w:pPr>
              <w:spacing w:line="240" w:lineRule="auto"/>
              <w:ind w:firstLine="34"/>
              <w:contextualSpacing/>
              <w:rPr>
                <w:rFonts w:ascii="Times New Roman" w:hAnsi="Times New Roman" w:cs="Times New Roman"/>
                <w:sz w:val="24"/>
                <w:szCs w:val="24"/>
              </w:rPr>
            </w:pPr>
            <w:r w:rsidRPr="001063C9">
              <w:rPr>
                <w:rFonts w:ascii="Times New Roman" w:hAnsi="Times New Roman" w:cs="Times New Roman"/>
                <w:sz w:val="24"/>
                <w:szCs w:val="24"/>
              </w:rPr>
              <w:t>Строительство, реконструкция, содержание, капитальный ремонт и ремонт автомобильных дорог общего пользования</w:t>
            </w:r>
          </w:p>
        </w:tc>
        <w:tc>
          <w:tcPr>
            <w:tcW w:w="1560" w:type="dxa"/>
            <w:shd w:val="clear" w:color="auto" w:fill="auto"/>
          </w:tcPr>
          <w:p w:rsidR="001F2F12" w:rsidRPr="001063C9" w:rsidRDefault="00033DFF" w:rsidP="00A3508A">
            <w:pPr>
              <w:spacing w:line="240" w:lineRule="auto"/>
              <w:ind w:left="-567" w:firstLine="567"/>
              <w:contextualSpacing/>
              <w:jc w:val="center"/>
              <w:rPr>
                <w:rFonts w:ascii="Times New Roman" w:hAnsi="Times New Roman" w:cs="Times New Roman"/>
                <w:sz w:val="24"/>
                <w:szCs w:val="24"/>
              </w:rPr>
            </w:pPr>
            <w:r w:rsidRPr="001063C9">
              <w:rPr>
                <w:rFonts w:ascii="Times New Roman" w:hAnsi="Times New Roman" w:cs="Times New Roman"/>
                <w:sz w:val="24"/>
                <w:szCs w:val="24"/>
              </w:rPr>
              <w:t>182,6</w:t>
            </w:r>
          </w:p>
        </w:tc>
        <w:tc>
          <w:tcPr>
            <w:tcW w:w="2208" w:type="dxa"/>
            <w:shd w:val="clear" w:color="auto" w:fill="auto"/>
          </w:tcPr>
          <w:p w:rsidR="001F2F12" w:rsidRPr="001063C9" w:rsidRDefault="001F2F12" w:rsidP="00A3508A">
            <w:pPr>
              <w:tabs>
                <w:tab w:val="right" w:pos="476"/>
              </w:tabs>
              <w:spacing w:line="240" w:lineRule="auto"/>
              <w:ind w:left="-147"/>
              <w:contextualSpacing/>
              <w:jc w:val="right"/>
              <w:rPr>
                <w:rFonts w:ascii="Times New Roman" w:hAnsi="Times New Roman" w:cs="Times New Roman"/>
                <w:sz w:val="24"/>
                <w:szCs w:val="24"/>
              </w:rPr>
            </w:pPr>
            <w:r w:rsidRPr="001063C9">
              <w:rPr>
                <w:rFonts w:ascii="Times New Roman" w:hAnsi="Times New Roman" w:cs="Times New Roman"/>
                <w:sz w:val="24"/>
                <w:szCs w:val="24"/>
              </w:rPr>
              <w:t>Местный бюджет</w:t>
            </w:r>
          </w:p>
        </w:tc>
      </w:tr>
      <w:tr w:rsidR="001F2F12" w:rsidRPr="001063C9" w:rsidTr="001063C9">
        <w:tc>
          <w:tcPr>
            <w:tcW w:w="6379" w:type="dxa"/>
            <w:shd w:val="clear" w:color="auto" w:fill="auto"/>
          </w:tcPr>
          <w:p w:rsidR="001F2F12" w:rsidRPr="001063C9" w:rsidRDefault="00033DFF" w:rsidP="00A3508A">
            <w:pPr>
              <w:spacing w:line="240" w:lineRule="auto"/>
              <w:ind w:firstLine="34"/>
              <w:contextualSpacing/>
              <w:rPr>
                <w:rFonts w:ascii="Times New Roman" w:hAnsi="Times New Roman" w:cs="Times New Roman"/>
                <w:sz w:val="24"/>
                <w:szCs w:val="24"/>
              </w:rPr>
            </w:pPr>
            <w:r w:rsidRPr="001063C9">
              <w:rPr>
                <w:rFonts w:ascii="Times New Roman" w:hAnsi="Times New Roman" w:cs="Times New Roman"/>
                <w:sz w:val="24"/>
                <w:szCs w:val="24"/>
              </w:rPr>
              <w:t>Введение режима ЧС на автодорогах местного значения</w:t>
            </w:r>
          </w:p>
        </w:tc>
        <w:tc>
          <w:tcPr>
            <w:tcW w:w="1560" w:type="dxa"/>
            <w:shd w:val="clear" w:color="auto" w:fill="auto"/>
          </w:tcPr>
          <w:p w:rsidR="001F2F12" w:rsidRPr="001063C9" w:rsidRDefault="00033DFF" w:rsidP="00A3508A">
            <w:pPr>
              <w:spacing w:line="240" w:lineRule="auto"/>
              <w:ind w:left="-567" w:firstLine="567"/>
              <w:contextualSpacing/>
              <w:jc w:val="center"/>
              <w:rPr>
                <w:rFonts w:ascii="Times New Roman" w:hAnsi="Times New Roman" w:cs="Times New Roman"/>
                <w:sz w:val="24"/>
                <w:szCs w:val="24"/>
              </w:rPr>
            </w:pPr>
            <w:r w:rsidRPr="001063C9">
              <w:rPr>
                <w:rFonts w:ascii="Times New Roman" w:hAnsi="Times New Roman" w:cs="Times New Roman"/>
                <w:sz w:val="24"/>
                <w:szCs w:val="24"/>
              </w:rPr>
              <w:t>30</w:t>
            </w:r>
            <w:r w:rsidR="002D3F34" w:rsidRPr="001063C9">
              <w:rPr>
                <w:rFonts w:ascii="Times New Roman" w:hAnsi="Times New Roman" w:cs="Times New Roman"/>
                <w:sz w:val="24"/>
                <w:szCs w:val="24"/>
              </w:rPr>
              <w:t>,0</w:t>
            </w:r>
          </w:p>
        </w:tc>
        <w:tc>
          <w:tcPr>
            <w:tcW w:w="2208" w:type="dxa"/>
            <w:shd w:val="clear" w:color="auto" w:fill="auto"/>
          </w:tcPr>
          <w:p w:rsidR="001F2F12" w:rsidRPr="001063C9" w:rsidRDefault="001F2F12" w:rsidP="00A3508A">
            <w:pPr>
              <w:tabs>
                <w:tab w:val="right" w:pos="476"/>
              </w:tabs>
              <w:spacing w:line="240" w:lineRule="auto"/>
              <w:ind w:left="-147"/>
              <w:contextualSpacing/>
              <w:jc w:val="right"/>
              <w:rPr>
                <w:rFonts w:ascii="Times New Roman" w:hAnsi="Times New Roman" w:cs="Times New Roman"/>
                <w:sz w:val="24"/>
                <w:szCs w:val="24"/>
              </w:rPr>
            </w:pPr>
            <w:r w:rsidRPr="001063C9">
              <w:rPr>
                <w:rFonts w:ascii="Times New Roman" w:hAnsi="Times New Roman" w:cs="Times New Roman"/>
                <w:sz w:val="24"/>
                <w:szCs w:val="24"/>
              </w:rPr>
              <w:t>Местный бюджет</w:t>
            </w:r>
          </w:p>
        </w:tc>
      </w:tr>
      <w:tr w:rsidR="001F2F12" w:rsidRPr="001063C9" w:rsidTr="001063C9">
        <w:tc>
          <w:tcPr>
            <w:tcW w:w="6379" w:type="dxa"/>
            <w:shd w:val="clear" w:color="auto" w:fill="auto"/>
          </w:tcPr>
          <w:p w:rsidR="001F2F12" w:rsidRPr="001063C9" w:rsidRDefault="0010735B" w:rsidP="00A3508A">
            <w:pPr>
              <w:spacing w:line="240" w:lineRule="auto"/>
              <w:ind w:firstLine="34"/>
              <w:contextualSpacing/>
              <w:rPr>
                <w:rFonts w:ascii="Times New Roman" w:hAnsi="Times New Roman" w:cs="Times New Roman"/>
                <w:sz w:val="24"/>
                <w:szCs w:val="24"/>
              </w:rPr>
            </w:pPr>
            <w:r w:rsidRPr="001063C9">
              <w:rPr>
                <w:rFonts w:ascii="Times New Roman" w:hAnsi="Times New Roman" w:cs="Times New Roman"/>
                <w:sz w:val="24"/>
                <w:szCs w:val="24"/>
              </w:rPr>
              <w:t>Уличное освещение</w:t>
            </w:r>
          </w:p>
        </w:tc>
        <w:tc>
          <w:tcPr>
            <w:tcW w:w="1560" w:type="dxa"/>
            <w:shd w:val="clear" w:color="auto" w:fill="auto"/>
          </w:tcPr>
          <w:p w:rsidR="001F2F12" w:rsidRPr="001063C9" w:rsidRDefault="0010735B" w:rsidP="00A3508A">
            <w:pPr>
              <w:spacing w:line="240" w:lineRule="auto"/>
              <w:ind w:left="-567" w:firstLine="567"/>
              <w:contextualSpacing/>
              <w:jc w:val="center"/>
              <w:rPr>
                <w:rFonts w:ascii="Times New Roman" w:hAnsi="Times New Roman" w:cs="Times New Roman"/>
                <w:sz w:val="24"/>
                <w:szCs w:val="24"/>
              </w:rPr>
            </w:pPr>
            <w:r w:rsidRPr="001063C9">
              <w:rPr>
                <w:rFonts w:ascii="Times New Roman" w:hAnsi="Times New Roman" w:cs="Times New Roman"/>
                <w:sz w:val="24"/>
                <w:szCs w:val="24"/>
              </w:rPr>
              <w:t>129,3</w:t>
            </w:r>
          </w:p>
        </w:tc>
        <w:tc>
          <w:tcPr>
            <w:tcW w:w="2208" w:type="dxa"/>
            <w:shd w:val="clear" w:color="auto" w:fill="auto"/>
          </w:tcPr>
          <w:p w:rsidR="001F2F12" w:rsidRPr="001063C9" w:rsidRDefault="001F2F12" w:rsidP="00A3508A">
            <w:pPr>
              <w:tabs>
                <w:tab w:val="right" w:pos="476"/>
              </w:tabs>
              <w:spacing w:line="240" w:lineRule="auto"/>
              <w:ind w:left="-147"/>
              <w:contextualSpacing/>
              <w:jc w:val="right"/>
              <w:rPr>
                <w:rFonts w:ascii="Times New Roman" w:hAnsi="Times New Roman" w:cs="Times New Roman"/>
                <w:sz w:val="24"/>
                <w:szCs w:val="24"/>
              </w:rPr>
            </w:pPr>
            <w:r w:rsidRPr="001063C9">
              <w:rPr>
                <w:rFonts w:ascii="Times New Roman" w:hAnsi="Times New Roman" w:cs="Times New Roman"/>
                <w:sz w:val="24"/>
                <w:szCs w:val="24"/>
              </w:rPr>
              <w:t>Местный бюджет</w:t>
            </w:r>
          </w:p>
        </w:tc>
      </w:tr>
      <w:tr w:rsidR="001F2F12" w:rsidRPr="001063C9" w:rsidTr="001063C9">
        <w:tc>
          <w:tcPr>
            <w:tcW w:w="6379" w:type="dxa"/>
            <w:shd w:val="clear" w:color="auto" w:fill="auto"/>
          </w:tcPr>
          <w:p w:rsidR="001F2F12" w:rsidRPr="001063C9" w:rsidRDefault="0010735B" w:rsidP="00A3508A">
            <w:pPr>
              <w:spacing w:line="240" w:lineRule="auto"/>
              <w:ind w:firstLine="34"/>
              <w:contextualSpacing/>
              <w:rPr>
                <w:rFonts w:ascii="Times New Roman" w:hAnsi="Times New Roman" w:cs="Times New Roman"/>
                <w:sz w:val="24"/>
                <w:szCs w:val="24"/>
              </w:rPr>
            </w:pPr>
            <w:r w:rsidRPr="001063C9">
              <w:rPr>
                <w:rFonts w:ascii="Times New Roman" w:hAnsi="Times New Roman" w:cs="Times New Roman"/>
                <w:sz w:val="24"/>
                <w:szCs w:val="24"/>
              </w:rPr>
              <w:t xml:space="preserve">Установка искусственной </w:t>
            </w:r>
            <w:r w:rsidR="00873018" w:rsidRPr="001063C9">
              <w:rPr>
                <w:rFonts w:ascii="Times New Roman" w:hAnsi="Times New Roman" w:cs="Times New Roman"/>
                <w:sz w:val="24"/>
                <w:szCs w:val="24"/>
              </w:rPr>
              <w:t xml:space="preserve">дорожной </w:t>
            </w:r>
            <w:r w:rsidR="002D3F34" w:rsidRPr="001063C9">
              <w:rPr>
                <w:rFonts w:ascii="Times New Roman" w:hAnsi="Times New Roman" w:cs="Times New Roman"/>
                <w:sz w:val="24"/>
                <w:szCs w:val="24"/>
              </w:rPr>
              <w:t>неровности</w:t>
            </w:r>
          </w:p>
        </w:tc>
        <w:tc>
          <w:tcPr>
            <w:tcW w:w="1560" w:type="dxa"/>
            <w:shd w:val="clear" w:color="auto" w:fill="auto"/>
          </w:tcPr>
          <w:p w:rsidR="001F2F12" w:rsidRPr="001063C9" w:rsidRDefault="002D3F34" w:rsidP="00A3508A">
            <w:pPr>
              <w:spacing w:line="240" w:lineRule="auto"/>
              <w:ind w:left="-567" w:firstLine="567"/>
              <w:contextualSpacing/>
              <w:jc w:val="center"/>
              <w:rPr>
                <w:rFonts w:ascii="Times New Roman" w:hAnsi="Times New Roman" w:cs="Times New Roman"/>
                <w:sz w:val="24"/>
                <w:szCs w:val="24"/>
              </w:rPr>
            </w:pPr>
            <w:r w:rsidRPr="001063C9">
              <w:rPr>
                <w:rFonts w:ascii="Times New Roman" w:hAnsi="Times New Roman" w:cs="Times New Roman"/>
                <w:sz w:val="24"/>
                <w:szCs w:val="24"/>
              </w:rPr>
              <w:t>281,6</w:t>
            </w:r>
          </w:p>
        </w:tc>
        <w:tc>
          <w:tcPr>
            <w:tcW w:w="2208" w:type="dxa"/>
            <w:shd w:val="clear" w:color="auto" w:fill="auto"/>
          </w:tcPr>
          <w:p w:rsidR="001F2F12" w:rsidRPr="001063C9" w:rsidRDefault="001F2F12" w:rsidP="00A3508A">
            <w:pPr>
              <w:tabs>
                <w:tab w:val="right" w:pos="476"/>
              </w:tabs>
              <w:spacing w:line="240" w:lineRule="auto"/>
              <w:ind w:left="-147"/>
              <w:contextualSpacing/>
              <w:jc w:val="right"/>
              <w:rPr>
                <w:rFonts w:ascii="Times New Roman" w:hAnsi="Times New Roman" w:cs="Times New Roman"/>
                <w:sz w:val="24"/>
                <w:szCs w:val="24"/>
              </w:rPr>
            </w:pPr>
            <w:r w:rsidRPr="001063C9">
              <w:rPr>
                <w:rFonts w:ascii="Times New Roman" w:hAnsi="Times New Roman" w:cs="Times New Roman"/>
                <w:sz w:val="24"/>
                <w:szCs w:val="24"/>
              </w:rPr>
              <w:t>Местный бюджет</w:t>
            </w:r>
          </w:p>
        </w:tc>
      </w:tr>
      <w:tr w:rsidR="001F2F12" w:rsidRPr="001063C9" w:rsidTr="001063C9">
        <w:tc>
          <w:tcPr>
            <w:tcW w:w="6379" w:type="dxa"/>
            <w:shd w:val="clear" w:color="auto" w:fill="auto"/>
          </w:tcPr>
          <w:p w:rsidR="001F2F12" w:rsidRPr="001063C9" w:rsidRDefault="002D3F34" w:rsidP="00A3508A">
            <w:pPr>
              <w:spacing w:line="240" w:lineRule="auto"/>
              <w:ind w:firstLine="34"/>
              <w:contextualSpacing/>
              <w:rPr>
                <w:rFonts w:ascii="Times New Roman" w:hAnsi="Times New Roman" w:cs="Times New Roman"/>
                <w:sz w:val="24"/>
                <w:szCs w:val="24"/>
              </w:rPr>
            </w:pPr>
            <w:proofErr w:type="spellStart"/>
            <w:r w:rsidRPr="001063C9">
              <w:rPr>
                <w:rFonts w:ascii="Times New Roman" w:hAnsi="Times New Roman" w:cs="Times New Roman"/>
                <w:sz w:val="24"/>
                <w:szCs w:val="24"/>
              </w:rPr>
              <w:t>Фотофиксация</w:t>
            </w:r>
            <w:proofErr w:type="spellEnd"/>
          </w:p>
        </w:tc>
        <w:tc>
          <w:tcPr>
            <w:tcW w:w="1560" w:type="dxa"/>
            <w:shd w:val="clear" w:color="auto" w:fill="auto"/>
          </w:tcPr>
          <w:p w:rsidR="001F2F12" w:rsidRPr="001063C9" w:rsidRDefault="002D3F34" w:rsidP="00A3508A">
            <w:pPr>
              <w:spacing w:line="240" w:lineRule="auto"/>
              <w:ind w:left="-567" w:firstLine="567"/>
              <w:contextualSpacing/>
              <w:jc w:val="center"/>
              <w:rPr>
                <w:rFonts w:ascii="Times New Roman" w:hAnsi="Times New Roman" w:cs="Times New Roman"/>
                <w:sz w:val="24"/>
                <w:szCs w:val="24"/>
              </w:rPr>
            </w:pPr>
            <w:r w:rsidRPr="001063C9">
              <w:rPr>
                <w:rFonts w:ascii="Times New Roman" w:hAnsi="Times New Roman" w:cs="Times New Roman"/>
                <w:sz w:val="24"/>
                <w:szCs w:val="24"/>
              </w:rPr>
              <w:t>12,7</w:t>
            </w:r>
          </w:p>
        </w:tc>
        <w:tc>
          <w:tcPr>
            <w:tcW w:w="2208" w:type="dxa"/>
            <w:shd w:val="clear" w:color="auto" w:fill="auto"/>
          </w:tcPr>
          <w:p w:rsidR="001F2F12" w:rsidRPr="001063C9" w:rsidRDefault="001F2F12" w:rsidP="00A3508A">
            <w:pPr>
              <w:tabs>
                <w:tab w:val="right" w:pos="476"/>
              </w:tabs>
              <w:spacing w:line="240" w:lineRule="auto"/>
              <w:ind w:left="-147"/>
              <w:contextualSpacing/>
              <w:jc w:val="right"/>
              <w:rPr>
                <w:rFonts w:ascii="Times New Roman" w:hAnsi="Times New Roman" w:cs="Times New Roman"/>
                <w:sz w:val="24"/>
                <w:szCs w:val="24"/>
              </w:rPr>
            </w:pPr>
            <w:r w:rsidRPr="001063C9">
              <w:rPr>
                <w:rFonts w:ascii="Times New Roman" w:hAnsi="Times New Roman" w:cs="Times New Roman"/>
                <w:sz w:val="24"/>
                <w:szCs w:val="24"/>
              </w:rPr>
              <w:t>Местный бюджет</w:t>
            </w:r>
          </w:p>
        </w:tc>
      </w:tr>
      <w:tr w:rsidR="001F2F12" w:rsidRPr="001063C9" w:rsidTr="001063C9">
        <w:tc>
          <w:tcPr>
            <w:tcW w:w="6379" w:type="dxa"/>
            <w:shd w:val="clear" w:color="auto" w:fill="auto"/>
          </w:tcPr>
          <w:p w:rsidR="001F2F12" w:rsidRPr="001063C9" w:rsidRDefault="002D3F34" w:rsidP="00A3508A">
            <w:pPr>
              <w:spacing w:line="240" w:lineRule="auto"/>
              <w:ind w:firstLine="34"/>
              <w:contextualSpacing/>
              <w:rPr>
                <w:rFonts w:ascii="Times New Roman" w:hAnsi="Times New Roman" w:cs="Times New Roman"/>
                <w:sz w:val="24"/>
                <w:szCs w:val="24"/>
              </w:rPr>
            </w:pPr>
            <w:r w:rsidRPr="001063C9">
              <w:rPr>
                <w:rFonts w:ascii="Times New Roman" w:hAnsi="Times New Roman" w:cs="Times New Roman"/>
                <w:sz w:val="24"/>
                <w:szCs w:val="24"/>
              </w:rPr>
              <w:t>Установка дорожных знаков</w:t>
            </w:r>
          </w:p>
        </w:tc>
        <w:tc>
          <w:tcPr>
            <w:tcW w:w="1560" w:type="dxa"/>
            <w:shd w:val="clear" w:color="auto" w:fill="auto"/>
          </w:tcPr>
          <w:p w:rsidR="001F2F12" w:rsidRPr="001063C9" w:rsidRDefault="002D3F34" w:rsidP="00A3508A">
            <w:pPr>
              <w:spacing w:line="240" w:lineRule="auto"/>
              <w:ind w:left="-567" w:firstLine="567"/>
              <w:contextualSpacing/>
              <w:jc w:val="center"/>
              <w:rPr>
                <w:rFonts w:ascii="Times New Roman" w:hAnsi="Times New Roman" w:cs="Times New Roman"/>
                <w:sz w:val="24"/>
                <w:szCs w:val="24"/>
              </w:rPr>
            </w:pPr>
            <w:r w:rsidRPr="001063C9">
              <w:rPr>
                <w:rFonts w:ascii="Times New Roman" w:hAnsi="Times New Roman" w:cs="Times New Roman"/>
                <w:sz w:val="24"/>
                <w:szCs w:val="24"/>
              </w:rPr>
              <w:t>797,1</w:t>
            </w:r>
          </w:p>
        </w:tc>
        <w:tc>
          <w:tcPr>
            <w:tcW w:w="2208" w:type="dxa"/>
            <w:shd w:val="clear" w:color="auto" w:fill="auto"/>
          </w:tcPr>
          <w:p w:rsidR="001F2F12" w:rsidRPr="001063C9" w:rsidRDefault="001F2F12" w:rsidP="00A3508A">
            <w:pPr>
              <w:tabs>
                <w:tab w:val="right" w:pos="476"/>
              </w:tabs>
              <w:spacing w:line="240" w:lineRule="auto"/>
              <w:ind w:left="-147"/>
              <w:contextualSpacing/>
              <w:jc w:val="right"/>
              <w:rPr>
                <w:rFonts w:ascii="Times New Roman" w:hAnsi="Times New Roman" w:cs="Times New Roman"/>
                <w:sz w:val="24"/>
                <w:szCs w:val="24"/>
              </w:rPr>
            </w:pPr>
            <w:r w:rsidRPr="001063C9">
              <w:rPr>
                <w:rFonts w:ascii="Times New Roman" w:hAnsi="Times New Roman" w:cs="Times New Roman"/>
                <w:sz w:val="24"/>
                <w:szCs w:val="24"/>
              </w:rPr>
              <w:t>Местный бюджет</w:t>
            </w:r>
          </w:p>
        </w:tc>
      </w:tr>
      <w:tr w:rsidR="001F2F12" w:rsidRPr="001063C9" w:rsidTr="001063C9">
        <w:tc>
          <w:tcPr>
            <w:tcW w:w="6379" w:type="dxa"/>
            <w:shd w:val="clear" w:color="auto" w:fill="auto"/>
          </w:tcPr>
          <w:p w:rsidR="001F2F12" w:rsidRPr="001063C9" w:rsidRDefault="002D3F34" w:rsidP="00A3508A">
            <w:pPr>
              <w:spacing w:line="240" w:lineRule="auto"/>
              <w:ind w:firstLine="34"/>
              <w:contextualSpacing/>
              <w:rPr>
                <w:rFonts w:ascii="Times New Roman" w:hAnsi="Times New Roman" w:cs="Times New Roman"/>
                <w:sz w:val="24"/>
                <w:szCs w:val="24"/>
              </w:rPr>
            </w:pPr>
            <w:r w:rsidRPr="001063C9">
              <w:rPr>
                <w:rFonts w:ascii="Times New Roman" w:hAnsi="Times New Roman" w:cs="Times New Roman"/>
                <w:sz w:val="24"/>
                <w:szCs w:val="24"/>
              </w:rPr>
              <w:t>Приобретение основных средств по уборке дорог</w:t>
            </w:r>
          </w:p>
        </w:tc>
        <w:tc>
          <w:tcPr>
            <w:tcW w:w="1560" w:type="dxa"/>
            <w:shd w:val="clear" w:color="auto" w:fill="auto"/>
          </w:tcPr>
          <w:p w:rsidR="001F2F12" w:rsidRPr="001063C9" w:rsidRDefault="002D3F34" w:rsidP="00A3508A">
            <w:pPr>
              <w:spacing w:line="240" w:lineRule="auto"/>
              <w:ind w:left="-567" w:firstLine="567"/>
              <w:contextualSpacing/>
              <w:jc w:val="center"/>
              <w:rPr>
                <w:rFonts w:ascii="Times New Roman" w:hAnsi="Times New Roman" w:cs="Times New Roman"/>
                <w:sz w:val="24"/>
                <w:szCs w:val="24"/>
              </w:rPr>
            </w:pPr>
            <w:r w:rsidRPr="001063C9">
              <w:rPr>
                <w:rFonts w:ascii="Times New Roman" w:hAnsi="Times New Roman" w:cs="Times New Roman"/>
                <w:sz w:val="24"/>
                <w:szCs w:val="24"/>
              </w:rPr>
              <w:t>66,0</w:t>
            </w:r>
          </w:p>
        </w:tc>
        <w:tc>
          <w:tcPr>
            <w:tcW w:w="2208" w:type="dxa"/>
            <w:shd w:val="clear" w:color="auto" w:fill="auto"/>
          </w:tcPr>
          <w:p w:rsidR="001F2F12" w:rsidRPr="001063C9" w:rsidRDefault="001F2F12" w:rsidP="00A3508A">
            <w:pPr>
              <w:tabs>
                <w:tab w:val="right" w:pos="476"/>
              </w:tabs>
              <w:spacing w:line="240" w:lineRule="auto"/>
              <w:ind w:left="-147"/>
              <w:contextualSpacing/>
              <w:jc w:val="right"/>
              <w:rPr>
                <w:rFonts w:ascii="Times New Roman" w:hAnsi="Times New Roman" w:cs="Times New Roman"/>
                <w:sz w:val="24"/>
                <w:szCs w:val="24"/>
              </w:rPr>
            </w:pPr>
            <w:r w:rsidRPr="001063C9">
              <w:rPr>
                <w:rFonts w:ascii="Times New Roman" w:hAnsi="Times New Roman" w:cs="Times New Roman"/>
                <w:sz w:val="24"/>
                <w:szCs w:val="24"/>
              </w:rPr>
              <w:t>Местный бюджет</w:t>
            </w:r>
          </w:p>
        </w:tc>
      </w:tr>
      <w:tr w:rsidR="001F2F12" w:rsidRPr="001063C9" w:rsidTr="001063C9">
        <w:tc>
          <w:tcPr>
            <w:tcW w:w="6379" w:type="dxa"/>
            <w:shd w:val="clear" w:color="auto" w:fill="auto"/>
          </w:tcPr>
          <w:p w:rsidR="001F2F12" w:rsidRPr="001063C9" w:rsidRDefault="00696871" w:rsidP="00A3508A">
            <w:pPr>
              <w:spacing w:line="240" w:lineRule="auto"/>
              <w:ind w:firstLine="34"/>
              <w:contextualSpacing/>
              <w:rPr>
                <w:rFonts w:ascii="Times New Roman" w:hAnsi="Times New Roman" w:cs="Times New Roman"/>
                <w:sz w:val="24"/>
                <w:szCs w:val="24"/>
              </w:rPr>
            </w:pPr>
            <w:r w:rsidRPr="001063C9">
              <w:rPr>
                <w:rFonts w:ascii="Times New Roman" w:hAnsi="Times New Roman" w:cs="Times New Roman"/>
                <w:sz w:val="24"/>
                <w:szCs w:val="24"/>
              </w:rPr>
              <w:t>Транспортные услуги</w:t>
            </w:r>
          </w:p>
        </w:tc>
        <w:tc>
          <w:tcPr>
            <w:tcW w:w="1560" w:type="dxa"/>
            <w:shd w:val="clear" w:color="auto" w:fill="auto"/>
          </w:tcPr>
          <w:p w:rsidR="001F2F12" w:rsidRPr="001063C9" w:rsidRDefault="00696871" w:rsidP="00A3508A">
            <w:pPr>
              <w:spacing w:line="240" w:lineRule="auto"/>
              <w:ind w:left="-567" w:firstLine="567"/>
              <w:contextualSpacing/>
              <w:jc w:val="center"/>
              <w:rPr>
                <w:rFonts w:ascii="Times New Roman" w:hAnsi="Times New Roman" w:cs="Times New Roman"/>
                <w:sz w:val="24"/>
                <w:szCs w:val="24"/>
              </w:rPr>
            </w:pPr>
            <w:r w:rsidRPr="001063C9">
              <w:rPr>
                <w:rFonts w:ascii="Times New Roman" w:hAnsi="Times New Roman" w:cs="Times New Roman"/>
                <w:sz w:val="24"/>
                <w:szCs w:val="24"/>
              </w:rPr>
              <w:t>362,8</w:t>
            </w:r>
          </w:p>
        </w:tc>
        <w:tc>
          <w:tcPr>
            <w:tcW w:w="2208" w:type="dxa"/>
            <w:shd w:val="clear" w:color="auto" w:fill="auto"/>
          </w:tcPr>
          <w:p w:rsidR="001F2F12" w:rsidRPr="001063C9" w:rsidRDefault="001F2F12" w:rsidP="00A3508A">
            <w:pPr>
              <w:tabs>
                <w:tab w:val="right" w:pos="476"/>
              </w:tabs>
              <w:spacing w:line="240" w:lineRule="auto"/>
              <w:ind w:left="-147"/>
              <w:contextualSpacing/>
              <w:jc w:val="right"/>
              <w:rPr>
                <w:rFonts w:ascii="Times New Roman" w:hAnsi="Times New Roman" w:cs="Times New Roman"/>
                <w:sz w:val="24"/>
                <w:szCs w:val="24"/>
              </w:rPr>
            </w:pPr>
            <w:r w:rsidRPr="001063C9">
              <w:rPr>
                <w:rFonts w:ascii="Times New Roman" w:hAnsi="Times New Roman" w:cs="Times New Roman"/>
                <w:sz w:val="24"/>
                <w:szCs w:val="24"/>
              </w:rPr>
              <w:t>Местный бюджет</w:t>
            </w:r>
          </w:p>
        </w:tc>
      </w:tr>
      <w:tr w:rsidR="001F2F12" w:rsidRPr="001063C9" w:rsidTr="001063C9">
        <w:tc>
          <w:tcPr>
            <w:tcW w:w="6379" w:type="dxa"/>
            <w:shd w:val="clear" w:color="auto" w:fill="auto"/>
          </w:tcPr>
          <w:p w:rsidR="001F2F12" w:rsidRPr="001063C9" w:rsidRDefault="00696871" w:rsidP="00A3508A">
            <w:pPr>
              <w:spacing w:line="240" w:lineRule="auto"/>
              <w:ind w:firstLine="34"/>
              <w:contextualSpacing/>
              <w:rPr>
                <w:rFonts w:ascii="Times New Roman" w:hAnsi="Times New Roman" w:cs="Times New Roman"/>
                <w:sz w:val="24"/>
                <w:szCs w:val="24"/>
              </w:rPr>
            </w:pPr>
            <w:r w:rsidRPr="001063C9">
              <w:rPr>
                <w:rFonts w:ascii="Times New Roman" w:hAnsi="Times New Roman" w:cs="Times New Roman"/>
                <w:sz w:val="24"/>
                <w:szCs w:val="24"/>
              </w:rPr>
              <w:t>Межевание границ земельных участков</w:t>
            </w:r>
          </w:p>
        </w:tc>
        <w:tc>
          <w:tcPr>
            <w:tcW w:w="1560" w:type="dxa"/>
            <w:shd w:val="clear" w:color="auto" w:fill="auto"/>
          </w:tcPr>
          <w:p w:rsidR="001F2F12" w:rsidRPr="001063C9" w:rsidRDefault="00696871" w:rsidP="00A3508A">
            <w:pPr>
              <w:spacing w:line="240" w:lineRule="auto"/>
              <w:ind w:left="-567" w:firstLine="567"/>
              <w:contextualSpacing/>
              <w:jc w:val="center"/>
              <w:rPr>
                <w:rFonts w:ascii="Times New Roman" w:hAnsi="Times New Roman" w:cs="Times New Roman"/>
                <w:sz w:val="24"/>
                <w:szCs w:val="24"/>
              </w:rPr>
            </w:pPr>
            <w:r w:rsidRPr="001063C9">
              <w:rPr>
                <w:rFonts w:ascii="Times New Roman" w:hAnsi="Times New Roman" w:cs="Times New Roman"/>
                <w:sz w:val="24"/>
                <w:szCs w:val="24"/>
              </w:rPr>
              <w:t>150,0</w:t>
            </w:r>
          </w:p>
        </w:tc>
        <w:tc>
          <w:tcPr>
            <w:tcW w:w="2208" w:type="dxa"/>
            <w:shd w:val="clear" w:color="auto" w:fill="auto"/>
          </w:tcPr>
          <w:p w:rsidR="001F2F12" w:rsidRPr="001063C9" w:rsidRDefault="001F2F12" w:rsidP="00A3508A">
            <w:pPr>
              <w:tabs>
                <w:tab w:val="right" w:pos="476"/>
              </w:tabs>
              <w:spacing w:line="240" w:lineRule="auto"/>
              <w:ind w:left="-147"/>
              <w:contextualSpacing/>
              <w:jc w:val="right"/>
              <w:rPr>
                <w:rFonts w:ascii="Times New Roman" w:hAnsi="Times New Roman" w:cs="Times New Roman"/>
                <w:sz w:val="24"/>
                <w:szCs w:val="24"/>
              </w:rPr>
            </w:pPr>
            <w:r w:rsidRPr="001063C9">
              <w:rPr>
                <w:rFonts w:ascii="Times New Roman" w:hAnsi="Times New Roman" w:cs="Times New Roman"/>
                <w:sz w:val="24"/>
                <w:szCs w:val="24"/>
              </w:rPr>
              <w:t>Местный бюджет</w:t>
            </w:r>
          </w:p>
        </w:tc>
      </w:tr>
      <w:tr w:rsidR="00F207DC" w:rsidRPr="001063C9" w:rsidTr="001063C9">
        <w:tc>
          <w:tcPr>
            <w:tcW w:w="6379" w:type="dxa"/>
            <w:shd w:val="clear" w:color="auto" w:fill="auto"/>
          </w:tcPr>
          <w:p w:rsidR="00F207DC" w:rsidRPr="001063C9" w:rsidRDefault="00696871" w:rsidP="00A3508A">
            <w:pPr>
              <w:spacing w:line="240" w:lineRule="auto"/>
              <w:ind w:firstLine="34"/>
              <w:contextualSpacing/>
              <w:rPr>
                <w:rFonts w:ascii="Times New Roman" w:hAnsi="Times New Roman" w:cs="Times New Roman"/>
                <w:sz w:val="24"/>
                <w:szCs w:val="24"/>
              </w:rPr>
            </w:pPr>
            <w:r w:rsidRPr="001063C9">
              <w:rPr>
                <w:rFonts w:ascii="Times New Roman" w:hAnsi="Times New Roman" w:cs="Times New Roman"/>
                <w:sz w:val="24"/>
                <w:szCs w:val="24"/>
              </w:rPr>
              <w:t>Приобретение ГСМ</w:t>
            </w:r>
          </w:p>
        </w:tc>
        <w:tc>
          <w:tcPr>
            <w:tcW w:w="1560" w:type="dxa"/>
            <w:shd w:val="clear" w:color="auto" w:fill="auto"/>
          </w:tcPr>
          <w:p w:rsidR="00F207DC" w:rsidRPr="001063C9" w:rsidRDefault="00FC26E9" w:rsidP="00A3508A">
            <w:pPr>
              <w:spacing w:line="240" w:lineRule="auto"/>
              <w:ind w:left="-567" w:firstLine="567"/>
              <w:contextualSpacing/>
              <w:jc w:val="center"/>
              <w:rPr>
                <w:rFonts w:ascii="Times New Roman" w:hAnsi="Times New Roman" w:cs="Times New Roman"/>
                <w:sz w:val="24"/>
                <w:szCs w:val="24"/>
              </w:rPr>
            </w:pPr>
            <w:r w:rsidRPr="001063C9">
              <w:rPr>
                <w:rFonts w:ascii="Times New Roman" w:hAnsi="Times New Roman" w:cs="Times New Roman"/>
                <w:sz w:val="24"/>
                <w:szCs w:val="24"/>
              </w:rPr>
              <w:t>189,6</w:t>
            </w:r>
          </w:p>
        </w:tc>
        <w:tc>
          <w:tcPr>
            <w:tcW w:w="2208" w:type="dxa"/>
            <w:shd w:val="clear" w:color="auto" w:fill="auto"/>
          </w:tcPr>
          <w:p w:rsidR="00F207DC" w:rsidRPr="001063C9" w:rsidRDefault="00FC26E9" w:rsidP="00A3508A">
            <w:pPr>
              <w:tabs>
                <w:tab w:val="right" w:pos="476"/>
              </w:tabs>
              <w:spacing w:line="240" w:lineRule="auto"/>
              <w:ind w:left="-147"/>
              <w:contextualSpacing/>
              <w:jc w:val="right"/>
              <w:rPr>
                <w:rFonts w:ascii="Times New Roman" w:hAnsi="Times New Roman" w:cs="Times New Roman"/>
                <w:sz w:val="24"/>
                <w:szCs w:val="24"/>
              </w:rPr>
            </w:pPr>
            <w:r w:rsidRPr="001063C9">
              <w:rPr>
                <w:rFonts w:ascii="Times New Roman" w:hAnsi="Times New Roman" w:cs="Times New Roman"/>
                <w:sz w:val="24"/>
                <w:szCs w:val="24"/>
              </w:rPr>
              <w:t>Местный бюджет</w:t>
            </w:r>
          </w:p>
        </w:tc>
      </w:tr>
      <w:tr w:rsidR="001F2F12" w:rsidRPr="001063C9" w:rsidTr="001063C9">
        <w:tc>
          <w:tcPr>
            <w:tcW w:w="6379" w:type="dxa"/>
            <w:shd w:val="clear" w:color="auto" w:fill="auto"/>
          </w:tcPr>
          <w:p w:rsidR="001F2F12" w:rsidRPr="001063C9" w:rsidRDefault="001F2F12" w:rsidP="00A3508A">
            <w:pPr>
              <w:spacing w:line="240" w:lineRule="auto"/>
              <w:ind w:firstLine="34"/>
              <w:contextualSpacing/>
              <w:rPr>
                <w:rFonts w:ascii="Times New Roman" w:hAnsi="Times New Roman" w:cs="Times New Roman"/>
                <w:sz w:val="24"/>
                <w:szCs w:val="24"/>
              </w:rPr>
            </w:pPr>
            <w:r w:rsidRPr="001063C9">
              <w:rPr>
                <w:rFonts w:ascii="Times New Roman" w:hAnsi="Times New Roman" w:cs="Times New Roman"/>
                <w:sz w:val="24"/>
                <w:szCs w:val="24"/>
              </w:rPr>
              <w:t>ВСЕГО</w:t>
            </w:r>
          </w:p>
        </w:tc>
        <w:tc>
          <w:tcPr>
            <w:tcW w:w="1560" w:type="dxa"/>
            <w:shd w:val="clear" w:color="auto" w:fill="auto"/>
          </w:tcPr>
          <w:p w:rsidR="001F2F12" w:rsidRPr="001063C9" w:rsidRDefault="00FC26E9" w:rsidP="00A3508A">
            <w:pPr>
              <w:spacing w:line="240" w:lineRule="auto"/>
              <w:ind w:left="-567" w:firstLine="567"/>
              <w:contextualSpacing/>
              <w:jc w:val="center"/>
              <w:rPr>
                <w:rFonts w:ascii="Times New Roman" w:hAnsi="Times New Roman" w:cs="Times New Roman"/>
                <w:b/>
                <w:sz w:val="24"/>
                <w:szCs w:val="24"/>
              </w:rPr>
            </w:pPr>
            <w:r w:rsidRPr="001063C9">
              <w:rPr>
                <w:rFonts w:ascii="Times New Roman" w:hAnsi="Times New Roman" w:cs="Times New Roman"/>
                <w:b/>
                <w:sz w:val="24"/>
                <w:szCs w:val="24"/>
              </w:rPr>
              <w:t>21037,8</w:t>
            </w:r>
          </w:p>
        </w:tc>
        <w:tc>
          <w:tcPr>
            <w:tcW w:w="2208" w:type="dxa"/>
            <w:shd w:val="clear" w:color="auto" w:fill="auto"/>
          </w:tcPr>
          <w:p w:rsidR="001F2F12" w:rsidRPr="001063C9" w:rsidRDefault="001F2F12" w:rsidP="00A3508A">
            <w:pPr>
              <w:tabs>
                <w:tab w:val="right" w:pos="476"/>
              </w:tabs>
              <w:spacing w:line="240" w:lineRule="auto"/>
              <w:ind w:left="-147"/>
              <w:contextualSpacing/>
              <w:jc w:val="right"/>
              <w:rPr>
                <w:rFonts w:ascii="Times New Roman" w:hAnsi="Times New Roman" w:cs="Times New Roman"/>
                <w:sz w:val="24"/>
                <w:szCs w:val="24"/>
              </w:rPr>
            </w:pPr>
          </w:p>
        </w:tc>
      </w:tr>
    </w:tbl>
    <w:p w:rsidR="00227A4B" w:rsidRDefault="00227A4B" w:rsidP="00227A4B">
      <w:pPr>
        <w:spacing w:after="0" w:line="240" w:lineRule="auto"/>
        <w:ind w:left="-567" w:firstLine="567"/>
        <w:jc w:val="both"/>
        <w:rPr>
          <w:rFonts w:ascii="Times New Roman" w:hAnsi="Times New Roman" w:cs="Times New Roman"/>
          <w:color w:val="FF0000"/>
          <w:sz w:val="28"/>
          <w:szCs w:val="28"/>
        </w:rPr>
      </w:pPr>
    </w:p>
    <w:p w:rsidR="00D12519" w:rsidRPr="00D12519" w:rsidRDefault="00D12519" w:rsidP="00653167">
      <w:pPr>
        <w:spacing w:after="0" w:line="240" w:lineRule="auto"/>
        <w:ind w:left="-851" w:firstLine="567"/>
        <w:jc w:val="both"/>
        <w:rPr>
          <w:rFonts w:ascii="Times New Roman" w:hAnsi="Times New Roman" w:cs="Times New Roman"/>
          <w:sz w:val="28"/>
          <w:szCs w:val="26"/>
        </w:rPr>
      </w:pPr>
      <w:r w:rsidRPr="00D12519">
        <w:rPr>
          <w:rFonts w:ascii="Times New Roman" w:hAnsi="Times New Roman" w:cs="Times New Roman"/>
          <w:sz w:val="28"/>
          <w:szCs w:val="26"/>
        </w:rPr>
        <w:lastRenderedPageBreak/>
        <w:t>На территории кожууна имеются 2 субъекта СМП, занимающиеся содержанием и ремонтом автомобильных дорог (ООО "ДСК", ООО "Дороги Тувы").</w:t>
      </w:r>
    </w:p>
    <w:p w:rsidR="00D12519" w:rsidRPr="00D12519" w:rsidRDefault="00D12519" w:rsidP="00653167">
      <w:pPr>
        <w:spacing w:after="0" w:line="240" w:lineRule="auto"/>
        <w:ind w:left="-851" w:firstLine="567"/>
        <w:jc w:val="both"/>
        <w:rPr>
          <w:rFonts w:ascii="Times New Roman" w:hAnsi="Times New Roman" w:cs="Times New Roman"/>
          <w:sz w:val="28"/>
          <w:szCs w:val="26"/>
        </w:rPr>
      </w:pPr>
      <w:r w:rsidRPr="00D12519">
        <w:rPr>
          <w:rFonts w:ascii="Times New Roman" w:hAnsi="Times New Roman" w:cs="Times New Roman"/>
          <w:sz w:val="28"/>
          <w:szCs w:val="26"/>
        </w:rPr>
        <w:t xml:space="preserve">Проведено 2 электронных аукциона по устройству дорожной одежды на 300 метров </w:t>
      </w:r>
      <w:proofErr w:type="spellStart"/>
      <w:r w:rsidRPr="00D12519">
        <w:rPr>
          <w:rFonts w:ascii="Times New Roman" w:hAnsi="Times New Roman" w:cs="Times New Roman"/>
          <w:sz w:val="28"/>
          <w:szCs w:val="26"/>
        </w:rPr>
        <w:t>ул.Шумовыхс.Самагалтай</w:t>
      </w:r>
      <w:proofErr w:type="spellEnd"/>
      <w:r w:rsidRPr="00D12519">
        <w:rPr>
          <w:rFonts w:ascii="Times New Roman" w:hAnsi="Times New Roman" w:cs="Times New Roman"/>
          <w:sz w:val="28"/>
          <w:szCs w:val="26"/>
        </w:rPr>
        <w:t xml:space="preserve"> и по устройству подъездной грунтовой дороги к </w:t>
      </w:r>
      <w:proofErr w:type="spellStart"/>
      <w:r w:rsidRPr="00D12519">
        <w:rPr>
          <w:rFonts w:ascii="Times New Roman" w:hAnsi="Times New Roman" w:cs="Times New Roman"/>
          <w:sz w:val="28"/>
          <w:szCs w:val="26"/>
        </w:rPr>
        <w:t>арбануКуран</w:t>
      </w:r>
      <w:proofErr w:type="spellEnd"/>
      <w:r w:rsidRPr="00D12519">
        <w:rPr>
          <w:rFonts w:ascii="Times New Roman" w:hAnsi="Times New Roman" w:cs="Times New Roman"/>
          <w:sz w:val="28"/>
          <w:szCs w:val="26"/>
        </w:rPr>
        <w:t xml:space="preserve"> на 591 метров. По проведенным 2 торгам заключены контракты с ООО «</w:t>
      </w:r>
      <w:proofErr w:type="spellStart"/>
      <w:r w:rsidRPr="00D12519">
        <w:rPr>
          <w:rFonts w:ascii="Times New Roman" w:hAnsi="Times New Roman" w:cs="Times New Roman"/>
          <w:sz w:val="28"/>
          <w:szCs w:val="26"/>
        </w:rPr>
        <w:t>Суугу</w:t>
      </w:r>
      <w:proofErr w:type="spellEnd"/>
      <w:r w:rsidRPr="00D12519">
        <w:rPr>
          <w:rFonts w:ascii="Times New Roman" w:hAnsi="Times New Roman" w:cs="Times New Roman"/>
          <w:sz w:val="28"/>
          <w:szCs w:val="26"/>
        </w:rPr>
        <w:t>», работы выполнены в полном объеме.</w:t>
      </w:r>
    </w:p>
    <w:p w:rsidR="00D12519" w:rsidRDefault="00D12519" w:rsidP="00653167">
      <w:pPr>
        <w:spacing w:after="0" w:line="240" w:lineRule="auto"/>
        <w:ind w:left="-851" w:firstLine="567"/>
        <w:jc w:val="both"/>
        <w:rPr>
          <w:rFonts w:ascii="Times New Roman" w:hAnsi="Times New Roman" w:cs="Times New Roman"/>
          <w:sz w:val="28"/>
          <w:szCs w:val="26"/>
        </w:rPr>
      </w:pPr>
      <w:r w:rsidRPr="00D12519">
        <w:rPr>
          <w:rFonts w:ascii="Times New Roman" w:hAnsi="Times New Roman" w:cs="Times New Roman"/>
          <w:sz w:val="28"/>
          <w:szCs w:val="26"/>
        </w:rPr>
        <w:t xml:space="preserve">Работы по реконструкции автомобильной дороги Самагалтай - </w:t>
      </w:r>
      <w:proofErr w:type="spellStart"/>
      <w:r w:rsidRPr="00D12519">
        <w:rPr>
          <w:rFonts w:ascii="Times New Roman" w:hAnsi="Times New Roman" w:cs="Times New Roman"/>
          <w:sz w:val="28"/>
          <w:szCs w:val="26"/>
        </w:rPr>
        <w:t>Белдир-Арыг</w:t>
      </w:r>
      <w:proofErr w:type="spellEnd"/>
      <w:r w:rsidRPr="00D12519">
        <w:rPr>
          <w:rFonts w:ascii="Times New Roman" w:hAnsi="Times New Roman" w:cs="Times New Roman"/>
          <w:sz w:val="28"/>
          <w:szCs w:val="26"/>
        </w:rPr>
        <w:t xml:space="preserve"> завершены. Финансовые обязательства со стороны </w:t>
      </w:r>
      <w:proofErr w:type="spellStart"/>
      <w:r w:rsidRPr="00D12519">
        <w:rPr>
          <w:rFonts w:ascii="Times New Roman" w:hAnsi="Times New Roman" w:cs="Times New Roman"/>
          <w:sz w:val="28"/>
          <w:szCs w:val="26"/>
        </w:rPr>
        <w:t>Администрации</w:t>
      </w:r>
      <w:r w:rsidR="00967091">
        <w:rPr>
          <w:rFonts w:ascii="Times New Roman" w:hAnsi="Times New Roman" w:cs="Times New Roman"/>
          <w:sz w:val="28"/>
          <w:szCs w:val="26"/>
        </w:rPr>
        <w:t>кожууна</w:t>
      </w:r>
      <w:proofErr w:type="spellEnd"/>
      <w:r w:rsidR="00967091">
        <w:rPr>
          <w:rFonts w:ascii="Times New Roman" w:hAnsi="Times New Roman" w:cs="Times New Roman"/>
          <w:sz w:val="28"/>
          <w:szCs w:val="26"/>
        </w:rPr>
        <w:t xml:space="preserve"> выполнены полностью.</w:t>
      </w:r>
    </w:p>
    <w:p w:rsidR="00514702" w:rsidRPr="00514702" w:rsidRDefault="00514702" w:rsidP="00653167">
      <w:pPr>
        <w:spacing w:after="0" w:line="240" w:lineRule="auto"/>
        <w:ind w:left="-851" w:firstLine="567"/>
        <w:jc w:val="both"/>
        <w:rPr>
          <w:rFonts w:ascii="Times New Roman" w:hAnsi="Times New Roman" w:cs="Times New Roman"/>
          <w:sz w:val="28"/>
          <w:szCs w:val="26"/>
        </w:rPr>
      </w:pPr>
      <w:r w:rsidRPr="00514702">
        <w:rPr>
          <w:rFonts w:ascii="Times New Roman" w:hAnsi="Times New Roman" w:cs="Times New Roman"/>
          <w:sz w:val="28"/>
          <w:szCs w:val="26"/>
        </w:rPr>
        <w:t>На содержание автомобильных дорог республиканского значения на территории кожууна занимается ООО «ДСК», из республиканского бюджета выделено 7,0 млн. руб. на общую протяженность 181 км., число работников-4 чел., средняя заработная плата составляет 25 тыс.руб.</w:t>
      </w:r>
    </w:p>
    <w:p w:rsidR="00514702" w:rsidRPr="00514702" w:rsidRDefault="00514702" w:rsidP="00653167">
      <w:pPr>
        <w:spacing w:after="0" w:line="240" w:lineRule="auto"/>
        <w:ind w:left="-851" w:firstLine="567"/>
        <w:jc w:val="both"/>
        <w:rPr>
          <w:rFonts w:ascii="Times New Roman" w:hAnsi="Times New Roman" w:cs="Times New Roman"/>
          <w:sz w:val="28"/>
          <w:szCs w:val="26"/>
        </w:rPr>
      </w:pPr>
      <w:r w:rsidRPr="00514702">
        <w:rPr>
          <w:rFonts w:ascii="Times New Roman" w:hAnsi="Times New Roman" w:cs="Times New Roman"/>
          <w:sz w:val="28"/>
          <w:szCs w:val="26"/>
        </w:rPr>
        <w:t xml:space="preserve">На содержание автомобильных дорог местного значения кожууна занимается ООО «Дороги Тувы» по заключенному договору между администрацией кожууна на общую сумму 50,0 тыс.руб., общее число работников 14 чел, среднемесячная заработная плата составляет 13 тыс.руб. Также работы по устройству грунтовой дороги ул. </w:t>
      </w:r>
      <w:proofErr w:type="spellStart"/>
      <w:r w:rsidRPr="00514702">
        <w:rPr>
          <w:rFonts w:ascii="Times New Roman" w:hAnsi="Times New Roman" w:cs="Times New Roman"/>
          <w:sz w:val="28"/>
          <w:szCs w:val="26"/>
        </w:rPr>
        <w:t>Чургуй-оола</w:t>
      </w:r>
      <w:proofErr w:type="spellEnd"/>
      <w:r w:rsidRPr="00514702">
        <w:rPr>
          <w:rFonts w:ascii="Times New Roman" w:hAnsi="Times New Roman" w:cs="Times New Roman"/>
          <w:sz w:val="28"/>
          <w:szCs w:val="26"/>
        </w:rPr>
        <w:t xml:space="preserve"> с. Берт-</w:t>
      </w:r>
      <w:proofErr w:type="spellStart"/>
      <w:r w:rsidRPr="00514702">
        <w:rPr>
          <w:rFonts w:ascii="Times New Roman" w:hAnsi="Times New Roman" w:cs="Times New Roman"/>
          <w:sz w:val="28"/>
          <w:szCs w:val="26"/>
        </w:rPr>
        <w:t>Даг</w:t>
      </w:r>
      <w:proofErr w:type="spellEnd"/>
      <w:r w:rsidRPr="00514702">
        <w:rPr>
          <w:rFonts w:ascii="Times New Roman" w:hAnsi="Times New Roman" w:cs="Times New Roman"/>
          <w:sz w:val="28"/>
          <w:szCs w:val="26"/>
        </w:rPr>
        <w:t xml:space="preserve"> на 1 км, на общую сумму 327,1 </w:t>
      </w:r>
      <w:proofErr w:type="gramStart"/>
      <w:r w:rsidRPr="00514702">
        <w:rPr>
          <w:rFonts w:ascii="Times New Roman" w:hAnsi="Times New Roman" w:cs="Times New Roman"/>
          <w:sz w:val="28"/>
          <w:szCs w:val="26"/>
        </w:rPr>
        <w:t>тыс.рублей</w:t>
      </w:r>
      <w:proofErr w:type="gramEnd"/>
      <w:r w:rsidRPr="00514702">
        <w:rPr>
          <w:rFonts w:ascii="Times New Roman" w:hAnsi="Times New Roman" w:cs="Times New Roman"/>
          <w:sz w:val="28"/>
          <w:szCs w:val="26"/>
        </w:rPr>
        <w:t xml:space="preserve"> выполнены полностью.</w:t>
      </w:r>
    </w:p>
    <w:p w:rsidR="00967091" w:rsidRPr="00967091" w:rsidRDefault="001F2F12" w:rsidP="00653167">
      <w:pPr>
        <w:spacing w:after="0" w:line="240" w:lineRule="auto"/>
        <w:ind w:left="-851" w:firstLine="567"/>
        <w:jc w:val="both"/>
        <w:rPr>
          <w:rFonts w:ascii="Times New Roman" w:hAnsi="Times New Roman" w:cs="Times New Roman"/>
          <w:sz w:val="28"/>
          <w:szCs w:val="26"/>
        </w:rPr>
      </w:pPr>
      <w:r w:rsidRPr="000B0E95">
        <w:rPr>
          <w:rFonts w:ascii="Times New Roman" w:eastAsia="Arial" w:hAnsi="Times New Roman" w:cs="Times New Roman"/>
          <w:sz w:val="28"/>
          <w:szCs w:val="28"/>
          <w:lang w:eastAsia="ar-SA"/>
        </w:rPr>
        <w:t xml:space="preserve">Транспортным обслуживанием населения кожууна занимаются индивидуальные предприниматели и частные перевозчики. </w:t>
      </w:r>
      <w:r w:rsidR="00967091" w:rsidRPr="00967091">
        <w:rPr>
          <w:rFonts w:ascii="Times New Roman" w:hAnsi="Times New Roman" w:cs="Times New Roman"/>
          <w:sz w:val="28"/>
          <w:szCs w:val="26"/>
        </w:rPr>
        <w:t xml:space="preserve">Перевозка пассажиров за 2018 год составляет 8,36 тыс.чел., пассажирооборот автомобильного транспорта составляет 1594 тыс. пасс/км, остается на уровне прошлого года. </w:t>
      </w:r>
    </w:p>
    <w:p w:rsidR="00295851" w:rsidRPr="000B0E95" w:rsidRDefault="00295851" w:rsidP="00653167">
      <w:pPr>
        <w:pStyle w:val="aa"/>
        <w:spacing w:before="168" w:beforeAutospacing="0" w:after="168" w:afterAutospacing="0"/>
        <w:ind w:left="-851" w:firstLine="567"/>
        <w:jc w:val="both"/>
        <w:rPr>
          <w:b/>
          <w:color w:val="000000"/>
          <w:sz w:val="28"/>
          <w:szCs w:val="28"/>
        </w:rPr>
      </w:pPr>
      <w:r w:rsidRPr="000B0E95">
        <w:rPr>
          <w:b/>
          <w:color w:val="000000"/>
          <w:sz w:val="28"/>
          <w:szCs w:val="28"/>
        </w:rPr>
        <w:t>Жилищное строительство, улучшение жилищных условий</w:t>
      </w:r>
    </w:p>
    <w:p w:rsidR="0038723D" w:rsidRPr="000B0E95" w:rsidRDefault="00552493" w:rsidP="00653167">
      <w:pPr>
        <w:pStyle w:val="aa"/>
        <w:spacing w:before="0" w:beforeAutospacing="0" w:after="0" w:afterAutospacing="0"/>
        <w:ind w:left="-851" w:firstLine="567"/>
        <w:jc w:val="both"/>
        <w:rPr>
          <w:color w:val="000000"/>
          <w:sz w:val="28"/>
          <w:szCs w:val="28"/>
        </w:rPr>
      </w:pPr>
      <w:r w:rsidRPr="000B0E95">
        <w:rPr>
          <w:color w:val="000000"/>
          <w:sz w:val="28"/>
          <w:szCs w:val="28"/>
        </w:rPr>
        <w:t>Кожуу</w:t>
      </w:r>
      <w:r w:rsidR="00295851" w:rsidRPr="000B0E95">
        <w:rPr>
          <w:color w:val="000000"/>
          <w:sz w:val="28"/>
          <w:szCs w:val="28"/>
        </w:rPr>
        <w:t xml:space="preserve">н принимает активное участие в </w:t>
      </w:r>
      <w:r w:rsidR="00BD4BC8">
        <w:rPr>
          <w:color w:val="000000"/>
          <w:sz w:val="28"/>
          <w:szCs w:val="28"/>
        </w:rPr>
        <w:t>государственных</w:t>
      </w:r>
      <w:r w:rsidR="0084170C">
        <w:rPr>
          <w:color w:val="000000"/>
          <w:sz w:val="28"/>
          <w:szCs w:val="28"/>
        </w:rPr>
        <w:t xml:space="preserve"> и федеральных целевых программах</w:t>
      </w:r>
      <w:r w:rsidR="00295851" w:rsidRPr="000B0E95">
        <w:rPr>
          <w:color w:val="000000"/>
          <w:sz w:val="28"/>
          <w:szCs w:val="28"/>
        </w:rPr>
        <w:t>, направленных на оказание помощи гражданам при стр</w:t>
      </w:r>
      <w:r w:rsidR="0084170C">
        <w:rPr>
          <w:color w:val="000000"/>
          <w:sz w:val="28"/>
          <w:szCs w:val="28"/>
        </w:rPr>
        <w:t>оительстве и приобретении жилья.</w:t>
      </w:r>
    </w:p>
    <w:p w:rsidR="00990375" w:rsidRPr="00990375" w:rsidRDefault="00990375" w:rsidP="00653167">
      <w:pPr>
        <w:spacing w:after="0" w:line="240" w:lineRule="auto"/>
        <w:ind w:left="-851" w:firstLine="567"/>
        <w:jc w:val="both"/>
        <w:rPr>
          <w:rFonts w:ascii="Times New Roman" w:hAnsi="Times New Roman" w:cs="Times New Roman"/>
          <w:color w:val="FF0000"/>
          <w:spacing w:val="2"/>
          <w:sz w:val="28"/>
          <w:szCs w:val="26"/>
        </w:rPr>
      </w:pPr>
      <w:r w:rsidRPr="00990375">
        <w:rPr>
          <w:rFonts w:ascii="Times New Roman" w:hAnsi="Times New Roman" w:cs="Times New Roman"/>
          <w:spacing w:val="2"/>
          <w:sz w:val="28"/>
          <w:szCs w:val="26"/>
        </w:rPr>
        <w:t>За 2018 год улучшили жилищные условия 196 семей (13 построили,180 приобрели).</w:t>
      </w:r>
    </w:p>
    <w:p w:rsidR="00990375" w:rsidRPr="00990375" w:rsidRDefault="00990375" w:rsidP="00653167">
      <w:pPr>
        <w:spacing w:after="0" w:line="240" w:lineRule="auto"/>
        <w:ind w:left="-851" w:firstLine="567"/>
        <w:jc w:val="both"/>
        <w:rPr>
          <w:rFonts w:ascii="Times New Roman" w:hAnsi="Times New Roman" w:cs="Times New Roman"/>
          <w:bCs/>
          <w:sz w:val="28"/>
          <w:szCs w:val="26"/>
        </w:rPr>
      </w:pPr>
      <w:r w:rsidRPr="00990375">
        <w:rPr>
          <w:rFonts w:ascii="Times New Roman" w:hAnsi="Times New Roman" w:cs="Times New Roman"/>
          <w:bCs/>
          <w:sz w:val="28"/>
          <w:szCs w:val="26"/>
        </w:rPr>
        <w:t>За 2018г. жилищные условия по всем действующим программам улучшили всего 196 семей, в том числе:</w:t>
      </w:r>
    </w:p>
    <w:p w:rsidR="00990375" w:rsidRPr="00990375" w:rsidRDefault="00990375" w:rsidP="00653167">
      <w:pPr>
        <w:numPr>
          <w:ilvl w:val="0"/>
          <w:numId w:val="4"/>
        </w:numPr>
        <w:spacing w:after="0" w:line="240" w:lineRule="auto"/>
        <w:ind w:left="-851" w:firstLine="567"/>
        <w:jc w:val="both"/>
        <w:rPr>
          <w:rFonts w:ascii="Times New Roman" w:hAnsi="Times New Roman" w:cs="Times New Roman"/>
          <w:bCs/>
          <w:sz w:val="28"/>
          <w:szCs w:val="26"/>
        </w:rPr>
      </w:pPr>
      <w:r w:rsidRPr="00990375">
        <w:rPr>
          <w:rFonts w:ascii="Times New Roman" w:hAnsi="Times New Roman" w:cs="Times New Roman"/>
          <w:bCs/>
          <w:sz w:val="28"/>
          <w:szCs w:val="26"/>
        </w:rPr>
        <w:t>по муниципальной программе «Обеспечение жильем молодых семей в Тес-Хемском</w:t>
      </w:r>
      <w:r w:rsidR="00653167">
        <w:rPr>
          <w:rFonts w:ascii="Times New Roman" w:hAnsi="Times New Roman" w:cs="Times New Roman"/>
          <w:bCs/>
          <w:sz w:val="28"/>
          <w:szCs w:val="26"/>
        </w:rPr>
        <w:t xml:space="preserve"> </w:t>
      </w:r>
      <w:r w:rsidRPr="00990375">
        <w:rPr>
          <w:rFonts w:ascii="Times New Roman" w:hAnsi="Times New Roman" w:cs="Times New Roman"/>
          <w:bCs/>
          <w:sz w:val="28"/>
          <w:szCs w:val="26"/>
        </w:rPr>
        <w:t>кожууне Республики Тыва на 2016-2020 гг.» улучшили жилищные условия 11молодых семей, что составляет 15% от общего списка семей;</w:t>
      </w:r>
    </w:p>
    <w:p w:rsidR="00990375" w:rsidRPr="00990375" w:rsidRDefault="00990375" w:rsidP="00653167">
      <w:pPr>
        <w:numPr>
          <w:ilvl w:val="0"/>
          <w:numId w:val="4"/>
        </w:numPr>
        <w:spacing w:after="0" w:line="240" w:lineRule="auto"/>
        <w:ind w:left="-851" w:firstLine="567"/>
        <w:jc w:val="both"/>
        <w:rPr>
          <w:rFonts w:ascii="Times New Roman" w:hAnsi="Times New Roman" w:cs="Times New Roman"/>
          <w:bCs/>
          <w:sz w:val="28"/>
          <w:szCs w:val="26"/>
        </w:rPr>
      </w:pPr>
      <w:r w:rsidRPr="00990375">
        <w:rPr>
          <w:rFonts w:ascii="Times New Roman" w:hAnsi="Times New Roman" w:cs="Times New Roman"/>
          <w:bCs/>
          <w:sz w:val="28"/>
          <w:szCs w:val="26"/>
        </w:rPr>
        <w:t>по муниципальной подпрограмме «Устойчивое развитие сельских территорий на 2014-2017 годы и на период до 2020 года» улучшили жилищные условия 3 семей, т.е. 23,4% от общего списка.</w:t>
      </w:r>
    </w:p>
    <w:p w:rsidR="00990375" w:rsidRPr="00990375" w:rsidRDefault="00990375" w:rsidP="00653167">
      <w:pPr>
        <w:numPr>
          <w:ilvl w:val="0"/>
          <w:numId w:val="4"/>
        </w:numPr>
        <w:spacing w:after="0" w:line="240" w:lineRule="auto"/>
        <w:ind w:left="-851" w:firstLine="567"/>
        <w:jc w:val="both"/>
        <w:rPr>
          <w:rFonts w:ascii="Times New Roman" w:hAnsi="Times New Roman" w:cs="Times New Roman"/>
          <w:bCs/>
          <w:sz w:val="28"/>
          <w:szCs w:val="26"/>
        </w:rPr>
      </w:pPr>
      <w:r w:rsidRPr="00990375">
        <w:rPr>
          <w:rFonts w:ascii="Times New Roman" w:hAnsi="Times New Roman" w:cs="Times New Roman"/>
          <w:bCs/>
          <w:sz w:val="28"/>
          <w:szCs w:val="26"/>
        </w:rPr>
        <w:t>по государственной программе «Обеспечение жилыми помещениями» улучшили 2 семьи, т.е. 1 % от общего списка.</w:t>
      </w:r>
    </w:p>
    <w:p w:rsidR="00990375" w:rsidRPr="00990375" w:rsidRDefault="00990375" w:rsidP="00653167">
      <w:pPr>
        <w:numPr>
          <w:ilvl w:val="0"/>
          <w:numId w:val="4"/>
        </w:numPr>
        <w:spacing w:after="0" w:line="240" w:lineRule="auto"/>
        <w:ind w:left="-851" w:firstLine="567"/>
        <w:jc w:val="both"/>
        <w:rPr>
          <w:rFonts w:ascii="Times New Roman" w:hAnsi="Times New Roman" w:cs="Times New Roman"/>
          <w:bCs/>
          <w:sz w:val="28"/>
          <w:szCs w:val="26"/>
        </w:rPr>
      </w:pPr>
      <w:r w:rsidRPr="00990375">
        <w:rPr>
          <w:rFonts w:ascii="Times New Roman" w:hAnsi="Times New Roman" w:cs="Times New Roman"/>
          <w:bCs/>
          <w:sz w:val="28"/>
          <w:szCs w:val="26"/>
        </w:rPr>
        <w:t>за счет материнского капитала улучшили жилищные условия 180 семей.</w:t>
      </w:r>
    </w:p>
    <w:p w:rsidR="00295851" w:rsidRPr="00F50771" w:rsidRDefault="00554630" w:rsidP="00653167">
      <w:pPr>
        <w:pStyle w:val="aa"/>
        <w:spacing w:before="0" w:beforeAutospacing="0" w:after="0" w:afterAutospacing="0"/>
        <w:ind w:left="-851" w:firstLine="567"/>
        <w:jc w:val="both"/>
        <w:rPr>
          <w:color w:val="000000"/>
          <w:sz w:val="28"/>
          <w:szCs w:val="28"/>
        </w:rPr>
      </w:pPr>
      <w:r w:rsidRPr="00F50771">
        <w:rPr>
          <w:color w:val="000000"/>
          <w:sz w:val="28"/>
          <w:szCs w:val="28"/>
        </w:rPr>
        <w:t>Получателям</w:t>
      </w:r>
      <w:r w:rsidR="00295851" w:rsidRPr="00F50771">
        <w:rPr>
          <w:color w:val="000000"/>
          <w:sz w:val="28"/>
          <w:szCs w:val="28"/>
        </w:rPr>
        <w:t xml:space="preserve"> социальной выплаты выделено на приобретение и строительство жилья </w:t>
      </w:r>
      <w:r w:rsidR="00F50771" w:rsidRPr="00F50771">
        <w:rPr>
          <w:color w:val="000000"/>
          <w:sz w:val="28"/>
          <w:szCs w:val="28"/>
        </w:rPr>
        <w:t>12188тыс</w:t>
      </w:r>
      <w:r w:rsidR="00295851" w:rsidRPr="00F50771">
        <w:rPr>
          <w:color w:val="000000"/>
          <w:sz w:val="28"/>
          <w:szCs w:val="28"/>
        </w:rPr>
        <w:t>. руб.</w:t>
      </w:r>
      <w:r w:rsidR="00225E94">
        <w:rPr>
          <w:color w:val="000000"/>
          <w:sz w:val="28"/>
          <w:szCs w:val="28"/>
        </w:rPr>
        <w:t xml:space="preserve"> за счет всех уровней бюджета, из них:</w:t>
      </w:r>
    </w:p>
    <w:p w:rsidR="00295851" w:rsidRPr="006C7021" w:rsidRDefault="00EA526B" w:rsidP="00653167">
      <w:pPr>
        <w:pStyle w:val="aa"/>
        <w:spacing w:before="0" w:beforeAutospacing="0" w:after="0" w:afterAutospacing="0"/>
        <w:ind w:left="-851" w:firstLine="567"/>
        <w:jc w:val="both"/>
        <w:rPr>
          <w:color w:val="000000"/>
          <w:sz w:val="28"/>
          <w:szCs w:val="28"/>
        </w:rPr>
      </w:pPr>
      <w:r w:rsidRPr="006C7021">
        <w:rPr>
          <w:color w:val="000000"/>
          <w:sz w:val="28"/>
          <w:szCs w:val="28"/>
        </w:rPr>
        <w:t>За счет субвенций</w:t>
      </w:r>
      <w:r w:rsidR="00DC5509" w:rsidRPr="006C7021">
        <w:rPr>
          <w:color w:val="000000"/>
          <w:sz w:val="28"/>
          <w:szCs w:val="28"/>
        </w:rPr>
        <w:t xml:space="preserve">на сумму </w:t>
      </w:r>
      <w:proofErr w:type="gramStart"/>
      <w:r w:rsidR="006C7021" w:rsidRPr="006C7021">
        <w:rPr>
          <w:color w:val="000000"/>
          <w:sz w:val="28"/>
          <w:szCs w:val="28"/>
        </w:rPr>
        <w:t>2614,5</w:t>
      </w:r>
      <w:r w:rsidR="0096002F" w:rsidRPr="006C7021">
        <w:rPr>
          <w:color w:val="000000"/>
          <w:sz w:val="28"/>
          <w:szCs w:val="28"/>
        </w:rPr>
        <w:t>тыс.рублей</w:t>
      </w:r>
      <w:r w:rsidR="00295851" w:rsidRPr="006C7021">
        <w:rPr>
          <w:color w:val="000000"/>
          <w:sz w:val="28"/>
          <w:szCs w:val="28"/>
        </w:rPr>
        <w:t>на</w:t>
      </w:r>
      <w:proofErr w:type="gramEnd"/>
      <w:r w:rsidR="00295851" w:rsidRPr="006C7021">
        <w:rPr>
          <w:color w:val="000000"/>
          <w:sz w:val="28"/>
          <w:szCs w:val="28"/>
        </w:rPr>
        <w:t xml:space="preserve"> обеспечение жилыми помещениями детей-сирот и детей, оставшихся без попечения родителей</w:t>
      </w:r>
      <w:r w:rsidR="006C7021" w:rsidRPr="006C7021">
        <w:rPr>
          <w:color w:val="000000"/>
          <w:sz w:val="28"/>
          <w:szCs w:val="28"/>
        </w:rPr>
        <w:t>.</w:t>
      </w:r>
    </w:p>
    <w:p w:rsidR="00D048EF" w:rsidRPr="00E25B3C" w:rsidRDefault="00295851" w:rsidP="00653167">
      <w:pPr>
        <w:pStyle w:val="aa"/>
        <w:spacing w:before="0" w:beforeAutospacing="0" w:after="0" w:afterAutospacing="0"/>
        <w:ind w:left="-851" w:firstLine="567"/>
        <w:jc w:val="both"/>
        <w:rPr>
          <w:color w:val="000000"/>
          <w:sz w:val="28"/>
          <w:szCs w:val="28"/>
        </w:rPr>
      </w:pPr>
      <w:r w:rsidRPr="00E25B3C">
        <w:rPr>
          <w:color w:val="000000"/>
          <w:sz w:val="28"/>
          <w:szCs w:val="28"/>
        </w:rPr>
        <w:lastRenderedPageBreak/>
        <w:t xml:space="preserve">В рамках </w:t>
      </w:r>
      <w:r w:rsidR="000179C4" w:rsidRPr="00E25B3C">
        <w:rPr>
          <w:color w:val="000000"/>
          <w:sz w:val="28"/>
          <w:szCs w:val="28"/>
        </w:rPr>
        <w:t xml:space="preserve">программы </w:t>
      </w:r>
      <w:r w:rsidRPr="00E25B3C">
        <w:rPr>
          <w:color w:val="000000"/>
          <w:sz w:val="28"/>
          <w:szCs w:val="28"/>
        </w:rPr>
        <w:t xml:space="preserve">«Устойчивое развитие сельских территорий на 2014-2017 годы и на период до 2020 года» </w:t>
      </w:r>
      <w:r w:rsidR="00554630" w:rsidRPr="00E25B3C">
        <w:rPr>
          <w:color w:val="000000"/>
          <w:sz w:val="28"/>
          <w:szCs w:val="28"/>
        </w:rPr>
        <w:t>выделено</w:t>
      </w:r>
      <w:r w:rsidR="00856C1B" w:rsidRPr="00E25B3C">
        <w:rPr>
          <w:color w:val="000000"/>
          <w:sz w:val="28"/>
          <w:szCs w:val="28"/>
        </w:rPr>
        <w:t xml:space="preserve"> 1813,43тыс</w:t>
      </w:r>
      <w:r w:rsidR="0096002F" w:rsidRPr="00E25B3C">
        <w:rPr>
          <w:color w:val="000000"/>
          <w:sz w:val="28"/>
          <w:szCs w:val="28"/>
        </w:rPr>
        <w:t xml:space="preserve">. </w:t>
      </w:r>
      <w:proofErr w:type="spellStart"/>
      <w:r w:rsidR="0096002F" w:rsidRPr="00E25B3C">
        <w:rPr>
          <w:color w:val="000000"/>
          <w:sz w:val="28"/>
          <w:szCs w:val="28"/>
        </w:rPr>
        <w:t>руб</w:t>
      </w:r>
      <w:proofErr w:type="spellEnd"/>
      <w:r w:rsidR="0096002F" w:rsidRPr="00E25B3C">
        <w:rPr>
          <w:color w:val="000000"/>
          <w:sz w:val="28"/>
          <w:szCs w:val="28"/>
        </w:rPr>
        <w:t xml:space="preserve">, из них </w:t>
      </w:r>
      <w:r w:rsidR="00856C1B" w:rsidRPr="00E25B3C">
        <w:rPr>
          <w:color w:val="000000"/>
          <w:sz w:val="28"/>
          <w:szCs w:val="28"/>
        </w:rPr>
        <w:t>1410,39</w:t>
      </w:r>
      <w:r w:rsidR="0096002F" w:rsidRPr="00E25B3C">
        <w:rPr>
          <w:color w:val="000000"/>
          <w:sz w:val="28"/>
          <w:szCs w:val="28"/>
        </w:rPr>
        <w:t xml:space="preserve"> тыс. руб. - средства </w:t>
      </w:r>
      <w:r w:rsidR="00856C1B" w:rsidRPr="00E25B3C">
        <w:rPr>
          <w:color w:val="000000"/>
          <w:sz w:val="28"/>
          <w:szCs w:val="28"/>
        </w:rPr>
        <w:t>федерального бюджета</w:t>
      </w:r>
      <w:r w:rsidR="0096002F" w:rsidRPr="00E25B3C">
        <w:rPr>
          <w:color w:val="000000"/>
          <w:sz w:val="28"/>
          <w:szCs w:val="28"/>
        </w:rPr>
        <w:t xml:space="preserve">, </w:t>
      </w:r>
      <w:r w:rsidR="00856C1B" w:rsidRPr="00E25B3C">
        <w:rPr>
          <w:color w:val="000000"/>
          <w:sz w:val="28"/>
          <w:szCs w:val="28"/>
        </w:rPr>
        <w:t>262,04тыс</w:t>
      </w:r>
      <w:r w:rsidRPr="00E25B3C">
        <w:rPr>
          <w:color w:val="000000"/>
          <w:sz w:val="28"/>
          <w:szCs w:val="28"/>
        </w:rPr>
        <w:t>. р</w:t>
      </w:r>
      <w:r w:rsidR="0096002F" w:rsidRPr="00E25B3C">
        <w:rPr>
          <w:color w:val="000000"/>
          <w:sz w:val="28"/>
          <w:szCs w:val="28"/>
        </w:rPr>
        <w:t xml:space="preserve">уб. - </w:t>
      </w:r>
      <w:r w:rsidR="00856C1B" w:rsidRPr="00E25B3C">
        <w:rPr>
          <w:color w:val="000000"/>
          <w:sz w:val="28"/>
          <w:szCs w:val="28"/>
        </w:rPr>
        <w:t>регионального бюджета и 141 тыс</w:t>
      </w:r>
      <w:r w:rsidRPr="00E25B3C">
        <w:rPr>
          <w:color w:val="000000"/>
          <w:sz w:val="28"/>
          <w:szCs w:val="28"/>
        </w:rPr>
        <w:t xml:space="preserve">. руб. </w:t>
      </w:r>
      <w:r w:rsidR="00987A33" w:rsidRPr="00E25B3C">
        <w:rPr>
          <w:color w:val="000000"/>
          <w:sz w:val="28"/>
          <w:szCs w:val="28"/>
        </w:rPr>
        <w:t>из местного бюджета</w:t>
      </w:r>
      <w:r w:rsidR="00A03E2D" w:rsidRPr="00E25B3C">
        <w:rPr>
          <w:color w:val="000000"/>
          <w:sz w:val="28"/>
          <w:szCs w:val="28"/>
        </w:rPr>
        <w:t>.</w:t>
      </w:r>
    </w:p>
    <w:p w:rsidR="007E46D4" w:rsidRPr="00094F33" w:rsidRDefault="00653E42" w:rsidP="00653167">
      <w:pPr>
        <w:pStyle w:val="aa"/>
        <w:spacing w:before="0" w:beforeAutospacing="0" w:after="0" w:afterAutospacing="0"/>
        <w:ind w:left="-851" w:firstLine="567"/>
        <w:jc w:val="both"/>
        <w:rPr>
          <w:color w:val="000000"/>
          <w:sz w:val="28"/>
          <w:szCs w:val="28"/>
          <w:highlight w:val="yellow"/>
        </w:rPr>
      </w:pPr>
      <w:r w:rsidRPr="00B71F41">
        <w:rPr>
          <w:color w:val="000000"/>
          <w:sz w:val="28"/>
          <w:szCs w:val="28"/>
        </w:rPr>
        <w:t>В рамках программы «</w:t>
      </w:r>
      <w:r w:rsidRPr="00B71F41">
        <w:rPr>
          <w:bCs/>
          <w:sz w:val="28"/>
          <w:szCs w:val="28"/>
        </w:rPr>
        <w:t>Обеспечение жильем молодых семей в Тес-</w:t>
      </w:r>
      <w:proofErr w:type="spellStart"/>
      <w:r w:rsidRPr="00B71F41">
        <w:rPr>
          <w:bCs/>
          <w:sz w:val="28"/>
          <w:szCs w:val="28"/>
        </w:rPr>
        <w:t>Хемскомкожууне</w:t>
      </w:r>
      <w:proofErr w:type="spellEnd"/>
      <w:r w:rsidRPr="00B71F41">
        <w:rPr>
          <w:bCs/>
          <w:sz w:val="28"/>
          <w:szCs w:val="28"/>
        </w:rPr>
        <w:t xml:space="preserve"> Республики Тыва на 2016-2020 </w:t>
      </w:r>
      <w:proofErr w:type="spellStart"/>
      <w:r w:rsidRPr="00B71F41">
        <w:rPr>
          <w:bCs/>
          <w:sz w:val="28"/>
          <w:szCs w:val="28"/>
        </w:rPr>
        <w:t>гг</w:t>
      </w:r>
      <w:proofErr w:type="spellEnd"/>
      <w:r w:rsidRPr="00B71F41">
        <w:rPr>
          <w:color w:val="000000"/>
          <w:sz w:val="28"/>
          <w:szCs w:val="28"/>
        </w:rPr>
        <w:t xml:space="preserve">» выделено </w:t>
      </w:r>
      <w:r w:rsidR="0088163E" w:rsidRPr="00B71F41">
        <w:rPr>
          <w:color w:val="000000"/>
          <w:sz w:val="28"/>
          <w:szCs w:val="28"/>
        </w:rPr>
        <w:t>7761тыс</w:t>
      </w:r>
      <w:r w:rsidRPr="00B71F41">
        <w:rPr>
          <w:color w:val="000000"/>
          <w:sz w:val="28"/>
          <w:szCs w:val="28"/>
        </w:rPr>
        <w:t>. руб</w:t>
      </w:r>
      <w:r w:rsidR="0088163E" w:rsidRPr="00B71F41">
        <w:rPr>
          <w:color w:val="000000"/>
          <w:sz w:val="28"/>
          <w:szCs w:val="28"/>
        </w:rPr>
        <w:t>л</w:t>
      </w:r>
      <w:r w:rsidR="0088163E" w:rsidRPr="008D6584">
        <w:rPr>
          <w:color w:val="000000"/>
          <w:sz w:val="28"/>
          <w:szCs w:val="28"/>
        </w:rPr>
        <w:t>ей</w:t>
      </w:r>
      <w:r w:rsidRPr="008D6584">
        <w:rPr>
          <w:color w:val="000000"/>
          <w:sz w:val="28"/>
          <w:szCs w:val="28"/>
        </w:rPr>
        <w:t xml:space="preserve">, из них </w:t>
      </w:r>
      <w:r w:rsidR="008D6584" w:rsidRPr="008D6584">
        <w:rPr>
          <w:color w:val="000000"/>
          <w:sz w:val="28"/>
          <w:szCs w:val="28"/>
        </w:rPr>
        <w:t>3361,7</w:t>
      </w:r>
      <w:r w:rsidR="000C6E18" w:rsidRPr="008D6584">
        <w:rPr>
          <w:color w:val="000000"/>
          <w:sz w:val="28"/>
          <w:szCs w:val="28"/>
        </w:rPr>
        <w:t xml:space="preserve"> тыс. руб. - федерального бюджета, </w:t>
      </w:r>
      <w:r w:rsidR="008D6584" w:rsidRPr="008D6584">
        <w:rPr>
          <w:color w:val="000000"/>
          <w:sz w:val="28"/>
          <w:szCs w:val="28"/>
        </w:rPr>
        <w:t xml:space="preserve">2707,73 </w:t>
      </w:r>
      <w:r w:rsidRPr="008D6584">
        <w:rPr>
          <w:color w:val="000000"/>
          <w:sz w:val="28"/>
          <w:szCs w:val="28"/>
        </w:rPr>
        <w:t>тыс. руб. -</w:t>
      </w:r>
      <w:r w:rsidR="000C6E18" w:rsidRPr="008D6584">
        <w:rPr>
          <w:color w:val="000000"/>
          <w:sz w:val="28"/>
          <w:szCs w:val="28"/>
        </w:rPr>
        <w:t xml:space="preserve"> средства регионального бюджета</w:t>
      </w:r>
      <w:r w:rsidR="008D6584" w:rsidRPr="008D6584">
        <w:rPr>
          <w:color w:val="000000"/>
          <w:sz w:val="28"/>
          <w:szCs w:val="28"/>
        </w:rPr>
        <w:t>и 1433,5</w:t>
      </w:r>
      <w:r w:rsidRPr="008D6584">
        <w:rPr>
          <w:color w:val="000000"/>
          <w:sz w:val="28"/>
          <w:szCs w:val="28"/>
        </w:rPr>
        <w:t xml:space="preserve"> тыс. руб. из местного бюджета.</w:t>
      </w:r>
    </w:p>
    <w:p w:rsidR="00E3150A" w:rsidRDefault="006242EA" w:rsidP="00653167">
      <w:pPr>
        <w:spacing w:after="0" w:line="240" w:lineRule="auto"/>
        <w:ind w:left="-851" w:firstLine="567"/>
        <w:jc w:val="both"/>
        <w:rPr>
          <w:rFonts w:ascii="Times New Roman" w:hAnsi="Times New Roman" w:cs="Times New Roman"/>
          <w:spacing w:val="2"/>
          <w:sz w:val="28"/>
          <w:szCs w:val="28"/>
        </w:rPr>
      </w:pPr>
      <w:r w:rsidRPr="00EB02A3">
        <w:rPr>
          <w:rFonts w:ascii="Times New Roman" w:hAnsi="Times New Roman" w:cs="Times New Roman"/>
          <w:spacing w:val="2"/>
          <w:sz w:val="28"/>
          <w:szCs w:val="28"/>
        </w:rPr>
        <w:t>В жилищном фонде по состоянию на 01 января 2019 года насчитывается 2074 квартир с общей площадью 110,7 тыс.</w:t>
      </w:r>
      <w:proofErr w:type="gramStart"/>
      <w:r w:rsidRPr="00EB02A3">
        <w:rPr>
          <w:rFonts w:ascii="Times New Roman" w:hAnsi="Times New Roman" w:cs="Times New Roman"/>
          <w:spacing w:val="2"/>
          <w:sz w:val="28"/>
          <w:szCs w:val="28"/>
        </w:rPr>
        <w:t>кв.м</w:t>
      </w:r>
      <w:proofErr w:type="gramEnd"/>
      <w:r w:rsidRPr="00EB02A3">
        <w:rPr>
          <w:rFonts w:ascii="Times New Roman" w:hAnsi="Times New Roman" w:cs="Times New Roman"/>
          <w:spacing w:val="2"/>
          <w:sz w:val="28"/>
          <w:szCs w:val="28"/>
        </w:rPr>
        <w:t xml:space="preserve"> (АППГ - 2050 квартир с общей площадью 109,1 тыс. кв.м.).</w:t>
      </w:r>
    </w:p>
    <w:p w:rsidR="006242EA" w:rsidRPr="00EB02A3" w:rsidRDefault="006242EA" w:rsidP="00653167">
      <w:pPr>
        <w:spacing w:after="0" w:line="240" w:lineRule="auto"/>
        <w:ind w:left="-851" w:firstLine="567"/>
        <w:jc w:val="both"/>
        <w:rPr>
          <w:rFonts w:ascii="Times New Roman" w:hAnsi="Times New Roman" w:cs="Times New Roman"/>
          <w:spacing w:val="2"/>
          <w:sz w:val="28"/>
          <w:szCs w:val="28"/>
        </w:rPr>
      </w:pPr>
      <w:r w:rsidRPr="00EB02A3">
        <w:rPr>
          <w:rFonts w:ascii="Times New Roman" w:hAnsi="Times New Roman" w:cs="Times New Roman"/>
          <w:spacing w:val="2"/>
          <w:sz w:val="28"/>
          <w:szCs w:val="28"/>
        </w:rPr>
        <w:t>Обеспеченность жильем составляет 13,1 кв.м. что составляет 72 % от норматива, но на 9,99% ниже среднероссийской обеспеченности жильем (норматив - 18 кв.м., по РФ - 23кв.м.</w:t>
      </w:r>
      <w:proofErr w:type="gramStart"/>
      <w:r w:rsidRPr="00EB02A3">
        <w:rPr>
          <w:rFonts w:ascii="Times New Roman" w:hAnsi="Times New Roman" w:cs="Times New Roman"/>
          <w:spacing w:val="2"/>
          <w:sz w:val="28"/>
          <w:szCs w:val="28"/>
        </w:rPr>
        <w:t>).Из</w:t>
      </w:r>
      <w:proofErr w:type="gramEnd"/>
      <w:r w:rsidRPr="00EB02A3">
        <w:rPr>
          <w:rFonts w:ascii="Times New Roman" w:hAnsi="Times New Roman" w:cs="Times New Roman"/>
          <w:spacing w:val="2"/>
          <w:sz w:val="28"/>
          <w:szCs w:val="28"/>
        </w:rPr>
        <w:t xml:space="preserve"> 2074 домов 145признаны аварийными и ветхими.</w:t>
      </w:r>
    </w:p>
    <w:p w:rsidR="00EA2D51" w:rsidRDefault="006242EA" w:rsidP="00653167">
      <w:pPr>
        <w:spacing w:after="0" w:line="240" w:lineRule="auto"/>
        <w:ind w:left="-851" w:firstLine="567"/>
        <w:jc w:val="both"/>
        <w:rPr>
          <w:rFonts w:ascii="Times New Roman" w:hAnsi="Times New Roman" w:cs="Times New Roman"/>
          <w:spacing w:val="2"/>
          <w:sz w:val="28"/>
          <w:szCs w:val="28"/>
        </w:rPr>
      </w:pPr>
      <w:r w:rsidRPr="00EB02A3">
        <w:rPr>
          <w:rFonts w:ascii="Times New Roman" w:hAnsi="Times New Roman" w:cs="Times New Roman"/>
          <w:spacing w:val="2"/>
          <w:sz w:val="28"/>
          <w:szCs w:val="28"/>
        </w:rPr>
        <w:t xml:space="preserve">За 2018г. </w:t>
      </w:r>
      <w:proofErr w:type="spellStart"/>
      <w:r w:rsidRPr="00EB02A3">
        <w:rPr>
          <w:rFonts w:ascii="Times New Roman" w:hAnsi="Times New Roman" w:cs="Times New Roman"/>
          <w:spacing w:val="2"/>
          <w:sz w:val="28"/>
          <w:szCs w:val="28"/>
        </w:rPr>
        <w:t>введеновсего</w:t>
      </w:r>
      <w:proofErr w:type="spellEnd"/>
      <w:r w:rsidRPr="00EB02A3">
        <w:rPr>
          <w:rFonts w:ascii="Times New Roman" w:hAnsi="Times New Roman" w:cs="Times New Roman"/>
          <w:spacing w:val="2"/>
          <w:sz w:val="28"/>
          <w:szCs w:val="28"/>
        </w:rPr>
        <w:t xml:space="preserve"> 2034 </w:t>
      </w:r>
      <w:proofErr w:type="spellStart"/>
      <w:r w:rsidRPr="00EB02A3">
        <w:rPr>
          <w:rFonts w:ascii="Times New Roman" w:hAnsi="Times New Roman" w:cs="Times New Roman"/>
          <w:spacing w:val="2"/>
          <w:sz w:val="28"/>
          <w:szCs w:val="28"/>
        </w:rPr>
        <w:t>кв.м</w:t>
      </w:r>
      <w:proofErr w:type="spellEnd"/>
      <w:r w:rsidRPr="00EB02A3">
        <w:rPr>
          <w:rFonts w:ascii="Times New Roman" w:hAnsi="Times New Roman" w:cs="Times New Roman"/>
          <w:spacing w:val="2"/>
          <w:sz w:val="28"/>
          <w:szCs w:val="28"/>
        </w:rPr>
        <w:t>. или на 101,7% при плане 2000 кв.м., из них 26 жилые домас общей площадью 1887,4 кв.</w:t>
      </w:r>
      <w:proofErr w:type="gramStart"/>
      <w:r w:rsidRPr="00EB02A3">
        <w:rPr>
          <w:rFonts w:ascii="Times New Roman" w:hAnsi="Times New Roman" w:cs="Times New Roman"/>
          <w:spacing w:val="2"/>
          <w:sz w:val="28"/>
          <w:szCs w:val="28"/>
        </w:rPr>
        <w:t>м.и</w:t>
      </w:r>
      <w:proofErr w:type="gramEnd"/>
      <w:r w:rsidRPr="00EB02A3">
        <w:rPr>
          <w:rFonts w:ascii="Times New Roman" w:hAnsi="Times New Roman" w:cs="Times New Roman"/>
          <w:spacing w:val="2"/>
          <w:sz w:val="28"/>
          <w:szCs w:val="28"/>
        </w:rPr>
        <w:t xml:space="preserve"> 2 многоквартирные жилые дома с общей площадью 146,6кв.м. (АППГ - 28 домов с площадью 1692,1 кв.м.), отмечается увеличение по сравнению с прошлым годом на 16,6%.</w:t>
      </w:r>
    </w:p>
    <w:p w:rsidR="006242EA" w:rsidRPr="00EB02A3" w:rsidRDefault="006242EA" w:rsidP="00653167">
      <w:pPr>
        <w:spacing w:after="0" w:line="240" w:lineRule="auto"/>
        <w:ind w:left="-851" w:firstLine="567"/>
        <w:jc w:val="both"/>
        <w:rPr>
          <w:rFonts w:ascii="Times New Roman" w:hAnsi="Times New Roman" w:cs="Times New Roman"/>
          <w:spacing w:val="2"/>
          <w:sz w:val="28"/>
          <w:szCs w:val="28"/>
        </w:rPr>
      </w:pPr>
      <w:r w:rsidRPr="00EB02A3">
        <w:rPr>
          <w:rFonts w:ascii="Times New Roman" w:hAnsi="Times New Roman" w:cs="Times New Roman"/>
          <w:spacing w:val="2"/>
          <w:sz w:val="28"/>
          <w:szCs w:val="28"/>
        </w:rPr>
        <w:t>По состоянию на 01.01.2019 г количество нуждающихся в улучшении жилищных условий 198 человек.</w:t>
      </w:r>
    </w:p>
    <w:p w:rsidR="009F7F06" w:rsidRPr="000B0E95" w:rsidRDefault="00295851" w:rsidP="00653167">
      <w:pPr>
        <w:pStyle w:val="aa"/>
        <w:spacing w:before="168" w:beforeAutospacing="0" w:after="168" w:afterAutospacing="0"/>
        <w:ind w:left="-851" w:firstLine="567"/>
        <w:jc w:val="both"/>
        <w:rPr>
          <w:b/>
          <w:color w:val="000000"/>
          <w:sz w:val="28"/>
          <w:szCs w:val="28"/>
        </w:rPr>
      </w:pPr>
      <w:r w:rsidRPr="000B0E95">
        <w:rPr>
          <w:b/>
          <w:color w:val="000000"/>
          <w:sz w:val="28"/>
          <w:szCs w:val="28"/>
        </w:rPr>
        <w:t>Потребительский рынок</w:t>
      </w:r>
    </w:p>
    <w:p w:rsidR="00E5689C" w:rsidRPr="00E5689C" w:rsidRDefault="00E5689C" w:rsidP="00653167">
      <w:pPr>
        <w:widowControl w:val="0"/>
        <w:tabs>
          <w:tab w:val="left" w:pos="1560"/>
        </w:tabs>
        <w:spacing w:after="0" w:line="240" w:lineRule="auto"/>
        <w:ind w:left="-851" w:firstLine="567"/>
        <w:jc w:val="both"/>
        <w:rPr>
          <w:rFonts w:ascii="Times New Roman" w:hAnsi="Times New Roman" w:cs="Times New Roman"/>
          <w:sz w:val="28"/>
          <w:szCs w:val="28"/>
        </w:rPr>
      </w:pPr>
      <w:r w:rsidRPr="00E5689C">
        <w:rPr>
          <w:rFonts w:ascii="Times New Roman" w:hAnsi="Times New Roman" w:cs="Times New Roman"/>
          <w:sz w:val="28"/>
          <w:szCs w:val="28"/>
        </w:rPr>
        <w:t xml:space="preserve">Общее количество субъектов предпринимательства, по состоянию на 01.01.2019 год, составило 144, из них 131 индивидуальных предпринимателей. Численность занятых в малом бизнесе составляет 7,5% от граждан, занятых в экономике кожууна.  Наибольший удельный вес среди видов деятельности имеют: по розничной торговле – 39,6%, сельское хозяйство – 38,2 %; лесозаготовка и деревообработка – 4,2 </w:t>
      </w:r>
      <w:proofErr w:type="gramStart"/>
      <w:r w:rsidRPr="00E5689C">
        <w:rPr>
          <w:rFonts w:ascii="Times New Roman" w:hAnsi="Times New Roman" w:cs="Times New Roman"/>
          <w:sz w:val="28"/>
          <w:szCs w:val="28"/>
        </w:rPr>
        <w:t>%;  общественное</w:t>
      </w:r>
      <w:proofErr w:type="gramEnd"/>
      <w:r w:rsidRPr="00E5689C">
        <w:rPr>
          <w:rFonts w:ascii="Times New Roman" w:hAnsi="Times New Roman" w:cs="Times New Roman"/>
          <w:sz w:val="28"/>
          <w:szCs w:val="28"/>
        </w:rPr>
        <w:t xml:space="preserve"> питание – 2,8 %.</w:t>
      </w:r>
    </w:p>
    <w:p w:rsidR="00E5689C" w:rsidRPr="00E5689C" w:rsidRDefault="00E5689C" w:rsidP="00653167">
      <w:pPr>
        <w:widowControl w:val="0"/>
        <w:tabs>
          <w:tab w:val="left" w:pos="1560"/>
        </w:tabs>
        <w:spacing w:after="0" w:line="240" w:lineRule="auto"/>
        <w:ind w:left="-851" w:firstLine="567"/>
        <w:jc w:val="both"/>
        <w:rPr>
          <w:rFonts w:ascii="Times New Roman" w:hAnsi="Times New Roman" w:cs="Times New Roman"/>
          <w:sz w:val="28"/>
          <w:szCs w:val="28"/>
        </w:rPr>
      </w:pPr>
      <w:r w:rsidRPr="00E5689C">
        <w:rPr>
          <w:rFonts w:ascii="Times New Roman" w:hAnsi="Times New Roman" w:cs="Times New Roman"/>
          <w:sz w:val="28"/>
          <w:szCs w:val="28"/>
        </w:rPr>
        <w:t>По состоянию на 1 января 2019 года в Тес-</w:t>
      </w:r>
      <w:proofErr w:type="spellStart"/>
      <w:r w:rsidRPr="00E5689C">
        <w:rPr>
          <w:rFonts w:ascii="Times New Roman" w:hAnsi="Times New Roman" w:cs="Times New Roman"/>
          <w:sz w:val="28"/>
          <w:szCs w:val="28"/>
        </w:rPr>
        <w:t>Хемскомкожууне</w:t>
      </w:r>
      <w:proofErr w:type="spellEnd"/>
      <w:r w:rsidRPr="00E5689C">
        <w:rPr>
          <w:rFonts w:ascii="Times New Roman" w:hAnsi="Times New Roman" w:cs="Times New Roman"/>
          <w:sz w:val="28"/>
          <w:szCs w:val="28"/>
        </w:rPr>
        <w:t xml:space="preserve"> функционируют 3 АЗС, 2 аптеки, 3 нестационарных торговых </w:t>
      </w:r>
      <w:proofErr w:type="gramStart"/>
      <w:r w:rsidRPr="00E5689C">
        <w:rPr>
          <w:rFonts w:ascii="Times New Roman" w:hAnsi="Times New Roman" w:cs="Times New Roman"/>
          <w:sz w:val="28"/>
          <w:szCs w:val="28"/>
        </w:rPr>
        <w:t>объекта,  51</w:t>
      </w:r>
      <w:proofErr w:type="gramEnd"/>
      <w:r w:rsidRPr="00E5689C">
        <w:rPr>
          <w:rFonts w:ascii="Times New Roman" w:hAnsi="Times New Roman" w:cs="Times New Roman"/>
          <w:sz w:val="28"/>
          <w:szCs w:val="28"/>
        </w:rPr>
        <w:t xml:space="preserve"> стационарных торговых объектов, из которых 8 универсальных,8 непродовольственных и 35 магазинов смешанных товаров. Торговая площадь составляет 2171 кв.м. Обеспеченность торговыми площадями на 1000 человек составляет 258 кв.м.</w:t>
      </w:r>
    </w:p>
    <w:p w:rsidR="00E5689C" w:rsidRPr="00E5689C" w:rsidRDefault="00E5689C" w:rsidP="00653167">
      <w:pPr>
        <w:widowControl w:val="0"/>
        <w:tabs>
          <w:tab w:val="left" w:pos="1560"/>
        </w:tabs>
        <w:spacing w:after="0" w:line="240" w:lineRule="auto"/>
        <w:ind w:left="-851" w:firstLine="567"/>
        <w:jc w:val="both"/>
        <w:rPr>
          <w:rFonts w:ascii="Times New Roman" w:hAnsi="Times New Roman" w:cs="Times New Roman"/>
          <w:sz w:val="28"/>
          <w:szCs w:val="28"/>
        </w:rPr>
      </w:pPr>
      <w:r w:rsidRPr="00E5689C">
        <w:rPr>
          <w:rFonts w:ascii="Times New Roman" w:hAnsi="Times New Roman" w:cs="Times New Roman"/>
          <w:sz w:val="28"/>
          <w:szCs w:val="28"/>
        </w:rPr>
        <w:t>В январе-декабре 2018 года оборот розничной торговли по предварительным расчетам составил 192 млн. рублей, что в сопоставимых ценах составляет 101,6% к соответствующему периоду 2017 года. Оборот розничной торговли на душу населения составил 22548 руб.</w:t>
      </w:r>
    </w:p>
    <w:p w:rsidR="002E3F85" w:rsidRDefault="00E5689C" w:rsidP="00653167">
      <w:pPr>
        <w:pStyle w:val="aa"/>
        <w:spacing w:before="0" w:beforeAutospacing="0" w:after="0" w:afterAutospacing="0"/>
        <w:ind w:left="-851" w:firstLine="567"/>
        <w:jc w:val="both"/>
        <w:rPr>
          <w:sz w:val="28"/>
          <w:szCs w:val="28"/>
        </w:rPr>
      </w:pPr>
      <w:r w:rsidRPr="00C670A9">
        <w:rPr>
          <w:sz w:val="28"/>
          <w:szCs w:val="28"/>
        </w:rPr>
        <w:t xml:space="preserve">Перспективы развития розничной торговли просматриваются в насыщении потребительского рынка продукцией </w:t>
      </w:r>
      <w:r>
        <w:rPr>
          <w:sz w:val="28"/>
          <w:szCs w:val="28"/>
        </w:rPr>
        <w:t xml:space="preserve">местных </w:t>
      </w:r>
      <w:proofErr w:type="gramStart"/>
      <w:r w:rsidRPr="00C670A9">
        <w:rPr>
          <w:sz w:val="28"/>
          <w:szCs w:val="28"/>
        </w:rPr>
        <w:t>товаропроизводителей.Для</w:t>
      </w:r>
      <w:proofErr w:type="gramEnd"/>
      <w:r w:rsidRPr="00C670A9">
        <w:rPr>
          <w:sz w:val="28"/>
          <w:szCs w:val="28"/>
        </w:rPr>
        <w:t xml:space="preserve"> реализации сельскохозяйственной продукции и продуктов ее пере</w:t>
      </w:r>
      <w:r>
        <w:rPr>
          <w:sz w:val="28"/>
          <w:szCs w:val="28"/>
        </w:rPr>
        <w:t>работки в 2018 году было организовано 25</w:t>
      </w:r>
      <w:r w:rsidRPr="00C670A9">
        <w:rPr>
          <w:sz w:val="28"/>
          <w:szCs w:val="28"/>
        </w:rPr>
        <w:t xml:space="preserve"> ярмаро</w:t>
      </w:r>
      <w:r>
        <w:rPr>
          <w:sz w:val="28"/>
          <w:szCs w:val="28"/>
        </w:rPr>
        <w:t>к</w:t>
      </w:r>
      <w:r w:rsidRPr="00C670A9">
        <w:rPr>
          <w:sz w:val="28"/>
          <w:szCs w:val="28"/>
        </w:rPr>
        <w:t xml:space="preserve"> для реализации сельскохозяйственной продукции, продуктов питания и товаров народного потребления</w:t>
      </w:r>
      <w:r w:rsidR="002E3F85">
        <w:rPr>
          <w:sz w:val="28"/>
          <w:szCs w:val="28"/>
        </w:rPr>
        <w:t>.</w:t>
      </w:r>
    </w:p>
    <w:p w:rsidR="001F792D" w:rsidRPr="001F792D" w:rsidRDefault="001F792D" w:rsidP="00653167">
      <w:pPr>
        <w:spacing w:after="0" w:line="240" w:lineRule="auto"/>
        <w:ind w:left="-851" w:firstLine="567"/>
        <w:jc w:val="both"/>
        <w:rPr>
          <w:rFonts w:ascii="Times New Roman" w:hAnsi="Times New Roman" w:cs="Times New Roman"/>
          <w:sz w:val="28"/>
          <w:szCs w:val="28"/>
        </w:rPr>
      </w:pPr>
      <w:r w:rsidRPr="001F792D">
        <w:rPr>
          <w:rFonts w:ascii="Times New Roman" w:hAnsi="Times New Roman" w:cs="Times New Roman"/>
          <w:sz w:val="28"/>
          <w:szCs w:val="28"/>
          <w:lang w:eastAsia="ar-SA"/>
        </w:rPr>
        <w:t xml:space="preserve">Одним из показателей эффективности работы является мотивация субъектов малого и среднего предпринимательства на легализацию бизнеса, уход от «серых» зарплат, что способствует, в свою очередь, росту налоговых </w:t>
      </w:r>
      <w:proofErr w:type="gramStart"/>
      <w:r w:rsidRPr="001F792D">
        <w:rPr>
          <w:rFonts w:ascii="Times New Roman" w:hAnsi="Times New Roman" w:cs="Times New Roman"/>
          <w:sz w:val="28"/>
          <w:szCs w:val="28"/>
          <w:lang w:eastAsia="ar-SA"/>
        </w:rPr>
        <w:t>отчислений.</w:t>
      </w:r>
      <w:r w:rsidRPr="001F792D">
        <w:rPr>
          <w:rFonts w:ascii="Times New Roman" w:hAnsi="Times New Roman" w:cs="Times New Roman"/>
          <w:sz w:val="28"/>
          <w:szCs w:val="28"/>
        </w:rPr>
        <w:t>В</w:t>
      </w:r>
      <w:proofErr w:type="gramEnd"/>
      <w:r w:rsidRPr="001F792D">
        <w:rPr>
          <w:rFonts w:ascii="Times New Roman" w:hAnsi="Times New Roman" w:cs="Times New Roman"/>
          <w:sz w:val="28"/>
          <w:szCs w:val="28"/>
        </w:rPr>
        <w:t xml:space="preserve"> течение 2018 года зарегистрировано 48 индивидуальных предпринимателей, 2 ООО. Из </w:t>
      </w:r>
      <w:r w:rsidRPr="001F792D">
        <w:rPr>
          <w:rFonts w:ascii="Times New Roman" w:hAnsi="Times New Roman" w:cs="Times New Roman"/>
          <w:sz w:val="28"/>
          <w:szCs w:val="28"/>
        </w:rPr>
        <w:lastRenderedPageBreak/>
        <w:t>созданных 50 субъектов предпринимательства в результате легализации оформили документы 35 человек.  Субъектами предпринимательства оформлены трудовые отношения с 62 работниками.</w:t>
      </w:r>
    </w:p>
    <w:p w:rsidR="001F792D" w:rsidRPr="001F792D" w:rsidRDefault="001F792D" w:rsidP="00653167">
      <w:pPr>
        <w:spacing w:after="0" w:line="240" w:lineRule="auto"/>
        <w:ind w:left="-851" w:firstLine="567"/>
        <w:jc w:val="both"/>
        <w:rPr>
          <w:rFonts w:ascii="Times New Roman" w:hAnsi="Times New Roman" w:cs="Times New Roman"/>
          <w:sz w:val="28"/>
          <w:szCs w:val="28"/>
        </w:rPr>
      </w:pPr>
      <w:r w:rsidRPr="001F792D">
        <w:rPr>
          <w:rFonts w:ascii="Times New Roman" w:hAnsi="Times New Roman" w:cs="Times New Roman"/>
          <w:sz w:val="28"/>
          <w:szCs w:val="28"/>
        </w:rPr>
        <w:t xml:space="preserve">В бюджет кожууна от субъектов предпринимательства в виде налогов и сборов поступило 1692 </w:t>
      </w:r>
      <w:proofErr w:type="gramStart"/>
      <w:r w:rsidRPr="001F792D">
        <w:rPr>
          <w:rFonts w:ascii="Times New Roman" w:hAnsi="Times New Roman" w:cs="Times New Roman"/>
          <w:sz w:val="28"/>
          <w:szCs w:val="28"/>
        </w:rPr>
        <w:t>тыс.рублей</w:t>
      </w:r>
      <w:proofErr w:type="gramEnd"/>
      <w:r w:rsidRPr="001F792D">
        <w:rPr>
          <w:rFonts w:ascii="Times New Roman" w:hAnsi="Times New Roman" w:cs="Times New Roman"/>
          <w:sz w:val="28"/>
          <w:szCs w:val="28"/>
        </w:rPr>
        <w:t xml:space="preserve">, превышение плана на 8,7%. По сравнению с 2017 годом снижение на 11% объясняется с ликвидацией в течение года 33 субъектов предпринимательства. Главной причиной снятия с учета является финансовые затруднения предпринимателей, наличие задолженности по страховым взносам. </w:t>
      </w:r>
    </w:p>
    <w:p w:rsidR="004B75E0" w:rsidRPr="000B0E95" w:rsidRDefault="00295851" w:rsidP="0014140A">
      <w:pPr>
        <w:pStyle w:val="aa"/>
        <w:spacing w:before="168" w:beforeAutospacing="0" w:after="168" w:afterAutospacing="0"/>
        <w:ind w:left="-851" w:firstLine="567"/>
        <w:jc w:val="both"/>
        <w:rPr>
          <w:b/>
          <w:color w:val="000000"/>
          <w:sz w:val="28"/>
          <w:szCs w:val="28"/>
        </w:rPr>
      </w:pPr>
      <w:r w:rsidRPr="000B0E95">
        <w:rPr>
          <w:b/>
          <w:color w:val="000000"/>
          <w:sz w:val="28"/>
          <w:szCs w:val="28"/>
        </w:rPr>
        <w:t xml:space="preserve">Организация муниципального управления. </w:t>
      </w:r>
    </w:p>
    <w:p w:rsidR="004549F5" w:rsidRPr="006C0793" w:rsidRDefault="004F7AD3" w:rsidP="0014140A">
      <w:pPr>
        <w:pStyle w:val="a5"/>
        <w:keepNext/>
        <w:widowControl w:val="0"/>
        <w:spacing w:after="0"/>
        <w:ind w:left="-851" w:firstLine="567"/>
        <w:jc w:val="both"/>
        <w:rPr>
          <w:sz w:val="28"/>
          <w:szCs w:val="28"/>
        </w:rPr>
      </w:pPr>
      <w:r w:rsidRPr="000B0E95">
        <w:rPr>
          <w:b/>
          <w:color w:val="000000"/>
          <w:sz w:val="28"/>
          <w:szCs w:val="28"/>
        </w:rPr>
        <w:t>Финансы.</w:t>
      </w:r>
      <w:r w:rsidR="00FB6D7C">
        <w:rPr>
          <w:b/>
          <w:color w:val="000000"/>
          <w:sz w:val="28"/>
          <w:szCs w:val="28"/>
        </w:rPr>
        <w:t xml:space="preserve"> </w:t>
      </w:r>
      <w:r w:rsidR="004549F5" w:rsidRPr="006C0793">
        <w:rPr>
          <w:sz w:val="28"/>
          <w:szCs w:val="28"/>
        </w:rPr>
        <w:t>Бюджет муниципального района в доходной части исполнено в сумме 539 814 тыс. рублей при уточненном плане 538 033,8 тыс. рублей или 100,3 % от уточненного годового плана, по налоговым и неналоговым доходам исполнено в сумме 39 644,8 тыс. руб. при плановом назначении 36275,</w:t>
      </w:r>
      <w:proofErr w:type="gramStart"/>
      <w:r w:rsidR="004549F5" w:rsidRPr="006C0793">
        <w:rPr>
          <w:sz w:val="28"/>
          <w:szCs w:val="28"/>
        </w:rPr>
        <w:t>0  тыс.</w:t>
      </w:r>
      <w:proofErr w:type="gramEnd"/>
      <w:r w:rsidR="004549F5" w:rsidRPr="006C0793">
        <w:rPr>
          <w:sz w:val="28"/>
          <w:szCs w:val="28"/>
        </w:rPr>
        <w:t xml:space="preserve"> руб. или 109,3 %. </w:t>
      </w:r>
    </w:p>
    <w:p w:rsidR="00CA7BA6" w:rsidRDefault="004549F5" w:rsidP="00CA7BA6">
      <w:pPr>
        <w:pStyle w:val="a"/>
        <w:numPr>
          <w:ilvl w:val="0"/>
          <w:numId w:val="0"/>
        </w:numPr>
        <w:tabs>
          <w:tab w:val="left" w:pos="708"/>
        </w:tabs>
        <w:ind w:left="-851" w:firstLine="540"/>
        <w:jc w:val="both"/>
        <w:rPr>
          <w:b w:val="0"/>
          <w:sz w:val="28"/>
          <w:szCs w:val="28"/>
        </w:rPr>
      </w:pPr>
      <w:r w:rsidRPr="006C0793">
        <w:rPr>
          <w:b w:val="0"/>
          <w:sz w:val="28"/>
          <w:szCs w:val="28"/>
        </w:rPr>
        <w:t xml:space="preserve">Безвозмездные поступления исполнены в сумме 500 169,2 тыс. рублей при годовом плане 501 758,8 тыс. рублей или 99,7 % от годового планового назначения. </w:t>
      </w:r>
    </w:p>
    <w:p w:rsidR="00CA7BA6" w:rsidRPr="00CA7BA6" w:rsidRDefault="00CA7BA6" w:rsidP="00CA7BA6">
      <w:pPr>
        <w:pStyle w:val="a"/>
        <w:numPr>
          <w:ilvl w:val="0"/>
          <w:numId w:val="0"/>
        </w:numPr>
        <w:tabs>
          <w:tab w:val="left" w:pos="708"/>
        </w:tabs>
        <w:ind w:left="-851" w:firstLine="540"/>
        <w:jc w:val="both"/>
        <w:rPr>
          <w:b w:val="0"/>
          <w:sz w:val="12"/>
          <w:szCs w:val="28"/>
        </w:rPr>
      </w:pPr>
    </w:p>
    <w:p w:rsidR="004549F5" w:rsidRPr="006C0793" w:rsidRDefault="004549F5" w:rsidP="00CA7BA6">
      <w:pPr>
        <w:pStyle w:val="a"/>
        <w:numPr>
          <w:ilvl w:val="0"/>
          <w:numId w:val="0"/>
        </w:numPr>
        <w:tabs>
          <w:tab w:val="left" w:pos="708"/>
        </w:tabs>
        <w:ind w:left="-851" w:firstLine="540"/>
        <w:jc w:val="both"/>
        <w:rPr>
          <w:b w:val="0"/>
          <w:sz w:val="28"/>
          <w:szCs w:val="28"/>
        </w:rPr>
      </w:pPr>
      <w:r w:rsidRPr="006C0793">
        <w:rPr>
          <w:sz w:val="28"/>
          <w:szCs w:val="28"/>
        </w:rPr>
        <w:t>Анализ исполнения доходной части бюджета, причины отклонения от бюджетных назначений по налоговым и неналоговым доходам в разрезе видов доходов.</w:t>
      </w:r>
    </w:p>
    <w:p w:rsidR="004549F5" w:rsidRPr="006C0793" w:rsidRDefault="004549F5" w:rsidP="002C3A3D">
      <w:pPr>
        <w:spacing w:after="0" w:line="240" w:lineRule="auto"/>
        <w:ind w:left="-851" w:firstLine="567"/>
        <w:jc w:val="both"/>
        <w:rPr>
          <w:rFonts w:ascii="Times New Roman" w:hAnsi="Times New Roman" w:cs="Times New Roman"/>
          <w:b/>
          <w:sz w:val="28"/>
          <w:szCs w:val="28"/>
        </w:rPr>
      </w:pPr>
      <w:r w:rsidRPr="006C0793">
        <w:rPr>
          <w:rFonts w:ascii="Times New Roman" w:hAnsi="Times New Roman" w:cs="Times New Roman"/>
          <w:b/>
          <w:sz w:val="28"/>
          <w:szCs w:val="28"/>
        </w:rPr>
        <w:t>НДФЛ</w:t>
      </w:r>
    </w:p>
    <w:p w:rsidR="004549F5" w:rsidRPr="006C0793" w:rsidRDefault="004549F5" w:rsidP="002C3A3D">
      <w:pPr>
        <w:pStyle w:val="24"/>
        <w:spacing w:after="0" w:line="240" w:lineRule="auto"/>
        <w:ind w:left="-851" w:firstLine="567"/>
        <w:jc w:val="both"/>
        <w:rPr>
          <w:rFonts w:ascii="Times New Roman" w:hAnsi="Times New Roman" w:cs="Times New Roman"/>
          <w:b/>
          <w:sz w:val="28"/>
          <w:szCs w:val="28"/>
        </w:rPr>
      </w:pPr>
      <w:r w:rsidRPr="006C0793">
        <w:rPr>
          <w:rFonts w:ascii="Times New Roman" w:hAnsi="Times New Roman" w:cs="Times New Roman"/>
          <w:sz w:val="28"/>
          <w:szCs w:val="28"/>
        </w:rPr>
        <w:t>По состоянию на 01 января 2019 года в местном бюджете кожууна наблюдается увеличение поступлений по сравнению с аналогичным периодом прошлого года по данному налогу на сумму 5242,1 тыс. рублей. Уточненный план НДФЛ составляет 25485,0 тыс. рублей фактически поступило за 2018 года 28143,</w:t>
      </w:r>
      <w:proofErr w:type="gramStart"/>
      <w:r w:rsidRPr="006C0793">
        <w:rPr>
          <w:rFonts w:ascii="Times New Roman" w:hAnsi="Times New Roman" w:cs="Times New Roman"/>
          <w:sz w:val="28"/>
          <w:szCs w:val="28"/>
        </w:rPr>
        <w:t>6  тыс.</w:t>
      </w:r>
      <w:proofErr w:type="gramEnd"/>
      <w:r w:rsidRPr="006C0793">
        <w:rPr>
          <w:rFonts w:ascii="Times New Roman" w:hAnsi="Times New Roman" w:cs="Times New Roman"/>
          <w:sz w:val="28"/>
          <w:szCs w:val="28"/>
        </w:rPr>
        <w:t xml:space="preserve"> рублей или на 110,4 %. </w:t>
      </w:r>
    </w:p>
    <w:p w:rsidR="004549F5" w:rsidRPr="006C0793" w:rsidRDefault="004549F5" w:rsidP="002C3A3D">
      <w:pPr>
        <w:pStyle w:val="24"/>
        <w:spacing w:after="0" w:line="240" w:lineRule="auto"/>
        <w:ind w:left="-851" w:firstLine="567"/>
        <w:jc w:val="both"/>
        <w:rPr>
          <w:rFonts w:ascii="Times New Roman" w:hAnsi="Times New Roman" w:cs="Times New Roman"/>
          <w:sz w:val="28"/>
          <w:szCs w:val="28"/>
        </w:rPr>
      </w:pPr>
      <w:r w:rsidRPr="006C0793">
        <w:rPr>
          <w:rFonts w:ascii="Times New Roman" w:hAnsi="Times New Roman" w:cs="Times New Roman"/>
          <w:sz w:val="28"/>
          <w:szCs w:val="28"/>
        </w:rPr>
        <w:t>Налоги на товары (работы, услуги)</w:t>
      </w:r>
    </w:p>
    <w:p w:rsidR="004549F5" w:rsidRPr="006C0793" w:rsidRDefault="004549F5" w:rsidP="002C3A3D">
      <w:pPr>
        <w:pStyle w:val="24"/>
        <w:spacing w:after="0" w:line="240" w:lineRule="auto"/>
        <w:ind w:left="-851" w:firstLine="567"/>
        <w:jc w:val="both"/>
        <w:rPr>
          <w:rFonts w:ascii="Times New Roman" w:hAnsi="Times New Roman" w:cs="Times New Roman"/>
          <w:b/>
          <w:sz w:val="28"/>
          <w:szCs w:val="28"/>
        </w:rPr>
      </w:pPr>
      <w:r w:rsidRPr="006C0793">
        <w:rPr>
          <w:rFonts w:ascii="Times New Roman" w:hAnsi="Times New Roman" w:cs="Times New Roman"/>
          <w:sz w:val="28"/>
          <w:szCs w:val="28"/>
        </w:rPr>
        <w:t xml:space="preserve">Поступление доходов от уплаты акцизов на топливо исполнено 5378,6 тыс. рублей при плане 4975,0 тыс. рублей или 108,1 % за 2018 год. </w:t>
      </w:r>
    </w:p>
    <w:p w:rsidR="004549F5" w:rsidRPr="00D468B2" w:rsidRDefault="004549F5" w:rsidP="002C3A3D">
      <w:pPr>
        <w:pStyle w:val="1"/>
        <w:spacing w:before="0" w:line="240" w:lineRule="auto"/>
        <w:ind w:left="-851" w:firstLine="567"/>
        <w:rPr>
          <w:rFonts w:ascii="Times New Roman" w:hAnsi="Times New Roman" w:cs="Times New Roman"/>
          <w:bCs w:val="0"/>
          <w:color w:val="auto"/>
        </w:rPr>
      </w:pPr>
      <w:r w:rsidRPr="00D468B2">
        <w:rPr>
          <w:rFonts w:ascii="Times New Roman" w:hAnsi="Times New Roman" w:cs="Times New Roman"/>
          <w:color w:val="auto"/>
        </w:rPr>
        <w:t>Налоги на совокупный доход</w:t>
      </w:r>
    </w:p>
    <w:p w:rsidR="004549F5" w:rsidRPr="006C0793" w:rsidRDefault="004549F5" w:rsidP="002C3A3D">
      <w:pPr>
        <w:spacing w:after="0" w:line="240" w:lineRule="auto"/>
        <w:ind w:left="-851" w:firstLine="567"/>
        <w:jc w:val="both"/>
        <w:rPr>
          <w:rFonts w:ascii="Times New Roman" w:hAnsi="Times New Roman" w:cs="Times New Roman"/>
          <w:bCs/>
          <w:sz w:val="28"/>
          <w:szCs w:val="28"/>
        </w:rPr>
      </w:pPr>
      <w:r w:rsidRPr="006C0793">
        <w:rPr>
          <w:rFonts w:ascii="Times New Roman" w:hAnsi="Times New Roman" w:cs="Times New Roman"/>
          <w:sz w:val="28"/>
          <w:szCs w:val="28"/>
        </w:rPr>
        <w:t xml:space="preserve">Поступление по данному налогу за 2018 год в бюджет составило 1620,3 тыс. рублей </w:t>
      </w:r>
      <w:proofErr w:type="gramStart"/>
      <w:r w:rsidRPr="006C0793">
        <w:rPr>
          <w:rFonts w:ascii="Times New Roman" w:hAnsi="Times New Roman" w:cs="Times New Roman"/>
          <w:sz w:val="28"/>
          <w:szCs w:val="28"/>
        </w:rPr>
        <w:t>при  годовом</w:t>
      </w:r>
      <w:proofErr w:type="gramEnd"/>
      <w:r w:rsidRPr="006C0793">
        <w:rPr>
          <w:rFonts w:ascii="Times New Roman" w:hAnsi="Times New Roman" w:cs="Times New Roman"/>
          <w:sz w:val="28"/>
          <w:szCs w:val="28"/>
        </w:rPr>
        <w:t xml:space="preserve"> плане 1495,0 тыс. рублей, произошло уменьшение по сравнению с аналогичным периодом прошлого года в связи несвоевременной уплатой налога за 2018 год на сумму 187,9  тыс. рублей.</w:t>
      </w:r>
    </w:p>
    <w:p w:rsidR="004549F5" w:rsidRPr="006C0793" w:rsidRDefault="004549F5" w:rsidP="002C3A3D">
      <w:pPr>
        <w:spacing w:after="0" w:line="240" w:lineRule="auto"/>
        <w:ind w:left="-851" w:firstLine="567"/>
        <w:jc w:val="both"/>
        <w:rPr>
          <w:rFonts w:ascii="Times New Roman" w:hAnsi="Times New Roman" w:cs="Times New Roman"/>
          <w:b/>
          <w:sz w:val="28"/>
          <w:szCs w:val="28"/>
        </w:rPr>
      </w:pPr>
      <w:r w:rsidRPr="006C0793">
        <w:rPr>
          <w:rFonts w:ascii="Times New Roman" w:hAnsi="Times New Roman" w:cs="Times New Roman"/>
          <w:b/>
          <w:sz w:val="28"/>
          <w:szCs w:val="28"/>
        </w:rPr>
        <w:t>Прочие налоговые доходы</w:t>
      </w:r>
    </w:p>
    <w:p w:rsidR="004549F5" w:rsidRPr="006C0793" w:rsidRDefault="004549F5" w:rsidP="002C3A3D">
      <w:pPr>
        <w:spacing w:after="0" w:line="240" w:lineRule="auto"/>
        <w:ind w:left="-851" w:firstLine="567"/>
        <w:jc w:val="both"/>
        <w:rPr>
          <w:rFonts w:ascii="Times New Roman" w:hAnsi="Times New Roman" w:cs="Times New Roman"/>
          <w:sz w:val="28"/>
          <w:szCs w:val="28"/>
        </w:rPr>
      </w:pPr>
      <w:r w:rsidRPr="006C0793">
        <w:rPr>
          <w:rFonts w:ascii="Times New Roman" w:hAnsi="Times New Roman" w:cs="Times New Roman"/>
          <w:sz w:val="28"/>
          <w:szCs w:val="28"/>
        </w:rPr>
        <w:t>Поступление от уплаты государственных пошлин в бюджет кожууна составило 1035,4 тыс. рублей при годовом плане 910 тыс. рублей или 106,8 %, по сравнению с соответствующим периодом прошлого года наблюдается увеличение на сумму 78,4 тыс. рублей.</w:t>
      </w:r>
    </w:p>
    <w:p w:rsidR="004549F5" w:rsidRPr="006C0793" w:rsidRDefault="004549F5" w:rsidP="002C3A3D">
      <w:pPr>
        <w:pStyle w:val="24"/>
        <w:spacing w:after="0" w:line="240" w:lineRule="auto"/>
        <w:ind w:left="-851" w:firstLine="567"/>
        <w:jc w:val="both"/>
        <w:rPr>
          <w:rFonts w:ascii="Times New Roman" w:hAnsi="Times New Roman" w:cs="Times New Roman"/>
          <w:bCs/>
          <w:sz w:val="28"/>
          <w:szCs w:val="28"/>
        </w:rPr>
      </w:pPr>
      <w:r w:rsidRPr="006C0793">
        <w:rPr>
          <w:rFonts w:ascii="Times New Roman" w:hAnsi="Times New Roman" w:cs="Times New Roman"/>
          <w:bCs/>
          <w:sz w:val="28"/>
          <w:szCs w:val="28"/>
        </w:rPr>
        <w:t>Доходы от использования имущества, находящегося в муниципальной собственности</w:t>
      </w:r>
    </w:p>
    <w:p w:rsidR="004549F5" w:rsidRPr="006C0793" w:rsidRDefault="004549F5" w:rsidP="002C3A3D">
      <w:pPr>
        <w:pStyle w:val="24"/>
        <w:spacing w:after="0" w:line="240" w:lineRule="auto"/>
        <w:ind w:left="-851" w:firstLine="567"/>
        <w:jc w:val="both"/>
        <w:rPr>
          <w:rFonts w:ascii="Times New Roman" w:hAnsi="Times New Roman" w:cs="Times New Roman"/>
          <w:b/>
          <w:sz w:val="28"/>
          <w:szCs w:val="28"/>
        </w:rPr>
      </w:pPr>
      <w:r w:rsidRPr="006C0793">
        <w:rPr>
          <w:rFonts w:ascii="Times New Roman" w:hAnsi="Times New Roman" w:cs="Times New Roman"/>
          <w:sz w:val="28"/>
          <w:szCs w:val="28"/>
        </w:rPr>
        <w:t xml:space="preserve">За 2018 год доходы от сдачи в аренду земельных участков поступило на сумму 864,2 тыс. рублей или 113,9 % от годового плана и произошло увеличение по сравнению с аналогичным периодом прошлого </w:t>
      </w:r>
      <w:proofErr w:type="gramStart"/>
      <w:r w:rsidRPr="006C0793">
        <w:rPr>
          <w:rFonts w:ascii="Times New Roman" w:hAnsi="Times New Roman" w:cs="Times New Roman"/>
          <w:sz w:val="28"/>
          <w:szCs w:val="28"/>
        </w:rPr>
        <w:t>года  на</w:t>
      </w:r>
      <w:proofErr w:type="gramEnd"/>
      <w:r w:rsidRPr="006C0793">
        <w:rPr>
          <w:rFonts w:ascii="Times New Roman" w:hAnsi="Times New Roman" w:cs="Times New Roman"/>
          <w:sz w:val="28"/>
          <w:szCs w:val="28"/>
        </w:rPr>
        <w:t xml:space="preserve"> сумму 58,1 тыс. рублей. </w:t>
      </w:r>
    </w:p>
    <w:p w:rsidR="004549F5" w:rsidRPr="006C0793" w:rsidRDefault="004549F5" w:rsidP="002C3A3D">
      <w:pPr>
        <w:pStyle w:val="24"/>
        <w:spacing w:after="0" w:line="240" w:lineRule="auto"/>
        <w:ind w:left="-851" w:firstLine="567"/>
        <w:jc w:val="both"/>
        <w:rPr>
          <w:rFonts w:ascii="Times New Roman" w:hAnsi="Times New Roman" w:cs="Times New Roman"/>
          <w:sz w:val="28"/>
          <w:szCs w:val="28"/>
        </w:rPr>
      </w:pPr>
      <w:r w:rsidRPr="006C0793">
        <w:rPr>
          <w:rFonts w:ascii="Times New Roman" w:hAnsi="Times New Roman" w:cs="Times New Roman"/>
          <w:sz w:val="28"/>
          <w:szCs w:val="28"/>
        </w:rPr>
        <w:t xml:space="preserve">Поступление доходов от сдачи в аренду имущества в бюджет кожууна составило 233 тыс. руб. или 132,4 % от годового плана, по сравнению с </w:t>
      </w:r>
      <w:r w:rsidRPr="006C0793">
        <w:rPr>
          <w:rFonts w:ascii="Times New Roman" w:hAnsi="Times New Roman" w:cs="Times New Roman"/>
          <w:sz w:val="28"/>
          <w:szCs w:val="28"/>
        </w:rPr>
        <w:lastRenderedPageBreak/>
        <w:t>аналогичным периодом прошлого года произошло увеличение на сумму 100 тыс. рублей.</w:t>
      </w:r>
    </w:p>
    <w:p w:rsidR="004549F5" w:rsidRPr="00D468B2" w:rsidRDefault="004549F5" w:rsidP="002C3A3D">
      <w:pPr>
        <w:pStyle w:val="1"/>
        <w:spacing w:before="0" w:line="240" w:lineRule="auto"/>
        <w:ind w:left="-851" w:firstLine="567"/>
        <w:rPr>
          <w:rFonts w:ascii="Times New Roman" w:hAnsi="Times New Roman" w:cs="Times New Roman"/>
          <w:bCs w:val="0"/>
          <w:color w:val="auto"/>
        </w:rPr>
      </w:pPr>
      <w:r w:rsidRPr="00D468B2">
        <w:rPr>
          <w:rFonts w:ascii="Times New Roman" w:hAnsi="Times New Roman" w:cs="Times New Roman"/>
          <w:color w:val="auto"/>
        </w:rPr>
        <w:t>Платежи при пользовании природными ресурсами</w:t>
      </w:r>
    </w:p>
    <w:p w:rsidR="004549F5" w:rsidRPr="006C0793" w:rsidRDefault="004549F5" w:rsidP="002C3A3D">
      <w:pPr>
        <w:spacing w:after="0" w:line="240" w:lineRule="auto"/>
        <w:ind w:left="-851" w:firstLine="567"/>
        <w:jc w:val="both"/>
        <w:rPr>
          <w:rFonts w:ascii="Times New Roman" w:hAnsi="Times New Roman" w:cs="Times New Roman"/>
          <w:sz w:val="28"/>
          <w:szCs w:val="28"/>
        </w:rPr>
      </w:pPr>
      <w:r w:rsidRPr="006C0793">
        <w:rPr>
          <w:rFonts w:ascii="Times New Roman" w:hAnsi="Times New Roman" w:cs="Times New Roman"/>
          <w:sz w:val="28"/>
          <w:szCs w:val="28"/>
        </w:rPr>
        <w:t xml:space="preserve">Сформированы за счет платы за негативное воздействие на окружающую среду. Сумма </w:t>
      </w:r>
      <w:proofErr w:type="gramStart"/>
      <w:r w:rsidRPr="006C0793">
        <w:rPr>
          <w:rFonts w:ascii="Times New Roman" w:hAnsi="Times New Roman" w:cs="Times New Roman"/>
          <w:sz w:val="28"/>
          <w:szCs w:val="28"/>
        </w:rPr>
        <w:t>поступлений  в</w:t>
      </w:r>
      <w:proofErr w:type="gramEnd"/>
      <w:r w:rsidRPr="006C0793">
        <w:rPr>
          <w:rFonts w:ascii="Times New Roman" w:hAnsi="Times New Roman" w:cs="Times New Roman"/>
          <w:sz w:val="28"/>
          <w:szCs w:val="28"/>
        </w:rPr>
        <w:t xml:space="preserve"> бюджет кожууна за 2018 год составило 484 тыс. рублей или 186,1% от годового плана. </w:t>
      </w:r>
    </w:p>
    <w:p w:rsidR="004549F5" w:rsidRPr="006C0793" w:rsidRDefault="004549F5" w:rsidP="002C3A3D">
      <w:pPr>
        <w:spacing w:after="0" w:line="240" w:lineRule="auto"/>
        <w:ind w:left="-851" w:firstLine="567"/>
        <w:jc w:val="both"/>
        <w:rPr>
          <w:rFonts w:ascii="Times New Roman" w:hAnsi="Times New Roman" w:cs="Times New Roman"/>
          <w:b/>
          <w:sz w:val="28"/>
          <w:szCs w:val="28"/>
        </w:rPr>
      </w:pPr>
      <w:r w:rsidRPr="006C0793">
        <w:rPr>
          <w:rFonts w:ascii="Times New Roman" w:hAnsi="Times New Roman" w:cs="Times New Roman"/>
          <w:b/>
          <w:sz w:val="28"/>
          <w:szCs w:val="28"/>
        </w:rPr>
        <w:t>Доходы от оказания платных услуг (работ) и компенсации затрат государства</w:t>
      </w:r>
    </w:p>
    <w:p w:rsidR="004549F5" w:rsidRPr="006C0793" w:rsidRDefault="004549F5" w:rsidP="002C3A3D">
      <w:pPr>
        <w:spacing w:after="0" w:line="240" w:lineRule="auto"/>
        <w:ind w:left="-851" w:firstLine="567"/>
        <w:jc w:val="both"/>
        <w:rPr>
          <w:rFonts w:ascii="Times New Roman" w:hAnsi="Times New Roman" w:cs="Times New Roman"/>
          <w:sz w:val="28"/>
          <w:szCs w:val="28"/>
        </w:rPr>
      </w:pPr>
      <w:r w:rsidRPr="006C0793">
        <w:rPr>
          <w:rFonts w:ascii="Times New Roman" w:hAnsi="Times New Roman" w:cs="Times New Roman"/>
          <w:sz w:val="28"/>
          <w:szCs w:val="28"/>
        </w:rPr>
        <w:t>Прочие доходы от оказания платных услуг поступили в бюджет на сумму 1482,8 тыс. рублей или на 95,8 % от годового плана.</w:t>
      </w:r>
    </w:p>
    <w:p w:rsidR="004549F5" w:rsidRPr="006C0793" w:rsidRDefault="004549F5" w:rsidP="002C3A3D">
      <w:pPr>
        <w:spacing w:after="0" w:line="240" w:lineRule="auto"/>
        <w:ind w:left="-851" w:firstLine="567"/>
        <w:jc w:val="both"/>
        <w:rPr>
          <w:rFonts w:ascii="Times New Roman" w:hAnsi="Times New Roman" w:cs="Times New Roman"/>
          <w:b/>
          <w:sz w:val="28"/>
          <w:szCs w:val="28"/>
        </w:rPr>
      </w:pPr>
      <w:r w:rsidRPr="006C0793">
        <w:rPr>
          <w:rFonts w:ascii="Times New Roman" w:hAnsi="Times New Roman" w:cs="Times New Roman"/>
          <w:b/>
          <w:sz w:val="28"/>
          <w:szCs w:val="28"/>
        </w:rPr>
        <w:t>Доходы от продажи материальных и нематериальных активов</w:t>
      </w:r>
    </w:p>
    <w:p w:rsidR="004549F5" w:rsidRPr="006C0793" w:rsidRDefault="004549F5" w:rsidP="002C3A3D">
      <w:pPr>
        <w:spacing w:after="0" w:line="240" w:lineRule="auto"/>
        <w:ind w:left="-851" w:firstLine="567"/>
        <w:jc w:val="both"/>
        <w:rPr>
          <w:rFonts w:ascii="Times New Roman" w:hAnsi="Times New Roman" w:cs="Times New Roman"/>
          <w:sz w:val="28"/>
          <w:szCs w:val="28"/>
        </w:rPr>
      </w:pPr>
      <w:r w:rsidRPr="006C0793">
        <w:rPr>
          <w:rFonts w:ascii="Times New Roman" w:hAnsi="Times New Roman" w:cs="Times New Roman"/>
          <w:sz w:val="28"/>
          <w:szCs w:val="28"/>
        </w:rPr>
        <w:t>Поступление доходов от продажи материальных и нематериальных активов (в части основных средств) в</w:t>
      </w:r>
      <w:r w:rsidRPr="006C0793">
        <w:rPr>
          <w:rFonts w:ascii="Times New Roman" w:hAnsi="Times New Roman" w:cs="Times New Roman"/>
          <w:sz w:val="28"/>
          <w:szCs w:val="28"/>
        </w:rPr>
        <w:tab/>
        <w:t>бюджет кожууна составило в сумме 119,</w:t>
      </w:r>
      <w:proofErr w:type="gramStart"/>
      <w:r w:rsidRPr="006C0793">
        <w:rPr>
          <w:rFonts w:ascii="Times New Roman" w:hAnsi="Times New Roman" w:cs="Times New Roman"/>
          <w:sz w:val="28"/>
          <w:szCs w:val="28"/>
        </w:rPr>
        <w:t>6  тыс.</w:t>
      </w:r>
      <w:proofErr w:type="gramEnd"/>
      <w:r w:rsidRPr="006C0793">
        <w:rPr>
          <w:rFonts w:ascii="Times New Roman" w:hAnsi="Times New Roman" w:cs="Times New Roman"/>
          <w:sz w:val="28"/>
          <w:szCs w:val="28"/>
        </w:rPr>
        <w:t xml:space="preserve"> рублей или 108,7 % от плана. </w:t>
      </w:r>
    </w:p>
    <w:p w:rsidR="004549F5" w:rsidRPr="00D468B2" w:rsidRDefault="004549F5" w:rsidP="002C3A3D">
      <w:pPr>
        <w:pStyle w:val="1"/>
        <w:spacing w:before="0" w:line="240" w:lineRule="auto"/>
        <w:ind w:left="-851" w:firstLine="567"/>
        <w:rPr>
          <w:rFonts w:ascii="Times New Roman" w:hAnsi="Times New Roman" w:cs="Times New Roman"/>
          <w:bCs w:val="0"/>
          <w:color w:val="auto"/>
        </w:rPr>
      </w:pPr>
      <w:r w:rsidRPr="00D468B2">
        <w:rPr>
          <w:rFonts w:ascii="Times New Roman" w:hAnsi="Times New Roman" w:cs="Times New Roman"/>
          <w:color w:val="auto"/>
        </w:rPr>
        <w:t>Штрафы, санкции</w:t>
      </w:r>
    </w:p>
    <w:p w:rsidR="00595FA2" w:rsidRDefault="004549F5" w:rsidP="00595FA2">
      <w:pPr>
        <w:spacing w:after="0" w:line="240" w:lineRule="auto"/>
        <w:ind w:left="-851" w:firstLine="567"/>
        <w:jc w:val="both"/>
        <w:rPr>
          <w:rFonts w:ascii="Times New Roman" w:hAnsi="Times New Roman" w:cs="Times New Roman"/>
          <w:sz w:val="28"/>
          <w:szCs w:val="28"/>
        </w:rPr>
      </w:pPr>
      <w:r w:rsidRPr="006C0793">
        <w:rPr>
          <w:rFonts w:ascii="Times New Roman" w:hAnsi="Times New Roman" w:cs="Times New Roman"/>
          <w:sz w:val="28"/>
          <w:szCs w:val="28"/>
        </w:rPr>
        <w:t>Плановые назначения по штрафным санкциям за 2018 год исполнены в сумме 604 тыс. рублей или 106,9 % от годового плана</w:t>
      </w:r>
      <w:r w:rsidR="008054D6">
        <w:rPr>
          <w:rFonts w:ascii="Times New Roman" w:hAnsi="Times New Roman" w:cs="Times New Roman"/>
          <w:sz w:val="28"/>
          <w:szCs w:val="28"/>
        </w:rPr>
        <w:t>.</w:t>
      </w:r>
    </w:p>
    <w:p w:rsidR="00595FA2" w:rsidRPr="00595FA2" w:rsidRDefault="00595FA2" w:rsidP="00595FA2">
      <w:pPr>
        <w:spacing w:after="0" w:line="240" w:lineRule="auto"/>
        <w:ind w:left="-851" w:firstLine="567"/>
        <w:jc w:val="both"/>
        <w:rPr>
          <w:rFonts w:ascii="Times New Roman" w:hAnsi="Times New Roman" w:cs="Times New Roman"/>
          <w:sz w:val="16"/>
          <w:szCs w:val="28"/>
        </w:rPr>
      </w:pPr>
    </w:p>
    <w:p w:rsidR="000D0CD6" w:rsidRDefault="008054D6" w:rsidP="000D0CD6">
      <w:pPr>
        <w:spacing w:after="0" w:line="240" w:lineRule="auto"/>
        <w:ind w:left="-851" w:firstLine="567"/>
        <w:jc w:val="both"/>
        <w:rPr>
          <w:rFonts w:ascii="Times New Roman" w:hAnsi="Times New Roman" w:cs="Times New Roman"/>
          <w:sz w:val="28"/>
          <w:szCs w:val="28"/>
        </w:rPr>
      </w:pPr>
      <w:r w:rsidRPr="00595FA2">
        <w:rPr>
          <w:rFonts w:ascii="Times New Roman" w:hAnsi="Times New Roman" w:cs="Times New Roman"/>
          <w:b/>
          <w:sz w:val="28"/>
          <w:szCs w:val="28"/>
        </w:rPr>
        <w:t xml:space="preserve">Расходная часть бюджета </w:t>
      </w:r>
      <w:r w:rsidRPr="00595FA2">
        <w:rPr>
          <w:rFonts w:ascii="Times New Roman" w:hAnsi="Times New Roman" w:cs="Times New Roman"/>
          <w:sz w:val="28"/>
          <w:szCs w:val="28"/>
        </w:rPr>
        <w:t xml:space="preserve">муниципального района за2018 год исполнено в сумме 538094,4 тыс. рублей при плане 540338 тыс. рублей, или 99,6 процентов к уточненной годовой бюджетной росписи. По сравнению </w:t>
      </w:r>
      <w:proofErr w:type="spellStart"/>
      <w:r w:rsidRPr="00595FA2">
        <w:rPr>
          <w:rFonts w:ascii="Times New Roman" w:hAnsi="Times New Roman" w:cs="Times New Roman"/>
          <w:sz w:val="28"/>
          <w:szCs w:val="28"/>
        </w:rPr>
        <w:t>саналогичным</w:t>
      </w:r>
      <w:proofErr w:type="spellEnd"/>
      <w:r w:rsidRPr="00595FA2">
        <w:rPr>
          <w:rFonts w:ascii="Times New Roman" w:hAnsi="Times New Roman" w:cs="Times New Roman"/>
          <w:sz w:val="28"/>
          <w:szCs w:val="28"/>
        </w:rPr>
        <w:t xml:space="preserve"> периодом 2017 года расходы районного бюджета увеличились на 108823,3</w:t>
      </w:r>
      <w:r w:rsidR="000D0CD6">
        <w:rPr>
          <w:rFonts w:ascii="Times New Roman" w:hAnsi="Times New Roman" w:cs="Times New Roman"/>
          <w:sz w:val="28"/>
          <w:szCs w:val="28"/>
        </w:rPr>
        <w:t xml:space="preserve"> </w:t>
      </w:r>
      <w:r w:rsidRPr="00595FA2">
        <w:rPr>
          <w:rFonts w:ascii="Times New Roman" w:hAnsi="Times New Roman" w:cs="Times New Roman"/>
          <w:sz w:val="28"/>
          <w:szCs w:val="28"/>
        </w:rPr>
        <w:t>тыс. рублей или на 25%.</w:t>
      </w:r>
    </w:p>
    <w:p w:rsidR="008054D6" w:rsidRPr="000D0CD6" w:rsidRDefault="008054D6" w:rsidP="000D0CD6">
      <w:pPr>
        <w:spacing w:after="0" w:line="240" w:lineRule="auto"/>
        <w:ind w:left="-851" w:firstLine="567"/>
        <w:jc w:val="both"/>
        <w:rPr>
          <w:rFonts w:ascii="Times New Roman" w:hAnsi="Times New Roman" w:cs="Times New Roman"/>
          <w:sz w:val="28"/>
          <w:szCs w:val="28"/>
          <w:highlight w:val="lightGray"/>
        </w:rPr>
      </w:pPr>
      <w:r w:rsidRPr="000D0CD6">
        <w:rPr>
          <w:rFonts w:ascii="Times New Roman" w:hAnsi="Times New Roman" w:cs="Times New Roman"/>
          <w:sz w:val="28"/>
          <w:szCs w:val="28"/>
        </w:rPr>
        <w:t xml:space="preserve">Структура расходной </w:t>
      </w:r>
      <w:proofErr w:type="gramStart"/>
      <w:r w:rsidRPr="000D0CD6">
        <w:rPr>
          <w:rFonts w:ascii="Times New Roman" w:hAnsi="Times New Roman" w:cs="Times New Roman"/>
          <w:sz w:val="28"/>
          <w:szCs w:val="28"/>
        </w:rPr>
        <w:t>части  бюджета</w:t>
      </w:r>
      <w:proofErr w:type="gramEnd"/>
      <w:r w:rsidRPr="000D0CD6">
        <w:rPr>
          <w:rFonts w:ascii="Times New Roman" w:hAnsi="Times New Roman" w:cs="Times New Roman"/>
          <w:sz w:val="28"/>
          <w:szCs w:val="28"/>
        </w:rPr>
        <w:t xml:space="preserve"> муниципального района за 2018 год в функциональном разрезе сложилась следующим образом:</w:t>
      </w:r>
    </w:p>
    <w:tbl>
      <w:tblPr>
        <w:tblW w:w="10915" w:type="dxa"/>
        <w:tblInd w:w="-1026" w:type="dxa"/>
        <w:tblLayout w:type="fixed"/>
        <w:tblLook w:val="0000" w:firstRow="0" w:lastRow="0" w:firstColumn="0" w:lastColumn="0" w:noHBand="0" w:noVBand="0"/>
      </w:tblPr>
      <w:tblGrid>
        <w:gridCol w:w="2835"/>
        <w:gridCol w:w="1418"/>
        <w:gridCol w:w="1701"/>
        <w:gridCol w:w="1365"/>
        <w:gridCol w:w="1134"/>
        <w:gridCol w:w="1111"/>
        <w:gridCol w:w="1351"/>
      </w:tblGrid>
      <w:tr w:rsidR="008054D6" w:rsidRPr="008054D6" w:rsidTr="001004A4">
        <w:trPr>
          <w:trHeight w:val="2070"/>
        </w:trPr>
        <w:tc>
          <w:tcPr>
            <w:tcW w:w="2835" w:type="dxa"/>
            <w:tcBorders>
              <w:top w:val="single"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tabs>
                <w:tab w:val="left" w:pos="2303"/>
              </w:tabs>
              <w:ind w:right="365"/>
              <w:jc w:val="center"/>
              <w:rPr>
                <w:bCs/>
                <w:szCs w:val="28"/>
              </w:rPr>
            </w:pPr>
            <w:r w:rsidRPr="008054D6">
              <w:rPr>
                <w:bCs/>
                <w:szCs w:val="28"/>
              </w:rPr>
              <w:lastRenderedPageBreak/>
              <w:t>Наименование</w:t>
            </w:r>
          </w:p>
        </w:tc>
        <w:tc>
          <w:tcPr>
            <w:tcW w:w="1418" w:type="dxa"/>
            <w:tcBorders>
              <w:top w:val="single" w:sz="4" w:space="0" w:color="auto"/>
              <w:left w:val="nil"/>
              <w:bottom w:val="single" w:sz="4" w:space="0" w:color="auto"/>
              <w:right w:val="single" w:sz="4" w:space="0" w:color="auto"/>
            </w:tcBorders>
            <w:vAlign w:val="center"/>
          </w:tcPr>
          <w:p w:rsidR="008054D6" w:rsidRPr="008054D6" w:rsidRDefault="008054D6" w:rsidP="002614AA">
            <w:pPr>
              <w:pStyle w:val="a5"/>
              <w:keepNext/>
              <w:widowControl w:val="0"/>
              <w:jc w:val="center"/>
              <w:rPr>
                <w:bCs/>
                <w:szCs w:val="28"/>
              </w:rPr>
            </w:pPr>
            <w:r w:rsidRPr="008054D6">
              <w:rPr>
                <w:bCs/>
                <w:szCs w:val="28"/>
              </w:rPr>
              <w:t>Исполнено</w:t>
            </w:r>
          </w:p>
          <w:p w:rsidR="001004A4" w:rsidRDefault="001004A4" w:rsidP="002614AA">
            <w:pPr>
              <w:pStyle w:val="a5"/>
              <w:keepNext/>
              <w:widowControl w:val="0"/>
              <w:jc w:val="center"/>
              <w:rPr>
                <w:bCs/>
                <w:szCs w:val="28"/>
              </w:rPr>
            </w:pPr>
            <w:r>
              <w:rPr>
                <w:bCs/>
                <w:szCs w:val="28"/>
              </w:rPr>
              <w:t>2017г.</w:t>
            </w:r>
          </w:p>
          <w:p w:rsidR="008054D6" w:rsidRPr="008054D6" w:rsidRDefault="008054D6" w:rsidP="002614AA">
            <w:pPr>
              <w:pStyle w:val="a5"/>
              <w:keepNext/>
              <w:widowControl w:val="0"/>
              <w:jc w:val="center"/>
              <w:rPr>
                <w:bCs/>
                <w:szCs w:val="28"/>
              </w:rPr>
            </w:pPr>
            <w:r w:rsidRPr="008054D6">
              <w:rPr>
                <w:bCs/>
                <w:szCs w:val="28"/>
              </w:rPr>
              <w:t>тыс.рублей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jc w:val="center"/>
              <w:rPr>
                <w:bCs/>
                <w:szCs w:val="28"/>
              </w:rPr>
            </w:pPr>
            <w:r w:rsidRPr="008054D6">
              <w:rPr>
                <w:bCs/>
                <w:szCs w:val="28"/>
              </w:rPr>
              <w:t>Уточненная бюджетная роспись на  2018год, тыс.рублей</w:t>
            </w:r>
          </w:p>
        </w:tc>
        <w:tc>
          <w:tcPr>
            <w:tcW w:w="1365" w:type="dxa"/>
            <w:tcBorders>
              <w:top w:val="single"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jc w:val="center"/>
              <w:rPr>
                <w:bCs/>
                <w:szCs w:val="28"/>
              </w:rPr>
            </w:pPr>
            <w:r w:rsidRPr="008054D6">
              <w:rPr>
                <w:bCs/>
                <w:szCs w:val="28"/>
              </w:rPr>
              <w:t>Исполнено за  2018 г., тыс.рублей</w:t>
            </w:r>
          </w:p>
        </w:tc>
        <w:tc>
          <w:tcPr>
            <w:tcW w:w="1134" w:type="dxa"/>
            <w:tcBorders>
              <w:top w:val="single" w:sz="4" w:space="0" w:color="auto"/>
              <w:left w:val="single" w:sz="4" w:space="0" w:color="auto"/>
              <w:bottom w:val="single" w:sz="4" w:space="0" w:color="auto"/>
              <w:right w:val="single" w:sz="4" w:space="0" w:color="auto"/>
            </w:tcBorders>
          </w:tcPr>
          <w:p w:rsidR="008054D6" w:rsidRPr="008054D6" w:rsidRDefault="008054D6" w:rsidP="002614AA">
            <w:pPr>
              <w:pStyle w:val="a5"/>
              <w:keepNext/>
              <w:widowControl w:val="0"/>
              <w:ind w:right="-6" w:firstLine="720"/>
              <w:jc w:val="center"/>
              <w:rPr>
                <w:bCs/>
                <w:szCs w:val="28"/>
              </w:rPr>
            </w:pPr>
          </w:p>
          <w:p w:rsidR="008054D6" w:rsidRPr="008054D6" w:rsidRDefault="008054D6" w:rsidP="002614AA">
            <w:pPr>
              <w:pStyle w:val="a5"/>
              <w:keepNext/>
              <w:widowControl w:val="0"/>
              <w:ind w:right="-6"/>
              <w:jc w:val="center"/>
              <w:rPr>
                <w:bCs/>
                <w:szCs w:val="28"/>
              </w:rPr>
            </w:pPr>
            <w:r w:rsidRPr="008054D6">
              <w:rPr>
                <w:bCs/>
                <w:szCs w:val="28"/>
              </w:rPr>
              <w:t xml:space="preserve">% </w:t>
            </w:r>
            <w:proofErr w:type="spellStart"/>
            <w:r w:rsidRPr="008054D6">
              <w:rPr>
                <w:bCs/>
                <w:szCs w:val="28"/>
              </w:rPr>
              <w:t>исполне-ния</w:t>
            </w:r>
            <w:proofErr w:type="spellEnd"/>
            <w:r w:rsidRPr="008054D6">
              <w:rPr>
                <w:bCs/>
                <w:szCs w:val="28"/>
              </w:rPr>
              <w:t xml:space="preserve"> к уточненному плану  2018</w:t>
            </w:r>
            <w:r w:rsidR="001004A4">
              <w:rPr>
                <w:bCs/>
                <w:szCs w:val="28"/>
              </w:rPr>
              <w:t xml:space="preserve"> </w:t>
            </w:r>
            <w:r w:rsidRPr="008054D6">
              <w:rPr>
                <w:bCs/>
                <w:szCs w:val="28"/>
              </w:rPr>
              <w:t>года</w:t>
            </w:r>
          </w:p>
        </w:tc>
        <w:tc>
          <w:tcPr>
            <w:tcW w:w="1111" w:type="dxa"/>
            <w:tcBorders>
              <w:top w:val="single" w:sz="4" w:space="0" w:color="auto"/>
              <w:left w:val="single" w:sz="4" w:space="0" w:color="auto"/>
              <w:bottom w:val="single" w:sz="4" w:space="0" w:color="auto"/>
              <w:right w:val="single" w:sz="4" w:space="0" w:color="auto"/>
            </w:tcBorders>
          </w:tcPr>
          <w:p w:rsidR="008054D6" w:rsidRPr="008054D6" w:rsidRDefault="008054D6" w:rsidP="002614AA">
            <w:pPr>
              <w:pStyle w:val="a5"/>
              <w:keepNext/>
              <w:widowControl w:val="0"/>
              <w:ind w:right="-6" w:firstLine="720"/>
              <w:jc w:val="center"/>
              <w:rPr>
                <w:bCs/>
                <w:szCs w:val="28"/>
              </w:rPr>
            </w:pPr>
          </w:p>
          <w:p w:rsidR="008054D6" w:rsidRPr="008054D6" w:rsidRDefault="008054D6" w:rsidP="002614AA">
            <w:pPr>
              <w:pStyle w:val="a5"/>
              <w:keepNext/>
              <w:widowControl w:val="0"/>
              <w:ind w:right="-6" w:firstLine="9"/>
              <w:jc w:val="center"/>
              <w:rPr>
                <w:bCs/>
                <w:szCs w:val="28"/>
              </w:rPr>
            </w:pPr>
            <w:proofErr w:type="gramStart"/>
            <w:r w:rsidRPr="008054D6">
              <w:rPr>
                <w:bCs/>
                <w:szCs w:val="28"/>
              </w:rPr>
              <w:t>%  к</w:t>
            </w:r>
            <w:proofErr w:type="gramEnd"/>
            <w:r w:rsidRPr="008054D6">
              <w:rPr>
                <w:bCs/>
                <w:szCs w:val="28"/>
              </w:rPr>
              <w:t xml:space="preserve"> исполнению 2017 года</w:t>
            </w:r>
          </w:p>
          <w:p w:rsidR="008054D6" w:rsidRPr="008054D6" w:rsidRDefault="008054D6" w:rsidP="002614AA">
            <w:pPr>
              <w:pStyle w:val="a5"/>
              <w:keepNext/>
              <w:widowControl w:val="0"/>
              <w:ind w:right="-6" w:firstLine="720"/>
              <w:jc w:val="center"/>
              <w:rPr>
                <w:bCs/>
                <w:szCs w:val="28"/>
              </w:rPr>
            </w:pPr>
          </w:p>
        </w:tc>
        <w:tc>
          <w:tcPr>
            <w:tcW w:w="1351" w:type="dxa"/>
            <w:tcBorders>
              <w:top w:val="single" w:sz="4" w:space="0" w:color="auto"/>
              <w:left w:val="single" w:sz="4" w:space="0" w:color="auto"/>
              <w:bottom w:val="single" w:sz="4" w:space="0" w:color="auto"/>
              <w:right w:val="single" w:sz="4" w:space="0" w:color="auto"/>
            </w:tcBorders>
            <w:vAlign w:val="center"/>
          </w:tcPr>
          <w:p w:rsidR="008054D6" w:rsidRPr="008054D6" w:rsidRDefault="008054D6" w:rsidP="001004A4">
            <w:pPr>
              <w:pStyle w:val="a5"/>
              <w:keepNext/>
              <w:widowControl w:val="0"/>
              <w:ind w:right="-6"/>
              <w:jc w:val="center"/>
              <w:rPr>
                <w:bCs/>
                <w:szCs w:val="28"/>
              </w:rPr>
            </w:pPr>
            <w:proofErr w:type="spellStart"/>
            <w:r w:rsidRPr="008054D6">
              <w:rPr>
                <w:bCs/>
                <w:szCs w:val="28"/>
              </w:rPr>
              <w:t>Удель-ный</w:t>
            </w:r>
            <w:proofErr w:type="spellEnd"/>
            <w:r w:rsidRPr="008054D6">
              <w:rPr>
                <w:bCs/>
                <w:szCs w:val="28"/>
              </w:rPr>
              <w:t xml:space="preserve"> вес</w:t>
            </w:r>
            <w:r w:rsidR="001004A4">
              <w:rPr>
                <w:bCs/>
                <w:szCs w:val="28"/>
              </w:rPr>
              <w:t xml:space="preserve"> </w:t>
            </w:r>
            <w:r w:rsidRPr="008054D6">
              <w:rPr>
                <w:bCs/>
                <w:szCs w:val="28"/>
              </w:rPr>
              <w:t>в структуре расходов             за 2018 г, %</w:t>
            </w:r>
          </w:p>
        </w:tc>
      </w:tr>
      <w:tr w:rsidR="008054D6" w:rsidRPr="008054D6" w:rsidTr="001004A4">
        <w:trPr>
          <w:trHeight w:val="695"/>
        </w:trPr>
        <w:tc>
          <w:tcPr>
            <w:tcW w:w="2835" w:type="dxa"/>
            <w:tcBorders>
              <w:top w:val="single"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rPr>
                <w:bCs/>
                <w:szCs w:val="28"/>
              </w:rPr>
            </w:pPr>
            <w:r w:rsidRPr="008054D6">
              <w:rPr>
                <w:bCs/>
                <w:szCs w:val="28"/>
              </w:rPr>
              <w:t>Общегосударственные вопросы</w:t>
            </w:r>
          </w:p>
        </w:tc>
        <w:tc>
          <w:tcPr>
            <w:tcW w:w="1418" w:type="dxa"/>
            <w:tcBorders>
              <w:top w:val="single" w:sz="4" w:space="0" w:color="auto"/>
              <w:left w:val="nil"/>
              <w:bottom w:val="single"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30967,9</w:t>
            </w:r>
          </w:p>
        </w:tc>
        <w:tc>
          <w:tcPr>
            <w:tcW w:w="1701" w:type="dxa"/>
            <w:tcBorders>
              <w:top w:val="single"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33797,3</w:t>
            </w:r>
          </w:p>
        </w:tc>
        <w:tc>
          <w:tcPr>
            <w:tcW w:w="1365" w:type="dxa"/>
            <w:tcBorders>
              <w:top w:val="single"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33436,3</w:t>
            </w:r>
          </w:p>
        </w:tc>
        <w:tc>
          <w:tcPr>
            <w:tcW w:w="1134" w:type="dxa"/>
            <w:tcBorders>
              <w:top w:val="single"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98,9</w:t>
            </w:r>
          </w:p>
        </w:tc>
        <w:tc>
          <w:tcPr>
            <w:tcW w:w="1111" w:type="dxa"/>
            <w:tcBorders>
              <w:top w:val="single"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firstLine="10"/>
              <w:jc w:val="right"/>
              <w:rPr>
                <w:bCs/>
                <w:szCs w:val="28"/>
              </w:rPr>
            </w:pPr>
            <w:r w:rsidRPr="008054D6">
              <w:rPr>
                <w:bCs/>
                <w:szCs w:val="28"/>
              </w:rPr>
              <w:t>108</w:t>
            </w:r>
          </w:p>
        </w:tc>
        <w:tc>
          <w:tcPr>
            <w:tcW w:w="1351" w:type="dxa"/>
            <w:tcBorders>
              <w:top w:val="single" w:sz="4" w:space="0" w:color="auto"/>
              <w:left w:val="single" w:sz="4" w:space="0" w:color="auto"/>
              <w:bottom w:val="single" w:sz="4" w:space="0" w:color="auto"/>
              <w:right w:val="single" w:sz="4" w:space="0" w:color="auto"/>
            </w:tcBorders>
            <w:noWrap/>
            <w:vAlign w:val="center"/>
          </w:tcPr>
          <w:p w:rsidR="008054D6" w:rsidRPr="008054D6" w:rsidRDefault="008054D6" w:rsidP="002614AA">
            <w:pPr>
              <w:pStyle w:val="a5"/>
              <w:keepNext/>
              <w:widowControl w:val="0"/>
              <w:ind w:right="-6" w:hanging="37"/>
              <w:jc w:val="right"/>
              <w:rPr>
                <w:bCs/>
                <w:szCs w:val="28"/>
              </w:rPr>
            </w:pPr>
            <w:r w:rsidRPr="008054D6">
              <w:rPr>
                <w:bCs/>
                <w:szCs w:val="28"/>
              </w:rPr>
              <w:t>6,2</w:t>
            </w:r>
          </w:p>
        </w:tc>
      </w:tr>
      <w:tr w:rsidR="008054D6" w:rsidRPr="008054D6" w:rsidTr="001004A4">
        <w:trPr>
          <w:trHeight w:val="491"/>
        </w:trPr>
        <w:tc>
          <w:tcPr>
            <w:tcW w:w="2835"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rPr>
                <w:bCs/>
                <w:szCs w:val="28"/>
              </w:rPr>
            </w:pPr>
            <w:r w:rsidRPr="008054D6">
              <w:rPr>
                <w:bCs/>
                <w:szCs w:val="28"/>
              </w:rPr>
              <w:t>Национальная оборона</w:t>
            </w:r>
          </w:p>
        </w:tc>
        <w:tc>
          <w:tcPr>
            <w:tcW w:w="1418" w:type="dxa"/>
            <w:tcBorders>
              <w:top w:val="single" w:sz="4" w:space="0" w:color="auto"/>
              <w:left w:val="nil"/>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445,7</w:t>
            </w:r>
          </w:p>
        </w:tc>
        <w:tc>
          <w:tcPr>
            <w:tcW w:w="1701"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801,5</w:t>
            </w:r>
          </w:p>
        </w:tc>
        <w:tc>
          <w:tcPr>
            <w:tcW w:w="1365"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801,5</w:t>
            </w:r>
          </w:p>
        </w:tc>
        <w:tc>
          <w:tcPr>
            <w:tcW w:w="1134"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100</w:t>
            </w:r>
          </w:p>
        </w:tc>
        <w:tc>
          <w:tcPr>
            <w:tcW w:w="1111"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179,8</w:t>
            </w:r>
          </w:p>
        </w:tc>
        <w:tc>
          <w:tcPr>
            <w:tcW w:w="1351" w:type="dxa"/>
            <w:tcBorders>
              <w:top w:val="single" w:sz="4" w:space="0" w:color="auto"/>
              <w:left w:val="single" w:sz="4" w:space="0" w:color="auto"/>
              <w:bottom w:val="dotted" w:sz="4" w:space="0" w:color="auto"/>
              <w:right w:val="single" w:sz="4" w:space="0" w:color="auto"/>
            </w:tcBorders>
            <w:noWrap/>
            <w:vAlign w:val="center"/>
          </w:tcPr>
          <w:p w:rsidR="008054D6" w:rsidRPr="008054D6" w:rsidRDefault="008054D6" w:rsidP="002614AA">
            <w:pPr>
              <w:pStyle w:val="a5"/>
              <w:keepNext/>
              <w:widowControl w:val="0"/>
              <w:ind w:right="-6"/>
              <w:jc w:val="right"/>
              <w:rPr>
                <w:bCs/>
                <w:szCs w:val="28"/>
              </w:rPr>
            </w:pPr>
            <w:r w:rsidRPr="008054D6">
              <w:rPr>
                <w:bCs/>
                <w:szCs w:val="28"/>
              </w:rPr>
              <w:t>0,1</w:t>
            </w:r>
          </w:p>
        </w:tc>
      </w:tr>
      <w:tr w:rsidR="008054D6" w:rsidRPr="008054D6" w:rsidTr="001004A4">
        <w:trPr>
          <w:trHeight w:val="1060"/>
        </w:trPr>
        <w:tc>
          <w:tcPr>
            <w:tcW w:w="2835"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rPr>
                <w:bCs/>
                <w:szCs w:val="28"/>
              </w:rPr>
            </w:pPr>
            <w:r w:rsidRPr="008054D6">
              <w:rPr>
                <w:bCs/>
                <w:szCs w:val="28"/>
              </w:rPr>
              <w:t>Национальная безопасность и правоохранительная деятельность</w:t>
            </w:r>
          </w:p>
        </w:tc>
        <w:tc>
          <w:tcPr>
            <w:tcW w:w="1418" w:type="dxa"/>
            <w:tcBorders>
              <w:top w:val="single" w:sz="4" w:space="0" w:color="auto"/>
              <w:left w:val="nil"/>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1200,7</w:t>
            </w:r>
          </w:p>
        </w:tc>
        <w:tc>
          <w:tcPr>
            <w:tcW w:w="1701"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1573,5</w:t>
            </w:r>
          </w:p>
        </w:tc>
        <w:tc>
          <w:tcPr>
            <w:tcW w:w="1365"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1560,6</w:t>
            </w:r>
          </w:p>
        </w:tc>
        <w:tc>
          <w:tcPr>
            <w:tcW w:w="1134"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99,2</w:t>
            </w:r>
          </w:p>
        </w:tc>
        <w:tc>
          <w:tcPr>
            <w:tcW w:w="1111"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130</w:t>
            </w:r>
          </w:p>
        </w:tc>
        <w:tc>
          <w:tcPr>
            <w:tcW w:w="1351" w:type="dxa"/>
            <w:tcBorders>
              <w:top w:val="single" w:sz="4" w:space="0" w:color="auto"/>
              <w:left w:val="single" w:sz="4" w:space="0" w:color="auto"/>
              <w:bottom w:val="dotted" w:sz="4" w:space="0" w:color="auto"/>
              <w:right w:val="single" w:sz="4" w:space="0" w:color="auto"/>
            </w:tcBorders>
            <w:noWrap/>
            <w:vAlign w:val="center"/>
          </w:tcPr>
          <w:p w:rsidR="008054D6" w:rsidRPr="008054D6" w:rsidRDefault="008054D6" w:rsidP="002614AA">
            <w:pPr>
              <w:pStyle w:val="a5"/>
              <w:keepNext/>
              <w:widowControl w:val="0"/>
              <w:ind w:right="-6"/>
              <w:jc w:val="right"/>
              <w:rPr>
                <w:bCs/>
                <w:szCs w:val="28"/>
              </w:rPr>
            </w:pPr>
            <w:r w:rsidRPr="008054D6">
              <w:rPr>
                <w:bCs/>
                <w:szCs w:val="28"/>
              </w:rPr>
              <w:t>0,3</w:t>
            </w:r>
          </w:p>
        </w:tc>
      </w:tr>
      <w:tr w:rsidR="008054D6" w:rsidRPr="008054D6" w:rsidTr="001004A4">
        <w:trPr>
          <w:trHeight w:val="627"/>
        </w:trPr>
        <w:tc>
          <w:tcPr>
            <w:tcW w:w="2835"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rPr>
                <w:bCs/>
                <w:szCs w:val="28"/>
              </w:rPr>
            </w:pPr>
            <w:r w:rsidRPr="008054D6">
              <w:rPr>
                <w:bCs/>
                <w:szCs w:val="28"/>
              </w:rPr>
              <w:t>Национальная экономика</w:t>
            </w:r>
          </w:p>
        </w:tc>
        <w:tc>
          <w:tcPr>
            <w:tcW w:w="1418" w:type="dxa"/>
            <w:tcBorders>
              <w:top w:val="single" w:sz="4" w:space="0" w:color="auto"/>
              <w:left w:val="nil"/>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17155</w:t>
            </w:r>
          </w:p>
        </w:tc>
        <w:tc>
          <w:tcPr>
            <w:tcW w:w="1701"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25798,8</w:t>
            </w:r>
          </w:p>
        </w:tc>
        <w:tc>
          <w:tcPr>
            <w:tcW w:w="1365"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25070,8</w:t>
            </w:r>
          </w:p>
        </w:tc>
        <w:tc>
          <w:tcPr>
            <w:tcW w:w="1134"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97,2</w:t>
            </w:r>
          </w:p>
        </w:tc>
        <w:tc>
          <w:tcPr>
            <w:tcW w:w="1111"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146,1</w:t>
            </w:r>
          </w:p>
        </w:tc>
        <w:tc>
          <w:tcPr>
            <w:tcW w:w="1351" w:type="dxa"/>
            <w:tcBorders>
              <w:top w:val="single" w:sz="4" w:space="0" w:color="auto"/>
              <w:left w:val="single" w:sz="4" w:space="0" w:color="auto"/>
              <w:bottom w:val="dotted" w:sz="4" w:space="0" w:color="auto"/>
              <w:right w:val="single" w:sz="4" w:space="0" w:color="auto"/>
            </w:tcBorders>
            <w:noWrap/>
            <w:vAlign w:val="center"/>
          </w:tcPr>
          <w:p w:rsidR="008054D6" w:rsidRPr="008054D6" w:rsidRDefault="008054D6" w:rsidP="002614AA">
            <w:pPr>
              <w:pStyle w:val="a5"/>
              <w:keepNext/>
              <w:widowControl w:val="0"/>
              <w:ind w:right="-6"/>
              <w:jc w:val="right"/>
              <w:rPr>
                <w:bCs/>
                <w:szCs w:val="28"/>
              </w:rPr>
            </w:pPr>
            <w:r w:rsidRPr="008054D6">
              <w:rPr>
                <w:bCs/>
                <w:szCs w:val="28"/>
              </w:rPr>
              <w:t>4,7</w:t>
            </w:r>
          </w:p>
        </w:tc>
      </w:tr>
      <w:tr w:rsidR="008054D6" w:rsidRPr="008054D6" w:rsidTr="001004A4">
        <w:trPr>
          <w:trHeight w:val="833"/>
        </w:trPr>
        <w:tc>
          <w:tcPr>
            <w:tcW w:w="2835" w:type="dxa"/>
            <w:tcBorders>
              <w:top w:val="single"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rPr>
                <w:bCs/>
                <w:szCs w:val="28"/>
              </w:rPr>
            </w:pPr>
            <w:r w:rsidRPr="008054D6">
              <w:rPr>
                <w:bCs/>
                <w:szCs w:val="28"/>
              </w:rPr>
              <w:t xml:space="preserve">Жилищно-коммунальное  </w:t>
            </w:r>
          </w:p>
          <w:p w:rsidR="008054D6" w:rsidRPr="008054D6" w:rsidRDefault="008054D6" w:rsidP="002614AA">
            <w:pPr>
              <w:pStyle w:val="a5"/>
              <w:keepNext/>
              <w:widowControl w:val="0"/>
              <w:ind w:right="-6"/>
              <w:rPr>
                <w:bCs/>
                <w:szCs w:val="28"/>
              </w:rPr>
            </w:pPr>
            <w:r w:rsidRPr="008054D6">
              <w:rPr>
                <w:bCs/>
                <w:szCs w:val="28"/>
              </w:rPr>
              <w:t>Хозяйство</w:t>
            </w:r>
          </w:p>
        </w:tc>
        <w:tc>
          <w:tcPr>
            <w:tcW w:w="1418" w:type="dxa"/>
            <w:tcBorders>
              <w:top w:val="single" w:sz="4" w:space="0" w:color="auto"/>
              <w:left w:val="nil"/>
              <w:bottom w:val="single"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346,8</w:t>
            </w:r>
          </w:p>
        </w:tc>
        <w:tc>
          <w:tcPr>
            <w:tcW w:w="1701" w:type="dxa"/>
            <w:tcBorders>
              <w:top w:val="single"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2905,6</w:t>
            </w:r>
          </w:p>
        </w:tc>
        <w:tc>
          <w:tcPr>
            <w:tcW w:w="1365" w:type="dxa"/>
            <w:tcBorders>
              <w:top w:val="single"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2775</w:t>
            </w:r>
          </w:p>
        </w:tc>
        <w:tc>
          <w:tcPr>
            <w:tcW w:w="1134" w:type="dxa"/>
            <w:tcBorders>
              <w:top w:val="single"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95,5</w:t>
            </w:r>
          </w:p>
        </w:tc>
        <w:tc>
          <w:tcPr>
            <w:tcW w:w="1111" w:type="dxa"/>
            <w:tcBorders>
              <w:top w:val="single"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800,2</w:t>
            </w:r>
          </w:p>
        </w:tc>
        <w:tc>
          <w:tcPr>
            <w:tcW w:w="1351" w:type="dxa"/>
            <w:tcBorders>
              <w:top w:val="single" w:sz="4" w:space="0" w:color="auto"/>
              <w:left w:val="single" w:sz="4" w:space="0" w:color="auto"/>
              <w:bottom w:val="single" w:sz="4" w:space="0" w:color="auto"/>
              <w:right w:val="single" w:sz="4" w:space="0" w:color="auto"/>
            </w:tcBorders>
            <w:noWrap/>
            <w:vAlign w:val="center"/>
          </w:tcPr>
          <w:p w:rsidR="008054D6" w:rsidRPr="008054D6" w:rsidRDefault="008054D6" w:rsidP="002614AA">
            <w:pPr>
              <w:pStyle w:val="a5"/>
              <w:keepNext/>
              <w:widowControl w:val="0"/>
              <w:ind w:right="-6"/>
              <w:jc w:val="right"/>
              <w:rPr>
                <w:bCs/>
                <w:szCs w:val="28"/>
              </w:rPr>
            </w:pPr>
            <w:r w:rsidRPr="008054D6">
              <w:rPr>
                <w:bCs/>
                <w:szCs w:val="28"/>
              </w:rPr>
              <w:t>0,5</w:t>
            </w:r>
          </w:p>
        </w:tc>
      </w:tr>
      <w:tr w:rsidR="008054D6" w:rsidRPr="008054D6" w:rsidTr="001004A4">
        <w:trPr>
          <w:trHeight w:val="533"/>
        </w:trPr>
        <w:tc>
          <w:tcPr>
            <w:tcW w:w="2835"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rPr>
                <w:bCs/>
                <w:szCs w:val="28"/>
              </w:rPr>
            </w:pPr>
            <w:r w:rsidRPr="008054D6">
              <w:rPr>
                <w:bCs/>
                <w:szCs w:val="28"/>
              </w:rPr>
              <w:t xml:space="preserve">Социально-культурная сфера, </w:t>
            </w:r>
          </w:p>
          <w:p w:rsidR="008054D6" w:rsidRPr="008054D6" w:rsidRDefault="008054D6" w:rsidP="002614AA">
            <w:pPr>
              <w:pStyle w:val="a5"/>
              <w:keepNext/>
              <w:widowControl w:val="0"/>
              <w:ind w:right="-6"/>
              <w:rPr>
                <w:bCs/>
                <w:szCs w:val="28"/>
              </w:rPr>
            </w:pPr>
            <w:r w:rsidRPr="008054D6">
              <w:rPr>
                <w:bCs/>
                <w:i/>
                <w:szCs w:val="28"/>
              </w:rPr>
              <w:t>в том числе:</w:t>
            </w:r>
          </w:p>
        </w:tc>
        <w:tc>
          <w:tcPr>
            <w:tcW w:w="1418" w:type="dxa"/>
            <w:tcBorders>
              <w:top w:val="single" w:sz="4" w:space="0" w:color="auto"/>
              <w:left w:val="nil"/>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368724,9</w:t>
            </w:r>
          </w:p>
        </w:tc>
        <w:tc>
          <w:tcPr>
            <w:tcW w:w="1701"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459718,7</w:t>
            </w:r>
          </w:p>
        </w:tc>
        <w:tc>
          <w:tcPr>
            <w:tcW w:w="1365"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458707,8</w:t>
            </w:r>
          </w:p>
        </w:tc>
        <w:tc>
          <w:tcPr>
            <w:tcW w:w="1134"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99,8</w:t>
            </w:r>
          </w:p>
        </w:tc>
        <w:tc>
          <w:tcPr>
            <w:tcW w:w="1111"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124,4</w:t>
            </w:r>
          </w:p>
        </w:tc>
        <w:tc>
          <w:tcPr>
            <w:tcW w:w="1351" w:type="dxa"/>
            <w:tcBorders>
              <w:top w:val="single" w:sz="4" w:space="0" w:color="auto"/>
              <w:left w:val="single" w:sz="4" w:space="0" w:color="auto"/>
              <w:bottom w:val="dotted" w:sz="4" w:space="0" w:color="auto"/>
              <w:right w:val="single" w:sz="4" w:space="0" w:color="auto"/>
            </w:tcBorders>
            <w:noWrap/>
            <w:vAlign w:val="center"/>
          </w:tcPr>
          <w:p w:rsidR="008054D6" w:rsidRPr="008054D6" w:rsidRDefault="008054D6" w:rsidP="002614AA">
            <w:pPr>
              <w:pStyle w:val="a5"/>
              <w:keepNext/>
              <w:widowControl w:val="0"/>
              <w:ind w:right="-6"/>
              <w:jc w:val="right"/>
              <w:rPr>
                <w:bCs/>
                <w:szCs w:val="28"/>
              </w:rPr>
            </w:pPr>
            <w:r w:rsidRPr="008054D6">
              <w:rPr>
                <w:bCs/>
                <w:szCs w:val="28"/>
              </w:rPr>
              <w:t>85,2</w:t>
            </w:r>
          </w:p>
        </w:tc>
      </w:tr>
      <w:tr w:rsidR="008054D6" w:rsidRPr="008054D6" w:rsidTr="001004A4">
        <w:trPr>
          <w:trHeight w:val="346"/>
        </w:trPr>
        <w:tc>
          <w:tcPr>
            <w:tcW w:w="2835"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rPr>
                <w:szCs w:val="28"/>
              </w:rPr>
            </w:pPr>
            <w:r w:rsidRPr="008054D6">
              <w:rPr>
                <w:szCs w:val="28"/>
              </w:rPr>
              <w:t>- образование</w:t>
            </w:r>
          </w:p>
        </w:tc>
        <w:tc>
          <w:tcPr>
            <w:tcW w:w="1418" w:type="dxa"/>
            <w:tcBorders>
              <w:top w:val="dotted" w:sz="4" w:space="0" w:color="auto"/>
              <w:left w:val="nil"/>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287470,4</w:t>
            </w:r>
          </w:p>
        </w:tc>
        <w:tc>
          <w:tcPr>
            <w:tcW w:w="1701"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354096,5</w:t>
            </w:r>
          </w:p>
        </w:tc>
        <w:tc>
          <w:tcPr>
            <w:tcW w:w="1365"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353748,7</w:t>
            </w:r>
          </w:p>
        </w:tc>
        <w:tc>
          <w:tcPr>
            <w:tcW w:w="1134"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99,9</w:t>
            </w:r>
          </w:p>
        </w:tc>
        <w:tc>
          <w:tcPr>
            <w:tcW w:w="1111"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123</w:t>
            </w:r>
          </w:p>
        </w:tc>
        <w:tc>
          <w:tcPr>
            <w:tcW w:w="1351" w:type="dxa"/>
            <w:tcBorders>
              <w:top w:val="dotted" w:sz="4" w:space="0" w:color="auto"/>
              <w:left w:val="single" w:sz="4" w:space="0" w:color="auto"/>
              <w:bottom w:val="dotted" w:sz="4" w:space="0" w:color="auto"/>
              <w:right w:val="single" w:sz="4" w:space="0" w:color="auto"/>
            </w:tcBorders>
            <w:noWrap/>
            <w:vAlign w:val="center"/>
          </w:tcPr>
          <w:p w:rsidR="008054D6" w:rsidRPr="008054D6" w:rsidRDefault="008054D6" w:rsidP="002614AA">
            <w:pPr>
              <w:pStyle w:val="a5"/>
              <w:keepNext/>
              <w:widowControl w:val="0"/>
              <w:ind w:right="-6"/>
              <w:jc w:val="right"/>
              <w:rPr>
                <w:szCs w:val="28"/>
              </w:rPr>
            </w:pPr>
            <w:r w:rsidRPr="008054D6">
              <w:rPr>
                <w:szCs w:val="28"/>
              </w:rPr>
              <w:t>65,7</w:t>
            </w:r>
          </w:p>
        </w:tc>
      </w:tr>
      <w:tr w:rsidR="008054D6" w:rsidRPr="008054D6" w:rsidTr="001004A4">
        <w:trPr>
          <w:trHeight w:val="880"/>
        </w:trPr>
        <w:tc>
          <w:tcPr>
            <w:tcW w:w="2835"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rPr>
                <w:szCs w:val="28"/>
              </w:rPr>
            </w:pPr>
            <w:r w:rsidRPr="008054D6">
              <w:rPr>
                <w:szCs w:val="28"/>
              </w:rPr>
              <w:t xml:space="preserve">- культура, </w:t>
            </w:r>
          </w:p>
          <w:p w:rsidR="008054D6" w:rsidRPr="008054D6" w:rsidRDefault="008054D6" w:rsidP="002614AA">
            <w:pPr>
              <w:pStyle w:val="a5"/>
              <w:keepNext/>
              <w:widowControl w:val="0"/>
              <w:ind w:right="-6"/>
              <w:rPr>
                <w:szCs w:val="28"/>
              </w:rPr>
            </w:pPr>
            <w:r w:rsidRPr="008054D6">
              <w:rPr>
                <w:szCs w:val="28"/>
              </w:rPr>
              <w:t>кинематография</w:t>
            </w:r>
          </w:p>
        </w:tc>
        <w:tc>
          <w:tcPr>
            <w:tcW w:w="1418" w:type="dxa"/>
            <w:tcBorders>
              <w:top w:val="dotted" w:sz="4" w:space="0" w:color="auto"/>
              <w:left w:val="nil"/>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29714,3</w:t>
            </w:r>
          </w:p>
        </w:tc>
        <w:tc>
          <w:tcPr>
            <w:tcW w:w="1701"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42052,7</w:t>
            </w:r>
          </w:p>
        </w:tc>
        <w:tc>
          <w:tcPr>
            <w:tcW w:w="1365"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42023,5</w:t>
            </w:r>
          </w:p>
        </w:tc>
        <w:tc>
          <w:tcPr>
            <w:tcW w:w="1134"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99,9</w:t>
            </w:r>
          </w:p>
        </w:tc>
        <w:tc>
          <w:tcPr>
            <w:tcW w:w="1111"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141,4</w:t>
            </w:r>
          </w:p>
        </w:tc>
        <w:tc>
          <w:tcPr>
            <w:tcW w:w="1351" w:type="dxa"/>
            <w:tcBorders>
              <w:top w:val="dotted" w:sz="4" w:space="0" w:color="auto"/>
              <w:left w:val="single" w:sz="4" w:space="0" w:color="auto"/>
              <w:bottom w:val="dotted" w:sz="4" w:space="0" w:color="auto"/>
              <w:right w:val="single" w:sz="4" w:space="0" w:color="auto"/>
            </w:tcBorders>
            <w:noWrap/>
            <w:vAlign w:val="center"/>
          </w:tcPr>
          <w:p w:rsidR="008054D6" w:rsidRPr="008054D6" w:rsidRDefault="008054D6" w:rsidP="002614AA">
            <w:pPr>
              <w:pStyle w:val="a5"/>
              <w:keepNext/>
              <w:widowControl w:val="0"/>
              <w:ind w:right="-6"/>
              <w:jc w:val="right"/>
              <w:rPr>
                <w:szCs w:val="28"/>
              </w:rPr>
            </w:pPr>
            <w:r w:rsidRPr="008054D6">
              <w:rPr>
                <w:szCs w:val="28"/>
              </w:rPr>
              <w:t>7,8</w:t>
            </w:r>
          </w:p>
        </w:tc>
      </w:tr>
      <w:tr w:rsidR="008054D6" w:rsidRPr="008054D6" w:rsidTr="001004A4">
        <w:trPr>
          <w:trHeight w:val="880"/>
        </w:trPr>
        <w:tc>
          <w:tcPr>
            <w:tcW w:w="2835"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rPr>
                <w:szCs w:val="28"/>
              </w:rPr>
            </w:pPr>
            <w:r w:rsidRPr="008054D6">
              <w:rPr>
                <w:szCs w:val="28"/>
              </w:rPr>
              <w:t>-средства массовой</w:t>
            </w:r>
          </w:p>
          <w:p w:rsidR="008054D6" w:rsidRPr="008054D6" w:rsidRDefault="008054D6" w:rsidP="002614AA">
            <w:pPr>
              <w:pStyle w:val="a5"/>
              <w:keepNext/>
              <w:widowControl w:val="0"/>
              <w:ind w:right="-6"/>
              <w:rPr>
                <w:szCs w:val="28"/>
              </w:rPr>
            </w:pPr>
            <w:r w:rsidRPr="008054D6">
              <w:rPr>
                <w:szCs w:val="28"/>
              </w:rPr>
              <w:t>информации</w:t>
            </w:r>
          </w:p>
        </w:tc>
        <w:tc>
          <w:tcPr>
            <w:tcW w:w="1418" w:type="dxa"/>
            <w:tcBorders>
              <w:top w:val="dotted" w:sz="4" w:space="0" w:color="auto"/>
              <w:left w:val="nil"/>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134,3</w:t>
            </w:r>
          </w:p>
        </w:tc>
        <w:tc>
          <w:tcPr>
            <w:tcW w:w="1701"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175</w:t>
            </w:r>
          </w:p>
        </w:tc>
        <w:tc>
          <w:tcPr>
            <w:tcW w:w="1365"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173,7</w:t>
            </w:r>
          </w:p>
        </w:tc>
        <w:tc>
          <w:tcPr>
            <w:tcW w:w="1134"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99,3</w:t>
            </w:r>
          </w:p>
        </w:tc>
        <w:tc>
          <w:tcPr>
            <w:tcW w:w="1111"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129,3</w:t>
            </w:r>
          </w:p>
        </w:tc>
        <w:tc>
          <w:tcPr>
            <w:tcW w:w="1351" w:type="dxa"/>
            <w:tcBorders>
              <w:top w:val="dotted" w:sz="4" w:space="0" w:color="auto"/>
              <w:left w:val="single" w:sz="4" w:space="0" w:color="auto"/>
              <w:bottom w:val="dotted" w:sz="4" w:space="0" w:color="auto"/>
              <w:right w:val="single" w:sz="4" w:space="0" w:color="auto"/>
            </w:tcBorders>
            <w:noWrap/>
            <w:vAlign w:val="center"/>
          </w:tcPr>
          <w:p w:rsidR="008054D6" w:rsidRPr="008054D6" w:rsidRDefault="008054D6" w:rsidP="002614AA">
            <w:pPr>
              <w:pStyle w:val="a5"/>
              <w:keepNext/>
              <w:widowControl w:val="0"/>
              <w:ind w:right="-6"/>
              <w:jc w:val="right"/>
              <w:rPr>
                <w:szCs w:val="28"/>
              </w:rPr>
            </w:pPr>
            <w:r w:rsidRPr="008054D6">
              <w:rPr>
                <w:szCs w:val="28"/>
              </w:rPr>
              <w:t>0,03</w:t>
            </w:r>
          </w:p>
        </w:tc>
      </w:tr>
      <w:tr w:rsidR="008054D6" w:rsidRPr="008054D6" w:rsidTr="001004A4">
        <w:trPr>
          <w:trHeight w:val="479"/>
        </w:trPr>
        <w:tc>
          <w:tcPr>
            <w:tcW w:w="2835"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rPr>
                <w:szCs w:val="28"/>
              </w:rPr>
            </w:pPr>
            <w:r w:rsidRPr="008054D6">
              <w:rPr>
                <w:szCs w:val="28"/>
              </w:rPr>
              <w:t>- социальная политика</w:t>
            </w:r>
          </w:p>
        </w:tc>
        <w:tc>
          <w:tcPr>
            <w:tcW w:w="1418" w:type="dxa"/>
            <w:tcBorders>
              <w:top w:val="dotted" w:sz="4" w:space="0" w:color="auto"/>
              <w:left w:val="nil"/>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50793</w:t>
            </w:r>
          </w:p>
        </w:tc>
        <w:tc>
          <w:tcPr>
            <w:tcW w:w="1701"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62901,2</w:t>
            </w:r>
          </w:p>
        </w:tc>
        <w:tc>
          <w:tcPr>
            <w:tcW w:w="1365"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62268,6</w:t>
            </w:r>
          </w:p>
        </w:tc>
        <w:tc>
          <w:tcPr>
            <w:tcW w:w="1134"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99</w:t>
            </w:r>
          </w:p>
        </w:tc>
        <w:tc>
          <w:tcPr>
            <w:tcW w:w="1111" w:type="dxa"/>
            <w:tcBorders>
              <w:top w:val="dotted"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122,6</w:t>
            </w:r>
          </w:p>
        </w:tc>
        <w:tc>
          <w:tcPr>
            <w:tcW w:w="1351" w:type="dxa"/>
            <w:tcBorders>
              <w:top w:val="dotted" w:sz="4" w:space="0" w:color="auto"/>
              <w:left w:val="single" w:sz="4" w:space="0" w:color="auto"/>
              <w:bottom w:val="dotted" w:sz="4" w:space="0" w:color="auto"/>
              <w:right w:val="single" w:sz="4" w:space="0" w:color="auto"/>
            </w:tcBorders>
            <w:noWrap/>
            <w:vAlign w:val="center"/>
          </w:tcPr>
          <w:p w:rsidR="008054D6" w:rsidRPr="008054D6" w:rsidRDefault="008054D6" w:rsidP="002614AA">
            <w:pPr>
              <w:pStyle w:val="a5"/>
              <w:keepNext/>
              <w:widowControl w:val="0"/>
              <w:ind w:right="-6"/>
              <w:jc w:val="right"/>
              <w:rPr>
                <w:szCs w:val="28"/>
              </w:rPr>
            </w:pPr>
            <w:r w:rsidRPr="008054D6">
              <w:rPr>
                <w:szCs w:val="28"/>
              </w:rPr>
              <w:t>11,6</w:t>
            </w:r>
          </w:p>
        </w:tc>
      </w:tr>
      <w:tr w:rsidR="008054D6" w:rsidRPr="008054D6" w:rsidTr="001004A4">
        <w:trPr>
          <w:trHeight w:val="349"/>
        </w:trPr>
        <w:tc>
          <w:tcPr>
            <w:tcW w:w="2835" w:type="dxa"/>
            <w:tcBorders>
              <w:top w:val="dotted"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rPr>
                <w:szCs w:val="28"/>
              </w:rPr>
            </w:pPr>
            <w:r w:rsidRPr="008054D6">
              <w:rPr>
                <w:szCs w:val="28"/>
              </w:rPr>
              <w:t xml:space="preserve">- </w:t>
            </w:r>
            <w:proofErr w:type="gramStart"/>
            <w:r w:rsidRPr="008054D6">
              <w:rPr>
                <w:szCs w:val="28"/>
              </w:rPr>
              <w:t>физкультура  и</w:t>
            </w:r>
            <w:proofErr w:type="gramEnd"/>
          </w:p>
          <w:p w:rsidR="008054D6" w:rsidRPr="008054D6" w:rsidRDefault="008054D6" w:rsidP="002614AA">
            <w:pPr>
              <w:pStyle w:val="a5"/>
              <w:keepNext/>
              <w:widowControl w:val="0"/>
              <w:ind w:right="-6"/>
              <w:rPr>
                <w:szCs w:val="28"/>
              </w:rPr>
            </w:pPr>
            <w:r w:rsidRPr="008054D6">
              <w:rPr>
                <w:szCs w:val="28"/>
              </w:rPr>
              <w:t xml:space="preserve">спорт </w:t>
            </w:r>
          </w:p>
        </w:tc>
        <w:tc>
          <w:tcPr>
            <w:tcW w:w="1418" w:type="dxa"/>
            <w:tcBorders>
              <w:top w:val="dotted" w:sz="4" w:space="0" w:color="auto"/>
              <w:left w:val="nil"/>
              <w:bottom w:val="single"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474,5</w:t>
            </w:r>
          </w:p>
        </w:tc>
        <w:tc>
          <w:tcPr>
            <w:tcW w:w="1701" w:type="dxa"/>
            <w:tcBorders>
              <w:top w:val="dotted"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393,3</w:t>
            </w:r>
          </w:p>
        </w:tc>
        <w:tc>
          <w:tcPr>
            <w:tcW w:w="1365" w:type="dxa"/>
            <w:tcBorders>
              <w:top w:val="dotted"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393,3</w:t>
            </w:r>
          </w:p>
        </w:tc>
        <w:tc>
          <w:tcPr>
            <w:tcW w:w="1134" w:type="dxa"/>
            <w:tcBorders>
              <w:top w:val="dotted"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100</w:t>
            </w:r>
          </w:p>
        </w:tc>
        <w:tc>
          <w:tcPr>
            <w:tcW w:w="1111" w:type="dxa"/>
            <w:tcBorders>
              <w:top w:val="dotted"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82,9</w:t>
            </w:r>
          </w:p>
        </w:tc>
        <w:tc>
          <w:tcPr>
            <w:tcW w:w="1351" w:type="dxa"/>
            <w:tcBorders>
              <w:top w:val="dotted" w:sz="4" w:space="0" w:color="auto"/>
              <w:left w:val="single" w:sz="4" w:space="0" w:color="auto"/>
              <w:bottom w:val="single" w:sz="4" w:space="0" w:color="auto"/>
              <w:right w:val="single" w:sz="4" w:space="0" w:color="auto"/>
            </w:tcBorders>
            <w:noWrap/>
            <w:vAlign w:val="center"/>
          </w:tcPr>
          <w:p w:rsidR="008054D6" w:rsidRPr="008054D6" w:rsidRDefault="008054D6" w:rsidP="002614AA">
            <w:pPr>
              <w:pStyle w:val="a5"/>
              <w:keepNext/>
              <w:widowControl w:val="0"/>
              <w:ind w:right="-6"/>
              <w:jc w:val="right"/>
              <w:rPr>
                <w:szCs w:val="28"/>
              </w:rPr>
            </w:pPr>
            <w:r w:rsidRPr="008054D6">
              <w:rPr>
                <w:szCs w:val="28"/>
              </w:rPr>
              <w:t>0,07</w:t>
            </w:r>
          </w:p>
        </w:tc>
      </w:tr>
      <w:tr w:rsidR="008054D6" w:rsidRPr="008054D6" w:rsidTr="001004A4">
        <w:trPr>
          <w:trHeight w:val="349"/>
        </w:trPr>
        <w:tc>
          <w:tcPr>
            <w:tcW w:w="2835" w:type="dxa"/>
            <w:tcBorders>
              <w:top w:val="dotted"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rPr>
                <w:szCs w:val="28"/>
              </w:rPr>
            </w:pPr>
            <w:r w:rsidRPr="008054D6">
              <w:rPr>
                <w:szCs w:val="28"/>
              </w:rPr>
              <w:t>- здравоохранение</w:t>
            </w:r>
          </w:p>
        </w:tc>
        <w:tc>
          <w:tcPr>
            <w:tcW w:w="1418" w:type="dxa"/>
            <w:tcBorders>
              <w:top w:val="dotted" w:sz="4" w:space="0" w:color="auto"/>
              <w:left w:val="nil"/>
              <w:bottom w:val="single"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138,4</w:t>
            </w:r>
          </w:p>
        </w:tc>
        <w:tc>
          <w:tcPr>
            <w:tcW w:w="1701" w:type="dxa"/>
            <w:tcBorders>
              <w:top w:val="dotted"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100</w:t>
            </w:r>
          </w:p>
        </w:tc>
        <w:tc>
          <w:tcPr>
            <w:tcW w:w="1365" w:type="dxa"/>
            <w:tcBorders>
              <w:top w:val="dotted"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100</w:t>
            </w:r>
          </w:p>
        </w:tc>
        <w:tc>
          <w:tcPr>
            <w:tcW w:w="1134" w:type="dxa"/>
            <w:tcBorders>
              <w:top w:val="dotted"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100</w:t>
            </w:r>
          </w:p>
        </w:tc>
        <w:tc>
          <w:tcPr>
            <w:tcW w:w="1111" w:type="dxa"/>
            <w:tcBorders>
              <w:top w:val="dotted" w:sz="4" w:space="0" w:color="auto"/>
              <w:left w:val="single" w:sz="4" w:space="0" w:color="auto"/>
              <w:bottom w:val="single" w:sz="4" w:space="0" w:color="auto"/>
              <w:right w:val="single" w:sz="4" w:space="0" w:color="auto"/>
            </w:tcBorders>
            <w:vAlign w:val="center"/>
          </w:tcPr>
          <w:p w:rsidR="008054D6" w:rsidRPr="008054D6" w:rsidRDefault="008054D6" w:rsidP="002614AA">
            <w:pPr>
              <w:pStyle w:val="a5"/>
              <w:keepNext/>
              <w:widowControl w:val="0"/>
              <w:ind w:right="-6"/>
              <w:jc w:val="right"/>
              <w:rPr>
                <w:szCs w:val="28"/>
              </w:rPr>
            </w:pPr>
            <w:r w:rsidRPr="008054D6">
              <w:rPr>
                <w:szCs w:val="28"/>
              </w:rPr>
              <w:t>72</w:t>
            </w:r>
          </w:p>
        </w:tc>
        <w:tc>
          <w:tcPr>
            <w:tcW w:w="1351" w:type="dxa"/>
            <w:tcBorders>
              <w:top w:val="dotted" w:sz="4" w:space="0" w:color="auto"/>
              <w:left w:val="single" w:sz="4" w:space="0" w:color="auto"/>
              <w:bottom w:val="single" w:sz="4" w:space="0" w:color="auto"/>
              <w:right w:val="single" w:sz="4" w:space="0" w:color="auto"/>
            </w:tcBorders>
            <w:noWrap/>
            <w:vAlign w:val="center"/>
          </w:tcPr>
          <w:p w:rsidR="008054D6" w:rsidRPr="008054D6" w:rsidRDefault="008054D6" w:rsidP="002614AA">
            <w:pPr>
              <w:pStyle w:val="a5"/>
              <w:keepNext/>
              <w:widowControl w:val="0"/>
              <w:ind w:right="-6"/>
              <w:jc w:val="right"/>
              <w:rPr>
                <w:szCs w:val="28"/>
              </w:rPr>
            </w:pPr>
            <w:r w:rsidRPr="008054D6">
              <w:rPr>
                <w:szCs w:val="28"/>
              </w:rPr>
              <w:t>0,02</w:t>
            </w:r>
          </w:p>
        </w:tc>
      </w:tr>
      <w:tr w:rsidR="008054D6" w:rsidRPr="008054D6" w:rsidTr="001004A4">
        <w:trPr>
          <w:trHeight w:val="528"/>
        </w:trPr>
        <w:tc>
          <w:tcPr>
            <w:tcW w:w="2835"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rPr>
                <w:bCs/>
                <w:szCs w:val="28"/>
              </w:rPr>
            </w:pPr>
            <w:r w:rsidRPr="008054D6">
              <w:rPr>
                <w:bCs/>
                <w:szCs w:val="28"/>
              </w:rPr>
              <w:t>Обслуживание государственного и муниципального долга</w:t>
            </w:r>
          </w:p>
        </w:tc>
        <w:tc>
          <w:tcPr>
            <w:tcW w:w="1418" w:type="dxa"/>
            <w:tcBorders>
              <w:top w:val="single" w:sz="4" w:space="0" w:color="auto"/>
              <w:left w:val="nil"/>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17</w:t>
            </w:r>
          </w:p>
          <w:p w:rsidR="008054D6" w:rsidRPr="008054D6" w:rsidRDefault="008054D6" w:rsidP="002614AA">
            <w:pPr>
              <w:pStyle w:val="a5"/>
              <w:keepNext/>
              <w:widowControl w:val="0"/>
              <w:ind w:right="-6"/>
              <w:jc w:val="right"/>
              <w:rPr>
                <w:bCs/>
                <w:szCs w:val="28"/>
              </w:rPr>
            </w:pPr>
          </w:p>
        </w:tc>
        <w:tc>
          <w:tcPr>
            <w:tcW w:w="1701"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p>
        </w:tc>
        <w:tc>
          <w:tcPr>
            <w:tcW w:w="1365" w:type="dxa"/>
            <w:tcBorders>
              <w:top w:val="single" w:sz="4" w:space="0" w:color="auto"/>
              <w:left w:val="single" w:sz="4" w:space="0" w:color="auto"/>
              <w:bottom w:val="dotted" w:sz="4" w:space="0" w:color="auto"/>
              <w:right w:val="single" w:sz="4" w:space="0" w:color="auto"/>
            </w:tcBorders>
            <w:noWrap/>
            <w:vAlign w:val="center"/>
          </w:tcPr>
          <w:p w:rsidR="008054D6" w:rsidRPr="008054D6" w:rsidRDefault="008054D6" w:rsidP="002614AA">
            <w:pPr>
              <w:pStyle w:val="a5"/>
              <w:keepNext/>
              <w:widowControl w:val="0"/>
              <w:ind w:right="-6"/>
              <w:jc w:val="right"/>
              <w:rPr>
                <w:bCs/>
                <w:szCs w:val="28"/>
              </w:rPr>
            </w:pPr>
          </w:p>
        </w:tc>
        <w:tc>
          <w:tcPr>
            <w:tcW w:w="1134"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p>
        </w:tc>
        <w:tc>
          <w:tcPr>
            <w:tcW w:w="1111"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p>
        </w:tc>
        <w:tc>
          <w:tcPr>
            <w:tcW w:w="1351" w:type="dxa"/>
            <w:tcBorders>
              <w:top w:val="single" w:sz="4" w:space="0" w:color="auto"/>
              <w:left w:val="single" w:sz="4" w:space="0" w:color="auto"/>
              <w:bottom w:val="dotted" w:sz="4" w:space="0" w:color="auto"/>
              <w:right w:val="single" w:sz="4" w:space="0" w:color="auto"/>
            </w:tcBorders>
            <w:noWrap/>
            <w:vAlign w:val="center"/>
          </w:tcPr>
          <w:p w:rsidR="008054D6" w:rsidRPr="008054D6" w:rsidRDefault="008054D6" w:rsidP="002614AA">
            <w:pPr>
              <w:pStyle w:val="a5"/>
              <w:keepNext/>
              <w:widowControl w:val="0"/>
              <w:ind w:right="-6"/>
              <w:jc w:val="right"/>
              <w:rPr>
                <w:bCs/>
                <w:szCs w:val="28"/>
              </w:rPr>
            </w:pPr>
          </w:p>
        </w:tc>
      </w:tr>
      <w:tr w:rsidR="008054D6" w:rsidRPr="008054D6" w:rsidTr="001004A4">
        <w:trPr>
          <w:trHeight w:val="528"/>
        </w:trPr>
        <w:tc>
          <w:tcPr>
            <w:tcW w:w="2835"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rPr>
                <w:bCs/>
                <w:szCs w:val="28"/>
              </w:rPr>
            </w:pPr>
            <w:r w:rsidRPr="008054D6">
              <w:rPr>
                <w:bCs/>
                <w:szCs w:val="28"/>
              </w:rPr>
              <w:t xml:space="preserve">Межбюджетные  </w:t>
            </w:r>
          </w:p>
          <w:p w:rsidR="008054D6" w:rsidRPr="008054D6" w:rsidRDefault="008054D6" w:rsidP="002614AA">
            <w:pPr>
              <w:pStyle w:val="a5"/>
              <w:keepNext/>
              <w:widowControl w:val="0"/>
              <w:ind w:right="-6"/>
              <w:rPr>
                <w:bCs/>
                <w:szCs w:val="28"/>
              </w:rPr>
            </w:pPr>
            <w:r w:rsidRPr="008054D6">
              <w:rPr>
                <w:bCs/>
                <w:szCs w:val="28"/>
              </w:rPr>
              <w:t>Трансферты</w:t>
            </w:r>
          </w:p>
        </w:tc>
        <w:tc>
          <w:tcPr>
            <w:tcW w:w="1418" w:type="dxa"/>
            <w:tcBorders>
              <w:top w:val="single" w:sz="4" w:space="0" w:color="auto"/>
              <w:left w:val="nil"/>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10413,1</w:t>
            </w:r>
          </w:p>
        </w:tc>
        <w:tc>
          <w:tcPr>
            <w:tcW w:w="1701"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15742,6</w:t>
            </w:r>
          </w:p>
        </w:tc>
        <w:tc>
          <w:tcPr>
            <w:tcW w:w="1365" w:type="dxa"/>
            <w:tcBorders>
              <w:top w:val="single" w:sz="4" w:space="0" w:color="auto"/>
              <w:left w:val="single" w:sz="4" w:space="0" w:color="auto"/>
              <w:bottom w:val="dotted" w:sz="4" w:space="0" w:color="auto"/>
              <w:right w:val="single" w:sz="4" w:space="0" w:color="auto"/>
            </w:tcBorders>
            <w:noWrap/>
            <w:vAlign w:val="center"/>
          </w:tcPr>
          <w:p w:rsidR="008054D6" w:rsidRPr="008054D6" w:rsidRDefault="008054D6" w:rsidP="002614AA">
            <w:pPr>
              <w:pStyle w:val="a5"/>
              <w:keepNext/>
              <w:widowControl w:val="0"/>
              <w:ind w:right="-6"/>
              <w:jc w:val="right"/>
              <w:rPr>
                <w:bCs/>
                <w:szCs w:val="28"/>
              </w:rPr>
            </w:pPr>
            <w:r w:rsidRPr="008054D6">
              <w:rPr>
                <w:bCs/>
                <w:szCs w:val="28"/>
              </w:rPr>
              <w:t>15742,5</w:t>
            </w:r>
          </w:p>
        </w:tc>
        <w:tc>
          <w:tcPr>
            <w:tcW w:w="1134"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100</w:t>
            </w:r>
          </w:p>
        </w:tc>
        <w:tc>
          <w:tcPr>
            <w:tcW w:w="1111" w:type="dxa"/>
            <w:tcBorders>
              <w:top w:val="single" w:sz="4" w:space="0" w:color="auto"/>
              <w:left w:val="single" w:sz="4" w:space="0" w:color="auto"/>
              <w:bottom w:val="dotted" w:sz="4" w:space="0" w:color="auto"/>
              <w:right w:val="single" w:sz="4" w:space="0" w:color="auto"/>
            </w:tcBorders>
            <w:vAlign w:val="center"/>
          </w:tcPr>
          <w:p w:rsidR="008054D6" w:rsidRPr="008054D6" w:rsidRDefault="008054D6" w:rsidP="002614AA">
            <w:pPr>
              <w:pStyle w:val="a5"/>
              <w:keepNext/>
              <w:widowControl w:val="0"/>
              <w:ind w:right="-6"/>
              <w:jc w:val="right"/>
              <w:rPr>
                <w:bCs/>
                <w:szCs w:val="28"/>
              </w:rPr>
            </w:pPr>
            <w:r w:rsidRPr="008054D6">
              <w:rPr>
                <w:bCs/>
                <w:szCs w:val="28"/>
              </w:rPr>
              <w:t>151,2</w:t>
            </w:r>
          </w:p>
        </w:tc>
        <w:tc>
          <w:tcPr>
            <w:tcW w:w="1351" w:type="dxa"/>
            <w:tcBorders>
              <w:top w:val="single" w:sz="4" w:space="0" w:color="auto"/>
              <w:left w:val="single" w:sz="4" w:space="0" w:color="auto"/>
              <w:bottom w:val="dotted" w:sz="4" w:space="0" w:color="auto"/>
              <w:right w:val="single" w:sz="4" w:space="0" w:color="auto"/>
            </w:tcBorders>
            <w:noWrap/>
            <w:vAlign w:val="center"/>
          </w:tcPr>
          <w:p w:rsidR="008054D6" w:rsidRPr="008054D6" w:rsidRDefault="008054D6" w:rsidP="002614AA">
            <w:pPr>
              <w:pStyle w:val="a5"/>
              <w:keepNext/>
              <w:widowControl w:val="0"/>
              <w:ind w:right="-6"/>
              <w:jc w:val="right"/>
              <w:rPr>
                <w:bCs/>
                <w:szCs w:val="28"/>
              </w:rPr>
            </w:pPr>
            <w:r w:rsidRPr="008054D6">
              <w:rPr>
                <w:bCs/>
                <w:szCs w:val="28"/>
              </w:rPr>
              <w:t>2,9</w:t>
            </w:r>
          </w:p>
        </w:tc>
      </w:tr>
      <w:tr w:rsidR="008054D6" w:rsidRPr="008054D6" w:rsidTr="001004A4">
        <w:trPr>
          <w:trHeight w:val="533"/>
        </w:trPr>
        <w:tc>
          <w:tcPr>
            <w:tcW w:w="2835" w:type="dxa"/>
            <w:tcBorders>
              <w:top w:val="dotted" w:sz="4" w:space="0" w:color="auto"/>
              <w:left w:val="single" w:sz="4" w:space="0" w:color="auto"/>
              <w:bottom w:val="dotted" w:sz="4" w:space="0" w:color="auto"/>
              <w:right w:val="single" w:sz="4" w:space="0" w:color="auto"/>
            </w:tcBorders>
            <w:shd w:val="clear" w:color="auto" w:fill="E0E0E0"/>
            <w:vAlign w:val="center"/>
          </w:tcPr>
          <w:p w:rsidR="008054D6" w:rsidRPr="008054D6" w:rsidRDefault="008054D6" w:rsidP="002614AA">
            <w:pPr>
              <w:pStyle w:val="a5"/>
              <w:keepNext/>
              <w:widowControl w:val="0"/>
              <w:ind w:right="-6"/>
              <w:rPr>
                <w:b/>
                <w:bCs/>
                <w:szCs w:val="28"/>
              </w:rPr>
            </w:pPr>
            <w:r w:rsidRPr="008054D6">
              <w:rPr>
                <w:b/>
                <w:bCs/>
                <w:szCs w:val="28"/>
              </w:rPr>
              <w:t>ВСЕГО</w:t>
            </w:r>
          </w:p>
        </w:tc>
        <w:tc>
          <w:tcPr>
            <w:tcW w:w="1418" w:type="dxa"/>
            <w:tcBorders>
              <w:top w:val="dotted" w:sz="4" w:space="0" w:color="auto"/>
              <w:left w:val="nil"/>
              <w:bottom w:val="dotted" w:sz="4" w:space="0" w:color="auto"/>
              <w:right w:val="single" w:sz="4" w:space="0" w:color="auto"/>
            </w:tcBorders>
            <w:shd w:val="clear" w:color="auto" w:fill="E0E0E0"/>
            <w:vAlign w:val="center"/>
          </w:tcPr>
          <w:p w:rsidR="008054D6" w:rsidRPr="008054D6" w:rsidRDefault="008054D6" w:rsidP="002614AA">
            <w:pPr>
              <w:pStyle w:val="a5"/>
              <w:keepNext/>
              <w:widowControl w:val="0"/>
              <w:ind w:right="-6"/>
              <w:jc w:val="right"/>
              <w:rPr>
                <w:b/>
                <w:bCs/>
                <w:szCs w:val="28"/>
              </w:rPr>
            </w:pPr>
            <w:r w:rsidRPr="008054D6">
              <w:rPr>
                <w:b/>
                <w:bCs/>
                <w:szCs w:val="28"/>
              </w:rPr>
              <w:t>429271,1</w:t>
            </w:r>
          </w:p>
        </w:tc>
        <w:tc>
          <w:tcPr>
            <w:tcW w:w="1701" w:type="dxa"/>
            <w:tcBorders>
              <w:top w:val="dotted" w:sz="4" w:space="0" w:color="auto"/>
              <w:left w:val="single" w:sz="4" w:space="0" w:color="auto"/>
              <w:bottom w:val="dotted" w:sz="4" w:space="0" w:color="auto"/>
              <w:right w:val="single" w:sz="4" w:space="0" w:color="auto"/>
            </w:tcBorders>
            <w:shd w:val="clear" w:color="auto" w:fill="E0E0E0"/>
            <w:vAlign w:val="center"/>
          </w:tcPr>
          <w:p w:rsidR="008054D6" w:rsidRPr="008054D6" w:rsidRDefault="008054D6" w:rsidP="002614AA">
            <w:pPr>
              <w:pStyle w:val="a5"/>
              <w:keepNext/>
              <w:widowControl w:val="0"/>
              <w:ind w:right="-6"/>
              <w:jc w:val="right"/>
              <w:rPr>
                <w:b/>
                <w:bCs/>
                <w:szCs w:val="28"/>
              </w:rPr>
            </w:pPr>
            <w:r w:rsidRPr="008054D6">
              <w:rPr>
                <w:b/>
                <w:bCs/>
                <w:szCs w:val="28"/>
              </w:rPr>
              <w:t>540338</w:t>
            </w:r>
          </w:p>
        </w:tc>
        <w:tc>
          <w:tcPr>
            <w:tcW w:w="1365" w:type="dxa"/>
            <w:tcBorders>
              <w:top w:val="dotted" w:sz="4" w:space="0" w:color="auto"/>
              <w:left w:val="single" w:sz="4" w:space="0" w:color="auto"/>
              <w:bottom w:val="dotted" w:sz="4" w:space="0" w:color="auto"/>
              <w:right w:val="single" w:sz="4" w:space="0" w:color="auto"/>
            </w:tcBorders>
            <w:shd w:val="clear" w:color="auto" w:fill="E0E0E0"/>
            <w:noWrap/>
            <w:vAlign w:val="center"/>
          </w:tcPr>
          <w:p w:rsidR="008054D6" w:rsidRPr="008054D6" w:rsidRDefault="008054D6" w:rsidP="002614AA">
            <w:pPr>
              <w:pStyle w:val="a5"/>
              <w:keepNext/>
              <w:widowControl w:val="0"/>
              <w:ind w:right="-6"/>
              <w:jc w:val="right"/>
              <w:rPr>
                <w:b/>
                <w:bCs/>
                <w:szCs w:val="28"/>
              </w:rPr>
            </w:pPr>
            <w:r w:rsidRPr="008054D6">
              <w:rPr>
                <w:b/>
                <w:bCs/>
                <w:szCs w:val="28"/>
              </w:rPr>
              <w:t>538094,4</w:t>
            </w:r>
          </w:p>
        </w:tc>
        <w:tc>
          <w:tcPr>
            <w:tcW w:w="1134" w:type="dxa"/>
            <w:tcBorders>
              <w:top w:val="dotted" w:sz="4" w:space="0" w:color="auto"/>
              <w:left w:val="single" w:sz="4" w:space="0" w:color="auto"/>
              <w:bottom w:val="dotted" w:sz="4" w:space="0" w:color="auto"/>
              <w:right w:val="single" w:sz="4" w:space="0" w:color="auto"/>
            </w:tcBorders>
            <w:shd w:val="clear" w:color="auto" w:fill="E0E0E0"/>
            <w:vAlign w:val="center"/>
          </w:tcPr>
          <w:p w:rsidR="008054D6" w:rsidRPr="008054D6" w:rsidRDefault="008054D6" w:rsidP="002614AA">
            <w:pPr>
              <w:pStyle w:val="a5"/>
              <w:keepNext/>
              <w:widowControl w:val="0"/>
              <w:ind w:right="-6"/>
              <w:jc w:val="right"/>
              <w:rPr>
                <w:b/>
                <w:bCs/>
                <w:szCs w:val="28"/>
              </w:rPr>
            </w:pPr>
            <w:r w:rsidRPr="008054D6">
              <w:rPr>
                <w:b/>
                <w:bCs/>
                <w:szCs w:val="28"/>
              </w:rPr>
              <w:t>99,6</w:t>
            </w:r>
          </w:p>
        </w:tc>
        <w:tc>
          <w:tcPr>
            <w:tcW w:w="1111" w:type="dxa"/>
            <w:tcBorders>
              <w:top w:val="dotted" w:sz="4" w:space="0" w:color="auto"/>
              <w:left w:val="single" w:sz="4" w:space="0" w:color="auto"/>
              <w:bottom w:val="dotted" w:sz="4" w:space="0" w:color="auto"/>
              <w:right w:val="single" w:sz="4" w:space="0" w:color="auto"/>
            </w:tcBorders>
            <w:shd w:val="clear" w:color="auto" w:fill="E0E0E0"/>
            <w:vAlign w:val="center"/>
          </w:tcPr>
          <w:p w:rsidR="008054D6" w:rsidRPr="008054D6" w:rsidRDefault="008054D6" w:rsidP="002614AA">
            <w:pPr>
              <w:pStyle w:val="a5"/>
              <w:keepNext/>
              <w:widowControl w:val="0"/>
              <w:ind w:right="-6"/>
              <w:jc w:val="right"/>
              <w:rPr>
                <w:b/>
                <w:bCs/>
                <w:szCs w:val="28"/>
              </w:rPr>
            </w:pPr>
            <w:r w:rsidRPr="008054D6">
              <w:rPr>
                <w:b/>
                <w:bCs/>
                <w:szCs w:val="28"/>
              </w:rPr>
              <w:t>125,4</w:t>
            </w:r>
          </w:p>
        </w:tc>
        <w:tc>
          <w:tcPr>
            <w:tcW w:w="1351" w:type="dxa"/>
            <w:tcBorders>
              <w:top w:val="dotted" w:sz="4" w:space="0" w:color="auto"/>
              <w:left w:val="single" w:sz="4" w:space="0" w:color="auto"/>
              <w:bottom w:val="dotted" w:sz="4" w:space="0" w:color="auto"/>
              <w:right w:val="single" w:sz="4" w:space="0" w:color="auto"/>
            </w:tcBorders>
            <w:shd w:val="clear" w:color="auto" w:fill="E0E0E0"/>
            <w:noWrap/>
            <w:vAlign w:val="center"/>
          </w:tcPr>
          <w:p w:rsidR="008054D6" w:rsidRPr="008054D6" w:rsidRDefault="008054D6" w:rsidP="002614AA">
            <w:pPr>
              <w:pStyle w:val="a5"/>
              <w:keepNext/>
              <w:widowControl w:val="0"/>
              <w:ind w:right="-6"/>
              <w:jc w:val="right"/>
              <w:rPr>
                <w:b/>
                <w:bCs/>
                <w:szCs w:val="28"/>
              </w:rPr>
            </w:pPr>
            <w:r w:rsidRPr="008054D6">
              <w:rPr>
                <w:b/>
                <w:bCs/>
                <w:szCs w:val="28"/>
              </w:rPr>
              <w:t>100</w:t>
            </w:r>
          </w:p>
        </w:tc>
      </w:tr>
    </w:tbl>
    <w:p w:rsidR="008054D6" w:rsidRDefault="008054D6" w:rsidP="008054D6">
      <w:pPr>
        <w:keepNext/>
        <w:widowControl w:val="0"/>
        <w:jc w:val="both"/>
        <w:rPr>
          <w:rFonts w:ascii="Times New Roman" w:hAnsi="Times New Roman" w:cs="Times New Roman"/>
          <w:sz w:val="28"/>
          <w:szCs w:val="28"/>
          <w:highlight w:val="yellow"/>
        </w:rPr>
      </w:pPr>
    </w:p>
    <w:p w:rsidR="001004A4" w:rsidRPr="008054D6" w:rsidRDefault="001004A4" w:rsidP="008054D6">
      <w:pPr>
        <w:keepNext/>
        <w:widowControl w:val="0"/>
        <w:jc w:val="both"/>
        <w:rPr>
          <w:rFonts w:ascii="Times New Roman" w:hAnsi="Times New Roman" w:cs="Times New Roman"/>
          <w:sz w:val="28"/>
          <w:szCs w:val="28"/>
          <w:highlight w:val="yellow"/>
        </w:rPr>
      </w:pPr>
    </w:p>
    <w:p w:rsidR="008054D6" w:rsidRPr="008054D6" w:rsidRDefault="008054D6" w:rsidP="00946ED0">
      <w:pPr>
        <w:keepNext/>
        <w:widowControl w:val="0"/>
        <w:tabs>
          <w:tab w:val="left" w:pos="1260"/>
          <w:tab w:val="left" w:pos="9279"/>
        </w:tabs>
        <w:spacing w:after="0" w:line="240" w:lineRule="auto"/>
        <w:ind w:left="-851" w:right="-81" w:firstLine="567"/>
        <w:jc w:val="both"/>
        <w:rPr>
          <w:rFonts w:ascii="Times New Roman" w:hAnsi="Times New Roman" w:cs="Times New Roman"/>
          <w:sz w:val="28"/>
          <w:szCs w:val="28"/>
        </w:rPr>
      </w:pPr>
      <w:r w:rsidRPr="008054D6">
        <w:rPr>
          <w:rFonts w:ascii="Times New Roman" w:hAnsi="Times New Roman" w:cs="Times New Roman"/>
          <w:sz w:val="28"/>
          <w:szCs w:val="28"/>
        </w:rPr>
        <w:lastRenderedPageBreak/>
        <w:t>Наибольший удельный вес в структуре расходов занимают расходы на социальную сферу – 85,2процентов (из них: на образование –65,7 процентов, на социальную сферу – 11,6 процентов).</w:t>
      </w:r>
    </w:p>
    <w:p w:rsidR="008054D6" w:rsidRPr="008054D6" w:rsidRDefault="008054D6" w:rsidP="00946ED0">
      <w:pPr>
        <w:keepNext/>
        <w:widowControl w:val="0"/>
        <w:tabs>
          <w:tab w:val="left" w:pos="1260"/>
          <w:tab w:val="left" w:pos="9279"/>
        </w:tabs>
        <w:spacing w:after="0" w:line="240" w:lineRule="auto"/>
        <w:ind w:left="-851" w:right="-81" w:firstLine="567"/>
        <w:jc w:val="both"/>
        <w:rPr>
          <w:rFonts w:ascii="Times New Roman" w:hAnsi="Times New Roman" w:cs="Times New Roman"/>
          <w:sz w:val="28"/>
          <w:szCs w:val="28"/>
        </w:rPr>
      </w:pPr>
      <w:r w:rsidRPr="008054D6">
        <w:rPr>
          <w:rFonts w:ascii="Times New Roman" w:hAnsi="Times New Roman" w:cs="Times New Roman"/>
          <w:sz w:val="28"/>
          <w:szCs w:val="28"/>
        </w:rPr>
        <w:t xml:space="preserve">Приоритетными направлениями в расходовании бюджетных средств в отчетном периоде являлись и является расходы на выплату заработной платы с начислениями работникам бюджетной сферы – 387600,6 тыс. рублей (72% к общей сумме расходов), а по сравнению с аналогичным периодом прошлого года, выросли расходы на сумму 68925,6  тыс. рублей или на 21,6%, оплата коммунальных услуг – 20623,1тыс. рублей (3,8% к общей сумме расходов), </w:t>
      </w:r>
      <w:proofErr w:type="spellStart"/>
      <w:r w:rsidRPr="008054D6">
        <w:rPr>
          <w:rFonts w:ascii="Times New Roman" w:hAnsi="Times New Roman" w:cs="Times New Roman"/>
          <w:sz w:val="28"/>
          <w:szCs w:val="28"/>
        </w:rPr>
        <w:t>посравнению</w:t>
      </w:r>
      <w:proofErr w:type="spellEnd"/>
      <w:r w:rsidRPr="008054D6">
        <w:rPr>
          <w:rFonts w:ascii="Times New Roman" w:hAnsi="Times New Roman" w:cs="Times New Roman"/>
          <w:sz w:val="28"/>
          <w:szCs w:val="28"/>
        </w:rPr>
        <w:t xml:space="preserve"> с аналогичным периодом 2017 года выросли на сумму 524 тыс. рублей и межбюджетные трансферты, передаваемые бюджетам поселений, - 15742,5 тыс. рублей (2,9% к общей сумме расходов), и увеличились расходы поселений на 5329,4 тыс. рублей по сравнению с прошлым годом.</w:t>
      </w:r>
    </w:p>
    <w:p w:rsidR="008054D6" w:rsidRPr="008054D6" w:rsidRDefault="008054D6" w:rsidP="00946ED0">
      <w:pPr>
        <w:keepNext/>
        <w:widowControl w:val="0"/>
        <w:tabs>
          <w:tab w:val="left" w:pos="1260"/>
          <w:tab w:val="left" w:pos="9279"/>
        </w:tabs>
        <w:spacing w:after="0" w:line="240" w:lineRule="auto"/>
        <w:ind w:left="-851" w:right="-81" w:firstLine="567"/>
        <w:jc w:val="both"/>
        <w:rPr>
          <w:rFonts w:ascii="Times New Roman" w:hAnsi="Times New Roman" w:cs="Times New Roman"/>
          <w:sz w:val="28"/>
          <w:szCs w:val="28"/>
        </w:rPr>
      </w:pPr>
      <w:r w:rsidRPr="008054D6">
        <w:rPr>
          <w:rFonts w:ascii="Times New Roman" w:hAnsi="Times New Roman" w:cs="Times New Roman"/>
          <w:sz w:val="28"/>
          <w:szCs w:val="28"/>
        </w:rPr>
        <w:t>Из собственных доходов кожууна на выплату заработной платы работникам бюджетной сферы выделено 13075,5тыс. рублей или 33% к общей сумме собственных доходов, на оплату коммунальных услуг – 4978 тыс. рублей или 12,6 % к общей сумме собственных доходов, на уплату налогов и сборов направлено на 2542,9 тыс. рублей или 6,4% к общей сумме доходов.</w:t>
      </w:r>
    </w:p>
    <w:p w:rsidR="00295851" w:rsidRPr="004C63E8" w:rsidRDefault="00295851" w:rsidP="004549F5">
      <w:pPr>
        <w:pStyle w:val="aa"/>
        <w:spacing w:before="0" w:beforeAutospacing="0" w:after="0" w:afterAutospacing="0"/>
        <w:ind w:left="-851" w:firstLine="567"/>
        <w:jc w:val="both"/>
        <w:rPr>
          <w:b/>
          <w:color w:val="000000"/>
          <w:sz w:val="28"/>
          <w:szCs w:val="28"/>
        </w:rPr>
      </w:pPr>
      <w:r w:rsidRPr="004C63E8">
        <w:rPr>
          <w:color w:val="000000"/>
          <w:sz w:val="28"/>
          <w:szCs w:val="28"/>
        </w:rPr>
        <w:t xml:space="preserve">Одной из главных задач муниципального образования является </w:t>
      </w:r>
      <w:r w:rsidRPr="004C63E8">
        <w:rPr>
          <w:b/>
          <w:color w:val="000000"/>
          <w:sz w:val="28"/>
          <w:szCs w:val="28"/>
        </w:rPr>
        <w:t>обеспечение эффективного использования земли, увеличение налогового потенциала.</w:t>
      </w:r>
    </w:p>
    <w:p w:rsidR="00D44D33" w:rsidRPr="004C63E8" w:rsidRDefault="00D44D33" w:rsidP="00D44D33">
      <w:pPr>
        <w:pStyle w:val="ConsPlusNormal"/>
        <w:widowControl/>
        <w:ind w:left="-851" w:firstLine="709"/>
        <w:jc w:val="both"/>
        <w:rPr>
          <w:rFonts w:ascii="Times New Roman" w:hAnsi="Times New Roman" w:cs="Times New Roman"/>
          <w:sz w:val="28"/>
          <w:szCs w:val="28"/>
        </w:rPr>
      </w:pPr>
      <w:r w:rsidRPr="004C63E8">
        <w:rPr>
          <w:rFonts w:ascii="Times New Roman" w:hAnsi="Times New Roman" w:cs="Times New Roman"/>
          <w:sz w:val="28"/>
          <w:szCs w:val="28"/>
        </w:rPr>
        <w:t>Общая территория кожууна 668723 га, из них по категориям земель: лесной фонд занимает 224764 кв.м., земли запаса 771 га, земли населенных пунктов 878 га, земли сельскохозяйственного назначения 400261 га, особо охраняемые земли 39857 га, земли промышленности 2192 га.</w:t>
      </w:r>
    </w:p>
    <w:p w:rsidR="00D44D33" w:rsidRPr="004C63E8" w:rsidRDefault="00D44D33" w:rsidP="00D44D33">
      <w:pPr>
        <w:pStyle w:val="ConsPlusNormal"/>
        <w:widowControl/>
        <w:ind w:left="-851" w:firstLine="709"/>
        <w:jc w:val="both"/>
        <w:rPr>
          <w:rFonts w:ascii="Times New Roman" w:hAnsi="Times New Roman" w:cs="Times New Roman"/>
          <w:sz w:val="28"/>
          <w:szCs w:val="28"/>
        </w:rPr>
      </w:pPr>
      <w:r w:rsidRPr="004C63E8">
        <w:rPr>
          <w:rFonts w:ascii="Times New Roman" w:hAnsi="Times New Roman" w:cs="Times New Roman"/>
          <w:sz w:val="28"/>
          <w:szCs w:val="28"/>
        </w:rPr>
        <w:t>В разрезе сельских поселений земельные участки с государственной регистрацией права 4166 с общей площадью 1115,3 га. Без документов 148 участков с общей площадью 133,2 га. Свободных земель сельских поселений 399,1 га, т.е. 26% от общей площади кожууна.</w:t>
      </w:r>
    </w:p>
    <w:p w:rsidR="00D44D33" w:rsidRPr="004C63E8" w:rsidRDefault="00D44D33" w:rsidP="00D44D33">
      <w:pPr>
        <w:pStyle w:val="ConsPlusNormal"/>
        <w:widowControl/>
        <w:ind w:left="-851" w:firstLine="709"/>
        <w:jc w:val="both"/>
        <w:rPr>
          <w:rFonts w:ascii="Times New Roman" w:hAnsi="Times New Roman" w:cs="Times New Roman"/>
          <w:sz w:val="28"/>
          <w:szCs w:val="28"/>
        </w:rPr>
      </w:pPr>
      <w:r w:rsidRPr="004C63E8">
        <w:rPr>
          <w:rFonts w:ascii="Times New Roman" w:hAnsi="Times New Roman" w:cs="Times New Roman"/>
          <w:sz w:val="28"/>
          <w:szCs w:val="28"/>
        </w:rPr>
        <w:t>Земельных участков сельскохозяйственного назначения с государственной регистрацией права 46с площадью 250896га. Без оформленных документов 121, площадь составляет 27251 га.</w:t>
      </w:r>
    </w:p>
    <w:p w:rsidR="00D44D33" w:rsidRPr="004C63E8" w:rsidRDefault="00D44D33" w:rsidP="00D44D33">
      <w:pPr>
        <w:pStyle w:val="ConsPlusNormal"/>
        <w:widowControl/>
        <w:ind w:left="-851" w:firstLine="709"/>
        <w:jc w:val="both"/>
        <w:rPr>
          <w:rFonts w:ascii="Times New Roman" w:hAnsi="Times New Roman" w:cs="Times New Roman"/>
          <w:sz w:val="28"/>
          <w:szCs w:val="28"/>
        </w:rPr>
      </w:pPr>
      <w:r w:rsidRPr="004C63E8">
        <w:rPr>
          <w:rFonts w:ascii="Times New Roman" w:hAnsi="Times New Roman" w:cs="Times New Roman"/>
          <w:sz w:val="28"/>
          <w:szCs w:val="28"/>
        </w:rPr>
        <w:t>Фонд перераспределения составляет 295756,8 га или 44,2% от общей площади.</w:t>
      </w:r>
    </w:p>
    <w:p w:rsidR="00D44D33" w:rsidRPr="004C63E8" w:rsidRDefault="00D44D33" w:rsidP="00D44D33">
      <w:pPr>
        <w:pStyle w:val="ConsPlusNormal"/>
        <w:widowControl/>
        <w:ind w:left="-851" w:firstLine="709"/>
        <w:jc w:val="both"/>
        <w:rPr>
          <w:rFonts w:ascii="Times New Roman" w:hAnsi="Times New Roman" w:cs="Times New Roman"/>
          <w:sz w:val="28"/>
          <w:szCs w:val="28"/>
        </w:rPr>
      </w:pPr>
      <w:r w:rsidRPr="004C63E8">
        <w:rPr>
          <w:rFonts w:ascii="Times New Roman" w:hAnsi="Times New Roman" w:cs="Times New Roman"/>
          <w:sz w:val="28"/>
          <w:szCs w:val="28"/>
        </w:rPr>
        <w:t xml:space="preserve">По состоянию на 01.01.2019 года в реестре муниципального имущества состоят всего 85 объектов, из них 2 - административные здания, 4 - жилые дома, 11 - здание водоколонок, 1 - здание бани, 1 - здание аптеки, 1 - здание </w:t>
      </w:r>
      <w:proofErr w:type="spellStart"/>
      <w:r w:rsidRPr="004C63E8">
        <w:rPr>
          <w:rFonts w:ascii="Times New Roman" w:hAnsi="Times New Roman" w:cs="Times New Roman"/>
          <w:sz w:val="28"/>
          <w:szCs w:val="28"/>
        </w:rPr>
        <w:t>ПОСТа</w:t>
      </w:r>
      <w:proofErr w:type="spellEnd"/>
      <w:r w:rsidRPr="004C63E8">
        <w:rPr>
          <w:rFonts w:ascii="Times New Roman" w:hAnsi="Times New Roman" w:cs="Times New Roman"/>
          <w:sz w:val="28"/>
          <w:szCs w:val="28"/>
        </w:rPr>
        <w:t>, 1 - здание автовокзала, 5 - зданий стационарного лагеря "</w:t>
      </w:r>
      <w:proofErr w:type="spellStart"/>
      <w:r w:rsidRPr="004C63E8">
        <w:rPr>
          <w:rFonts w:ascii="Times New Roman" w:hAnsi="Times New Roman" w:cs="Times New Roman"/>
          <w:sz w:val="28"/>
          <w:szCs w:val="28"/>
        </w:rPr>
        <w:t>Сайлык</w:t>
      </w:r>
      <w:proofErr w:type="spellEnd"/>
      <w:r w:rsidRPr="004C63E8">
        <w:rPr>
          <w:rFonts w:ascii="Times New Roman" w:hAnsi="Times New Roman" w:cs="Times New Roman"/>
          <w:sz w:val="28"/>
          <w:szCs w:val="28"/>
        </w:rPr>
        <w:t>", 1 - биотермическая яма, 1 - гидротехническое сооружение, 57 - земельные участки.</w:t>
      </w:r>
    </w:p>
    <w:p w:rsidR="00D44D33" w:rsidRPr="004C63E8" w:rsidRDefault="00D44D33" w:rsidP="00D44D33">
      <w:pPr>
        <w:pStyle w:val="ConsPlusNormal"/>
        <w:widowControl/>
        <w:ind w:left="-851" w:firstLine="709"/>
        <w:jc w:val="both"/>
        <w:rPr>
          <w:rFonts w:ascii="Times New Roman" w:hAnsi="Times New Roman" w:cs="Times New Roman"/>
          <w:sz w:val="28"/>
          <w:szCs w:val="28"/>
        </w:rPr>
      </w:pPr>
      <w:r w:rsidRPr="004C63E8">
        <w:rPr>
          <w:rFonts w:ascii="Times New Roman" w:hAnsi="Times New Roman" w:cs="Times New Roman"/>
          <w:sz w:val="28"/>
          <w:szCs w:val="28"/>
        </w:rPr>
        <w:t>За отчетный период в отдел поступило всего 660 заявлений: от граждан - 261, из них через многофункциональный центр 389 заявлений.</w:t>
      </w:r>
    </w:p>
    <w:p w:rsidR="00D44D33" w:rsidRPr="004C63E8" w:rsidRDefault="00D44D33" w:rsidP="00D44D33">
      <w:pPr>
        <w:pStyle w:val="ConsPlusNormal"/>
        <w:widowControl/>
        <w:ind w:left="-851" w:firstLine="709"/>
        <w:jc w:val="both"/>
        <w:rPr>
          <w:rFonts w:ascii="Times New Roman" w:hAnsi="Times New Roman" w:cs="Times New Roman"/>
          <w:sz w:val="28"/>
          <w:szCs w:val="28"/>
        </w:rPr>
      </w:pPr>
      <w:r w:rsidRPr="004C63E8">
        <w:rPr>
          <w:rFonts w:ascii="Times New Roman" w:hAnsi="Times New Roman" w:cs="Times New Roman"/>
          <w:sz w:val="28"/>
          <w:szCs w:val="28"/>
        </w:rPr>
        <w:t>В собственность оформлено 43земельных участков с общей площадью 4,02 га.</w:t>
      </w:r>
    </w:p>
    <w:p w:rsidR="00D44D33" w:rsidRPr="004C63E8" w:rsidRDefault="00D44D33" w:rsidP="00D44D33">
      <w:pPr>
        <w:pStyle w:val="ConsPlusNormal"/>
        <w:widowControl/>
        <w:ind w:left="-851" w:firstLine="709"/>
        <w:jc w:val="both"/>
        <w:rPr>
          <w:rFonts w:ascii="Times New Roman" w:hAnsi="Times New Roman" w:cs="Times New Roman"/>
          <w:sz w:val="28"/>
          <w:szCs w:val="28"/>
        </w:rPr>
      </w:pPr>
      <w:r w:rsidRPr="004C63E8">
        <w:rPr>
          <w:rFonts w:ascii="Times New Roman" w:hAnsi="Times New Roman" w:cs="Times New Roman"/>
          <w:sz w:val="28"/>
          <w:szCs w:val="28"/>
        </w:rPr>
        <w:t>В аренду оформлено 72 земельных участков сельскохозяйственного назначения с общей площадью 5850,89 га, 35земельных участков населенных пунктов общей площадью 3,9 га.</w:t>
      </w:r>
    </w:p>
    <w:p w:rsidR="00D44D33" w:rsidRPr="004C63E8" w:rsidRDefault="00D44D33" w:rsidP="00D44D33">
      <w:pPr>
        <w:pStyle w:val="ConsPlusNormal"/>
        <w:widowControl/>
        <w:ind w:left="-851" w:firstLine="709"/>
        <w:jc w:val="both"/>
        <w:rPr>
          <w:rFonts w:ascii="Times New Roman" w:hAnsi="Times New Roman" w:cs="Times New Roman"/>
          <w:sz w:val="28"/>
          <w:szCs w:val="28"/>
        </w:rPr>
      </w:pPr>
      <w:r w:rsidRPr="004C63E8">
        <w:rPr>
          <w:rFonts w:ascii="Times New Roman" w:hAnsi="Times New Roman" w:cs="Times New Roman"/>
          <w:sz w:val="28"/>
          <w:szCs w:val="28"/>
        </w:rPr>
        <w:t>С участниками ГП "</w:t>
      </w:r>
      <w:proofErr w:type="spellStart"/>
      <w:r w:rsidRPr="004C63E8">
        <w:rPr>
          <w:rFonts w:ascii="Times New Roman" w:hAnsi="Times New Roman" w:cs="Times New Roman"/>
          <w:sz w:val="28"/>
          <w:szCs w:val="28"/>
        </w:rPr>
        <w:t>Кыштаг</w:t>
      </w:r>
      <w:proofErr w:type="spellEnd"/>
      <w:r w:rsidRPr="004C63E8">
        <w:rPr>
          <w:rFonts w:ascii="Times New Roman" w:hAnsi="Times New Roman" w:cs="Times New Roman"/>
          <w:sz w:val="28"/>
          <w:szCs w:val="28"/>
        </w:rPr>
        <w:t xml:space="preserve"> для молодой семьи" заключено 19 договоров земельных участков сельскохозяйственного назначения с общей площадью 1395 га.</w:t>
      </w:r>
    </w:p>
    <w:p w:rsidR="00D44D33" w:rsidRPr="004C63E8" w:rsidRDefault="00D44D33" w:rsidP="00D44D33">
      <w:pPr>
        <w:pStyle w:val="ConsPlusNormal"/>
        <w:widowControl/>
        <w:ind w:left="-851" w:firstLine="709"/>
        <w:jc w:val="both"/>
        <w:rPr>
          <w:rFonts w:ascii="Times New Roman" w:hAnsi="Times New Roman" w:cs="Times New Roman"/>
          <w:sz w:val="28"/>
          <w:szCs w:val="28"/>
        </w:rPr>
      </w:pPr>
      <w:r w:rsidRPr="004C63E8">
        <w:rPr>
          <w:rFonts w:ascii="Times New Roman" w:hAnsi="Times New Roman" w:cs="Times New Roman"/>
          <w:sz w:val="28"/>
          <w:szCs w:val="28"/>
        </w:rPr>
        <w:t xml:space="preserve">Комиссией по предоставлению бесплатных земельных участков на территории кожууна рассмотрено 51 заявлений, по результатам которых 34 гражданам были </w:t>
      </w:r>
      <w:r w:rsidRPr="004C63E8">
        <w:rPr>
          <w:rFonts w:ascii="Times New Roman" w:hAnsi="Times New Roman" w:cs="Times New Roman"/>
          <w:sz w:val="28"/>
          <w:szCs w:val="28"/>
        </w:rPr>
        <w:lastRenderedPageBreak/>
        <w:t>предоставлены бесплатные ЗУ, отказано - 17 (несоответствие условиям бесплатного предоставления ЗУ для ИЖС). По 10 гражданам проводится работы по оформлению правоустанавливающих документаций.</w:t>
      </w:r>
    </w:p>
    <w:p w:rsidR="00D44D33" w:rsidRPr="004C63E8" w:rsidRDefault="00D44D33" w:rsidP="00D44D33">
      <w:pPr>
        <w:pStyle w:val="ConsPlusNormal"/>
        <w:widowControl/>
        <w:ind w:left="-851" w:firstLine="709"/>
        <w:jc w:val="both"/>
        <w:rPr>
          <w:rFonts w:ascii="Times New Roman" w:hAnsi="Times New Roman" w:cs="Times New Roman"/>
          <w:sz w:val="28"/>
          <w:szCs w:val="28"/>
        </w:rPr>
      </w:pPr>
      <w:r w:rsidRPr="004C63E8">
        <w:rPr>
          <w:rFonts w:ascii="Times New Roman" w:hAnsi="Times New Roman" w:cs="Times New Roman"/>
          <w:sz w:val="28"/>
          <w:szCs w:val="28"/>
        </w:rPr>
        <w:t>За отчетный период предоставлено 24 бесплатных ЗУ: из них многодетным семьям - 4, с общей площадью 3924 кв.м.; пенсионерам - 9, с общей площадью 8620 кв.м.; молодым специалистам бюджетной сферы - 9, с общей площадью 8712 кв.м.; ветеранам боевых действий - 1, с общей площадью 1000кв.м., граждане работающие и проживающие в сельском населенном пункте не менее 5 лет - 1, с общей площадью 1000 кв.м.</w:t>
      </w:r>
    </w:p>
    <w:p w:rsidR="00D44D33" w:rsidRPr="004C63E8" w:rsidRDefault="00D44D33" w:rsidP="00D44D33">
      <w:pPr>
        <w:pStyle w:val="ConsPlusNormal"/>
        <w:widowControl/>
        <w:ind w:left="-851" w:firstLine="709"/>
        <w:jc w:val="both"/>
        <w:rPr>
          <w:rFonts w:ascii="Times New Roman" w:hAnsi="Times New Roman" w:cs="Times New Roman"/>
          <w:sz w:val="28"/>
          <w:szCs w:val="28"/>
        </w:rPr>
      </w:pPr>
      <w:r w:rsidRPr="004C63E8">
        <w:rPr>
          <w:rFonts w:ascii="Times New Roman" w:hAnsi="Times New Roman" w:cs="Times New Roman"/>
          <w:sz w:val="28"/>
          <w:szCs w:val="28"/>
        </w:rPr>
        <w:t xml:space="preserve">За 2018 год поступило в бюджет кожууна от аренды ЗУ 845 тыс. </w:t>
      </w:r>
      <w:proofErr w:type="spellStart"/>
      <w:r w:rsidRPr="004C63E8">
        <w:rPr>
          <w:rFonts w:ascii="Times New Roman" w:hAnsi="Times New Roman" w:cs="Times New Roman"/>
          <w:sz w:val="28"/>
          <w:szCs w:val="28"/>
        </w:rPr>
        <w:t>рублейили</w:t>
      </w:r>
      <w:proofErr w:type="spellEnd"/>
      <w:r w:rsidRPr="004C63E8">
        <w:rPr>
          <w:rFonts w:ascii="Times New Roman" w:hAnsi="Times New Roman" w:cs="Times New Roman"/>
          <w:sz w:val="28"/>
          <w:szCs w:val="28"/>
        </w:rPr>
        <w:t xml:space="preserve"> 112,6% при плане 750 тыс. рублей; от продажи ЗУ 119 тыс. рублей или 110,9% при плане 110 тыс. рулей; от аренды муниципального имущества 159 тыс. рублей.</w:t>
      </w:r>
    </w:p>
    <w:p w:rsidR="00295851" w:rsidRPr="000B0E95" w:rsidRDefault="000A3EB2" w:rsidP="00820819">
      <w:pPr>
        <w:pStyle w:val="aa"/>
        <w:spacing w:before="168" w:beforeAutospacing="0" w:after="168" w:afterAutospacing="0"/>
        <w:ind w:left="-851" w:firstLine="567"/>
        <w:jc w:val="both"/>
        <w:rPr>
          <w:b/>
          <w:color w:val="000000"/>
          <w:sz w:val="28"/>
          <w:szCs w:val="28"/>
        </w:rPr>
      </w:pPr>
      <w:r>
        <w:rPr>
          <w:b/>
          <w:color w:val="000000"/>
          <w:sz w:val="28"/>
          <w:szCs w:val="28"/>
        </w:rPr>
        <w:t>Административная реформа</w:t>
      </w:r>
    </w:p>
    <w:p w:rsidR="00295851" w:rsidRPr="000B0E95" w:rsidRDefault="00295851" w:rsidP="00820819">
      <w:pPr>
        <w:pStyle w:val="aa"/>
        <w:spacing w:before="0" w:beforeAutospacing="0" w:after="0" w:afterAutospacing="0"/>
        <w:ind w:left="-851" w:firstLine="567"/>
        <w:jc w:val="both"/>
        <w:rPr>
          <w:color w:val="000000"/>
          <w:sz w:val="28"/>
          <w:szCs w:val="28"/>
        </w:rPr>
      </w:pPr>
      <w:r w:rsidRPr="000B0E95">
        <w:rPr>
          <w:color w:val="000000"/>
          <w:sz w:val="28"/>
          <w:szCs w:val="28"/>
        </w:rPr>
        <w:t xml:space="preserve">Утвержден реестр муниципальных услуг (функций), предоставляемых юридическим и физическим лицам учреждениями </w:t>
      </w:r>
      <w:r w:rsidR="00B77149" w:rsidRPr="000B0E95">
        <w:rPr>
          <w:color w:val="000000"/>
          <w:sz w:val="28"/>
          <w:szCs w:val="28"/>
        </w:rPr>
        <w:t>Тес-</w:t>
      </w:r>
      <w:proofErr w:type="spellStart"/>
      <w:r w:rsidR="00B77149" w:rsidRPr="000B0E95">
        <w:rPr>
          <w:color w:val="000000"/>
          <w:sz w:val="28"/>
          <w:szCs w:val="28"/>
        </w:rPr>
        <w:t>Хемскогокожууна</w:t>
      </w:r>
      <w:r w:rsidRPr="000B0E95">
        <w:rPr>
          <w:color w:val="000000"/>
          <w:sz w:val="28"/>
          <w:szCs w:val="28"/>
        </w:rPr>
        <w:t>и</w:t>
      </w:r>
      <w:proofErr w:type="spellEnd"/>
      <w:r w:rsidRPr="000B0E95">
        <w:rPr>
          <w:color w:val="000000"/>
          <w:sz w:val="28"/>
          <w:szCs w:val="28"/>
        </w:rPr>
        <w:t xml:space="preserve"> перечень услуг, предоставление которых осуществляется по принципу «одного окна», в том числе на базе многофункциональных центров предоставления государственных и муниципальных услуг, постановление размещено на офиц</w:t>
      </w:r>
      <w:r w:rsidR="00B77149" w:rsidRPr="000B0E95">
        <w:rPr>
          <w:color w:val="000000"/>
          <w:sz w:val="28"/>
          <w:szCs w:val="28"/>
        </w:rPr>
        <w:t>иальном сайте администрации кожууна.</w:t>
      </w:r>
      <w:r w:rsidRPr="000B0E95">
        <w:rPr>
          <w:color w:val="000000"/>
          <w:sz w:val="28"/>
          <w:szCs w:val="28"/>
        </w:rPr>
        <w:t xml:space="preserve"> Регламентация предоставления муниципальных услуг осуществляется в соответствии с Федеральным законом от 27.07.2010 г. № 210-ФЗ «Об организации предоставления государственных и муниципальных услуг».</w:t>
      </w:r>
    </w:p>
    <w:p w:rsidR="00295851" w:rsidRPr="000B0E95" w:rsidRDefault="00295851" w:rsidP="00820819">
      <w:pPr>
        <w:pStyle w:val="aa"/>
        <w:spacing w:before="0" w:beforeAutospacing="0" w:after="0" w:afterAutospacing="0"/>
        <w:ind w:left="-851" w:firstLine="567"/>
        <w:jc w:val="both"/>
        <w:rPr>
          <w:color w:val="000000"/>
          <w:sz w:val="28"/>
          <w:szCs w:val="28"/>
        </w:rPr>
      </w:pPr>
      <w:r w:rsidRPr="000B0E95">
        <w:rPr>
          <w:color w:val="000000"/>
          <w:sz w:val="28"/>
          <w:szCs w:val="28"/>
        </w:rPr>
        <w:t>По всем муниципальным услугам утверждены административные регламенты соответствующими постановлениями</w:t>
      </w:r>
      <w:r w:rsidR="00FA401E" w:rsidRPr="000B0E95">
        <w:rPr>
          <w:color w:val="000000"/>
          <w:sz w:val="28"/>
          <w:szCs w:val="28"/>
        </w:rPr>
        <w:t>. В 2017</w:t>
      </w:r>
      <w:r w:rsidRPr="000B0E95">
        <w:rPr>
          <w:color w:val="000000"/>
          <w:sz w:val="28"/>
          <w:szCs w:val="28"/>
        </w:rPr>
        <w:t xml:space="preserve"> году, с целью оказания услуг по принцип</w:t>
      </w:r>
      <w:r w:rsidR="00172DC8" w:rsidRPr="000B0E95">
        <w:rPr>
          <w:color w:val="000000"/>
          <w:sz w:val="28"/>
          <w:szCs w:val="28"/>
        </w:rPr>
        <w:t>у «одного окна», работали</w:t>
      </w:r>
      <w:r w:rsidR="00FA401E" w:rsidRPr="000B0E95">
        <w:rPr>
          <w:color w:val="000000"/>
          <w:sz w:val="28"/>
          <w:szCs w:val="28"/>
        </w:rPr>
        <w:t xml:space="preserve"> 2 окна Г</w:t>
      </w:r>
      <w:r w:rsidRPr="000B0E95">
        <w:rPr>
          <w:color w:val="000000"/>
          <w:sz w:val="28"/>
          <w:szCs w:val="28"/>
        </w:rPr>
        <w:t xml:space="preserve">АУ МФЦ </w:t>
      </w:r>
      <w:r w:rsidR="00FA401E" w:rsidRPr="000B0E95">
        <w:rPr>
          <w:color w:val="000000"/>
          <w:sz w:val="28"/>
          <w:szCs w:val="28"/>
        </w:rPr>
        <w:t>РТ в здании администрации кожуу</w:t>
      </w:r>
      <w:r w:rsidRPr="000B0E95">
        <w:rPr>
          <w:color w:val="000000"/>
          <w:sz w:val="28"/>
          <w:szCs w:val="28"/>
        </w:rPr>
        <w:t xml:space="preserve">на. </w:t>
      </w:r>
      <w:r w:rsidR="00146054" w:rsidRPr="000B0E95">
        <w:rPr>
          <w:color w:val="000000"/>
          <w:sz w:val="28"/>
          <w:szCs w:val="28"/>
        </w:rPr>
        <w:t>18</w:t>
      </w:r>
      <w:r w:rsidR="00C06179" w:rsidRPr="000B0E95">
        <w:rPr>
          <w:color w:val="000000"/>
          <w:sz w:val="28"/>
          <w:szCs w:val="28"/>
        </w:rPr>
        <w:t xml:space="preserve">муниципальных услуг переведены в электронный вид, специалисты 4 структурных </w:t>
      </w:r>
      <w:proofErr w:type="spellStart"/>
      <w:r w:rsidR="00C06179" w:rsidRPr="000B0E95">
        <w:rPr>
          <w:color w:val="000000"/>
          <w:sz w:val="28"/>
          <w:szCs w:val="28"/>
        </w:rPr>
        <w:t>подразделений</w:t>
      </w:r>
      <w:r w:rsidR="002F6577" w:rsidRPr="000B0E95">
        <w:rPr>
          <w:color w:val="000000"/>
          <w:sz w:val="28"/>
          <w:szCs w:val="28"/>
        </w:rPr>
        <w:t>кожууна</w:t>
      </w:r>
      <w:proofErr w:type="spellEnd"/>
      <w:r w:rsidR="002F6577" w:rsidRPr="000B0E95">
        <w:rPr>
          <w:color w:val="000000"/>
          <w:sz w:val="28"/>
          <w:szCs w:val="28"/>
        </w:rPr>
        <w:t xml:space="preserve"> предоставляют услуги</w:t>
      </w:r>
      <w:r w:rsidR="00C06179" w:rsidRPr="000B0E95">
        <w:rPr>
          <w:color w:val="000000"/>
          <w:sz w:val="28"/>
          <w:szCs w:val="28"/>
        </w:rPr>
        <w:t xml:space="preserve"> в электронном виде посредством единого портала государственных услуг через программы межведомственного электронного взаимодействия.</w:t>
      </w:r>
    </w:p>
    <w:p w:rsidR="000A3EB2" w:rsidRDefault="00295851" w:rsidP="00820819">
      <w:pPr>
        <w:pStyle w:val="aa"/>
        <w:spacing w:before="168" w:beforeAutospacing="0" w:after="168" w:afterAutospacing="0"/>
        <w:ind w:left="-851" w:firstLine="567"/>
        <w:jc w:val="both"/>
        <w:rPr>
          <w:b/>
          <w:color w:val="000000"/>
          <w:sz w:val="28"/>
          <w:szCs w:val="28"/>
        </w:rPr>
      </w:pPr>
      <w:r w:rsidRPr="000B0E95">
        <w:rPr>
          <w:b/>
          <w:color w:val="000000"/>
          <w:sz w:val="28"/>
          <w:szCs w:val="28"/>
        </w:rPr>
        <w:t>Жилищно-коммунальное хозяйство</w:t>
      </w:r>
      <w:r w:rsidR="000703EB" w:rsidRPr="000B0E95">
        <w:rPr>
          <w:b/>
          <w:color w:val="000000"/>
          <w:sz w:val="28"/>
          <w:szCs w:val="28"/>
        </w:rPr>
        <w:t>.</w:t>
      </w:r>
    </w:p>
    <w:p w:rsidR="00295851" w:rsidRPr="000B0E95" w:rsidRDefault="00063404" w:rsidP="00820819">
      <w:pPr>
        <w:pStyle w:val="aa"/>
        <w:spacing w:before="0" w:beforeAutospacing="0" w:after="0" w:afterAutospacing="0"/>
        <w:ind w:left="-851" w:firstLine="567"/>
        <w:jc w:val="both"/>
        <w:rPr>
          <w:color w:val="000000"/>
          <w:sz w:val="28"/>
          <w:szCs w:val="28"/>
        </w:rPr>
      </w:pPr>
      <w:r>
        <w:rPr>
          <w:color w:val="000000"/>
          <w:sz w:val="28"/>
          <w:szCs w:val="28"/>
        </w:rPr>
        <w:t xml:space="preserve">На территории кожууна имеется одно </w:t>
      </w:r>
      <w:r w:rsidR="00E82DD1">
        <w:rPr>
          <w:color w:val="000000"/>
          <w:sz w:val="28"/>
          <w:szCs w:val="28"/>
        </w:rPr>
        <w:t>предприятие</w:t>
      </w:r>
      <w:r>
        <w:rPr>
          <w:color w:val="000000"/>
          <w:sz w:val="28"/>
          <w:szCs w:val="28"/>
        </w:rPr>
        <w:t xml:space="preserve"> в сфере жилищно-коммунального хозяйства -</w:t>
      </w:r>
      <w:r w:rsidR="000703EB" w:rsidRPr="000B0E95">
        <w:rPr>
          <w:color w:val="000000"/>
          <w:sz w:val="28"/>
          <w:szCs w:val="28"/>
        </w:rPr>
        <w:t xml:space="preserve">ООО «Коммунальщик». </w:t>
      </w:r>
      <w:r>
        <w:rPr>
          <w:color w:val="000000"/>
          <w:sz w:val="28"/>
          <w:szCs w:val="28"/>
        </w:rPr>
        <w:t>В настоящее время п</w:t>
      </w:r>
      <w:r w:rsidR="000703EB" w:rsidRPr="000B0E95">
        <w:rPr>
          <w:color w:val="000000"/>
          <w:sz w:val="28"/>
          <w:szCs w:val="28"/>
        </w:rPr>
        <w:t xml:space="preserve">о концессионному соглашению </w:t>
      </w:r>
      <w:r w:rsidR="004F76F3">
        <w:rPr>
          <w:color w:val="000000"/>
          <w:sz w:val="28"/>
          <w:szCs w:val="28"/>
        </w:rPr>
        <w:t xml:space="preserve">содержанием </w:t>
      </w:r>
      <w:r w:rsidR="000703EB" w:rsidRPr="000B0E95">
        <w:rPr>
          <w:color w:val="000000"/>
          <w:sz w:val="28"/>
          <w:szCs w:val="28"/>
        </w:rPr>
        <w:t>объект</w:t>
      </w:r>
      <w:r w:rsidR="004F76F3">
        <w:rPr>
          <w:color w:val="000000"/>
          <w:sz w:val="28"/>
          <w:szCs w:val="28"/>
        </w:rPr>
        <w:t>ов</w:t>
      </w:r>
      <w:r w:rsidR="000703EB" w:rsidRPr="000B0E95">
        <w:rPr>
          <w:color w:val="000000"/>
          <w:sz w:val="28"/>
          <w:szCs w:val="28"/>
        </w:rPr>
        <w:t xml:space="preserve"> водоснабжения кожууна</w:t>
      </w:r>
      <w:r w:rsidR="004F76F3">
        <w:rPr>
          <w:color w:val="000000"/>
          <w:sz w:val="28"/>
          <w:szCs w:val="28"/>
        </w:rPr>
        <w:t xml:space="preserve"> занимается ООО «Коммунальщик»</w:t>
      </w:r>
      <w:r w:rsidR="000703EB" w:rsidRPr="000B0E95">
        <w:rPr>
          <w:color w:val="000000"/>
          <w:sz w:val="28"/>
          <w:szCs w:val="28"/>
        </w:rPr>
        <w:t xml:space="preserve">. Банно-прачечным комплексом занимается индивидуальный предприниматель </w:t>
      </w:r>
      <w:proofErr w:type="spellStart"/>
      <w:r w:rsidR="000703EB" w:rsidRPr="000B0E95">
        <w:rPr>
          <w:color w:val="000000"/>
          <w:sz w:val="28"/>
          <w:szCs w:val="28"/>
        </w:rPr>
        <w:t>Соян</w:t>
      </w:r>
      <w:proofErr w:type="spellEnd"/>
      <w:r w:rsidR="000703EB" w:rsidRPr="000B0E95">
        <w:rPr>
          <w:color w:val="000000"/>
          <w:sz w:val="28"/>
          <w:szCs w:val="28"/>
        </w:rPr>
        <w:t xml:space="preserve"> О.Б.</w:t>
      </w:r>
    </w:p>
    <w:p w:rsidR="00C65B92" w:rsidRPr="000B0E95" w:rsidRDefault="00C65B92" w:rsidP="00820819">
      <w:pPr>
        <w:tabs>
          <w:tab w:val="left" w:pos="9355"/>
        </w:tabs>
        <w:spacing w:after="0" w:line="240" w:lineRule="auto"/>
        <w:ind w:left="-851" w:right="-1" w:firstLine="567"/>
        <w:jc w:val="both"/>
        <w:rPr>
          <w:rFonts w:ascii="Times New Roman" w:hAnsi="Times New Roman" w:cs="Times New Roman"/>
          <w:sz w:val="28"/>
          <w:szCs w:val="28"/>
        </w:rPr>
      </w:pPr>
      <w:r w:rsidRPr="00153C3B">
        <w:rPr>
          <w:rFonts w:ascii="Times New Roman" w:hAnsi="Times New Roman" w:cs="Times New Roman"/>
          <w:sz w:val="28"/>
          <w:szCs w:val="28"/>
        </w:rPr>
        <w:t>Задачи деятельности администрации: 1.</w:t>
      </w:r>
      <w:r w:rsidRPr="000B0E95">
        <w:rPr>
          <w:rFonts w:ascii="Times New Roman" w:hAnsi="Times New Roman" w:cs="Times New Roman"/>
          <w:sz w:val="28"/>
          <w:szCs w:val="28"/>
        </w:rPr>
        <w:t xml:space="preserve"> В инвестиционной сфере задача остается прежней: сохранение инвестиционной при</w:t>
      </w:r>
      <w:r w:rsidR="000703EB" w:rsidRPr="000B0E95">
        <w:rPr>
          <w:rFonts w:ascii="Times New Roman" w:hAnsi="Times New Roman" w:cs="Times New Roman"/>
          <w:sz w:val="28"/>
          <w:szCs w:val="28"/>
        </w:rPr>
        <w:t>влекательности кожууна</w:t>
      </w:r>
      <w:r w:rsidR="00DA6E81" w:rsidRPr="000B0E95">
        <w:rPr>
          <w:rFonts w:ascii="Times New Roman" w:hAnsi="Times New Roman" w:cs="Times New Roman"/>
          <w:sz w:val="28"/>
          <w:szCs w:val="28"/>
        </w:rPr>
        <w:t>.</w:t>
      </w:r>
      <w:r w:rsidRPr="000B0E95">
        <w:rPr>
          <w:rFonts w:ascii="Times New Roman" w:hAnsi="Times New Roman" w:cs="Times New Roman"/>
          <w:sz w:val="28"/>
          <w:szCs w:val="28"/>
        </w:rPr>
        <w:t xml:space="preserve"> 2. Развитие промышленного комплекса требует технического обновления для достижения лидирующих позиций в производстве товаров и услуг. 3. Создание условий для развития малого и среднего предпринимательства. 4. </w:t>
      </w:r>
      <w:r w:rsidR="000703EB" w:rsidRPr="000B0E95">
        <w:rPr>
          <w:rFonts w:ascii="Times New Roman" w:hAnsi="Times New Roman" w:cs="Times New Roman"/>
          <w:sz w:val="28"/>
          <w:szCs w:val="28"/>
        </w:rPr>
        <w:t>Развитие сельскохозяйственного производства.</w:t>
      </w:r>
      <w:r w:rsidR="00DA6E81" w:rsidRPr="000B0E95">
        <w:rPr>
          <w:rFonts w:ascii="Times New Roman" w:hAnsi="Times New Roman" w:cs="Times New Roman"/>
          <w:sz w:val="28"/>
          <w:szCs w:val="28"/>
        </w:rPr>
        <w:t xml:space="preserve"> 5. Достижение роста собственных доходов.</w:t>
      </w:r>
    </w:p>
    <w:sectPr w:rsidR="00C65B92" w:rsidRPr="000B0E95" w:rsidSect="00C1433B">
      <w:pgSz w:w="11906" w:h="16838"/>
      <w:pgMar w:top="993"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0E9B24"/>
    <w:lvl w:ilvl="0">
      <w:numFmt w:val="bullet"/>
      <w:lvlText w:val="*"/>
      <w:lvlJc w:val="left"/>
    </w:lvl>
  </w:abstractNum>
  <w:abstractNum w:abstractNumId="1" w15:restartNumberingAfterBreak="0">
    <w:nsid w:val="1DAB5862"/>
    <w:multiLevelType w:val="singleLevel"/>
    <w:tmpl w:val="6568BB32"/>
    <w:lvl w:ilvl="0">
      <w:start w:val="1"/>
      <w:numFmt w:val="upperRoman"/>
      <w:pStyle w:val="a"/>
      <w:lvlText w:val="%1."/>
      <w:lvlJc w:val="left"/>
      <w:pPr>
        <w:tabs>
          <w:tab w:val="num" w:pos="3780"/>
        </w:tabs>
        <w:ind w:left="3780" w:hanging="720"/>
      </w:pPr>
      <w:rPr>
        <w:rFonts w:hint="default"/>
      </w:rPr>
    </w:lvl>
  </w:abstractNum>
  <w:abstractNum w:abstractNumId="2" w15:restartNumberingAfterBreak="0">
    <w:nsid w:val="207A217A"/>
    <w:multiLevelType w:val="hybridMultilevel"/>
    <w:tmpl w:val="5938391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BFC2728"/>
    <w:multiLevelType w:val="hybridMultilevel"/>
    <w:tmpl w:val="957A0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5957EC"/>
    <w:multiLevelType w:val="hybridMultilevel"/>
    <w:tmpl w:val="961E6704"/>
    <w:lvl w:ilvl="0" w:tplc="CFB871AE">
      <w:start w:val="2"/>
      <w:numFmt w:val="bullet"/>
      <w:lvlText w:val=""/>
      <w:lvlJc w:val="left"/>
      <w:pPr>
        <w:ind w:left="1260" w:hanging="360"/>
      </w:pPr>
      <w:rPr>
        <w:rFonts w:ascii="Symbol" w:eastAsia="Times New Roman" w:hAnsi="Symbol" w:cs="Times New Roman" w:hint="default"/>
        <w:color w:val="FF000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496085"/>
    <w:rsid w:val="00000E2B"/>
    <w:rsid w:val="00003162"/>
    <w:rsid w:val="0000454E"/>
    <w:rsid w:val="0000515D"/>
    <w:rsid w:val="000076DC"/>
    <w:rsid w:val="00007D7B"/>
    <w:rsid w:val="00010508"/>
    <w:rsid w:val="00013764"/>
    <w:rsid w:val="000162B4"/>
    <w:rsid w:val="000162C5"/>
    <w:rsid w:val="00016408"/>
    <w:rsid w:val="000165B2"/>
    <w:rsid w:val="00016D99"/>
    <w:rsid w:val="000179C4"/>
    <w:rsid w:val="00020994"/>
    <w:rsid w:val="000215DC"/>
    <w:rsid w:val="00021C98"/>
    <w:rsid w:val="00022127"/>
    <w:rsid w:val="00022849"/>
    <w:rsid w:val="00023011"/>
    <w:rsid w:val="000233E3"/>
    <w:rsid w:val="00023474"/>
    <w:rsid w:val="0002499A"/>
    <w:rsid w:val="00024D12"/>
    <w:rsid w:val="00025A69"/>
    <w:rsid w:val="00025A90"/>
    <w:rsid w:val="000277BF"/>
    <w:rsid w:val="000313D7"/>
    <w:rsid w:val="00033DFF"/>
    <w:rsid w:val="00034246"/>
    <w:rsid w:val="00035B88"/>
    <w:rsid w:val="000404D7"/>
    <w:rsid w:val="000422B1"/>
    <w:rsid w:val="00042631"/>
    <w:rsid w:val="00044E88"/>
    <w:rsid w:val="00052DCA"/>
    <w:rsid w:val="00053180"/>
    <w:rsid w:val="00055070"/>
    <w:rsid w:val="00055D3D"/>
    <w:rsid w:val="00055FB7"/>
    <w:rsid w:val="00056F94"/>
    <w:rsid w:val="0005740E"/>
    <w:rsid w:val="0005789D"/>
    <w:rsid w:val="00057D59"/>
    <w:rsid w:val="0006021B"/>
    <w:rsid w:val="0006133B"/>
    <w:rsid w:val="00062EF8"/>
    <w:rsid w:val="00063404"/>
    <w:rsid w:val="00064F88"/>
    <w:rsid w:val="00065F8D"/>
    <w:rsid w:val="0006673E"/>
    <w:rsid w:val="00067278"/>
    <w:rsid w:val="000703EB"/>
    <w:rsid w:val="000756B1"/>
    <w:rsid w:val="00075858"/>
    <w:rsid w:val="00075F0C"/>
    <w:rsid w:val="0008063C"/>
    <w:rsid w:val="00081089"/>
    <w:rsid w:val="00081CAD"/>
    <w:rsid w:val="000824AD"/>
    <w:rsid w:val="0008262F"/>
    <w:rsid w:val="00082DA5"/>
    <w:rsid w:val="00087F8E"/>
    <w:rsid w:val="0009004A"/>
    <w:rsid w:val="000911B7"/>
    <w:rsid w:val="00091674"/>
    <w:rsid w:val="00093516"/>
    <w:rsid w:val="00093966"/>
    <w:rsid w:val="000940CA"/>
    <w:rsid w:val="000949E1"/>
    <w:rsid w:val="00094F33"/>
    <w:rsid w:val="00095660"/>
    <w:rsid w:val="00096822"/>
    <w:rsid w:val="00097000"/>
    <w:rsid w:val="00097A1B"/>
    <w:rsid w:val="000A39D5"/>
    <w:rsid w:val="000A3EB2"/>
    <w:rsid w:val="000A44E8"/>
    <w:rsid w:val="000A4732"/>
    <w:rsid w:val="000B06FA"/>
    <w:rsid w:val="000B0D3C"/>
    <w:rsid w:val="000B0E95"/>
    <w:rsid w:val="000B1588"/>
    <w:rsid w:val="000B1DD7"/>
    <w:rsid w:val="000B2D87"/>
    <w:rsid w:val="000B6A41"/>
    <w:rsid w:val="000B6B2F"/>
    <w:rsid w:val="000C1ED3"/>
    <w:rsid w:val="000C2177"/>
    <w:rsid w:val="000C2498"/>
    <w:rsid w:val="000C2A30"/>
    <w:rsid w:val="000C61E1"/>
    <w:rsid w:val="000C6E18"/>
    <w:rsid w:val="000C7A90"/>
    <w:rsid w:val="000D0CD6"/>
    <w:rsid w:val="000D2C06"/>
    <w:rsid w:val="000D3E11"/>
    <w:rsid w:val="000D537C"/>
    <w:rsid w:val="000D7A68"/>
    <w:rsid w:val="000E12B6"/>
    <w:rsid w:val="000E3831"/>
    <w:rsid w:val="000E47F7"/>
    <w:rsid w:val="000E6882"/>
    <w:rsid w:val="000E7179"/>
    <w:rsid w:val="000F337F"/>
    <w:rsid w:val="000F6614"/>
    <w:rsid w:val="000F7FD4"/>
    <w:rsid w:val="001004A4"/>
    <w:rsid w:val="0010145C"/>
    <w:rsid w:val="00104765"/>
    <w:rsid w:val="0010607B"/>
    <w:rsid w:val="001063C9"/>
    <w:rsid w:val="0010735B"/>
    <w:rsid w:val="00107A72"/>
    <w:rsid w:val="00107C7F"/>
    <w:rsid w:val="0011462D"/>
    <w:rsid w:val="00117963"/>
    <w:rsid w:val="001204CE"/>
    <w:rsid w:val="00121C84"/>
    <w:rsid w:val="00121F9A"/>
    <w:rsid w:val="00122CE4"/>
    <w:rsid w:val="00126395"/>
    <w:rsid w:val="00127051"/>
    <w:rsid w:val="00127F5B"/>
    <w:rsid w:val="001316B6"/>
    <w:rsid w:val="0013249B"/>
    <w:rsid w:val="00135D45"/>
    <w:rsid w:val="001361F4"/>
    <w:rsid w:val="0013676D"/>
    <w:rsid w:val="00140B41"/>
    <w:rsid w:val="0014140A"/>
    <w:rsid w:val="00141524"/>
    <w:rsid w:val="00143589"/>
    <w:rsid w:val="00143654"/>
    <w:rsid w:val="00144AC9"/>
    <w:rsid w:val="00146054"/>
    <w:rsid w:val="0014705A"/>
    <w:rsid w:val="001531F1"/>
    <w:rsid w:val="00153C3B"/>
    <w:rsid w:val="0015451E"/>
    <w:rsid w:val="00156A2C"/>
    <w:rsid w:val="00156DC0"/>
    <w:rsid w:val="001603E0"/>
    <w:rsid w:val="00160984"/>
    <w:rsid w:val="00161E84"/>
    <w:rsid w:val="0016224A"/>
    <w:rsid w:val="00162EDA"/>
    <w:rsid w:val="00163B44"/>
    <w:rsid w:val="00163DC4"/>
    <w:rsid w:val="00164721"/>
    <w:rsid w:val="001659D4"/>
    <w:rsid w:val="00166046"/>
    <w:rsid w:val="001679CD"/>
    <w:rsid w:val="001700AE"/>
    <w:rsid w:val="001700BB"/>
    <w:rsid w:val="00172DC8"/>
    <w:rsid w:val="001763C8"/>
    <w:rsid w:val="00177F13"/>
    <w:rsid w:val="00181147"/>
    <w:rsid w:val="00184DE4"/>
    <w:rsid w:val="00184E8C"/>
    <w:rsid w:val="001858FB"/>
    <w:rsid w:val="00187513"/>
    <w:rsid w:val="00187E08"/>
    <w:rsid w:val="00191C94"/>
    <w:rsid w:val="0019335E"/>
    <w:rsid w:val="001941CB"/>
    <w:rsid w:val="0019469A"/>
    <w:rsid w:val="001947AF"/>
    <w:rsid w:val="001948CF"/>
    <w:rsid w:val="00195744"/>
    <w:rsid w:val="00196F39"/>
    <w:rsid w:val="001978AC"/>
    <w:rsid w:val="00197ECC"/>
    <w:rsid w:val="001A04FA"/>
    <w:rsid w:val="001A338C"/>
    <w:rsid w:val="001A3734"/>
    <w:rsid w:val="001A4CC9"/>
    <w:rsid w:val="001A7D8E"/>
    <w:rsid w:val="001B119C"/>
    <w:rsid w:val="001B2A23"/>
    <w:rsid w:val="001B39F5"/>
    <w:rsid w:val="001B462C"/>
    <w:rsid w:val="001B6322"/>
    <w:rsid w:val="001B7158"/>
    <w:rsid w:val="001C1FC9"/>
    <w:rsid w:val="001C2AC7"/>
    <w:rsid w:val="001C2BB6"/>
    <w:rsid w:val="001C30FC"/>
    <w:rsid w:val="001C312D"/>
    <w:rsid w:val="001C3784"/>
    <w:rsid w:val="001C60B8"/>
    <w:rsid w:val="001C697C"/>
    <w:rsid w:val="001C71CD"/>
    <w:rsid w:val="001D17B1"/>
    <w:rsid w:val="001D2B5B"/>
    <w:rsid w:val="001D31C7"/>
    <w:rsid w:val="001D7A27"/>
    <w:rsid w:val="001E0219"/>
    <w:rsid w:val="001E02BA"/>
    <w:rsid w:val="001E0DBE"/>
    <w:rsid w:val="001E59E3"/>
    <w:rsid w:val="001E796B"/>
    <w:rsid w:val="001F271C"/>
    <w:rsid w:val="001F2F12"/>
    <w:rsid w:val="001F2F1C"/>
    <w:rsid w:val="001F4061"/>
    <w:rsid w:val="001F4E57"/>
    <w:rsid w:val="001F5FDD"/>
    <w:rsid w:val="001F66F2"/>
    <w:rsid w:val="001F792D"/>
    <w:rsid w:val="0020011D"/>
    <w:rsid w:val="002010BB"/>
    <w:rsid w:val="0020508A"/>
    <w:rsid w:val="0020612D"/>
    <w:rsid w:val="0020763A"/>
    <w:rsid w:val="00207ED2"/>
    <w:rsid w:val="00211942"/>
    <w:rsid w:val="002138C0"/>
    <w:rsid w:val="00213E8B"/>
    <w:rsid w:val="00216158"/>
    <w:rsid w:val="0021718C"/>
    <w:rsid w:val="00217319"/>
    <w:rsid w:val="0022305F"/>
    <w:rsid w:val="00223F75"/>
    <w:rsid w:val="00225981"/>
    <w:rsid w:val="00225E94"/>
    <w:rsid w:val="00226BB7"/>
    <w:rsid w:val="00226EBA"/>
    <w:rsid w:val="0022722B"/>
    <w:rsid w:val="00227A4B"/>
    <w:rsid w:val="002304E2"/>
    <w:rsid w:val="00233255"/>
    <w:rsid w:val="00233C33"/>
    <w:rsid w:val="002342CA"/>
    <w:rsid w:val="00234539"/>
    <w:rsid w:val="00234D1D"/>
    <w:rsid w:val="00235B56"/>
    <w:rsid w:val="00241D44"/>
    <w:rsid w:val="00242D61"/>
    <w:rsid w:val="00244045"/>
    <w:rsid w:val="00245659"/>
    <w:rsid w:val="00246021"/>
    <w:rsid w:val="00247835"/>
    <w:rsid w:val="00247BE6"/>
    <w:rsid w:val="0025354E"/>
    <w:rsid w:val="00254817"/>
    <w:rsid w:val="00254D3E"/>
    <w:rsid w:val="00255332"/>
    <w:rsid w:val="002614AA"/>
    <w:rsid w:val="00261D81"/>
    <w:rsid w:val="00262FE1"/>
    <w:rsid w:val="00263A70"/>
    <w:rsid w:val="00267EB4"/>
    <w:rsid w:val="00267F83"/>
    <w:rsid w:val="00271AAF"/>
    <w:rsid w:val="00271D12"/>
    <w:rsid w:val="0027263E"/>
    <w:rsid w:val="00272FAF"/>
    <w:rsid w:val="00273A9A"/>
    <w:rsid w:val="0027487A"/>
    <w:rsid w:val="00276A1A"/>
    <w:rsid w:val="00280586"/>
    <w:rsid w:val="00280CF5"/>
    <w:rsid w:val="0028193C"/>
    <w:rsid w:val="00281EC8"/>
    <w:rsid w:val="00282832"/>
    <w:rsid w:val="00283FC2"/>
    <w:rsid w:val="00285FED"/>
    <w:rsid w:val="00286B73"/>
    <w:rsid w:val="00287E37"/>
    <w:rsid w:val="00290C89"/>
    <w:rsid w:val="002918D8"/>
    <w:rsid w:val="002937BB"/>
    <w:rsid w:val="00295851"/>
    <w:rsid w:val="00296928"/>
    <w:rsid w:val="00296934"/>
    <w:rsid w:val="00296E0B"/>
    <w:rsid w:val="00297ACE"/>
    <w:rsid w:val="002A09E8"/>
    <w:rsid w:val="002A2C66"/>
    <w:rsid w:val="002A4B68"/>
    <w:rsid w:val="002A56BE"/>
    <w:rsid w:val="002A73E3"/>
    <w:rsid w:val="002B0F3F"/>
    <w:rsid w:val="002B18FF"/>
    <w:rsid w:val="002B1F65"/>
    <w:rsid w:val="002B24DE"/>
    <w:rsid w:val="002B299D"/>
    <w:rsid w:val="002B33E2"/>
    <w:rsid w:val="002B37CB"/>
    <w:rsid w:val="002B4BB8"/>
    <w:rsid w:val="002B61FE"/>
    <w:rsid w:val="002B7453"/>
    <w:rsid w:val="002C25A3"/>
    <w:rsid w:val="002C3719"/>
    <w:rsid w:val="002C3A29"/>
    <w:rsid w:val="002C3A3D"/>
    <w:rsid w:val="002C468E"/>
    <w:rsid w:val="002C4D7B"/>
    <w:rsid w:val="002C5B41"/>
    <w:rsid w:val="002C5E2E"/>
    <w:rsid w:val="002C696A"/>
    <w:rsid w:val="002C69BC"/>
    <w:rsid w:val="002D22CF"/>
    <w:rsid w:val="002D2595"/>
    <w:rsid w:val="002D3F34"/>
    <w:rsid w:val="002D4686"/>
    <w:rsid w:val="002D4EFE"/>
    <w:rsid w:val="002D5192"/>
    <w:rsid w:val="002D69B4"/>
    <w:rsid w:val="002D6A99"/>
    <w:rsid w:val="002D782B"/>
    <w:rsid w:val="002E0389"/>
    <w:rsid w:val="002E0404"/>
    <w:rsid w:val="002E1C4B"/>
    <w:rsid w:val="002E1F3F"/>
    <w:rsid w:val="002E370B"/>
    <w:rsid w:val="002E3F85"/>
    <w:rsid w:val="002E45CF"/>
    <w:rsid w:val="002E4778"/>
    <w:rsid w:val="002E542E"/>
    <w:rsid w:val="002E751B"/>
    <w:rsid w:val="002F1AE2"/>
    <w:rsid w:val="002F34D7"/>
    <w:rsid w:val="002F3B28"/>
    <w:rsid w:val="002F4622"/>
    <w:rsid w:val="002F5DD3"/>
    <w:rsid w:val="002F62F5"/>
    <w:rsid w:val="002F6577"/>
    <w:rsid w:val="0030192B"/>
    <w:rsid w:val="00306378"/>
    <w:rsid w:val="00306CAD"/>
    <w:rsid w:val="0031049D"/>
    <w:rsid w:val="00311F4A"/>
    <w:rsid w:val="00312A70"/>
    <w:rsid w:val="00314F51"/>
    <w:rsid w:val="0031501E"/>
    <w:rsid w:val="00316F15"/>
    <w:rsid w:val="00317192"/>
    <w:rsid w:val="00317AE2"/>
    <w:rsid w:val="0032175D"/>
    <w:rsid w:val="00321931"/>
    <w:rsid w:val="003226FC"/>
    <w:rsid w:val="00323303"/>
    <w:rsid w:val="00323791"/>
    <w:rsid w:val="0032469B"/>
    <w:rsid w:val="0032517C"/>
    <w:rsid w:val="003251AB"/>
    <w:rsid w:val="003262CF"/>
    <w:rsid w:val="0032702A"/>
    <w:rsid w:val="003276F9"/>
    <w:rsid w:val="00330AEF"/>
    <w:rsid w:val="0033377C"/>
    <w:rsid w:val="003363F9"/>
    <w:rsid w:val="003377A5"/>
    <w:rsid w:val="00337B1B"/>
    <w:rsid w:val="00341E4E"/>
    <w:rsid w:val="00343864"/>
    <w:rsid w:val="00343AA8"/>
    <w:rsid w:val="00345135"/>
    <w:rsid w:val="00346D4C"/>
    <w:rsid w:val="0035037D"/>
    <w:rsid w:val="003510EF"/>
    <w:rsid w:val="003518C5"/>
    <w:rsid w:val="003523CE"/>
    <w:rsid w:val="00353990"/>
    <w:rsid w:val="00354F05"/>
    <w:rsid w:val="0035705D"/>
    <w:rsid w:val="0036013C"/>
    <w:rsid w:val="00360DA9"/>
    <w:rsid w:val="00366918"/>
    <w:rsid w:val="0036697B"/>
    <w:rsid w:val="0037042C"/>
    <w:rsid w:val="00371620"/>
    <w:rsid w:val="00373C6A"/>
    <w:rsid w:val="003800E2"/>
    <w:rsid w:val="003810DA"/>
    <w:rsid w:val="00381226"/>
    <w:rsid w:val="003815C3"/>
    <w:rsid w:val="0038486C"/>
    <w:rsid w:val="0038497E"/>
    <w:rsid w:val="003858F0"/>
    <w:rsid w:val="00386E0E"/>
    <w:rsid w:val="0038723D"/>
    <w:rsid w:val="00387722"/>
    <w:rsid w:val="00390E0D"/>
    <w:rsid w:val="003918AB"/>
    <w:rsid w:val="00392178"/>
    <w:rsid w:val="0039389D"/>
    <w:rsid w:val="00393DB6"/>
    <w:rsid w:val="0039449E"/>
    <w:rsid w:val="003953C5"/>
    <w:rsid w:val="00397DB1"/>
    <w:rsid w:val="003A09A8"/>
    <w:rsid w:val="003A286A"/>
    <w:rsid w:val="003A2D0E"/>
    <w:rsid w:val="003A33D4"/>
    <w:rsid w:val="003A3B5C"/>
    <w:rsid w:val="003A446A"/>
    <w:rsid w:val="003A4EC0"/>
    <w:rsid w:val="003A5338"/>
    <w:rsid w:val="003A57DA"/>
    <w:rsid w:val="003A7830"/>
    <w:rsid w:val="003B06DF"/>
    <w:rsid w:val="003B15E4"/>
    <w:rsid w:val="003B2D53"/>
    <w:rsid w:val="003B50B6"/>
    <w:rsid w:val="003B72A5"/>
    <w:rsid w:val="003C0176"/>
    <w:rsid w:val="003C09E5"/>
    <w:rsid w:val="003C330F"/>
    <w:rsid w:val="003C4CC2"/>
    <w:rsid w:val="003C5511"/>
    <w:rsid w:val="003D04CB"/>
    <w:rsid w:val="003D5679"/>
    <w:rsid w:val="003D6C8B"/>
    <w:rsid w:val="003E22C6"/>
    <w:rsid w:val="003E2401"/>
    <w:rsid w:val="003E2A8D"/>
    <w:rsid w:val="003E4D55"/>
    <w:rsid w:val="003E6914"/>
    <w:rsid w:val="003F09BF"/>
    <w:rsid w:val="003F10F6"/>
    <w:rsid w:val="003F27A5"/>
    <w:rsid w:val="003F3C55"/>
    <w:rsid w:val="003F43F8"/>
    <w:rsid w:val="003F6109"/>
    <w:rsid w:val="003F7A69"/>
    <w:rsid w:val="003F7B62"/>
    <w:rsid w:val="004024E8"/>
    <w:rsid w:val="00404604"/>
    <w:rsid w:val="0040508E"/>
    <w:rsid w:val="004062FD"/>
    <w:rsid w:val="00407130"/>
    <w:rsid w:val="004106D0"/>
    <w:rsid w:val="004113E8"/>
    <w:rsid w:val="004121E5"/>
    <w:rsid w:val="0041391B"/>
    <w:rsid w:val="00414886"/>
    <w:rsid w:val="0041550A"/>
    <w:rsid w:val="00416161"/>
    <w:rsid w:val="00417CAF"/>
    <w:rsid w:val="00420043"/>
    <w:rsid w:val="00423312"/>
    <w:rsid w:val="00423465"/>
    <w:rsid w:val="0042629F"/>
    <w:rsid w:val="004272CF"/>
    <w:rsid w:val="00427DC5"/>
    <w:rsid w:val="0043081D"/>
    <w:rsid w:val="00431A41"/>
    <w:rsid w:val="00432BAB"/>
    <w:rsid w:val="00435BE7"/>
    <w:rsid w:val="00436249"/>
    <w:rsid w:val="004366EF"/>
    <w:rsid w:val="0044075B"/>
    <w:rsid w:val="00440B7C"/>
    <w:rsid w:val="0044104A"/>
    <w:rsid w:val="00442684"/>
    <w:rsid w:val="00443387"/>
    <w:rsid w:val="00443E61"/>
    <w:rsid w:val="0044671B"/>
    <w:rsid w:val="004468A1"/>
    <w:rsid w:val="00450466"/>
    <w:rsid w:val="00451B05"/>
    <w:rsid w:val="004541B0"/>
    <w:rsid w:val="004545D6"/>
    <w:rsid w:val="004549F5"/>
    <w:rsid w:val="0045569E"/>
    <w:rsid w:val="00456976"/>
    <w:rsid w:val="00462D1C"/>
    <w:rsid w:val="00465282"/>
    <w:rsid w:val="00465CA5"/>
    <w:rsid w:val="00465EE4"/>
    <w:rsid w:val="00467128"/>
    <w:rsid w:val="00471509"/>
    <w:rsid w:val="00471F11"/>
    <w:rsid w:val="00472FE8"/>
    <w:rsid w:val="00475685"/>
    <w:rsid w:val="004768BA"/>
    <w:rsid w:val="0048314D"/>
    <w:rsid w:val="00483ABD"/>
    <w:rsid w:val="00486C4C"/>
    <w:rsid w:val="00487B71"/>
    <w:rsid w:val="00490113"/>
    <w:rsid w:val="00491B47"/>
    <w:rsid w:val="00491F58"/>
    <w:rsid w:val="00492007"/>
    <w:rsid w:val="004923F4"/>
    <w:rsid w:val="00492BD3"/>
    <w:rsid w:val="00494094"/>
    <w:rsid w:val="0049428B"/>
    <w:rsid w:val="004942D9"/>
    <w:rsid w:val="004945D0"/>
    <w:rsid w:val="00495789"/>
    <w:rsid w:val="00496085"/>
    <w:rsid w:val="00497CA2"/>
    <w:rsid w:val="004A0186"/>
    <w:rsid w:val="004A2926"/>
    <w:rsid w:val="004A6931"/>
    <w:rsid w:val="004A6C0F"/>
    <w:rsid w:val="004A795D"/>
    <w:rsid w:val="004B0C06"/>
    <w:rsid w:val="004B172F"/>
    <w:rsid w:val="004B5D55"/>
    <w:rsid w:val="004B75E0"/>
    <w:rsid w:val="004B7701"/>
    <w:rsid w:val="004B7DEA"/>
    <w:rsid w:val="004C0275"/>
    <w:rsid w:val="004C0380"/>
    <w:rsid w:val="004C062A"/>
    <w:rsid w:val="004C11FD"/>
    <w:rsid w:val="004C2172"/>
    <w:rsid w:val="004C2239"/>
    <w:rsid w:val="004C3663"/>
    <w:rsid w:val="004C46AC"/>
    <w:rsid w:val="004C63E8"/>
    <w:rsid w:val="004C77C2"/>
    <w:rsid w:val="004D0D26"/>
    <w:rsid w:val="004D1AB8"/>
    <w:rsid w:val="004D1DFE"/>
    <w:rsid w:val="004E1AEC"/>
    <w:rsid w:val="004E3142"/>
    <w:rsid w:val="004E62AC"/>
    <w:rsid w:val="004E7CFB"/>
    <w:rsid w:val="004F0708"/>
    <w:rsid w:val="004F2907"/>
    <w:rsid w:val="004F2EAD"/>
    <w:rsid w:val="004F3038"/>
    <w:rsid w:val="004F3C1E"/>
    <w:rsid w:val="004F40F7"/>
    <w:rsid w:val="004F4355"/>
    <w:rsid w:val="004F45DD"/>
    <w:rsid w:val="004F4BA1"/>
    <w:rsid w:val="004F5075"/>
    <w:rsid w:val="004F6CF9"/>
    <w:rsid w:val="004F76F3"/>
    <w:rsid w:val="004F7A0D"/>
    <w:rsid w:val="004F7AD3"/>
    <w:rsid w:val="0050033A"/>
    <w:rsid w:val="0050454B"/>
    <w:rsid w:val="005105F3"/>
    <w:rsid w:val="00511E06"/>
    <w:rsid w:val="0051399F"/>
    <w:rsid w:val="00514702"/>
    <w:rsid w:val="0051485C"/>
    <w:rsid w:val="005156A8"/>
    <w:rsid w:val="00515D27"/>
    <w:rsid w:val="005177EC"/>
    <w:rsid w:val="00522AD9"/>
    <w:rsid w:val="0052318B"/>
    <w:rsid w:val="00523C90"/>
    <w:rsid w:val="00524051"/>
    <w:rsid w:val="00524845"/>
    <w:rsid w:val="00524D49"/>
    <w:rsid w:val="0052619F"/>
    <w:rsid w:val="005263E5"/>
    <w:rsid w:val="00530017"/>
    <w:rsid w:val="0053148D"/>
    <w:rsid w:val="005321EF"/>
    <w:rsid w:val="00532E41"/>
    <w:rsid w:val="00532F86"/>
    <w:rsid w:val="005330FA"/>
    <w:rsid w:val="00535825"/>
    <w:rsid w:val="005378A4"/>
    <w:rsid w:val="00540BA0"/>
    <w:rsid w:val="00543573"/>
    <w:rsid w:val="0054520F"/>
    <w:rsid w:val="00546CFF"/>
    <w:rsid w:val="00547EAA"/>
    <w:rsid w:val="00550B05"/>
    <w:rsid w:val="00551DF2"/>
    <w:rsid w:val="00552493"/>
    <w:rsid w:val="0055273D"/>
    <w:rsid w:val="005536B5"/>
    <w:rsid w:val="00554630"/>
    <w:rsid w:val="00556084"/>
    <w:rsid w:val="00556BB7"/>
    <w:rsid w:val="00556F09"/>
    <w:rsid w:val="0055744F"/>
    <w:rsid w:val="00561900"/>
    <w:rsid w:val="005627BD"/>
    <w:rsid w:val="005633B9"/>
    <w:rsid w:val="00563A4F"/>
    <w:rsid w:val="00564B5D"/>
    <w:rsid w:val="00566E96"/>
    <w:rsid w:val="0057099D"/>
    <w:rsid w:val="00571223"/>
    <w:rsid w:val="005751B0"/>
    <w:rsid w:val="00575300"/>
    <w:rsid w:val="00575E42"/>
    <w:rsid w:val="00576485"/>
    <w:rsid w:val="00577D4E"/>
    <w:rsid w:val="00577E63"/>
    <w:rsid w:val="00581F50"/>
    <w:rsid w:val="00582415"/>
    <w:rsid w:val="0058266D"/>
    <w:rsid w:val="00582EA1"/>
    <w:rsid w:val="00583149"/>
    <w:rsid w:val="005854F3"/>
    <w:rsid w:val="005856B2"/>
    <w:rsid w:val="005875FD"/>
    <w:rsid w:val="005907C8"/>
    <w:rsid w:val="00590CD8"/>
    <w:rsid w:val="005925B3"/>
    <w:rsid w:val="0059335A"/>
    <w:rsid w:val="00594DDE"/>
    <w:rsid w:val="00595FA2"/>
    <w:rsid w:val="00596088"/>
    <w:rsid w:val="005960BC"/>
    <w:rsid w:val="0059617F"/>
    <w:rsid w:val="00596862"/>
    <w:rsid w:val="00596889"/>
    <w:rsid w:val="00597026"/>
    <w:rsid w:val="005A5586"/>
    <w:rsid w:val="005B36B4"/>
    <w:rsid w:val="005B6F88"/>
    <w:rsid w:val="005C152A"/>
    <w:rsid w:val="005C2EDE"/>
    <w:rsid w:val="005C3958"/>
    <w:rsid w:val="005C3DED"/>
    <w:rsid w:val="005C4976"/>
    <w:rsid w:val="005C49CE"/>
    <w:rsid w:val="005C4ABF"/>
    <w:rsid w:val="005C5DB3"/>
    <w:rsid w:val="005C666A"/>
    <w:rsid w:val="005C6B22"/>
    <w:rsid w:val="005C7939"/>
    <w:rsid w:val="005C79DC"/>
    <w:rsid w:val="005D3873"/>
    <w:rsid w:val="005D5BA7"/>
    <w:rsid w:val="005D6A77"/>
    <w:rsid w:val="005E14D2"/>
    <w:rsid w:val="005E241F"/>
    <w:rsid w:val="005E3779"/>
    <w:rsid w:val="005E45D9"/>
    <w:rsid w:val="005E4F16"/>
    <w:rsid w:val="005E5C4C"/>
    <w:rsid w:val="005E7316"/>
    <w:rsid w:val="005E73FA"/>
    <w:rsid w:val="005E74D2"/>
    <w:rsid w:val="005F0362"/>
    <w:rsid w:val="005F162C"/>
    <w:rsid w:val="005F3F12"/>
    <w:rsid w:val="005F609E"/>
    <w:rsid w:val="005F6D1A"/>
    <w:rsid w:val="005F7012"/>
    <w:rsid w:val="005F7B0E"/>
    <w:rsid w:val="006022FC"/>
    <w:rsid w:val="00602BF8"/>
    <w:rsid w:val="00602FA2"/>
    <w:rsid w:val="00603CFE"/>
    <w:rsid w:val="006045D8"/>
    <w:rsid w:val="006073C6"/>
    <w:rsid w:val="00607423"/>
    <w:rsid w:val="006074A3"/>
    <w:rsid w:val="00611E0E"/>
    <w:rsid w:val="00613276"/>
    <w:rsid w:val="006172FE"/>
    <w:rsid w:val="00617554"/>
    <w:rsid w:val="00621033"/>
    <w:rsid w:val="006242EA"/>
    <w:rsid w:val="00624C28"/>
    <w:rsid w:val="006312C8"/>
    <w:rsid w:val="00631D56"/>
    <w:rsid w:val="00632785"/>
    <w:rsid w:val="00636535"/>
    <w:rsid w:val="00636E4C"/>
    <w:rsid w:val="00636F2A"/>
    <w:rsid w:val="00640847"/>
    <w:rsid w:val="00641EFF"/>
    <w:rsid w:val="00642A47"/>
    <w:rsid w:val="00644307"/>
    <w:rsid w:val="006449D9"/>
    <w:rsid w:val="0064560A"/>
    <w:rsid w:val="00647AA4"/>
    <w:rsid w:val="00647EB8"/>
    <w:rsid w:val="00653167"/>
    <w:rsid w:val="0065345B"/>
    <w:rsid w:val="006534A5"/>
    <w:rsid w:val="00653E42"/>
    <w:rsid w:val="006541F5"/>
    <w:rsid w:val="00656C39"/>
    <w:rsid w:val="00657539"/>
    <w:rsid w:val="00657616"/>
    <w:rsid w:val="00660513"/>
    <w:rsid w:val="006619B3"/>
    <w:rsid w:val="00661ECD"/>
    <w:rsid w:val="006626E1"/>
    <w:rsid w:val="00662874"/>
    <w:rsid w:val="00662E81"/>
    <w:rsid w:val="0066352C"/>
    <w:rsid w:val="006643B3"/>
    <w:rsid w:val="0066531E"/>
    <w:rsid w:val="00666514"/>
    <w:rsid w:val="00666B45"/>
    <w:rsid w:val="00666E8D"/>
    <w:rsid w:val="00667F5F"/>
    <w:rsid w:val="0067088F"/>
    <w:rsid w:val="0067295E"/>
    <w:rsid w:val="00672F3F"/>
    <w:rsid w:val="00675E5B"/>
    <w:rsid w:val="006800D7"/>
    <w:rsid w:val="006806A9"/>
    <w:rsid w:val="00681DDB"/>
    <w:rsid w:val="0068346B"/>
    <w:rsid w:val="00683A04"/>
    <w:rsid w:val="00684C60"/>
    <w:rsid w:val="00685A35"/>
    <w:rsid w:val="00691352"/>
    <w:rsid w:val="006946E2"/>
    <w:rsid w:val="006953FE"/>
    <w:rsid w:val="00695705"/>
    <w:rsid w:val="006965AB"/>
    <w:rsid w:val="00696871"/>
    <w:rsid w:val="00696B90"/>
    <w:rsid w:val="006977FC"/>
    <w:rsid w:val="006A228F"/>
    <w:rsid w:val="006A4475"/>
    <w:rsid w:val="006A5421"/>
    <w:rsid w:val="006A5B2D"/>
    <w:rsid w:val="006A6040"/>
    <w:rsid w:val="006B269A"/>
    <w:rsid w:val="006B30B6"/>
    <w:rsid w:val="006B3848"/>
    <w:rsid w:val="006B3FB0"/>
    <w:rsid w:val="006B4167"/>
    <w:rsid w:val="006B4D3A"/>
    <w:rsid w:val="006B5BC6"/>
    <w:rsid w:val="006B63B2"/>
    <w:rsid w:val="006B67DC"/>
    <w:rsid w:val="006C0793"/>
    <w:rsid w:val="006C0E31"/>
    <w:rsid w:val="006C1DC4"/>
    <w:rsid w:val="006C37A8"/>
    <w:rsid w:val="006C483E"/>
    <w:rsid w:val="006C4D68"/>
    <w:rsid w:val="006C5612"/>
    <w:rsid w:val="006C7021"/>
    <w:rsid w:val="006C7BDC"/>
    <w:rsid w:val="006D154C"/>
    <w:rsid w:val="006D235D"/>
    <w:rsid w:val="006D2636"/>
    <w:rsid w:val="006D533C"/>
    <w:rsid w:val="006E5327"/>
    <w:rsid w:val="006E7EB3"/>
    <w:rsid w:val="006F1CBA"/>
    <w:rsid w:val="006F292C"/>
    <w:rsid w:val="006F6DE7"/>
    <w:rsid w:val="006F7BB5"/>
    <w:rsid w:val="006F7CEB"/>
    <w:rsid w:val="00701800"/>
    <w:rsid w:val="007021CA"/>
    <w:rsid w:val="007035FD"/>
    <w:rsid w:val="007036F0"/>
    <w:rsid w:val="00703A2C"/>
    <w:rsid w:val="00703B30"/>
    <w:rsid w:val="00703D64"/>
    <w:rsid w:val="00705FA6"/>
    <w:rsid w:val="00707920"/>
    <w:rsid w:val="00713C01"/>
    <w:rsid w:val="007151EE"/>
    <w:rsid w:val="00715C6E"/>
    <w:rsid w:val="00716813"/>
    <w:rsid w:val="00716FEF"/>
    <w:rsid w:val="007178C3"/>
    <w:rsid w:val="00717A62"/>
    <w:rsid w:val="00720353"/>
    <w:rsid w:val="007203B7"/>
    <w:rsid w:val="007206ED"/>
    <w:rsid w:val="007218D5"/>
    <w:rsid w:val="00725F1D"/>
    <w:rsid w:val="007267B9"/>
    <w:rsid w:val="0072716E"/>
    <w:rsid w:val="0073098D"/>
    <w:rsid w:val="007316B1"/>
    <w:rsid w:val="007321C3"/>
    <w:rsid w:val="00733577"/>
    <w:rsid w:val="00733D37"/>
    <w:rsid w:val="00735508"/>
    <w:rsid w:val="00735526"/>
    <w:rsid w:val="00736E13"/>
    <w:rsid w:val="00740543"/>
    <w:rsid w:val="0074057A"/>
    <w:rsid w:val="00740968"/>
    <w:rsid w:val="00740AF5"/>
    <w:rsid w:val="00740C5E"/>
    <w:rsid w:val="007414F4"/>
    <w:rsid w:val="00741D1B"/>
    <w:rsid w:val="0074377D"/>
    <w:rsid w:val="00744BF3"/>
    <w:rsid w:val="00746434"/>
    <w:rsid w:val="00746443"/>
    <w:rsid w:val="0074793E"/>
    <w:rsid w:val="00750685"/>
    <w:rsid w:val="00750714"/>
    <w:rsid w:val="00750B62"/>
    <w:rsid w:val="00755213"/>
    <w:rsid w:val="007563F3"/>
    <w:rsid w:val="00756BE4"/>
    <w:rsid w:val="007576B8"/>
    <w:rsid w:val="00760242"/>
    <w:rsid w:val="00760B7B"/>
    <w:rsid w:val="00763BDF"/>
    <w:rsid w:val="0076504C"/>
    <w:rsid w:val="00765689"/>
    <w:rsid w:val="00765A0F"/>
    <w:rsid w:val="00765E87"/>
    <w:rsid w:val="00766EDA"/>
    <w:rsid w:val="00770AD8"/>
    <w:rsid w:val="00773B48"/>
    <w:rsid w:val="00774C75"/>
    <w:rsid w:val="00775F04"/>
    <w:rsid w:val="00777B2B"/>
    <w:rsid w:val="00780790"/>
    <w:rsid w:val="0078388D"/>
    <w:rsid w:val="0078622C"/>
    <w:rsid w:val="0079087A"/>
    <w:rsid w:val="00792B95"/>
    <w:rsid w:val="00795D0D"/>
    <w:rsid w:val="00797DBD"/>
    <w:rsid w:val="007A1440"/>
    <w:rsid w:val="007A1877"/>
    <w:rsid w:val="007A4A00"/>
    <w:rsid w:val="007A5BD4"/>
    <w:rsid w:val="007B17B3"/>
    <w:rsid w:val="007B2323"/>
    <w:rsid w:val="007B4BCA"/>
    <w:rsid w:val="007B4C88"/>
    <w:rsid w:val="007C0AD9"/>
    <w:rsid w:val="007C1C3F"/>
    <w:rsid w:val="007C2751"/>
    <w:rsid w:val="007C3782"/>
    <w:rsid w:val="007C6A60"/>
    <w:rsid w:val="007D3F1C"/>
    <w:rsid w:val="007D4847"/>
    <w:rsid w:val="007D59E4"/>
    <w:rsid w:val="007D65AC"/>
    <w:rsid w:val="007E07A1"/>
    <w:rsid w:val="007E3F9B"/>
    <w:rsid w:val="007E43D4"/>
    <w:rsid w:val="007E46D4"/>
    <w:rsid w:val="007E5433"/>
    <w:rsid w:val="007E5756"/>
    <w:rsid w:val="007E679B"/>
    <w:rsid w:val="007F02F8"/>
    <w:rsid w:val="007F1D05"/>
    <w:rsid w:val="007F3F83"/>
    <w:rsid w:val="007F586B"/>
    <w:rsid w:val="007F5A13"/>
    <w:rsid w:val="007F7656"/>
    <w:rsid w:val="00800403"/>
    <w:rsid w:val="00800C52"/>
    <w:rsid w:val="008017A9"/>
    <w:rsid w:val="00803635"/>
    <w:rsid w:val="00803979"/>
    <w:rsid w:val="008054D6"/>
    <w:rsid w:val="008058EA"/>
    <w:rsid w:val="008076B1"/>
    <w:rsid w:val="008124AD"/>
    <w:rsid w:val="00812696"/>
    <w:rsid w:val="00813BDA"/>
    <w:rsid w:val="008155F5"/>
    <w:rsid w:val="00815E16"/>
    <w:rsid w:val="00816ED5"/>
    <w:rsid w:val="00817D66"/>
    <w:rsid w:val="008201CD"/>
    <w:rsid w:val="00820819"/>
    <w:rsid w:val="008213DB"/>
    <w:rsid w:val="00822E23"/>
    <w:rsid w:val="0082620D"/>
    <w:rsid w:val="008262DB"/>
    <w:rsid w:val="00826358"/>
    <w:rsid w:val="00826926"/>
    <w:rsid w:val="00826AB0"/>
    <w:rsid w:val="00826D06"/>
    <w:rsid w:val="008308E9"/>
    <w:rsid w:val="00830F94"/>
    <w:rsid w:val="00831105"/>
    <w:rsid w:val="0083269F"/>
    <w:rsid w:val="008328ED"/>
    <w:rsid w:val="00833100"/>
    <w:rsid w:val="008360D1"/>
    <w:rsid w:val="0083643B"/>
    <w:rsid w:val="0084170C"/>
    <w:rsid w:val="00843CD5"/>
    <w:rsid w:val="00844E47"/>
    <w:rsid w:val="00845A53"/>
    <w:rsid w:val="00845EED"/>
    <w:rsid w:val="00846D61"/>
    <w:rsid w:val="00847B3F"/>
    <w:rsid w:val="00850138"/>
    <w:rsid w:val="00851AEE"/>
    <w:rsid w:val="00852721"/>
    <w:rsid w:val="00852A38"/>
    <w:rsid w:val="00852B14"/>
    <w:rsid w:val="00853B76"/>
    <w:rsid w:val="0085435F"/>
    <w:rsid w:val="00854DA5"/>
    <w:rsid w:val="0085657B"/>
    <w:rsid w:val="00856C1B"/>
    <w:rsid w:val="00860E85"/>
    <w:rsid w:val="0086320C"/>
    <w:rsid w:val="00864084"/>
    <w:rsid w:val="0086491A"/>
    <w:rsid w:val="00864BEA"/>
    <w:rsid w:val="008716A5"/>
    <w:rsid w:val="008723CA"/>
    <w:rsid w:val="008728CA"/>
    <w:rsid w:val="00873018"/>
    <w:rsid w:val="008733D7"/>
    <w:rsid w:val="00875463"/>
    <w:rsid w:val="008757C7"/>
    <w:rsid w:val="00876410"/>
    <w:rsid w:val="00876776"/>
    <w:rsid w:val="00876803"/>
    <w:rsid w:val="00877C04"/>
    <w:rsid w:val="0088050F"/>
    <w:rsid w:val="0088163E"/>
    <w:rsid w:val="00882465"/>
    <w:rsid w:val="008824AA"/>
    <w:rsid w:val="00882D96"/>
    <w:rsid w:val="00884544"/>
    <w:rsid w:val="00886B45"/>
    <w:rsid w:val="00887685"/>
    <w:rsid w:val="0089040B"/>
    <w:rsid w:val="008906FD"/>
    <w:rsid w:val="00890E09"/>
    <w:rsid w:val="00890EBC"/>
    <w:rsid w:val="00893C15"/>
    <w:rsid w:val="008948D4"/>
    <w:rsid w:val="00894D42"/>
    <w:rsid w:val="008954FD"/>
    <w:rsid w:val="00896F8F"/>
    <w:rsid w:val="008A2393"/>
    <w:rsid w:val="008A45AB"/>
    <w:rsid w:val="008A47CE"/>
    <w:rsid w:val="008A486F"/>
    <w:rsid w:val="008A4A4F"/>
    <w:rsid w:val="008A5086"/>
    <w:rsid w:val="008A59EE"/>
    <w:rsid w:val="008A6690"/>
    <w:rsid w:val="008B167D"/>
    <w:rsid w:val="008B20B7"/>
    <w:rsid w:val="008B4906"/>
    <w:rsid w:val="008C0D93"/>
    <w:rsid w:val="008C4185"/>
    <w:rsid w:val="008C4371"/>
    <w:rsid w:val="008C50CF"/>
    <w:rsid w:val="008D1179"/>
    <w:rsid w:val="008D1F63"/>
    <w:rsid w:val="008D2609"/>
    <w:rsid w:val="008D4D67"/>
    <w:rsid w:val="008D51B3"/>
    <w:rsid w:val="008D5AB6"/>
    <w:rsid w:val="008D6584"/>
    <w:rsid w:val="008E086D"/>
    <w:rsid w:val="008E0B91"/>
    <w:rsid w:val="008E2CF9"/>
    <w:rsid w:val="008E472D"/>
    <w:rsid w:val="008E4C06"/>
    <w:rsid w:val="008E54E7"/>
    <w:rsid w:val="008F0EE3"/>
    <w:rsid w:val="008F1816"/>
    <w:rsid w:val="008F2A03"/>
    <w:rsid w:val="008F381F"/>
    <w:rsid w:val="008F46AE"/>
    <w:rsid w:val="008F4C1C"/>
    <w:rsid w:val="008F697E"/>
    <w:rsid w:val="008F6A84"/>
    <w:rsid w:val="00901960"/>
    <w:rsid w:val="00905ADF"/>
    <w:rsid w:val="00905D77"/>
    <w:rsid w:val="009107F8"/>
    <w:rsid w:val="00912CF5"/>
    <w:rsid w:val="009141EF"/>
    <w:rsid w:val="00914E26"/>
    <w:rsid w:val="00916700"/>
    <w:rsid w:val="00917E17"/>
    <w:rsid w:val="00920283"/>
    <w:rsid w:val="0092162C"/>
    <w:rsid w:val="00921A6A"/>
    <w:rsid w:val="009221DB"/>
    <w:rsid w:val="00924F75"/>
    <w:rsid w:val="00925CB5"/>
    <w:rsid w:val="00931183"/>
    <w:rsid w:val="00934F7A"/>
    <w:rsid w:val="009355E4"/>
    <w:rsid w:val="0093579A"/>
    <w:rsid w:val="009359FC"/>
    <w:rsid w:val="009366D0"/>
    <w:rsid w:val="009401E2"/>
    <w:rsid w:val="0094069F"/>
    <w:rsid w:val="00940896"/>
    <w:rsid w:val="0094114F"/>
    <w:rsid w:val="00941290"/>
    <w:rsid w:val="009420A1"/>
    <w:rsid w:val="00942B97"/>
    <w:rsid w:val="009459EF"/>
    <w:rsid w:val="00945A66"/>
    <w:rsid w:val="00946ED0"/>
    <w:rsid w:val="00950089"/>
    <w:rsid w:val="009508C3"/>
    <w:rsid w:val="00950EB1"/>
    <w:rsid w:val="00951171"/>
    <w:rsid w:val="0095160B"/>
    <w:rsid w:val="0095230E"/>
    <w:rsid w:val="00953B39"/>
    <w:rsid w:val="0096002F"/>
    <w:rsid w:val="00961742"/>
    <w:rsid w:val="00961A8E"/>
    <w:rsid w:val="00961F8F"/>
    <w:rsid w:val="009624F8"/>
    <w:rsid w:val="00964B68"/>
    <w:rsid w:val="00967091"/>
    <w:rsid w:val="00970CAB"/>
    <w:rsid w:val="00970DF1"/>
    <w:rsid w:val="00971CE5"/>
    <w:rsid w:val="00973F53"/>
    <w:rsid w:val="009775E8"/>
    <w:rsid w:val="00980C8D"/>
    <w:rsid w:val="00982068"/>
    <w:rsid w:val="009853DF"/>
    <w:rsid w:val="00987A33"/>
    <w:rsid w:val="00990375"/>
    <w:rsid w:val="00991902"/>
    <w:rsid w:val="00991DD5"/>
    <w:rsid w:val="00992989"/>
    <w:rsid w:val="00992EFC"/>
    <w:rsid w:val="00993FE3"/>
    <w:rsid w:val="00995F93"/>
    <w:rsid w:val="009A1678"/>
    <w:rsid w:val="009A245A"/>
    <w:rsid w:val="009A2B2A"/>
    <w:rsid w:val="009A2CB6"/>
    <w:rsid w:val="009A44F7"/>
    <w:rsid w:val="009A753A"/>
    <w:rsid w:val="009B1973"/>
    <w:rsid w:val="009B1C60"/>
    <w:rsid w:val="009B3F8D"/>
    <w:rsid w:val="009B4237"/>
    <w:rsid w:val="009B4A23"/>
    <w:rsid w:val="009B540A"/>
    <w:rsid w:val="009B61DD"/>
    <w:rsid w:val="009C18A4"/>
    <w:rsid w:val="009C2483"/>
    <w:rsid w:val="009C4644"/>
    <w:rsid w:val="009C47E6"/>
    <w:rsid w:val="009C4A41"/>
    <w:rsid w:val="009C5736"/>
    <w:rsid w:val="009D04D8"/>
    <w:rsid w:val="009D09A0"/>
    <w:rsid w:val="009D0CFB"/>
    <w:rsid w:val="009D255A"/>
    <w:rsid w:val="009D4D41"/>
    <w:rsid w:val="009D5293"/>
    <w:rsid w:val="009D58CC"/>
    <w:rsid w:val="009D5D8C"/>
    <w:rsid w:val="009E1668"/>
    <w:rsid w:val="009E2A4F"/>
    <w:rsid w:val="009E3CD5"/>
    <w:rsid w:val="009E67AC"/>
    <w:rsid w:val="009F13E4"/>
    <w:rsid w:val="009F1B36"/>
    <w:rsid w:val="009F25CE"/>
    <w:rsid w:val="009F4958"/>
    <w:rsid w:val="009F5FF5"/>
    <w:rsid w:val="009F7C8C"/>
    <w:rsid w:val="009F7F06"/>
    <w:rsid w:val="00A01455"/>
    <w:rsid w:val="00A03E2D"/>
    <w:rsid w:val="00A04BA5"/>
    <w:rsid w:val="00A062E4"/>
    <w:rsid w:val="00A07101"/>
    <w:rsid w:val="00A118DA"/>
    <w:rsid w:val="00A11FF4"/>
    <w:rsid w:val="00A12005"/>
    <w:rsid w:val="00A12A83"/>
    <w:rsid w:val="00A14810"/>
    <w:rsid w:val="00A14DBE"/>
    <w:rsid w:val="00A15E3F"/>
    <w:rsid w:val="00A16224"/>
    <w:rsid w:val="00A1649D"/>
    <w:rsid w:val="00A171E8"/>
    <w:rsid w:val="00A21435"/>
    <w:rsid w:val="00A21B25"/>
    <w:rsid w:val="00A240F0"/>
    <w:rsid w:val="00A26D03"/>
    <w:rsid w:val="00A30F58"/>
    <w:rsid w:val="00A328D6"/>
    <w:rsid w:val="00A32986"/>
    <w:rsid w:val="00A32D9B"/>
    <w:rsid w:val="00A3508A"/>
    <w:rsid w:val="00A36F49"/>
    <w:rsid w:val="00A36FF9"/>
    <w:rsid w:val="00A4269F"/>
    <w:rsid w:val="00A44ABB"/>
    <w:rsid w:val="00A44CBE"/>
    <w:rsid w:val="00A44F4F"/>
    <w:rsid w:val="00A46464"/>
    <w:rsid w:val="00A469B4"/>
    <w:rsid w:val="00A505CA"/>
    <w:rsid w:val="00A50604"/>
    <w:rsid w:val="00A5093B"/>
    <w:rsid w:val="00A54869"/>
    <w:rsid w:val="00A55F91"/>
    <w:rsid w:val="00A56C3F"/>
    <w:rsid w:val="00A609CD"/>
    <w:rsid w:val="00A6314E"/>
    <w:rsid w:val="00A6453E"/>
    <w:rsid w:val="00A65FF3"/>
    <w:rsid w:val="00A66237"/>
    <w:rsid w:val="00A669CE"/>
    <w:rsid w:val="00A67635"/>
    <w:rsid w:val="00A70032"/>
    <w:rsid w:val="00A702A2"/>
    <w:rsid w:val="00A70F91"/>
    <w:rsid w:val="00A71334"/>
    <w:rsid w:val="00A71A8F"/>
    <w:rsid w:val="00A77B4B"/>
    <w:rsid w:val="00A77E8C"/>
    <w:rsid w:val="00A82D29"/>
    <w:rsid w:val="00A839E5"/>
    <w:rsid w:val="00A83FF8"/>
    <w:rsid w:val="00A840A6"/>
    <w:rsid w:val="00A87994"/>
    <w:rsid w:val="00A92CE7"/>
    <w:rsid w:val="00A932E5"/>
    <w:rsid w:val="00A96A14"/>
    <w:rsid w:val="00AA0465"/>
    <w:rsid w:val="00AA1B10"/>
    <w:rsid w:val="00AA34CD"/>
    <w:rsid w:val="00AA38EA"/>
    <w:rsid w:val="00AA3E60"/>
    <w:rsid w:val="00AA59C0"/>
    <w:rsid w:val="00AA5E95"/>
    <w:rsid w:val="00AA609E"/>
    <w:rsid w:val="00AA66DD"/>
    <w:rsid w:val="00AB00EA"/>
    <w:rsid w:val="00AB3C18"/>
    <w:rsid w:val="00AB668F"/>
    <w:rsid w:val="00AC216E"/>
    <w:rsid w:val="00AC21CC"/>
    <w:rsid w:val="00AC28D5"/>
    <w:rsid w:val="00AC2EC4"/>
    <w:rsid w:val="00AC5DED"/>
    <w:rsid w:val="00AC77A3"/>
    <w:rsid w:val="00AC7BE0"/>
    <w:rsid w:val="00AD1A31"/>
    <w:rsid w:val="00AD315A"/>
    <w:rsid w:val="00AD4143"/>
    <w:rsid w:val="00AD55FC"/>
    <w:rsid w:val="00AD5D9E"/>
    <w:rsid w:val="00AD6E6D"/>
    <w:rsid w:val="00AD7150"/>
    <w:rsid w:val="00AD74C1"/>
    <w:rsid w:val="00AE08DB"/>
    <w:rsid w:val="00AE220A"/>
    <w:rsid w:val="00AE550F"/>
    <w:rsid w:val="00AE66BF"/>
    <w:rsid w:val="00AE6802"/>
    <w:rsid w:val="00AF0134"/>
    <w:rsid w:val="00AF1627"/>
    <w:rsid w:val="00AF1CA9"/>
    <w:rsid w:val="00AF3F35"/>
    <w:rsid w:val="00AF4296"/>
    <w:rsid w:val="00AF7E64"/>
    <w:rsid w:val="00B013DB"/>
    <w:rsid w:val="00B01AEC"/>
    <w:rsid w:val="00B0222E"/>
    <w:rsid w:val="00B02AF2"/>
    <w:rsid w:val="00B06D07"/>
    <w:rsid w:val="00B07416"/>
    <w:rsid w:val="00B10FA2"/>
    <w:rsid w:val="00B14CD9"/>
    <w:rsid w:val="00B15BE9"/>
    <w:rsid w:val="00B161E6"/>
    <w:rsid w:val="00B16E2C"/>
    <w:rsid w:val="00B17B2B"/>
    <w:rsid w:val="00B17EBD"/>
    <w:rsid w:val="00B204F0"/>
    <w:rsid w:val="00B2143E"/>
    <w:rsid w:val="00B219CE"/>
    <w:rsid w:val="00B21E93"/>
    <w:rsid w:val="00B22D22"/>
    <w:rsid w:val="00B22E66"/>
    <w:rsid w:val="00B23AC6"/>
    <w:rsid w:val="00B24F50"/>
    <w:rsid w:val="00B257AC"/>
    <w:rsid w:val="00B26639"/>
    <w:rsid w:val="00B278DD"/>
    <w:rsid w:val="00B309CA"/>
    <w:rsid w:val="00B30CD6"/>
    <w:rsid w:val="00B31636"/>
    <w:rsid w:val="00B33072"/>
    <w:rsid w:val="00B3375A"/>
    <w:rsid w:val="00B34DAB"/>
    <w:rsid w:val="00B3566F"/>
    <w:rsid w:val="00B358A8"/>
    <w:rsid w:val="00B3600A"/>
    <w:rsid w:val="00B372E1"/>
    <w:rsid w:val="00B3759E"/>
    <w:rsid w:val="00B37DCE"/>
    <w:rsid w:val="00B40065"/>
    <w:rsid w:val="00B4022F"/>
    <w:rsid w:val="00B40616"/>
    <w:rsid w:val="00B409FD"/>
    <w:rsid w:val="00B44511"/>
    <w:rsid w:val="00B44915"/>
    <w:rsid w:val="00B44CE9"/>
    <w:rsid w:val="00B4540F"/>
    <w:rsid w:val="00B46BB8"/>
    <w:rsid w:val="00B47116"/>
    <w:rsid w:val="00B47940"/>
    <w:rsid w:val="00B50EE4"/>
    <w:rsid w:val="00B51715"/>
    <w:rsid w:val="00B5292A"/>
    <w:rsid w:val="00B57B39"/>
    <w:rsid w:val="00B60916"/>
    <w:rsid w:val="00B61DA9"/>
    <w:rsid w:val="00B62E92"/>
    <w:rsid w:val="00B644FE"/>
    <w:rsid w:val="00B64A4E"/>
    <w:rsid w:val="00B661F1"/>
    <w:rsid w:val="00B667C6"/>
    <w:rsid w:val="00B71493"/>
    <w:rsid w:val="00B71F41"/>
    <w:rsid w:val="00B7244E"/>
    <w:rsid w:val="00B7300D"/>
    <w:rsid w:val="00B73AF6"/>
    <w:rsid w:val="00B755A5"/>
    <w:rsid w:val="00B77149"/>
    <w:rsid w:val="00B804B4"/>
    <w:rsid w:val="00B817DD"/>
    <w:rsid w:val="00B82A09"/>
    <w:rsid w:val="00B844B2"/>
    <w:rsid w:val="00B850FF"/>
    <w:rsid w:val="00B865A1"/>
    <w:rsid w:val="00B91528"/>
    <w:rsid w:val="00B91615"/>
    <w:rsid w:val="00B91DB2"/>
    <w:rsid w:val="00B96624"/>
    <w:rsid w:val="00B97188"/>
    <w:rsid w:val="00B979CB"/>
    <w:rsid w:val="00B97F83"/>
    <w:rsid w:val="00BA01B7"/>
    <w:rsid w:val="00BA0D89"/>
    <w:rsid w:val="00BA1743"/>
    <w:rsid w:val="00BA1DC0"/>
    <w:rsid w:val="00BA3FAD"/>
    <w:rsid w:val="00BA600F"/>
    <w:rsid w:val="00BA6604"/>
    <w:rsid w:val="00BA6823"/>
    <w:rsid w:val="00BA7148"/>
    <w:rsid w:val="00BB0FFE"/>
    <w:rsid w:val="00BB1A8D"/>
    <w:rsid w:val="00BB370B"/>
    <w:rsid w:val="00BB3F28"/>
    <w:rsid w:val="00BB7A06"/>
    <w:rsid w:val="00BC130F"/>
    <w:rsid w:val="00BC24DB"/>
    <w:rsid w:val="00BC3FD2"/>
    <w:rsid w:val="00BC41C9"/>
    <w:rsid w:val="00BC48CE"/>
    <w:rsid w:val="00BC4EED"/>
    <w:rsid w:val="00BC54CA"/>
    <w:rsid w:val="00BC5F5B"/>
    <w:rsid w:val="00BC6B67"/>
    <w:rsid w:val="00BC6F3D"/>
    <w:rsid w:val="00BD021F"/>
    <w:rsid w:val="00BD1E2F"/>
    <w:rsid w:val="00BD337A"/>
    <w:rsid w:val="00BD4BC8"/>
    <w:rsid w:val="00BD7A90"/>
    <w:rsid w:val="00BE1C40"/>
    <w:rsid w:val="00BE4EA9"/>
    <w:rsid w:val="00BE51BC"/>
    <w:rsid w:val="00BE52EE"/>
    <w:rsid w:val="00BE605E"/>
    <w:rsid w:val="00BE6292"/>
    <w:rsid w:val="00BE74C2"/>
    <w:rsid w:val="00BE77F2"/>
    <w:rsid w:val="00BF01A2"/>
    <w:rsid w:val="00BF0E4A"/>
    <w:rsid w:val="00BF2D12"/>
    <w:rsid w:val="00BF30B1"/>
    <w:rsid w:val="00BF58C3"/>
    <w:rsid w:val="00BF6ECE"/>
    <w:rsid w:val="00BF72CD"/>
    <w:rsid w:val="00C00456"/>
    <w:rsid w:val="00C027D9"/>
    <w:rsid w:val="00C04C4C"/>
    <w:rsid w:val="00C06179"/>
    <w:rsid w:val="00C07786"/>
    <w:rsid w:val="00C135DB"/>
    <w:rsid w:val="00C13719"/>
    <w:rsid w:val="00C142F0"/>
    <w:rsid w:val="00C1433B"/>
    <w:rsid w:val="00C15140"/>
    <w:rsid w:val="00C1604F"/>
    <w:rsid w:val="00C16DF3"/>
    <w:rsid w:val="00C16E51"/>
    <w:rsid w:val="00C2280C"/>
    <w:rsid w:val="00C25392"/>
    <w:rsid w:val="00C33BBC"/>
    <w:rsid w:val="00C348BB"/>
    <w:rsid w:val="00C3537A"/>
    <w:rsid w:val="00C42047"/>
    <w:rsid w:val="00C4241C"/>
    <w:rsid w:val="00C5058A"/>
    <w:rsid w:val="00C531FC"/>
    <w:rsid w:val="00C54A10"/>
    <w:rsid w:val="00C55E9F"/>
    <w:rsid w:val="00C5704B"/>
    <w:rsid w:val="00C57549"/>
    <w:rsid w:val="00C65409"/>
    <w:rsid w:val="00C65B92"/>
    <w:rsid w:val="00C65F16"/>
    <w:rsid w:val="00C7132D"/>
    <w:rsid w:val="00C71E85"/>
    <w:rsid w:val="00C73781"/>
    <w:rsid w:val="00C9073A"/>
    <w:rsid w:val="00C90A01"/>
    <w:rsid w:val="00C92451"/>
    <w:rsid w:val="00C969DA"/>
    <w:rsid w:val="00C97463"/>
    <w:rsid w:val="00CA030C"/>
    <w:rsid w:val="00CA0E23"/>
    <w:rsid w:val="00CA22D9"/>
    <w:rsid w:val="00CA2F5D"/>
    <w:rsid w:val="00CA3832"/>
    <w:rsid w:val="00CA39A8"/>
    <w:rsid w:val="00CA594D"/>
    <w:rsid w:val="00CA7AC4"/>
    <w:rsid w:val="00CA7BA6"/>
    <w:rsid w:val="00CA7C70"/>
    <w:rsid w:val="00CB1A14"/>
    <w:rsid w:val="00CB2628"/>
    <w:rsid w:val="00CB577A"/>
    <w:rsid w:val="00CB5957"/>
    <w:rsid w:val="00CB5E18"/>
    <w:rsid w:val="00CB677B"/>
    <w:rsid w:val="00CB7442"/>
    <w:rsid w:val="00CC0745"/>
    <w:rsid w:val="00CC0780"/>
    <w:rsid w:val="00CC292B"/>
    <w:rsid w:val="00CC3B5D"/>
    <w:rsid w:val="00CC424D"/>
    <w:rsid w:val="00CC5BFC"/>
    <w:rsid w:val="00CC6D43"/>
    <w:rsid w:val="00CC784D"/>
    <w:rsid w:val="00CD1BB6"/>
    <w:rsid w:val="00CD28D8"/>
    <w:rsid w:val="00CD5875"/>
    <w:rsid w:val="00CD5C00"/>
    <w:rsid w:val="00CD5FA6"/>
    <w:rsid w:val="00CD62BC"/>
    <w:rsid w:val="00CD6309"/>
    <w:rsid w:val="00CD63D5"/>
    <w:rsid w:val="00CE04E5"/>
    <w:rsid w:val="00CE0756"/>
    <w:rsid w:val="00CE3A12"/>
    <w:rsid w:val="00CE5BE3"/>
    <w:rsid w:val="00CE6CA7"/>
    <w:rsid w:val="00CE7150"/>
    <w:rsid w:val="00CE756E"/>
    <w:rsid w:val="00CF03C3"/>
    <w:rsid w:val="00CF0D12"/>
    <w:rsid w:val="00CF3E79"/>
    <w:rsid w:val="00CF627D"/>
    <w:rsid w:val="00CF666F"/>
    <w:rsid w:val="00CF756B"/>
    <w:rsid w:val="00CF7C55"/>
    <w:rsid w:val="00D00811"/>
    <w:rsid w:val="00D00E87"/>
    <w:rsid w:val="00D011B5"/>
    <w:rsid w:val="00D048EF"/>
    <w:rsid w:val="00D05501"/>
    <w:rsid w:val="00D064FA"/>
    <w:rsid w:val="00D06B23"/>
    <w:rsid w:val="00D06C07"/>
    <w:rsid w:val="00D07698"/>
    <w:rsid w:val="00D10757"/>
    <w:rsid w:val="00D10F4E"/>
    <w:rsid w:val="00D12519"/>
    <w:rsid w:val="00D1317E"/>
    <w:rsid w:val="00D134CA"/>
    <w:rsid w:val="00D14BC8"/>
    <w:rsid w:val="00D178CC"/>
    <w:rsid w:val="00D24880"/>
    <w:rsid w:val="00D24F2C"/>
    <w:rsid w:val="00D303BF"/>
    <w:rsid w:val="00D30E76"/>
    <w:rsid w:val="00D316EF"/>
    <w:rsid w:val="00D33702"/>
    <w:rsid w:val="00D37179"/>
    <w:rsid w:val="00D41633"/>
    <w:rsid w:val="00D4389E"/>
    <w:rsid w:val="00D43DC0"/>
    <w:rsid w:val="00D440A5"/>
    <w:rsid w:val="00D44BA2"/>
    <w:rsid w:val="00D44D33"/>
    <w:rsid w:val="00D4629B"/>
    <w:rsid w:val="00D468B2"/>
    <w:rsid w:val="00D50008"/>
    <w:rsid w:val="00D5024A"/>
    <w:rsid w:val="00D50C96"/>
    <w:rsid w:val="00D518A5"/>
    <w:rsid w:val="00D51DF7"/>
    <w:rsid w:val="00D52A80"/>
    <w:rsid w:val="00D548A7"/>
    <w:rsid w:val="00D54AD3"/>
    <w:rsid w:val="00D550E1"/>
    <w:rsid w:val="00D55987"/>
    <w:rsid w:val="00D60552"/>
    <w:rsid w:val="00D6104C"/>
    <w:rsid w:val="00D61091"/>
    <w:rsid w:val="00D628E9"/>
    <w:rsid w:val="00D63159"/>
    <w:rsid w:val="00D6687E"/>
    <w:rsid w:val="00D6779C"/>
    <w:rsid w:val="00D731D4"/>
    <w:rsid w:val="00D7322B"/>
    <w:rsid w:val="00D7324D"/>
    <w:rsid w:val="00D74049"/>
    <w:rsid w:val="00D74BD2"/>
    <w:rsid w:val="00D76A7E"/>
    <w:rsid w:val="00D77B76"/>
    <w:rsid w:val="00D804E3"/>
    <w:rsid w:val="00D80BEA"/>
    <w:rsid w:val="00D80BF8"/>
    <w:rsid w:val="00D821AD"/>
    <w:rsid w:val="00D82322"/>
    <w:rsid w:val="00D85D1B"/>
    <w:rsid w:val="00D87396"/>
    <w:rsid w:val="00D9022B"/>
    <w:rsid w:val="00D94781"/>
    <w:rsid w:val="00D95E84"/>
    <w:rsid w:val="00D96034"/>
    <w:rsid w:val="00DA0168"/>
    <w:rsid w:val="00DA2E07"/>
    <w:rsid w:val="00DA6E81"/>
    <w:rsid w:val="00DA7BE4"/>
    <w:rsid w:val="00DB006D"/>
    <w:rsid w:val="00DB31A8"/>
    <w:rsid w:val="00DB3925"/>
    <w:rsid w:val="00DB4BE6"/>
    <w:rsid w:val="00DB719A"/>
    <w:rsid w:val="00DB7A3B"/>
    <w:rsid w:val="00DC1BA0"/>
    <w:rsid w:val="00DC2717"/>
    <w:rsid w:val="00DC4230"/>
    <w:rsid w:val="00DC5509"/>
    <w:rsid w:val="00DC5785"/>
    <w:rsid w:val="00DC77B2"/>
    <w:rsid w:val="00DD00C7"/>
    <w:rsid w:val="00DD316E"/>
    <w:rsid w:val="00DD3264"/>
    <w:rsid w:val="00DD3859"/>
    <w:rsid w:val="00DD38E7"/>
    <w:rsid w:val="00DD5922"/>
    <w:rsid w:val="00DD7AC7"/>
    <w:rsid w:val="00DD7D83"/>
    <w:rsid w:val="00DE0084"/>
    <w:rsid w:val="00DE5E73"/>
    <w:rsid w:val="00DE6DA4"/>
    <w:rsid w:val="00DE7FC4"/>
    <w:rsid w:val="00DF1F25"/>
    <w:rsid w:val="00DF2E45"/>
    <w:rsid w:val="00DF364E"/>
    <w:rsid w:val="00DF37C6"/>
    <w:rsid w:val="00DF4DD1"/>
    <w:rsid w:val="00DF4E95"/>
    <w:rsid w:val="00DF5AA4"/>
    <w:rsid w:val="00DF5FDB"/>
    <w:rsid w:val="00DF6FDB"/>
    <w:rsid w:val="00DF741F"/>
    <w:rsid w:val="00E03517"/>
    <w:rsid w:val="00E06A1B"/>
    <w:rsid w:val="00E10EEF"/>
    <w:rsid w:val="00E11250"/>
    <w:rsid w:val="00E1172E"/>
    <w:rsid w:val="00E131AE"/>
    <w:rsid w:val="00E16096"/>
    <w:rsid w:val="00E16391"/>
    <w:rsid w:val="00E221D4"/>
    <w:rsid w:val="00E22776"/>
    <w:rsid w:val="00E2380D"/>
    <w:rsid w:val="00E2380F"/>
    <w:rsid w:val="00E2436B"/>
    <w:rsid w:val="00E244B1"/>
    <w:rsid w:val="00E2547A"/>
    <w:rsid w:val="00E25B3C"/>
    <w:rsid w:val="00E25CA8"/>
    <w:rsid w:val="00E26FE6"/>
    <w:rsid w:val="00E27C73"/>
    <w:rsid w:val="00E30960"/>
    <w:rsid w:val="00E3150A"/>
    <w:rsid w:val="00E319E2"/>
    <w:rsid w:val="00E32027"/>
    <w:rsid w:val="00E33138"/>
    <w:rsid w:val="00E33767"/>
    <w:rsid w:val="00E33D97"/>
    <w:rsid w:val="00E35D97"/>
    <w:rsid w:val="00E3794E"/>
    <w:rsid w:val="00E439EC"/>
    <w:rsid w:val="00E52053"/>
    <w:rsid w:val="00E52CD1"/>
    <w:rsid w:val="00E53068"/>
    <w:rsid w:val="00E55352"/>
    <w:rsid w:val="00E55CD6"/>
    <w:rsid w:val="00E5689C"/>
    <w:rsid w:val="00E57253"/>
    <w:rsid w:val="00E61232"/>
    <w:rsid w:val="00E6292C"/>
    <w:rsid w:val="00E66D7C"/>
    <w:rsid w:val="00E67690"/>
    <w:rsid w:val="00E70194"/>
    <w:rsid w:val="00E70C53"/>
    <w:rsid w:val="00E73614"/>
    <w:rsid w:val="00E73ED5"/>
    <w:rsid w:val="00E743EB"/>
    <w:rsid w:val="00E7461A"/>
    <w:rsid w:val="00E74EAE"/>
    <w:rsid w:val="00E75900"/>
    <w:rsid w:val="00E82DD1"/>
    <w:rsid w:val="00E921B4"/>
    <w:rsid w:val="00E9357D"/>
    <w:rsid w:val="00E947CA"/>
    <w:rsid w:val="00E94D75"/>
    <w:rsid w:val="00E96665"/>
    <w:rsid w:val="00E96E4E"/>
    <w:rsid w:val="00EA015A"/>
    <w:rsid w:val="00EA145D"/>
    <w:rsid w:val="00EA1DFC"/>
    <w:rsid w:val="00EA2D51"/>
    <w:rsid w:val="00EA3EA0"/>
    <w:rsid w:val="00EA526B"/>
    <w:rsid w:val="00EA58D9"/>
    <w:rsid w:val="00EB02A3"/>
    <w:rsid w:val="00EB0CBD"/>
    <w:rsid w:val="00EB3022"/>
    <w:rsid w:val="00EB3435"/>
    <w:rsid w:val="00EB434B"/>
    <w:rsid w:val="00EB511E"/>
    <w:rsid w:val="00EB61B5"/>
    <w:rsid w:val="00EB6F9A"/>
    <w:rsid w:val="00EC0BD0"/>
    <w:rsid w:val="00EC11AC"/>
    <w:rsid w:val="00EC3370"/>
    <w:rsid w:val="00EC4E44"/>
    <w:rsid w:val="00ED0069"/>
    <w:rsid w:val="00ED357E"/>
    <w:rsid w:val="00ED410D"/>
    <w:rsid w:val="00ED51D7"/>
    <w:rsid w:val="00ED7881"/>
    <w:rsid w:val="00ED78F0"/>
    <w:rsid w:val="00EE2126"/>
    <w:rsid w:val="00EE3580"/>
    <w:rsid w:val="00EE35B7"/>
    <w:rsid w:val="00EE67C7"/>
    <w:rsid w:val="00EE67D2"/>
    <w:rsid w:val="00EE6BF0"/>
    <w:rsid w:val="00EF034A"/>
    <w:rsid w:val="00EF0995"/>
    <w:rsid w:val="00EF24F7"/>
    <w:rsid w:val="00EF4DD7"/>
    <w:rsid w:val="00EF5AC1"/>
    <w:rsid w:val="00EF6951"/>
    <w:rsid w:val="00F04BDD"/>
    <w:rsid w:val="00F05CBD"/>
    <w:rsid w:val="00F061DF"/>
    <w:rsid w:val="00F063EE"/>
    <w:rsid w:val="00F07F81"/>
    <w:rsid w:val="00F1064A"/>
    <w:rsid w:val="00F11A79"/>
    <w:rsid w:val="00F11EBD"/>
    <w:rsid w:val="00F1203B"/>
    <w:rsid w:val="00F12761"/>
    <w:rsid w:val="00F13B80"/>
    <w:rsid w:val="00F14171"/>
    <w:rsid w:val="00F146E4"/>
    <w:rsid w:val="00F1502F"/>
    <w:rsid w:val="00F17206"/>
    <w:rsid w:val="00F207DC"/>
    <w:rsid w:val="00F312EA"/>
    <w:rsid w:val="00F3195F"/>
    <w:rsid w:val="00F34716"/>
    <w:rsid w:val="00F34CA2"/>
    <w:rsid w:val="00F35BF3"/>
    <w:rsid w:val="00F40FEF"/>
    <w:rsid w:val="00F4481D"/>
    <w:rsid w:val="00F473A3"/>
    <w:rsid w:val="00F474B4"/>
    <w:rsid w:val="00F47869"/>
    <w:rsid w:val="00F47FDA"/>
    <w:rsid w:val="00F50771"/>
    <w:rsid w:val="00F510EB"/>
    <w:rsid w:val="00F51E6C"/>
    <w:rsid w:val="00F60109"/>
    <w:rsid w:val="00F60A17"/>
    <w:rsid w:val="00F62D83"/>
    <w:rsid w:val="00F636D5"/>
    <w:rsid w:val="00F64F6C"/>
    <w:rsid w:val="00F65541"/>
    <w:rsid w:val="00F65FAF"/>
    <w:rsid w:val="00F66FF9"/>
    <w:rsid w:val="00F67CBD"/>
    <w:rsid w:val="00F70B93"/>
    <w:rsid w:val="00F716A2"/>
    <w:rsid w:val="00F7205C"/>
    <w:rsid w:val="00F728E2"/>
    <w:rsid w:val="00F73CB1"/>
    <w:rsid w:val="00F75902"/>
    <w:rsid w:val="00F75B3B"/>
    <w:rsid w:val="00F761A3"/>
    <w:rsid w:val="00F84F0F"/>
    <w:rsid w:val="00F85872"/>
    <w:rsid w:val="00F86300"/>
    <w:rsid w:val="00F86DC2"/>
    <w:rsid w:val="00F87056"/>
    <w:rsid w:val="00F90676"/>
    <w:rsid w:val="00F9143E"/>
    <w:rsid w:val="00F91D58"/>
    <w:rsid w:val="00F9237C"/>
    <w:rsid w:val="00F93E1A"/>
    <w:rsid w:val="00F94C33"/>
    <w:rsid w:val="00F94F67"/>
    <w:rsid w:val="00F95A9B"/>
    <w:rsid w:val="00F96150"/>
    <w:rsid w:val="00F97991"/>
    <w:rsid w:val="00FA3DF1"/>
    <w:rsid w:val="00FA401E"/>
    <w:rsid w:val="00FA46D3"/>
    <w:rsid w:val="00FA4FBD"/>
    <w:rsid w:val="00FA5413"/>
    <w:rsid w:val="00FA666D"/>
    <w:rsid w:val="00FA6C10"/>
    <w:rsid w:val="00FA7E26"/>
    <w:rsid w:val="00FB3A33"/>
    <w:rsid w:val="00FB458F"/>
    <w:rsid w:val="00FB4A41"/>
    <w:rsid w:val="00FB513D"/>
    <w:rsid w:val="00FB63E8"/>
    <w:rsid w:val="00FB6D7C"/>
    <w:rsid w:val="00FB73D3"/>
    <w:rsid w:val="00FC00A2"/>
    <w:rsid w:val="00FC1A20"/>
    <w:rsid w:val="00FC26E9"/>
    <w:rsid w:val="00FC3DA1"/>
    <w:rsid w:val="00FC77F9"/>
    <w:rsid w:val="00FC7BFE"/>
    <w:rsid w:val="00FD0E2E"/>
    <w:rsid w:val="00FD10EB"/>
    <w:rsid w:val="00FD2046"/>
    <w:rsid w:val="00FD4559"/>
    <w:rsid w:val="00FD4AF4"/>
    <w:rsid w:val="00FD5DA8"/>
    <w:rsid w:val="00FD7C5B"/>
    <w:rsid w:val="00FE108D"/>
    <w:rsid w:val="00FE15CF"/>
    <w:rsid w:val="00FE2BE0"/>
    <w:rsid w:val="00FE3629"/>
    <w:rsid w:val="00FE4EF6"/>
    <w:rsid w:val="00FE5840"/>
    <w:rsid w:val="00FF2515"/>
    <w:rsid w:val="00FF4492"/>
    <w:rsid w:val="00FF5923"/>
    <w:rsid w:val="00FF7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49D0"/>
  <w15:docId w15:val="{C8B2704B-0B3C-46FC-A6C6-7A9CE812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6085"/>
  </w:style>
  <w:style w:type="paragraph" w:styleId="1">
    <w:name w:val="heading 1"/>
    <w:basedOn w:val="a0"/>
    <w:next w:val="a0"/>
    <w:link w:val="10"/>
    <w:uiPriority w:val="9"/>
    <w:qFormat/>
    <w:rsid w:val="002958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96085"/>
    <w:pPr>
      <w:keepNext/>
      <w:spacing w:after="0" w:line="240" w:lineRule="auto"/>
      <w:ind w:left="360"/>
      <w:jc w:val="center"/>
      <w:outlineLvl w:val="1"/>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96085"/>
    <w:rPr>
      <w:rFonts w:ascii="Times New Roman" w:eastAsia="Times New Roman" w:hAnsi="Times New Roman" w:cs="Times New Roman"/>
      <w:sz w:val="24"/>
      <w:szCs w:val="24"/>
      <w:lang w:eastAsia="ru-RU"/>
    </w:rPr>
  </w:style>
  <w:style w:type="paragraph" w:styleId="a4">
    <w:name w:val="List Paragraph"/>
    <w:basedOn w:val="a0"/>
    <w:uiPriority w:val="34"/>
    <w:qFormat/>
    <w:rsid w:val="00496085"/>
    <w:pPr>
      <w:ind w:left="720"/>
      <w:contextualSpacing/>
    </w:pPr>
  </w:style>
  <w:style w:type="paragraph" w:styleId="21">
    <w:name w:val="Body Text 2"/>
    <w:basedOn w:val="a0"/>
    <w:link w:val="22"/>
    <w:rsid w:val="00496085"/>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496085"/>
    <w:rPr>
      <w:rFonts w:ascii="Times New Roman" w:eastAsia="Times New Roman" w:hAnsi="Times New Roman" w:cs="Times New Roman"/>
      <w:sz w:val="24"/>
      <w:szCs w:val="24"/>
      <w:lang w:eastAsia="ru-RU"/>
    </w:rPr>
  </w:style>
  <w:style w:type="paragraph" w:customStyle="1" w:styleId="ConsPlusNonformat">
    <w:name w:val="ConsPlusNonformat"/>
    <w:rsid w:val="004960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0"/>
    <w:link w:val="a6"/>
    <w:rsid w:val="004960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5"/>
    <w:rsid w:val="00496085"/>
    <w:rPr>
      <w:rFonts w:ascii="Times New Roman" w:eastAsia="Times New Roman" w:hAnsi="Times New Roman" w:cs="Times New Roman"/>
      <w:sz w:val="24"/>
      <w:szCs w:val="24"/>
      <w:lang w:eastAsia="ru-RU"/>
    </w:rPr>
  </w:style>
  <w:style w:type="paragraph" w:customStyle="1" w:styleId="a7">
    <w:name w:val="Таблица"/>
    <w:basedOn w:val="a0"/>
    <w:rsid w:val="00496085"/>
    <w:pPr>
      <w:widowControl w:val="0"/>
      <w:spacing w:after="0" w:line="264" w:lineRule="auto"/>
      <w:jc w:val="both"/>
    </w:pPr>
    <w:rPr>
      <w:rFonts w:ascii="Times New Roman" w:eastAsia="Times New Roman" w:hAnsi="Times New Roman" w:cs="Times New Roman"/>
      <w:sz w:val="24"/>
      <w:szCs w:val="20"/>
      <w:lang w:eastAsia="ru-RU"/>
    </w:rPr>
  </w:style>
  <w:style w:type="paragraph" w:styleId="a8">
    <w:name w:val="Body Text Indent"/>
    <w:basedOn w:val="a0"/>
    <w:link w:val="a9"/>
    <w:rsid w:val="00496085"/>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1"/>
    <w:link w:val="a8"/>
    <w:rsid w:val="00496085"/>
    <w:rPr>
      <w:rFonts w:ascii="Times New Roman" w:eastAsia="Times New Roman" w:hAnsi="Times New Roman" w:cs="Times New Roman"/>
      <w:sz w:val="24"/>
      <w:szCs w:val="24"/>
      <w:lang w:eastAsia="ru-RU"/>
    </w:rPr>
  </w:style>
  <w:style w:type="paragraph" w:customStyle="1" w:styleId="11">
    <w:name w:val="Без интервала1"/>
    <w:rsid w:val="00496085"/>
    <w:pPr>
      <w:spacing w:after="0" w:line="240" w:lineRule="auto"/>
    </w:pPr>
    <w:rPr>
      <w:rFonts w:ascii="Calibri" w:eastAsia="Times New Roman" w:hAnsi="Calibri" w:cs="Times New Roman"/>
    </w:rPr>
  </w:style>
  <w:style w:type="paragraph" w:customStyle="1" w:styleId="ConsPlusNormal">
    <w:name w:val="ConsPlusNormal"/>
    <w:rsid w:val="00496085"/>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Normal (Web)"/>
    <w:aliases w:val="Обычный (Web),Знак Знак Знак"/>
    <w:basedOn w:val="a0"/>
    <w:link w:val="ab"/>
    <w:rsid w:val="00496085"/>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b">
    <w:name w:val="Обычный (веб) Знак"/>
    <w:aliases w:val="Обычный (Web) Знак,Знак Знак Знак Знак"/>
    <w:basedOn w:val="a1"/>
    <w:link w:val="aa"/>
    <w:locked/>
    <w:rsid w:val="00496085"/>
    <w:rPr>
      <w:rFonts w:ascii="Times New Roman" w:eastAsia="MS Mincho" w:hAnsi="Times New Roman" w:cs="Times New Roman"/>
      <w:sz w:val="24"/>
      <w:szCs w:val="24"/>
      <w:lang w:eastAsia="ja-JP"/>
    </w:rPr>
  </w:style>
  <w:style w:type="paragraph" w:customStyle="1" w:styleId="210">
    <w:name w:val="Основной текст с отступом 21"/>
    <w:basedOn w:val="a0"/>
    <w:rsid w:val="00496085"/>
    <w:pPr>
      <w:widowControl w:val="0"/>
      <w:overflowPunct w:val="0"/>
      <w:autoSpaceDE w:val="0"/>
      <w:autoSpaceDN w:val="0"/>
      <w:adjustRightInd w:val="0"/>
      <w:spacing w:after="0" w:line="240" w:lineRule="auto"/>
      <w:ind w:right="-2" w:firstLine="851"/>
      <w:jc w:val="both"/>
      <w:textAlignment w:val="baseline"/>
    </w:pPr>
    <w:rPr>
      <w:rFonts w:ascii="Times New Roman" w:eastAsia="Times New Roman" w:hAnsi="Times New Roman" w:cs="Times New Roman"/>
      <w:sz w:val="24"/>
      <w:szCs w:val="20"/>
      <w:lang w:eastAsia="ru-RU"/>
    </w:rPr>
  </w:style>
  <w:style w:type="paragraph" w:styleId="ac">
    <w:name w:val="Balloon Text"/>
    <w:basedOn w:val="a0"/>
    <w:link w:val="ad"/>
    <w:uiPriority w:val="99"/>
    <w:semiHidden/>
    <w:unhideWhenUsed/>
    <w:rsid w:val="00C33BBC"/>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C33BBC"/>
    <w:rPr>
      <w:rFonts w:ascii="Tahoma" w:hAnsi="Tahoma" w:cs="Tahoma"/>
      <w:sz w:val="16"/>
      <w:szCs w:val="16"/>
    </w:rPr>
  </w:style>
  <w:style w:type="character" w:customStyle="1" w:styleId="10">
    <w:name w:val="Заголовок 1 Знак"/>
    <w:basedOn w:val="a1"/>
    <w:link w:val="1"/>
    <w:uiPriority w:val="9"/>
    <w:rsid w:val="00295851"/>
    <w:rPr>
      <w:rFonts w:asciiTheme="majorHAnsi" w:eastAsiaTheme="majorEastAsia" w:hAnsiTheme="majorHAnsi" w:cstheme="majorBidi"/>
      <w:b/>
      <w:bCs/>
      <w:color w:val="365F91" w:themeColor="accent1" w:themeShade="BF"/>
      <w:sz w:val="28"/>
      <w:szCs w:val="28"/>
    </w:rPr>
  </w:style>
  <w:style w:type="character" w:styleId="ae">
    <w:name w:val="Strong"/>
    <w:basedOn w:val="a1"/>
    <w:uiPriority w:val="22"/>
    <w:qFormat/>
    <w:rsid w:val="00295851"/>
    <w:rPr>
      <w:b/>
      <w:bCs/>
    </w:rPr>
  </w:style>
  <w:style w:type="paragraph" w:styleId="12">
    <w:name w:val="toc 1"/>
    <w:basedOn w:val="a0"/>
    <w:next w:val="a0"/>
    <w:autoRedefine/>
    <w:uiPriority w:val="39"/>
    <w:unhideWhenUsed/>
    <w:qFormat/>
    <w:rsid w:val="00CC5BFC"/>
    <w:pPr>
      <w:tabs>
        <w:tab w:val="right" w:leader="dot" w:pos="10195"/>
      </w:tabs>
      <w:spacing w:after="0" w:line="240" w:lineRule="auto"/>
      <w:jc w:val="both"/>
    </w:pPr>
    <w:rPr>
      <w:rFonts w:ascii="Calibri" w:eastAsia="Times New Roman" w:hAnsi="Calibri" w:cs="Times New Roman"/>
      <w:lang w:eastAsia="ru-RU"/>
    </w:rPr>
  </w:style>
  <w:style w:type="paragraph" w:customStyle="1" w:styleId="txt">
    <w:name w:val="_txt"/>
    <w:basedOn w:val="a0"/>
    <w:link w:val="txt0"/>
    <w:rsid w:val="00CC5BFC"/>
    <w:pPr>
      <w:spacing w:after="0" w:line="240" w:lineRule="auto"/>
      <w:ind w:firstLine="567"/>
      <w:jc w:val="both"/>
    </w:pPr>
    <w:rPr>
      <w:rFonts w:ascii="Times New Roman" w:eastAsia="Times New Roman" w:hAnsi="Times New Roman" w:cs="Times New Roman"/>
      <w:sz w:val="24"/>
      <w:szCs w:val="24"/>
    </w:rPr>
  </w:style>
  <w:style w:type="character" w:customStyle="1" w:styleId="txt0">
    <w:name w:val="_txt Знак"/>
    <w:link w:val="txt"/>
    <w:rsid w:val="00CC5BFC"/>
    <w:rPr>
      <w:rFonts w:ascii="Times New Roman" w:eastAsia="Times New Roman" w:hAnsi="Times New Roman" w:cs="Times New Roman"/>
      <w:sz w:val="24"/>
      <w:szCs w:val="24"/>
    </w:rPr>
  </w:style>
  <w:style w:type="character" w:customStyle="1" w:styleId="apple-converted-space">
    <w:name w:val="apple-converted-space"/>
    <w:rsid w:val="001B7158"/>
  </w:style>
  <w:style w:type="paragraph" w:customStyle="1" w:styleId="c6">
    <w:name w:val="c6"/>
    <w:basedOn w:val="a0"/>
    <w:rsid w:val="00684C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2"/>
    <w:uiPriority w:val="59"/>
    <w:rsid w:val="008126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0"/>
    <w:rsid w:val="00812696"/>
    <w:pPr>
      <w:ind w:left="720"/>
      <w:contextualSpacing/>
    </w:pPr>
    <w:rPr>
      <w:rFonts w:ascii="Calibri" w:eastAsia="Times New Roman" w:hAnsi="Calibri" w:cs="Times New Roman"/>
      <w:lang w:eastAsia="ru-RU"/>
    </w:rPr>
  </w:style>
  <w:style w:type="paragraph" w:styleId="af0">
    <w:name w:val="footer"/>
    <w:basedOn w:val="a0"/>
    <w:link w:val="af1"/>
    <w:uiPriority w:val="99"/>
    <w:rsid w:val="00E5689C"/>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Нижний колонтитул Знак"/>
    <w:basedOn w:val="a1"/>
    <w:link w:val="af0"/>
    <w:uiPriority w:val="99"/>
    <w:rsid w:val="00E5689C"/>
    <w:rPr>
      <w:rFonts w:ascii="Calibri" w:eastAsia="Times New Roman" w:hAnsi="Calibri" w:cs="Times New Roman"/>
      <w:lang w:eastAsia="ru-RU"/>
    </w:rPr>
  </w:style>
  <w:style w:type="paragraph" w:styleId="24">
    <w:name w:val="Body Text Indent 2"/>
    <w:basedOn w:val="a0"/>
    <w:link w:val="25"/>
    <w:uiPriority w:val="99"/>
    <w:semiHidden/>
    <w:unhideWhenUsed/>
    <w:rsid w:val="004549F5"/>
    <w:pPr>
      <w:spacing w:after="120" w:line="480" w:lineRule="auto"/>
      <w:ind w:left="283"/>
    </w:pPr>
  </w:style>
  <w:style w:type="character" w:customStyle="1" w:styleId="25">
    <w:name w:val="Основной текст с отступом 2 Знак"/>
    <w:basedOn w:val="a1"/>
    <w:link w:val="24"/>
    <w:uiPriority w:val="99"/>
    <w:semiHidden/>
    <w:rsid w:val="004549F5"/>
  </w:style>
  <w:style w:type="paragraph" w:styleId="a">
    <w:name w:val="Title"/>
    <w:basedOn w:val="a0"/>
    <w:link w:val="af2"/>
    <w:qFormat/>
    <w:rsid w:val="004549F5"/>
    <w:pPr>
      <w:numPr>
        <w:numId w:val="5"/>
      </w:numPr>
      <w:spacing w:after="0" w:line="240" w:lineRule="auto"/>
      <w:jc w:val="center"/>
    </w:pPr>
    <w:rPr>
      <w:rFonts w:ascii="Times New Roman" w:eastAsia="Times New Roman" w:hAnsi="Times New Roman" w:cs="Times New Roman"/>
      <w:b/>
      <w:sz w:val="24"/>
      <w:szCs w:val="20"/>
      <w:lang w:eastAsia="ru-RU"/>
    </w:rPr>
  </w:style>
  <w:style w:type="character" w:customStyle="1" w:styleId="af2">
    <w:name w:val="Заголовок Знак"/>
    <w:basedOn w:val="a1"/>
    <w:link w:val="a"/>
    <w:rsid w:val="004549F5"/>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5C97F-10AE-4960-9F94-1BBADA9C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18</Pages>
  <Words>6534</Words>
  <Characters>37247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641</cp:revision>
  <cp:lastPrinted>2018-04-02T01:30:00Z</cp:lastPrinted>
  <dcterms:created xsi:type="dcterms:W3CDTF">2014-04-02T02:43:00Z</dcterms:created>
  <dcterms:modified xsi:type="dcterms:W3CDTF">2019-05-07T11:43:00Z</dcterms:modified>
</cp:coreProperties>
</file>