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43" w:rsidRDefault="00884343" w:rsidP="00884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368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65.4pt" o:ole="" filled="t">
            <v:fill opacity="0" color2="black"/>
            <v:imagedata r:id="rId5" o:title=""/>
          </v:shape>
          <o:OLEObject Type="Embed" ProgID="Word.Picture.8" ShapeID="_x0000_i1025" DrawAspect="Content" ObjectID="_1618849487" r:id="rId6"/>
        </w:object>
      </w:r>
    </w:p>
    <w:p w:rsidR="00666056" w:rsidRDefault="00884343" w:rsidP="00884343">
      <w:pPr>
        <w:tabs>
          <w:tab w:val="righ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  <w:r w:rsidR="0066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884343" w:rsidRDefault="00884343" w:rsidP="00884343">
      <w:pPr>
        <w:tabs>
          <w:tab w:val="righ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ТЕС-ХЕМСКОГО КОЖУУНА</w:t>
      </w:r>
    </w:p>
    <w:p w:rsidR="00884343" w:rsidRDefault="00884343" w:rsidP="00884343">
      <w:pPr>
        <w:tabs>
          <w:tab w:val="righ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884343" w:rsidRDefault="00884343" w:rsidP="00884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43" w:rsidRDefault="00884343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884343" w:rsidRDefault="00884343" w:rsidP="0088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43" w:rsidRPr="00085544" w:rsidRDefault="00884343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</w:t>
      </w:r>
      <w:r w:rsidR="00126808" w:rsidRPr="000855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</w:t>
      </w:r>
      <w:r w:rsidR="00C407D0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от «08</w:t>
      </w:r>
      <w:r w:rsidR="005731E1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808" w:rsidRPr="000855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884343" w:rsidRPr="00085544" w:rsidRDefault="00884343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4343" w:rsidRPr="00085544" w:rsidRDefault="00884343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Самагалтай</w:t>
      </w:r>
    </w:p>
    <w:p w:rsidR="00884343" w:rsidRPr="00085544" w:rsidRDefault="00884343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6808" w:rsidRPr="00085544" w:rsidRDefault="005731E1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лицом, поступающим на должность руководителя муниципального образовательного учреждения</w:t>
      </w:r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Тес-</w:t>
      </w:r>
      <w:proofErr w:type="spellStart"/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Хемского</w:t>
      </w:r>
      <w:proofErr w:type="spellEnd"/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  <w:r w:rsid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руководителем муниципального образовательного учреждения Тес-</w:t>
      </w:r>
      <w:proofErr w:type="spellStart"/>
      <w:r w:rsid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Хемского</w:t>
      </w:r>
      <w:proofErr w:type="spellEnd"/>
      <w:r w:rsid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  <w:r w:rsidR="00126808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своих доходах, об имуществе и обязательствах имущественного характера своих супруги (супруга) </w:t>
      </w:r>
    </w:p>
    <w:p w:rsidR="005731E1" w:rsidRPr="00085544" w:rsidRDefault="00126808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несовершеннолетних детей</w:t>
      </w:r>
    </w:p>
    <w:p w:rsidR="00126808" w:rsidRPr="00085544" w:rsidRDefault="00126808" w:rsidP="008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808" w:rsidRPr="00085544" w:rsidRDefault="00126808" w:rsidP="0012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544">
        <w:rPr>
          <w:rStyle w:val="1"/>
          <w:rFonts w:eastAsiaTheme="minorHAnsi"/>
        </w:rPr>
        <w:t>В целях реализации требований Федерального закона от 25 декабря 2008 года</w:t>
      </w:r>
      <w:r w:rsidRPr="00085544">
        <w:rPr>
          <w:rStyle w:val="4"/>
          <w:rFonts w:eastAsiaTheme="minorHAnsi"/>
        </w:rPr>
        <w:t xml:space="preserve"> </w:t>
      </w:r>
      <w:r w:rsidRPr="00085544">
        <w:rPr>
          <w:rStyle w:val="1"/>
          <w:rFonts w:eastAsiaTheme="minorHAnsi"/>
        </w:rPr>
        <w:t>№273-ФЗ «О противодействии коррупции», в</w:t>
      </w: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4 статьи 275 Трудового кодекса Российской Федерации</w:t>
      </w:r>
      <w:r w:rsidR="00085544"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085544" w:rsidRPr="00085544">
        <w:rPr>
          <w:rFonts w:ascii="Times New Roman" w:hAnsi="Times New Roman" w:cs="Times New Roman"/>
          <w:sz w:val="26"/>
          <w:szCs w:val="26"/>
        </w:rPr>
        <w:t>подпунктом «в» пункта 17 Указа Президента Российской Федерации «О национальном плане противодействия коррупции на 2018-2020 годы», на основании Постановления Администрации Тес-</w:t>
      </w:r>
      <w:proofErr w:type="spellStart"/>
      <w:r w:rsidR="00085544" w:rsidRPr="00085544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="00085544" w:rsidRPr="000855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544" w:rsidRPr="00085544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="00085544" w:rsidRPr="00085544">
        <w:rPr>
          <w:rFonts w:ascii="Times New Roman" w:hAnsi="Times New Roman" w:cs="Times New Roman"/>
          <w:sz w:val="26"/>
          <w:szCs w:val="26"/>
        </w:rPr>
        <w:t xml:space="preserve"> Республики Тыва от 02.04.2013г. №298 (в ред. Постановления от 31.10.2018 №455), руководствуясь Положением муниципального учреждения «Управление образования Администрации муниципального района «Тес-</w:t>
      </w:r>
      <w:proofErr w:type="spellStart"/>
      <w:r w:rsidR="00085544" w:rsidRPr="00085544">
        <w:rPr>
          <w:rFonts w:ascii="Times New Roman" w:hAnsi="Times New Roman" w:cs="Times New Roman"/>
          <w:sz w:val="26"/>
          <w:szCs w:val="26"/>
        </w:rPr>
        <w:t>Хемский</w:t>
      </w:r>
      <w:proofErr w:type="spellEnd"/>
      <w:r w:rsidR="00085544" w:rsidRPr="000855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544" w:rsidRPr="00085544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="00085544" w:rsidRPr="00085544">
        <w:rPr>
          <w:rFonts w:ascii="Times New Roman" w:hAnsi="Times New Roman" w:cs="Times New Roman"/>
          <w:sz w:val="26"/>
          <w:szCs w:val="26"/>
        </w:rPr>
        <w:t xml:space="preserve"> Республики Тыва» ПРИКАЗЫВАЮ:</w:t>
      </w:r>
    </w:p>
    <w:p w:rsidR="00085544" w:rsidRPr="00085544" w:rsidRDefault="00085544" w:rsidP="0012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544" w:rsidRPr="00085544" w:rsidRDefault="00085544" w:rsidP="000855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лицом, поступающим на должность руководителя муниципального образовательного учреждения Тес-</w:t>
      </w:r>
      <w:proofErr w:type="spellStart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Хемского</w:t>
      </w:r>
      <w:proofErr w:type="spellEnd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руководителем муниципального образовательного учреждения Тес-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085544" w:rsidRPr="00085544" w:rsidRDefault="00085544" w:rsidP="000855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муниципальных образовательных учреждений Тес-</w:t>
      </w:r>
      <w:proofErr w:type="spellStart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Хемского</w:t>
      </w:r>
      <w:proofErr w:type="spellEnd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за отчетный период 2018 год.</w:t>
      </w:r>
    </w:p>
    <w:p w:rsidR="00085544" w:rsidRPr="00085544" w:rsidRDefault="00085544" w:rsidP="000855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подписания.</w:t>
      </w:r>
    </w:p>
    <w:p w:rsidR="001A641C" w:rsidRPr="00085544" w:rsidRDefault="00085544" w:rsidP="007C33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641C" w:rsidRPr="00085544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1A641C" w:rsidRPr="00085544" w:rsidRDefault="001A641C" w:rsidP="007C33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41C" w:rsidRPr="00085544" w:rsidRDefault="001A641C" w:rsidP="001A64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44">
        <w:rPr>
          <w:rFonts w:ascii="Times New Roman" w:hAnsi="Times New Roman" w:cs="Times New Roman"/>
          <w:sz w:val="26"/>
          <w:szCs w:val="26"/>
        </w:rPr>
        <w:t xml:space="preserve">  Начальник Управление образования</w:t>
      </w:r>
    </w:p>
    <w:p w:rsidR="004E1325" w:rsidRDefault="001A641C" w:rsidP="00097C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44">
        <w:rPr>
          <w:rFonts w:ascii="Times New Roman" w:hAnsi="Times New Roman" w:cs="Times New Roman"/>
          <w:sz w:val="26"/>
          <w:szCs w:val="26"/>
        </w:rPr>
        <w:t>Администрации Тес-</w:t>
      </w:r>
      <w:proofErr w:type="spellStart"/>
      <w:r w:rsidRPr="00085544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0855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544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085544">
        <w:rPr>
          <w:rFonts w:ascii="Times New Roman" w:hAnsi="Times New Roman" w:cs="Times New Roman"/>
          <w:sz w:val="26"/>
          <w:szCs w:val="26"/>
        </w:rPr>
        <w:t xml:space="preserve">  </w:t>
      </w:r>
      <w:r w:rsidR="0083176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085544">
        <w:rPr>
          <w:rFonts w:ascii="Times New Roman" w:hAnsi="Times New Roman" w:cs="Times New Roman"/>
          <w:sz w:val="26"/>
          <w:szCs w:val="26"/>
        </w:rPr>
        <w:t xml:space="preserve"> </w:t>
      </w:r>
      <w:r w:rsidR="00831765">
        <w:rPr>
          <w:rFonts w:ascii="Times New Roman" w:hAnsi="Times New Roman" w:cs="Times New Roman"/>
          <w:sz w:val="26"/>
          <w:szCs w:val="26"/>
        </w:rPr>
        <w:t xml:space="preserve">  </w:t>
      </w:r>
      <w:r w:rsidR="00831765" w:rsidRPr="00831765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831765">
        <w:rPr>
          <w:rFonts w:ascii="Times New Roman" w:hAnsi="Times New Roman" w:cs="Times New Roman"/>
          <w:sz w:val="26"/>
          <w:szCs w:val="26"/>
        </w:rPr>
        <w:t>Документ подписан</w:t>
      </w:r>
      <w:r w:rsidR="00831765" w:rsidRPr="00831765">
        <w:rPr>
          <w:rFonts w:ascii="Times New Roman" w:hAnsi="Times New Roman" w:cs="Times New Roman"/>
          <w:sz w:val="26"/>
          <w:szCs w:val="26"/>
        </w:rPr>
        <w:t>]</w:t>
      </w:r>
      <w:r w:rsidRPr="00085544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085544">
        <w:rPr>
          <w:rFonts w:ascii="Times New Roman" w:hAnsi="Times New Roman" w:cs="Times New Roman"/>
          <w:sz w:val="26"/>
          <w:szCs w:val="26"/>
        </w:rPr>
        <w:t>Хомушку</w:t>
      </w:r>
      <w:proofErr w:type="spellEnd"/>
      <w:r w:rsidRPr="00085544">
        <w:rPr>
          <w:rFonts w:ascii="Times New Roman" w:hAnsi="Times New Roman" w:cs="Times New Roman"/>
          <w:sz w:val="26"/>
          <w:szCs w:val="26"/>
        </w:rPr>
        <w:t xml:space="preserve"> Л.Л. </w:t>
      </w:r>
    </w:p>
    <w:p w:rsidR="00085544" w:rsidRDefault="00085544" w:rsidP="00097C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544" w:rsidRPr="00085544" w:rsidRDefault="00085544" w:rsidP="00085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085544">
        <w:rPr>
          <w:rFonts w:ascii="Times New Roman" w:hAnsi="Times New Roman" w:cs="Times New Roman"/>
          <w:sz w:val="16"/>
          <w:szCs w:val="16"/>
        </w:rPr>
        <w:lastRenderedPageBreak/>
        <w:t>Утверждено</w:t>
      </w:r>
    </w:p>
    <w:p w:rsidR="00085544" w:rsidRPr="00085544" w:rsidRDefault="00085544" w:rsidP="00085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085544">
        <w:rPr>
          <w:rFonts w:ascii="Times New Roman" w:hAnsi="Times New Roman" w:cs="Times New Roman"/>
          <w:sz w:val="16"/>
          <w:szCs w:val="16"/>
        </w:rPr>
        <w:t>приказом Управление образования</w:t>
      </w:r>
    </w:p>
    <w:p w:rsidR="00085544" w:rsidRPr="00085544" w:rsidRDefault="00085544" w:rsidP="00085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085544">
        <w:rPr>
          <w:rFonts w:ascii="Times New Roman" w:hAnsi="Times New Roman" w:cs="Times New Roman"/>
          <w:sz w:val="16"/>
          <w:szCs w:val="16"/>
        </w:rPr>
        <w:t>Администрации Тес-</w:t>
      </w:r>
      <w:proofErr w:type="spellStart"/>
      <w:r w:rsidRPr="00085544">
        <w:rPr>
          <w:rFonts w:ascii="Times New Roman" w:hAnsi="Times New Roman" w:cs="Times New Roman"/>
          <w:sz w:val="16"/>
          <w:szCs w:val="16"/>
        </w:rPr>
        <w:t>Хемского</w:t>
      </w:r>
      <w:proofErr w:type="spellEnd"/>
      <w:r w:rsidRPr="000855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5544">
        <w:rPr>
          <w:rFonts w:ascii="Times New Roman" w:hAnsi="Times New Roman" w:cs="Times New Roman"/>
          <w:sz w:val="16"/>
          <w:szCs w:val="16"/>
        </w:rPr>
        <w:t>кожууна</w:t>
      </w:r>
      <w:proofErr w:type="spellEnd"/>
    </w:p>
    <w:p w:rsidR="00085544" w:rsidRDefault="00085544" w:rsidP="00085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085544">
        <w:rPr>
          <w:rFonts w:ascii="Times New Roman" w:hAnsi="Times New Roman" w:cs="Times New Roman"/>
          <w:sz w:val="16"/>
          <w:szCs w:val="16"/>
        </w:rPr>
        <w:t>от 08.02.2019г. №29</w:t>
      </w:r>
    </w:p>
    <w:p w:rsidR="00085544" w:rsidRPr="00085544" w:rsidRDefault="00085544" w:rsidP="00085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5544" w:rsidRPr="00085544" w:rsidRDefault="00085544" w:rsidP="0008554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54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85544" w:rsidRPr="00085544" w:rsidRDefault="00085544" w:rsidP="0008554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предоставления лицом, поступающим на должность </w:t>
      </w:r>
    </w:p>
    <w:p w:rsidR="00085544" w:rsidRPr="00085544" w:rsidRDefault="00085544" w:rsidP="0008554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руководителя муниципального образовательного учреждения Тес-</w:t>
      </w:r>
      <w:proofErr w:type="spellStart"/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>Хемского</w:t>
      </w:r>
      <w:proofErr w:type="spellEnd"/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руководителем муниципального образовательного учреждения Тес-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кожууна</w:t>
      </w:r>
      <w:proofErr w:type="spellEnd"/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5544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сведений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085544" w:rsidRPr="00085544" w:rsidRDefault="00085544" w:rsidP="000855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701E" w:rsidRPr="00085544" w:rsidRDefault="00085544" w:rsidP="0008554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5544">
        <w:rPr>
          <w:rFonts w:ascii="Times New Roman" w:hAnsi="Times New Roman" w:cs="Times New Roman"/>
          <w:sz w:val="27"/>
          <w:szCs w:val="27"/>
        </w:rPr>
        <w:t>Настоящий порядок разработан в соответствии с частью 4 статьи 275 Трудового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регламентирует представление лицом, 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поступающим на должность руководителя муниципального образовательного учреждения 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Тыва», руководителем муниципального образовательного учреждения 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сведений о своих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сведения о доходах, об имуществе и обязательствах имущественного характера)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5544" w:rsidRDefault="00085544" w:rsidP="00BC098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доходах, об имуществе и обязательствах имущественного характера предоставляются в муниципальное учреждение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 - </w:t>
      </w:r>
      <w:r w:rsidRPr="00085544">
        <w:rPr>
          <w:rFonts w:ascii="Times New Roman" w:hAnsi="Times New Roman" w:cs="Times New Roman"/>
          <w:sz w:val="27"/>
          <w:szCs w:val="27"/>
        </w:rPr>
        <w:t>Начальнику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учреждения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Начальник Управление образования)</w:t>
      </w:r>
      <w:r w:rsidRPr="00085544">
        <w:rPr>
          <w:rFonts w:ascii="Times New Roman" w:hAnsi="Times New Roman" w:cs="Times New Roman"/>
          <w:sz w:val="27"/>
          <w:szCs w:val="27"/>
        </w:rPr>
        <w:t>, в ведении которого находится данное учреждение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- лицом, поступающим на должность руководителя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руководителем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ежегодно, не позднее 30 апреля, следующего за отчетным.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Лицо, поступающее на должность руководителя муниципального образовательного учреждения Тес-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назначении на должность представляет начальнику управление образования по утвержденной Указом Президента Российской Федерации форме справки с использованием специального программного обеспечения «Справки БК».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Руководитель муниципального образовательного учреждения Тес-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представляет начальнику управление образования по утвержденной Указом Президента Российской Федерации форме справки с использованием специального программного обеспечения «Справки БК».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случае, если лицо, поступающее на должность руководителя муниципального образовательного учреждения Тес-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руководитель муниципального образовательного учреждения Тес-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или имеются ошибки, он вправе представить уточненные сведения в течении одного месяца после окончания срока, установленного абзацем третьим пункта 2 настоящего Порядка.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</w:t>
      </w:r>
      <w:r>
        <w:rPr>
          <w:rFonts w:ascii="Times New Roman" w:hAnsi="Times New Roman" w:cs="Times New Roman"/>
          <w:sz w:val="27"/>
          <w:szCs w:val="27"/>
        </w:rPr>
        <w:t>руководителя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руководителем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осуществляется муниципальным учреждением «Управление образования Администрации муниципального района «Тес-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 в порядке, устанавливаемом локальными нормативными актами Управление образования Администрации Тес-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Тыва.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Информация о результатах проверки достоверности и полноты сведений о доходах, об имуществе и обязательствах имущественного характера, представленных лицом </w:t>
      </w:r>
      <w:r>
        <w:rPr>
          <w:rFonts w:ascii="Times New Roman" w:hAnsi="Times New Roman" w:cs="Times New Roman"/>
          <w:sz w:val="27"/>
          <w:szCs w:val="27"/>
        </w:rPr>
        <w:t>поступающим на должность руководителя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руководителем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приобщаются к личному делу.</w:t>
      </w:r>
    </w:p>
    <w:p w:rsid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544" w:rsidRPr="00085544" w:rsidRDefault="00085544" w:rsidP="000855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8. Сведения о доходах, об имуществе и обязательствах имущественного характера, представляемые лицом, </w:t>
      </w:r>
      <w:r>
        <w:rPr>
          <w:rFonts w:ascii="Times New Roman" w:hAnsi="Times New Roman" w:cs="Times New Roman"/>
          <w:sz w:val="27"/>
          <w:szCs w:val="27"/>
        </w:rPr>
        <w:t>поступающим на должность руководителя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руководителем муниципального образовательного учреждения Тес-</w:t>
      </w:r>
      <w:proofErr w:type="spellStart"/>
      <w:r>
        <w:rPr>
          <w:rFonts w:ascii="Times New Roman" w:hAnsi="Times New Roman" w:cs="Times New Roman"/>
          <w:sz w:val="27"/>
          <w:szCs w:val="27"/>
        </w:rPr>
        <w:t>Хемского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подведомственного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учреждению</w:t>
      </w:r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«Управление образования Администрации муниципального района «Тес-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Хемский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кожуун</w:t>
      </w:r>
      <w:proofErr w:type="spellEnd"/>
      <w:r w:rsidRPr="00085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настоящим Порядком являются сведениями конфиденциального характера, если федеральным законом они не отнесены к сведениям, состоящим государственную тайну.</w:t>
      </w:r>
    </w:p>
    <w:sectPr w:rsidR="00085544" w:rsidRPr="000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DC0"/>
    <w:multiLevelType w:val="hybridMultilevel"/>
    <w:tmpl w:val="933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F92"/>
    <w:multiLevelType w:val="hybridMultilevel"/>
    <w:tmpl w:val="7C7C3DD2"/>
    <w:lvl w:ilvl="0" w:tplc="7C3C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B540B"/>
    <w:multiLevelType w:val="hybridMultilevel"/>
    <w:tmpl w:val="1B165DC4"/>
    <w:lvl w:ilvl="0" w:tplc="B852CC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7E5F"/>
    <w:multiLevelType w:val="hybridMultilevel"/>
    <w:tmpl w:val="FA8C8F40"/>
    <w:lvl w:ilvl="0" w:tplc="C1046E60">
      <w:start w:val="1"/>
      <w:numFmt w:val="decimal"/>
      <w:lvlText w:val="%1."/>
      <w:lvlJc w:val="left"/>
      <w:pPr>
        <w:ind w:left="1165" w:hanging="456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5D2055"/>
    <w:multiLevelType w:val="hybridMultilevel"/>
    <w:tmpl w:val="5568CBA2"/>
    <w:lvl w:ilvl="0" w:tplc="2A009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01461C"/>
    <w:multiLevelType w:val="hybridMultilevel"/>
    <w:tmpl w:val="2EF83726"/>
    <w:lvl w:ilvl="0" w:tplc="8292B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4125B3"/>
    <w:multiLevelType w:val="hybridMultilevel"/>
    <w:tmpl w:val="F68C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F"/>
    <w:rsid w:val="00085544"/>
    <w:rsid w:val="00097C8D"/>
    <w:rsid w:val="00126808"/>
    <w:rsid w:val="00136CC2"/>
    <w:rsid w:val="0019701E"/>
    <w:rsid w:val="001A641C"/>
    <w:rsid w:val="001D01EF"/>
    <w:rsid w:val="004E1325"/>
    <w:rsid w:val="004E7783"/>
    <w:rsid w:val="00531A5D"/>
    <w:rsid w:val="005731E1"/>
    <w:rsid w:val="00574DC7"/>
    <w:rsid w:val="005B6878"/>
    <w:rsid w:val="005C2ADD"/>
    <w:rsid w:val="00666056"/>
    <w:rsid w:val="00730DFF"/>
    <w:rsid w:val="007C33F0"/>
    <w:rsid w:val="007D7940"/>
    <w:rsid w:val="00831765"/>
    <w:rsid w:val="00884343"/>
    <w:rsid w:val="00A2207D"/>
    <w:rsid w:val="00A51964"/>
    <w:rsid w:val="00AA4F16"/>
    <w:rsid w:val="00C407D0"/>
    <w:rsid w:val="00E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76008-2BBC-4DB6-AD6E-A5F9465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8D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12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0"/>
    <w:rsid w:val="0012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</cp:revision>
  <cp:lastPrinted>2019-04-03T03:43:00Z</cp:lastPrinted>
  <dcterms:created xsi:type="dcterms:W3CDTF">2019-04-03T03:44:00Z</dcterms:created>
  <dcterms:modified xsi:type="dcterms:W3CDTF">2019-05-08T12:38:00Z</dcterms:modified>
</cp:coreProperties>
</file>