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194E75" w:rsidRPr="00194E75" w:rsidRDefault="00194E75" w:rsidP="00194E75">
      <w:pPr>
        <w:shd w:val="clear" w:color="auto" w:fill="FFFFFF"/>
        <w:spacing w:after="330" w:line="525" w:lineRule="atLeast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</w:pPr>
      <w:r w:rsidRPr="00194E75">
        <w:rPr>
          <w:rFonts w:ascii="Trebuchet MS" w:eastAsia="Times New Roman" w:hAnsi="Trebuchet MS" w:cs="Times New Roman"/>
          <w:b/>
          <w:bCs/>
          <w:color w:val="000000"/>
          <w:kern w:val="36"/>
          <w:sz w:val="48"/>
          <w:szCs w:val="48"/>
        </w:rPr>
        <w:t>«Диктант Победы» «Единой России» написали около 100 тыс. человек</w:t>
      </w:r>
    </w:p>
    <w:p w:rsidR="00194E75" w:rsidRPr="00194E75" w:rsidRDefault="00194E75" w:rsidP="00194E75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>
        <w:rPr>
          <w:rFonts w:ascii="Georgia" w:eastAsia="Times New Roman" w:hAnsi="Georgia" w:cs="Times New Roman"/>
          <w:noProof/>
          <w:color w:val="545454"/>
          <w:sz w:val="21"/>
          <w:szCs w:val="21"/>
        </w:rPr>
        <w:drawing>
          <wp:inline distT="0" distB="0" distL="0" distR="0">
            <wp:extent cx="5718175" cy="3816350"/>
            <wp:effectExtent l="19050" t="0" r="0" b="0"/>
            <wp:docPr id="2" name="Рисунок 1" descr="https://tyva.er.ru/media/userdata/news/2019/05/08/5229fd510817e9cca151504836365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08/5229fd510817e9cca15150483636576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81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Порядка 100 тысяч человек в России и 23 странах мира присоединились к исторической акции «Единой России» «Диктант Победы», посвященной событиям Великой Отечественной войны и 74-летию Великой Победы. 7 мая для участников акции были открыты 1373 площадки. Помощь в проведении акции оказали около 5,5 тысяч волонтеров. Об этом сообщил координатор партийного проекта «Историческая память», председатель оргкомитета акции «Диктант Победы», депутат Государственной Думы Александр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Хинштейн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«Акция «Диктант Победы» завершилась, сегодня тест написали участники на 1373 площадках в 85 регионах России и 23 государствах. Сейчас мы получаем информацию от каждого региона и подводим итоги. Но уже очевидно, что масштаб акции превысил наши ожидания – общее количество участников «Диктанта Победы» составило порядка 100 тыс. человек. При этом и возраст, и социальный статус людей самый широкий», - заявил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Хинштейн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Он отметил, что количество участников возросло, потому что организаторы пошли навстречу регионам и зарегистрировали большее число площадок после того, как прием заявок был окончен. Кроме того, провести акцию помогли более 5,5 тыс. волонтеров. «Основную роль в этой работе взяло на себя общественное движение «Волонтеры Победы», – уточнил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Хинштейн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Одними из первых в 9:00 по московскому времени акцию написали жители Дальнего Востока и четырех зарубежных государств: Китая, Вьетнама, Монголии и Казахстана. Число принявших участие в них составило более 5 тыс. человек. В 13:00 по столичному времени начался основной этап диктанта - в большинстве регионов России и в 19 государствах. Итоги акции будут опубликованы на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диктантпобеды</w:t>
      </w:r>
      <w:proofErr w:type="gram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.р</w:t>
      </w:r>
      <w:proofErr w:type="gram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ф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 в День России, 12 июня.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proofErr w:type="gram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При поддержке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Россотрудничества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 площадки были открыты в 23 государствах: в Абхазии, Австрии, Азербайджане, Армении, Белоруссии, Болгарии, Вьетнаме, Германии, Дании, </w:t>
      </w: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lastRenderedPageBreak/>
        <w:t>Израиле, Казахстане, Киргизии, Китае, Молдавии, Монголии, Польше, Сербии, Словении, Таджикистане, Турции, Узбекистане, Чехии и Южной Осетии. </w:t>
      </w:r>
      <w:proofErr w:type="gramEnd"/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«Диктант Победы» проводится впервые. И тем удивительнее, что число желающих провести такую акцию не только в наших центрах, но и на независимых площадках превысило все наши ожидания. Подвиг борцов с фашизмом не имеет границ.  В некоторых странах «Диктант Победы» писали всего несколько десятков человек, а были и такие площадки, на которых были сотни участников. Мы благодарны каждому, кто в этот день пришел в наши центры, кто вместе с нашими партнёрами поддержал такое важное начинание – отдал дань памяти Великой Победе!», - отметил в свою очередь заместитель руководителя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Россотрудничества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 Михаил </w:t>
      </w:r>
      <w:proofErr w:type="gram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Брюханов</w:t>
      </w:r>
      <w:proofErr w:type="gram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Как отметил секретарь Тувинского регионального отделения Партии «Единая Россия»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Кан-оол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Даваа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 xml:space="preserve">, - Тува порадовала огромным количеством участников — более 50 зарегистрированных площадок и более 2 500 человек. Это больше, чем в некоторых </w:t>
      </w:r>
      <w:proofErr w:type="spellStart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городах-миллионниках</w:t>
      </w:r>
      <w:proofErr w:type="spellEnd"/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! Память о Великом Подвиге должна передаваться из поколения в поколение.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Напомним, что участникам предстояло за 45 минут ответить на 20 вопросов, к большинству из которых было предложено по четыре варианта ответов. Три варианта заданий разрабатывались специалистами Российского исторического общества и Российского государственного гуманитарного университета.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E4CAA"/>
    <w:rsid w:val="00265367"/>
    <w:rsid w:val="002770E4"/>
    <w:rsid w:val="002B05FB"/>
    <w:rsid w:val="002D0CA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B7016"/>
    <w:rsid w:val="009E6AEF"/>
    <w:rsid w:val="009F22D2"/>
    <w:rsid w:val="00A01BD4"/>
    <w:rsid w:val="00A32056"/>
    <w:rsid w:val="00A3264A"/>
    <w:rsid w:val="00AB043A"/>
    <w:rsid w:val="00AB5623"/>
    <w:rsid w:val="00B24106"/>
    <w:rsid w:val="00B314B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487</Words>
  <Characters>2779</Characters>
  <Application>Microsoft Office Word</Application>
  <DocSecurity>0</DocSecurity>
  <Lines>23</Lines>
  <Paragraphs>6</Paragraphs>
  <ScaleCrop>false</ScaleCrop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27</cp:revision>
  <dcterms:created xsi:type="dcterms:W3CDTF">2019-02-21T02:52:00Z</dcterms:created>
  <dcterms:modified xsi:type="dcterms:W3CDTF">2019-05-13T03:04:00Z</dcterms:modified>
</cp:coreProperties>
</file>