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1A" w:rsidRPr="00EF171A" w:rsidRDefault="00EF171A" w:rsidP="00EF171A">
      <w:pPr>
        <w:spacing w:after="0" w:line="240" w:lineRule="auto"/>
        <w:ind w:left="5579"/>
        <w:rPr>
          <w:rFonts w:ascii="Times New Roman" w:hAnsi="Times New Roman"/>
        </w:rPr>
      </w:pPr>
      <w:permStart w:id="1168576077" w:edGrp="everyone"/>
      <w:permEnd w:id="1168576077"/>
      <w:r w:rsidRPr="00EF171A">
        <w:rPr>
          <w:rFonts w:ascii="Times New Roman" w:hAnsi="Times New Roman"/>
        </w:rPr>
        <w:t xml:space="preserve">Приложение  </w:t>
      </w:r>
    </w:p>
    <w:p w:rsidR="00EF171A" w:rsidRPr="00EF171A" w:rsidRDefault="00EF171A" w:rsidP="00EF171A">
      <w:pPr>
        <w:spacing w:after="0" w:line="240" w:lineRule="auto"/>
        <w:ind w:left="5579"/>
        <w:rPr>
          <w:rFonts w:ascii="Times New Roman" w:hAnsi="Times New Roman"/>
        </w:rPr>
      </w:pPr>
      <w:r w:rsidRPr="00EF171A">
        <w:rPr>
          <w:rFonts w:ascii="Times New Roman" w:hAnsi="Times New Roman"/>
        </w:rPr>
        <w:t xml:space="preserve">к </w:t>
      </w:r>
      <w:r w:rsidR="00CC7BD4">
        <w:rPr>
          <w:rFonts w:ascii="Times New Roman" w:hAnsi="Times New Roman"/>
        </w:rPr>
        <w:t xml:space="preserve">решению коллегии </w:t>
      </w:r>
      <w:r w:rsidRPr="00EF171A">
        <w:rPr>
          <w:rFonts w:ascii="Times New Roman" w:hAnsi="Times New Roman"/>
        </w:rPr>
        <w:t xml:space="preserve">контрольно-счетного органа муниципального </w:t>
      </w:r>
      <w:r w:rsidR="00CC7BD4">
        <w:rPr>
          <w:rFonts w:ascii="Times New Roman" w:hAnsi="Times New Roman"/>
        </w:rPr>
        <w:t>района «Тес-</w:t>
      </w:r>
      <w:proofErr w:type="spellStart"/>
      <w:r w:rsidR="00CC7BD4">
        <w:rPr>
          <w:rFonts w:ascii="Times New Roman" w:hAnsi="Times New Roman"/>
        </w:rPr>
        <w:t>Хемский</w:t>
      </w:r>
      <w:proofErr w:type="spellEnd"/>
      <w:r w:rsidR="00CC7BD4">
        <w:rPr>
          <w:rFonts w:ascii="Times New Roman" w:hAnsi="Times New Roman"/>
        </w:rPr>
        <w:t xml:space="preserve"> </w:t>
      </w:r>
      <w:proofErr w:type="spellStart"/>
      <w:r w:rsidR="00CC7BD4">
        <w:rPr>
          <w:rFonts w:ascii="Times New Roman" w:hAnsi="Times New Roman"/>
        </w:rPr>
        <w:t>кожуун</w:t>
      </w:r>
      <w:proofErr w:type="spellEnd"/>
      <w:r w:rsidR="00CC7BD4">
        <w:rPr>
          <w:rFonts w:ascii="Times New Roman" w:hAnsi="Times New Roman"/>
        </w:rPr>
        <w:t xml:space="preserve">  Республики Тыва</w:t>
      </w:r>
      <w:r w:rsidRPr="00EF171A">
        <w:rPr>
          <w:rFonts w:ascii="Times New Roman" w:hAnsi="Times New Roman"/>
        </w:rPr>
        <w:t xml:space="preserve">» </w:t>
      </w:r>
    </w:p>
    <w:p w:rsidR="00EF171A" w:rsidRPr="00EF171A" w:rsidRDefault="00EF171A" w:rsidP="00EF171A">
      <w:pPr>
        <w:spacing w:after="0" w:line="240" w:lineRule="auto"/>
        <w:ind w:left="5579"/>
        <w:rPr>
          <w:rFonts w:ascii="Times New Roman" w:hAnsi="Times New Roman"/>
        </w:rPr>
      </w:pPr>
      <w:r>
        <w:rPr>
          <w:rFonts w:ascii="Times New Roman" w:hAnsi="Times New Roman"/>
        </w:rPr>
        <w:t xml:space="preserve">от </w:t>
      </w:r>
      <w:r w:rsidR="00CC7BD4">
        <w:rPr>
          <w:rFonts w:ascii="Times New Roman" w:hAnsi="Times New Roman"/>
        </w:rPr>
        <w:t>22</w:t>
      </w:r>
      <w:r w:rsidRPr="00EF171A">
        <w:rPr>
          <w:rFonts w:ascii="Times New Roman" w:hAnsi="Times New Roman"/>
        </w:rPr>
        <w:t>.</w:t>
      </w:r>
      <w:r w:rsidR="00CC7BD4">
        <w:rPr>
          <w:rFonts w:ascii="Times New Roman" w:hAnsi="Times New Roman"/>
        </w:rPr>
        <w:t>02</w:t>
      </w:r>
      <w:r w:rsidRPr="00EF171A">
        <w:rPr>
          <w:rFonts w:ascii="Times New Roman" w:hAnsi="Times New Roman"/>
        </w:rPr>
        <w:t>.201</w:t>
      </w:r>
      <w:r w:rsidR="00CC7BD4">
        <w:rPr>
          <w:rFonts w:ascii="Times New Roman" w:hAnsi="Times New Roman"/>
        </w:rPr>
        <w:t>7</w:t>
      </w:r>
      <w:r w:rsidRPr="00EF171A">
        <w:rPr>
          <w:rFonts w:ascii="Times New Roman" w:hAnsi="Times New Roman"/>
        </w:rPr>
        <w:t xml:space="preserve"> г. № </w:t>
      </w:r>
      <w:r w:rsidR="00CC7BD4">
        <w:rPr>
          <w:rFonts w:ascii="Times New Roman" w:hAnsi="Times New Roman"/>
        </w:rPr>
        <w:t>2</w:t>
      </w:r>
    </w:p>
    <w:p w:rsidR="00EF171A" w:rsidRPr="00EF171A" w:rsidRDefault="00EF171A" w:rsidP="00EF171A">
      <w:pPr>
        <w:pStyle w:val="a8"/>
        <w:spacing w:before="0" w:beforeAutospacing="0" w:after="0" w:afterAutospacing="0"/>
        <w:jc w:val="center"/>
      </w:pPr>
    </w:p>
    <w:p w:rsidR="00EF171A" w:rsidRPr="00EF171A" w:rsidRDefault="00EF171A" w:rsidP="00EF171A">
      <w:pPr>
        <w:pStyle w:val="a8"/>
        <w:spacing w:before="0" w:beforeAutospacing="0" w:after="0" w:afterAutospacing="0"/>
        <w:jc w:val="cente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b/>
        </w:rPr>
      </w:pPr>
      <w:r w:rsidRPr="00EF171A">
        <w:rPr>
          <w:rFonts w:ascii="Times New Roman" w:hAnsi="Times New Roman"/>
          <w:b/>
        </w:rPr>
        <w:t xml:space="preserve">СТАНДАРТ </w:t>
      </w:r>
      <w:proofErr w:type="gramStart"/>
      <w:r w:rsidRPr="00EF171A">
        <w:rPr>
          <w:rFonts w:ascii="Times New Roman" w:hAnsi="Times New Roman"/>
          <w:b/>
        </w:rPr>
        <w:t>ВНЕШНЕГО</w:t>
      </w:r>
      <w:proofErr w:type="gramEnd"/>
      <w:r w:rsidRPr="00EF171A">
        <w:rPr>
          <w:rFonts w:ascii="Times New Roman" w:hAnsi="Times New Roman"/>
          <w:b/>
        </w:rPr>
        <w:t xml:space="preserve"> МУНИЦИПАЛЬНОГО</w:t>
      </w:r>
    </w:p>
    <w:p w:rsidR="00EF171A" w:rsidRPr="00EF171A" w:rsidRDefault="00EF171A" w:rsidP="00EF171A">
      <w:pPr>
        <w:spacing w:after="0" w:line="240" w:lineRule="auto"/>
        <w:jc w:val="center"/>
        <w:rPr>
          <w:rFonts w:ascii="Times New Roman" w:hAnsi="Times New Roman"/>
          <w:b/>
        </w:rPr>
      </w:pPr>
      <w:r w:rsidRPr="00EF171A">
        <w:rPr>
          <w:rFonts w:ascii="Times New Roman" w:hAnsi="Times New Roman"/>
          <w:b/>
        </w:rPr>
        <w:t xml:space="preserve"> ФИНАНСОВОГО КОНТРОЛЯ </w:t>
      </w:r>
    </w:p>
    <w:p w:rsidR="00EF171A" w:rsidRP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BF2F1A" w:rsidRDefault="00EF171A" w:rsidP="00EF171A">
      <w:pPr>
        <w:spacing w:after="0" w:line="240" w:lineRule="auto"/>
        <w:jc w:val="center"/>
        <w:rPr>
          <w:rFonts w:ascii="Times New Roman" w:hAnsi="Times New Roman"/>
          <w:b/>
          <w:sz w:val="28"/>
          <w:szCs w:val="28"/>
        </w:rPr>
      </w:pPr>
      <w:r w:rsidRPr="00EF171A">
        <w:rPr>
          <w:rFonts w:ascii="Times New Roman" w:hAnsi="Times New Roman"/>
          <w:b/>
          <w:sz w:val="28"/>
          <w:szCs w:val="28"/>
        </w:rPr>
        <w:t>«</w:t>
      </w:r>
      <w:r>
        <w:rPr>
          <w:rFonts w:ascii="Times New Roman" w:hAnsi="Times New Roman"/>
          <w:b/>
          <w:sz w:val="28"/>
          <w:szCs w:val="28"/>
        </w:rPr>
        <w:t>Проведение аудита в сфере закупок</w:t>
      </w:r>
      <w:r w:rsidR="00BF2F1A">
        <w:rPr>
          <w:rFonts w:ascii="Times New Roman" w:hAnsi="Times New Roman"/>
          <w:b/>
          <w:sz w:val="28"/>
          <w:szCs w:val="28"/>
        </w:rPr>
        <w:t xml:space="preserve"> товаров, работ, услуг </w:t>
      </w:r>
    </w:p>
    <w:p w:rsidR="00EF171A" w:rsidRPr="00EF171A" w:rsidRDefault="00BF2F1A" w:rsidP="00EF171A">
      <w:pPr>
        <w:spacing w:after="0" w:line="240" w:lineRule="auto"/>
        <w:jc w:val="center"/>
        <w:rPr>
          <w:rFonts w:ascii="Times New Roman" w:hAnsi="Times New Roman"/>
          <w:b/>
          <w:sz w:val="28"/>
          <w:szCs w:val="28"/>
        </w:rPr>
      </w:pPr>
      <w:r>
        <w:rPr>
          <w:rFonts w:ascii="Times New Roman" w:hAnsi="Times New Roman"/>
          <w:b/>
          <w:sz w:val="28"/>
          <w:szCs w:val="28"/>
        </w:rPr>
        <w:t>для обеспечения муниципальных нужд</w:t>
      </w:r>
      <w:r w:rsidR="00EF171A" w:rsidRPr="00EF171A">
        <w:rPr>
          <w:rFonts w:ascii="Times New Roman" w:hAnsi="Times New Roman"/>
          <w:b/>
          <w:sz w:val="28"/>
          <w:szCs w:val="28"/>
        </w:rPr>
        <w:t>»</w:t>
      </w:r>
    </w:p>
    <w:p w:rsidR="00EF171A" w:rsidRPr="00EF171A" w:rsidRDefault="00EF171A" w:rsidP="00EF171A">
      <w:pPr>
        <w:spacing w:after="0" w:line="240" w:lineRule="auto"/>
        <w:jc w:val="center"/>
        <w:rPr>
          <w:rFonts w:ascii="Times New Roman" w:hAnsi="Times New Roman"/>
          <w:b/>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EF171A" w:rsidP="00EF171A">
      <w:pPr>
        <w:spacing w:after="0" w:line="240" w:lineRule="auto"/>
        <w:jc w:val="center"/>
        <w:rPr>
          <w:rFonts w:ascii="Times New Roman" w:hAnsi="Times New Roman"/>
        </w:rPr>
      </w:pPr>
    </w:p>
    <w:p w:rsidR="00EF171A" w:rsidRPr="00EF171A" w:rsidRDefault="007D78D6" w:rsidP="00EF171A">
      <w:pPr>
        <w:spacing w:after="0" w:line="240" w:lineRule="auto"/>
        <w:jc w:val="center"/>
        <w:rPr>
          <w:rFonts w:ascii="Times New Roman" w:hAnsi="Times New Roman"/>
          <w:sz w:val="20"/>
        </w:rPr>
      </w:pPr>
      <w:r>
        <w:rPr>
          <w:rFonts w:ascii="Times New Roman" w:hAnsi="Times New Roman"/>
          <w:sz w:val="20"/>
        </w:rPr>
        <w:t xml:space="preserve">с. Самагалтай </w:t>
      </w:r>
    </w:p>
    <w:p w:rsidR="00EF171A" w:rsidRPr="00EF171A" w:rsidRDefault="00EF171A" w:rsidP="00EF171A">
      <w:pPr>
        <w:spacing w:after="0" w:line="240" w:lineRule="auto"/>
        <w:jc w:val="center"/>
        <w:rPr>
          <w:rFonts w:ascii="Times New Roman" w:hAnsi="Times New Roman"/>
        </w:rPr>
      </w:pPr>
      <w:r w:rsidRPr="00EF171A">
        <w:rPr>
          <w:rFonts w:ascii="Times New Roman" w:hAnsi="Times New Roman"/>
          <w:sz w:val="20"/>
        </w:rPr>
        <w:t>201</w:t>
      </w:r>
      <w:r w:rsidR="007D78D6">
        <w:rPr>
          <w:rFonts w:ascii="Times New Roman" w:hAnsi="Times New Roman"/>
          <w:sz w:val="20"/>
        </w:rPr>
        <w:t>7</w:t>
      </w:r>
      <w:r w:rsidRPr="00EF171A">
        <w:rPr>
          <w:rFonts w:ascii="Times New Roman" w:hAnsi="Times New Roman"/>
          <w:sz w:val="20"/>
        </w:rPr>
        <w:t xml:space="preserve"> год</w:t>
      </w:r>
    </w:p>
    <w:tbl>
      <w:tblPr>
        <w:tblW w:w="9954" w:type="dxa"/>
        <w:tblInd w:w="108" w:type="dxa"/>
        <w:tblLayout w:type="fixed"/>
        <w:tblLook w:val="01E0" w:firstRow="1" w:lastRow="1" w:firstColumn="1" w:lastColumn="1" w:noHBand="0" w:noVBand="0"/>
      </w:tblPr>
      <w:tblGrid>
        <w:gridCol w:w="586"/>
        <w:gridCol w:w="1453"/>
        <w:gridCol w:w="7269"/>
        <w:gridCol w:w="646"/>
      </w:tblGrid>
      <w:tr w:rsidR="00EF171A" w:rsidRPr="00EF171A">
        <w:trPr>
          <w:trHeight w:val="370"/>
        </w:trPr>
        <w:tc>
          <w:tcPr>
            <w:tcW w:w="586" w:type="dxa"/>
            <w:tcBorders>
              <w:top w:val="nil"/>
              <w:left w:val="nil"/>
              <w:bottom w:val="nil"/>
              <w:right w:val="nil"/>
            </w:tcBorders>
          </w:tcPr>
          <w:p w:rsidR="00EF171A" w:rsidRPr="00EF171A" w:rsidRDefault="00EF171A" w:rsidP="00EF171A">
            <w:pPr>
              <w:spacing w:after="0" w:line="240" w:lineRule="auto"/>
              <w:rPr>
                <w:rFonts w:ascii="Times New Roman" w:hAnsi="Times New Roman"/>
                <w:b/>
                <w:spacing w:val="-1"/>
              </w:rPr>
            </w:pPr>
          </w:p>
        </w:tc>
        <w:tc>
          <w:tcPr>
            <w:tcW w:w="8722" w:type="dxa"/>
            <w:gridSpan w:val="2"/>
            <w:tcBorders>
              <w:top w:val="nil"/>
              <w:left w:val="nil"/>
              <w:bottom w:val="nil"/>
              <w:right w:val="nil"/>
            </w:tcBorders>
          </w:tcPr>
          <w:p w:rsidR="00EF171A" w:rsidRPr="00EF171A" w:rsidRDefault="00EF171A" w:rsidP="00EF171A">
            <w:pPr>
              <w:spacing w:after="0" w:line="240" w:lineRule="auto"/>
              <w:jc w:val="center"/>
              <w:rPr>
                <w:rFonts w:ascii="Times New Roman" w:hAnsi="Times New Roman"/>
                <w:b/>
                <w:spacing w:val="-1"/>
              </w:rPr>
            </w:pPr>
            <w:r w:rsidRPr="00EF171A">
              <w:rPr>
                <w:rFonts w:ascii="Times New Roman" w:hAnsi="Times New Roman"/>
                <w:b/>
                <w:spacing w:val="-1"/>
              </w:rPr>
              <w:t>Содержание</w:t>
            </w:r>
          </w:p>
        </w:tc>
        <w:tc>
          <w:tcPr>
            <w:tcW w:w="646" w:type="dxa"/>
            <w:tcBorders>
              <w:top w:val="nil"/>
              <w:left w:val="nil"/>
              <w:bottom w:val="nil"/>
              <w:right w:val="nil"/>
            </w:tcBorders>
          </w:tcPr>
          <w:p w:rsidR="00EF171A" w:rsidRPr="00EF171A" w:rsidRDefault="00EF171A" w:rsidP="00EF171A">
            <w:pPr>
              <w:spacing w:after="0" w:line="240" w:lineRule="auto"/>
              <w:rPr>
                <w:rFonts w:ascii="Times New Roman" w:hAnsi="Times New Roman"/>
                <w:b/>
                <w:spacing w:val="-1"/>
              </w:rPr>
            </w:pPr>
          </w:p>
        </w:tc>
      </w:tr>
      <w:tr w:rsidR="00EF171A" w:rsidRPr="00EF171A">
        <w:trPr>
          <w:trHeight w:val="2089"/>
        </w:trPr>
        <w:tc>
          <w:tcPr>
            <w:tcW w:w="586" w:type="dxa"/>
            <w:tcBorders>
              <w:top w:val="nil"/>
              <w:left w:val="nil"/>
              <w:bottom w:val="nil"/>
              <w:right w:val="nil"/>
            </w:tcBorders>
          </w:tcPr>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1.</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2.</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3.</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4.</w:t>
            </w:r>
          </w:p>
          <w:p w:rsidR="00EF171A" w:rsidRPr="00EF171A" w:rsidRDefault="00EF171A" w:rsidP="00EF171A">
            <w:pPr>
              <w:spacing w:after="0" w:line="240" w:lineRule="auto"/>
              <w:ind w:left="-184"/>
              <w:jc w:val="right"/>
              <w:rPr>
                <w:rFonts w:ascii="Times New Roman" w:hAnsi="Times New Roman"/>
                <w:spacing w:val="-1"/>
              </w:rPr>
            </w:pPr>
            <w:r w:rsidRPr="00EF171A">
              <w:rPr>
                <w:rFonts w:ascii="Times New Roman" w:hAnsi="Times New Roman"/>
                <w:spacing w:val="-1"/>
              </w:rPr>
              <w:t>5.</w:t>
            </w:r>
          </w:p>
          <w:p w:rsidR="00EF171A" w:rsidRPr="00EF171A" w:rsidRDefault="00EF171A" w:rsidP="00EF171A">
            <w:pPr>
              <w:spacing w:after="0" w:line="240" w:lineRule="auto"/>
              <w:ind w:left="-184"/>
              <w:jc w:val="right"/>
              <w:rPr>
                <w:rFonts w:ascii="Times New Roman" w:hAnsi="Times New Roman"/>
                <w:spacing w:val="-1"/>
              </w:rPr>
            </w:pPr>
          </w:p>
          <w:p w:rsidR="00EF171A" w:rsidRPr="00EF171A" w:rsidRDefault="00EF171A" w:rsidP="00EF171A">
            <w:pPr>
              <w:spacing w:after="0" w:line="240" w:lineRule="auto"/>
              <w:ind w:left="-184"/>
              <w:jc w:val="right"/>
              <w:rPr>
                <w:rFonts w:ascii="Times New Roman" w:hAnsi="Times New Roman"/>
                <w:spacing w:val="-1"/>
              </w:rPr>
            </w:pPr>
          </w:p>
        </w:tc>
        <w:tc>
          <w:tcPr>
            <w:tcW w:w="8722" w:type="dxa"/>
            <w:gridSpan w:val="2"/>
            <w:tcBorders>
              <w:top w:val="nil"/>
              <w:left w:val="nil"/>
              <w:bottom w:val="nil"/>
              <w:right w:val="nil"/>
            </w:tcBorders>
          </w:tcPr>
          <w:p w:rsidR="00EF171A" w:rsidRDefault="00EF171A" w:rsidP="00EF171A">
            <w:pPr>
              <w:spacing w:after="0" w:line="240" w:lineRule="auto"/>
              <w:ind w:left="176"/>
              <w:rPr>
                <w:rFonts w:ascii="Times New Roman" w:hAnsi="Times New Roman"/>
                <w:spacing w:val="-1"/>
              </w:rPr>
            </w:pPr>
            <w:r w:rsidRPr="00EF171A">
              <w:rPr>
                <w:rFonts w:ascii="Times New Roman" w:hAnsi="Times New Roman"/>
                <w:spacing w:val="-1"/>
              </w:rPr>
              <w:t>Общие положения</w:t>
            </w:r>
          </w:p>
          <w:p w:rsidR="00EF171A" w:rsidRPr="00EF171A" w:rsidRDefault="00EF171A" w:rsidP="00EF171A">
            <w:pPr>
              <w:spacing w:after="0" w:line="240" w:lineRule="auto"/>
              <w:ind w:left="176"/>
              <w:rPr>
                <w:rFonts w:ascii="Times New Roman" w:hAnsi="Times New Roman"/>
                <w:spacing w:val="-1"/>
              </w:rPr>
            </w:pPr>
            <w:r w:rsidRPr="00EF171A">
              <w:rPr>
                <w:rFonts w:ascii="Times New Roman" w:hAnsi="Times New Roman"/>
                <w:spacing w:val="-1"/>
              </w:rPr>
              <w:t xml:space="preserve">Содержание </w:t>
            </w:r>
            <w:r>
              <w:rPr>
                <w:rFonts w:ascii="Times New Roman" w:hAnsi="Times New Roman"/>
                <w:spacing w:val="-1"/>
              </w:rPr>
              <w:t xml:space="preserve">аудита в сфере закупок </w:t>
            </w:r>
          </w:p>
          <w:p w:rsidR="00EF171A" w:rsidRPr="00EF171A" w:rsidRDefault="00BF2F1A" w:rsidP="00EF171A">
            <w:pPr>
              <w:spacing w:after="0" w:line="240" w:lineRule="auto"/>
              <w:ind w:left="176"/>
              <w:rPr>
                <w:rFonts w:ascii="Times New Roman" w:hAnsi="Times New Roman"/>
                <w:spacing w:val="-1"/>
              </w:rPr>
            </w:pPr>
            <w:r>
              <w:rPr>
                <w:rFonts w:ascii="Times New Roman" w:hAnsi="Times New Roman"/>
                <w:spacing w:val="-1"/>
              </w:rPr>
              <w:t>Информационная и правовая основы проведения аудита в сфере закупок</w:t>
            </w:r>
          </w:p>
          <w:p w:rsidR="00EF171A" w:rsidRPr="00EF171A" w:rsidRDefault="00BF2F1A" w:rsidP="00EF171A">
            <w:pPr>
              <w:spacing w:after="0" w:line="240" w:lineRule="auto"/>
              <w:ind w:left="176"/>
              <w:rPr>
                <w:rFonts w:ascii="Times New Roman" w:hAnsi="Times New Roman"/>
                <w:spacing w:val="-1"/>
              </w:rPr>
            </w:pPr>
            <w:r>
              <w:rPr>
                <w:rFonts w:ascii="Times New Roman" w:hAnsi="Times New Roman"/>
                <w:spacing w:val="-1"/>
              </w:rPr>
              <w:t>Осуществление аудита в сфере закупок</w:t>
            </w:r>
          </w:p>
          <w:p w:rsidR="00EF171A" w:rsidRPr="00EF171A" w:rsidRDefault="00BF2F1A" w:rsidP="00EF171A">
            <w:pPr>
              <w:spacing w:after="0" w:line="240" w:lineRule="auto"/>
              <w:ind w:left="176"/>
              <w:rPr>
                <w:rFonts w:ascii="Times New Roman" w:hAnsi="Times New Roman"/>
                <w:spacing w:val="-1"/>
              </w:rPr>
            </w:pPr>
            <w:r>
              <w:rPr>
                <w:rFonts w:ascii="Times New Roman" w:hAnsi="Times New Roman"/>
                <w:spacing w:val="-1"/>
              </w:rPr>
              <w:t>Формирование и размещение обобщенной информации о результатах аудита в сфере закупок в единой информационной системе в сфере закупок</w:t>
            </w:r>
          </w:p>
          <w:p w:rsidR="00EF171A" w:rsidRPr="00EF171A" w:rsidRDefault="00EF171A" w:rsidP="00EF171A">
            <w:pPr>
              <w:spacing w:after="0" w:line="240" w:lineRule="auto"/>
              <w:ind w:left="176"/>
              <w:rPr>
                <w:rFonts w:ascii="Times New Roman" w:hAnsi="Times New Roman"/>
                <w:spacing w:val="-1"/>
              </w:rPr>
            </w:pPr>
          </w:p>
        </w:tc>
        <w:tc>
          <w:tcPr>
            <w:tcW w:w="646" w:type="dxa"/>
            <w:tcBorders>
              <w:top w:val="nil"/>
              <w:left w:val="nil"/>
              <w:bottom w:val="nil"/>
              <w:right w:val="nil"/>
            </w:tcBorders>
          </w:tcPr>
          <w:p w:rsidR="00EF171A" w:rsidRPr="00EF171A" w:rsidRDefault="00EF171A" w:rsidP="00EF171A">
            <w:pPr>
              <w:spacing w:after="0" w:line="240" w:lineRule="auto"/>
              <w:jc w:val="center"/>
              <w:rPr>
                <w:rFonts w:ascii="Times New Roman" w:hAnsi="Times New Roman"/>
                <w:spacing w:val="-1"/>
              </w:rPr>
            </w:pPr>
            <w:r w:rsidRPr="00EF171A">
              <w:rPr>
                <w:rFonts w:ascii="Times New Roman" w:hAnsi="Times New Roman"/>
                <w:spacing w:val="-1"/>
              </w:rPr>
              <w:t>3</w:t>
            </w:r>
          </w:p>
          <w:p w:rsidR="00EF171A" w:rsidRPr="00EF171A" w:rsidRDefault="002342BF" w:rsidP="00EF171A">
            <w:pPr>
              <w:spacing w:after="0" w:line="240" w:lineRule="auto"/>
              <w:jc w:val="center"/>
              <w:rPr>
                <w:rFonts w:ascii="Times New Roman" w:hAnsi="Times New Roman"/>
                <w:spacing w:val="-1"/>
              </w:rPr>
            </w:pPr>
            <w:r>
              <w:rPr>
                <w:rFonts w:ascii="Times New Roman" w:hAnsi="Times New Roman"/>
                <w:spacing w:val="-1"/>
              </w:rPr>
              <w:t>3</w:t>
            </w:r>
          </w:p>
          <w:p w:rsidR="00EF171A" w:rsidRPr="00EF171A" w:rsidRDefault="00770AB8" w:rsidP="00EF171A">
            <w:pPr>
              <w:spacing w:after="0" w:line="240" w:lineRule="auto"/>
              <w:jc w:val="center"/>
              <w:rPr>
                <w:rFonts w:ascii="Times New Roman" w:hAnsi="Times New Roman"/>
                <w:spacing w:val="-1"/>
              </w:rPr>
            </w:pPr>
            <w:r>
              <w:rPr>
                <w:rFonts w:ascii="Times New Roman" w:hAnsi="Times New Roman"/>
                <w:spacing w:val="-1"/>
              </w:rPr>
              <w:t>4</w:t>
            </w:r>
          </w:p>
          <w:p w:rsidR="00EF171A" w:rsidRPr="00EF171A" w:rsidRDefault="0075510A" w:rsidP="00EF171A">
            <w:pPr>
              <w:spacing w:after="0" w:line="240" w:lineRule="auto"/>
              <w:jc w:val="center"/>
              <w:rPr>
                <w:rFonts w:ascii="Times New Roman" w:hAnsi="Times New Roman"/>
                <w:spacing w:val="-1"/>
              </w:rPr>
            </w:pPr>
            <w:r>
              <w:rPr>
                <w:rFonts w:ascii="Times New Roman" w:hAnsi="Times New Roman"/>
                <w:spacing w:val="-1"/>
              </w:rPr>
              <w:t>8</w:t>
            </w:r>
          </w:p>
          <w:p w:rsidR="00EF171A" w:rsidRPr="00EF171A" w:rsidRDefault="007D66FF" w:rsidP="00EF171A">
            <w:pPr>
              <w:spacing w:after="0" w:line="240" w:lineRule="auto"/>
              <w:jc w:val="center"/>
              <w:rPr>
                <w:rFonts w:ascii="Times New Roman" w:hAnsi="Times New Roman"/>
                <w:spacing w:val="-1"/>
              </w:rPr>
            </w:pPr>
            <w:r>
              <w:rPr>
                <w:rFonts w:ascii="Times New Roman" w:hAnsi="Times New Roman"/>
                <w:spacing w:val="-1"/>
              </w:rPr>
              <w:t>9</w:t>
            </w:r>
          </w:p>
          <w:p w:rsidR="00EF171A" w:rsidRPr="00EF171A" w:rsidRDefault="00EF171A" w:rsidP="00EF171A">
            <w:pPr>
              <w:spacing w:after="0" w:line="240" w:lineRule="auto"/>
              <w:jc w:val="center"/>
              <w:rPr>
                <w:rFonts w:ascii="Times New Roman" w:hAnsi="Times New Roman"/>
                <w:spacing w:val="-1"/>
              </w:rPr>
            </w:pPr>
          </w:p>
        </w:tc>
      </w:tr>
      <w:tr w:rsidR="00EF171A" w:rsidRPr="00EF171A">
        <w:tblPrEx>
          <w:tblCellMar>
            <w:left w:w="28" w:type="dxa"/>
            <w:right w:w="28" w:type="dxa"/>
          </w:tblCellMar>
          <w:tblLook w:val="0000" w:firstRow="0" w:lastRow="0" w:firstColumn="0" w:lastColumn="0" w:noHBand="0" w:noVBand="0"/>
        </w:tblPrEx>
        <w:trPr>
          <w:trHeight w:val="480"/>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1</w:t>
            </w:r>
          </w:p>
        </w:tc>
        <w:tc>
          <w:tcPr>
            <w:tcW w:w="7915" w:type="dxa"/>
            <w:gridSpan w:val="2"/>
            <w:tcBorders>
              <w:left w:val="nil"/>
            </w:tcBorders>
          </w:tcPr>
          <w:p w:rsidR="00EF171A" w:rsidRPr="00EF171A" w:rsidRDefault="00BF2F1A" w:rsidP="00EF171A">
            <w:pPr>
              <w:widowControl w:val="0"/>
              <w:spacing w:after="0" w:line="240" w:lineRule="auto"/>
              <w:rPr>
                <w:rFonts w:ascii="Times New Roman" w:hAnsi="Times New Roman"/>
                <w:sz w:val="18"/>
                <w:szCs w:val="18"/>
              </w:rPr>
            </w:pPr>
            <w:r>
              <w:rPr>
                <w:rFonts w:ascii="Times New Roman" w:hAnsi="Times New Roman"/>
                <w:sz w:val="18"/>
                <w:szCs w:val="18"/>
              </w:rPr>
              <w:t>Типовая программа проведения аудита в сфере закупок</w:t>
            </w:r>
          </w:p>
        </w:tc>
      </w:tr>
      <w:tr w:rsidR="00EF171A" w:rsidRPr="00EF171A">
        <w:tblPrEx>
          <w:tblCellMar>
            <w:left w:w="28" w:type="dxa"/>
            <w:right w:w="28" w:type="dxa"/>
          </w:tblCellMar>
          <w:tblLook w:val="0000" w:firstRow="0" w:lastRow="0" w:firstColumn="0" w:lastColumn="0" w:noHBand="0" w:noVBand="0"/>
        </w:tblPrEx>
        <w:trPr>
          <w:trHeight w:val="502"/>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2</w:t>
            </w:r>
          </w:p>
        </w:tc>
        <w:tc>
          <w:tcPr>
            <w:tcW w:w="7915" w:type="dxa"/>
            <w:gridSpan w:val="2"/>
            <w:tcBorders>
              <w:left w:val="nil"/>
            </w:tcBorders>
          </w:tcPr>
          <w:p w:rsidR="00EF171A" w:rsidRPr="00EF171A" w:rsidRDefault="00BF2F1A" w:rsidP="00EF171A">
            <w:pPr>
              <w:widowControl w:val="0"/>
              <w:spacing w:after="0" w:line="240" w:lineRule="auto"/>
              <w:rPr>
                <w:rFonts w:ascii="Times New Roman" w:hAnsi="Times New Roman"/>
                <w:sz w:val="18"/>
                <w:szCs w:val="18"/>
              </w:rPr>
            </w:pPr>
            <w:r>
              <w:rPr>
                <w:rFonts w:ascii="Times New Roman" w:hAnsi="Times New Roman"/>
                <w:sz w:val="18"/>
                <w:szCs w:val="18"/>
              </w:rPr>
              <w:t>Типовой перечень нарушений (недостатков) в сфере закупок товаров, работ, услуг для обеспечения муниципальных нужд</w:t>
            </w:r>
          </w:p>
        </w:tc>
      </w:tr>
      <w:tr w:rsidR="00EF171A" w:rsidRPr="00EF171A">
        <w:tblPrEx>
          <w:tblCellMar>
            <w:left w:w="28" w:type="dxa"/>
            <w:right w:w="28" w:type="dxa"/>
          </w:tblCellMar>
          <w:tblLook w:val="0000" w:firstRow="0" w:lastRow="0" w:firstColumn="0" w:lastColumn="0" w:noHBand="0" w:noVBand="0"/>
        </w:tblPrEx>
        <w:trPr>
          <w:trHeight w:val="391"/>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3</w:t>
            </w:r>
          </w:p>
        </w:tc>
        <w:tc>
          <w:tcPr>
            <w:tcW w:w="7915" w:type="dxa"/>
            <w:gridSpan w:val="2"/>
            <w:tcBorders>
              <w:left w:val="nil"/>
            </w:tcBorders>
          </w:tcPr>
          <w:p w:rsidR="00EF171A" w:rsidRPr="00EF171A" w:rsidRDefault="007D66FF" w:rsidP="00EF171A">
            <w:pPr>
              <w:widowControl w:val="0"/>
              <w:spacing w:after="0" w:line="240" w:lineRule="auto"/>
              <w:rPr>
                <w:rFonts w:ascii="Times New Roman" w:hAnsi="Times New Roman"/>
                <w:sz w:val="18"/>
                <w:szCs w:val="18"/>
              </w:rPr>
            </w:pPr>
            <w:r>
              <w:rPr>
                <w:rFonts w:ascii="Times New Roman" w:hAnsi="Times New Roman"/>
                <w:sz w:val="18"/>
                <w:szCs w:val="18"/>
              </w:rPr>
              <w:t>Примерная с</w:t>
            </w:r>
            <w:r w:rsidR="00BF2F1A">
              <w:rPr>
                <w:rFonts w:ascii="Times New Roman" w:hAnsi="Times New Roman"/>
                <w:sz w:val="18"/>
                <w:szCs w:val="18"/>
              </w:rPr>
              <w:t>труктура отчета (раздела отчета) о результатах аудита в сфере закупок</w:t>
            </w:r>
          </w:p>
        </w:tc>
      </w:tr>
      <w:tr w:rsidR="00EF171A" w:rsidRPr="00EF171A">
        <w:tblPrEx>
          <w:tblCellMar>
            <w:left w:w="28" w:type="dxa"/>
            <w:right w:w="28" w:type="dxa"/>
          </w:tblCellMar>
          <w:tblLook w:val="0000" w:firstRow="0" w:lastRow="0" w:firstColumn="0" w:lastColumn="0" w:noHBand="0" w:noVBand="0"/>
        </w:tblPrEx>
        <w:trPr>
          <w:trHeight w:val="365"/>
        </w:trPr>
        <w:tc>
          <w:tcPr>
            <w:tcW w:w="2039" w:type="dxa"/>
            <w:gridSpan w:val="2"/>
            <w:tcMar>
              <w:left w:w="0" w:type="dxa"/>
              <w:right w:w="57" w:type="dxa"/>
            </w:tcMar>
          </w:tcPr>
          <w:p w:rsidR="00EF171A" w:rsidRPr="00EF171A" w:rsidRDefault="00EF171A" w:rsidP="00EF171A">
            <w:pPr>
              <w:widowControl w:val="0"/>
              <w:spacing w:after="0" w:line="240" w:lineRule="auto"/>
              <w:rPr>
                <w:rFonts w:ascii="Times New Roman" w:hAnsi="Times New Roman"/>
                <w:snapToGrid w:val="0"/>
                <w:sz w:val="18"/>
                <w:szCs w:val="18"/>
              </w:rPr>
            </w:pPr>
            <w:r w:rsidRPr="00EF171A">
              <w:rPr>
                <w:rFonts w:ascii="Times New Roman" w:hAnsi="Times New Roman"/>
                <w:snapToGrid w:val="0"/>
                <w:sz w:val="18"/>
                <w:szCs w:val="18"/>
              </w:rPr>
              <w:t>Приложение № 4</w:t>
            </w:r>
          </w:p>
        </w:tc>
        <w:tc>
          <w:tcPr>
            <w:tcW w:w="7915" w:type="dxa"/>
            <w:gridSpan w:val="2"/>
            <w:tcBorders>
              <w:left w:val="nil"/>
            </w:tcBorders>
          </w:tcPr>
          <w:p w:rsidR="00EF171A" w:rsidRPr="00EF171A" w:rsidRDefault="00BF2F1A" w:rsidP="00EF171A">
            <w:pPr>
              <w:widowControl w:val="0"/>
              <w:spacing w:after="0" w:line="240" w:lineRule="auto"/>
              <w:rPr>
                <w:rFonts w:ascii="Times New Roman" w:hAnsi="Times New Roman"/>
                <w:snapToGrid w:val="0"/>
                <w:sz w:val="18"/>
                <w:szCs w:val="18"/>
              </w:rPr>
            </w:pPr>
            <w:r>
              <w:rPr>
                <w:rFonts w:ascii="Times New Roman" w:hAnsi="Times New Roman"/>
                <w:snapToGrid w:val="0"/>
                <w:sz w:val="18"/>
                <w:szCs w:val="18"/>
              </w:rPr>
              <w:t>Примерная структура представления данных о результатах аудита в сфере закупок для подготовки обобщенной информации</w:t>
            </w:r>
          </w:p>
        </w:tc>
      </w:tr>
    </w:tbl>
    <w:p w:rsidR="00DD548D" w:rsidRPr="00993532" w:rsidRDefault="00DD548D" w:rsidP="00D12BE7">
      <w:pPr>
        <w:pStyle w:val="11"/>
        <w:spacing w:line="240" w:lineRule="atLeast"/>
        <w:jc w:val="both"/>
        <w:rPr>
          <w:rFonts w:ascii="Times New Roman" w:hAnsi="Times New Roman"/>
          <w:color w:val="000000"/>
          <w:sz w:val="28"/>
          <w:szCs w:val="28"/>
        </w:rPr>
      </w:pPr>
    </w:p>
    <w:p w:rsidR="00DD548D" w:rsidRPr="00993532" w:rsidRDefault="00DD548D" w:rsidP="00D12BE7">
      <w:pPr>
        <w:tabs>
          <w:tab w:val="left" w:pos="6770"/>
        </w:tabs>
        <w:spacing w:after="0" w:line="240" w:lineRule="atLeast"/>
        <w:jc w:val="center"/>
        <w:rPr>
          <w:rFonts w:ascii="Times New Roman" w:hAnsi="Times New Roman"/>
          <w:b/>
          <w:color w:val="000000"/>
          <w:sz w:val="28"/>
          <w:szCs w:val="28"/>
        </w:rPr>
      </w:pPr>
      <w:bookmarkStart w:id="0" w:name="_GoBack"/>
      <w:bookmarkEnd w:id="0"/>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BF2F1A" w:rsidRDefault="00BF2F1A" w:rsidP="00D12BE7">
      <w:pPr>
        <w:spacing w:after="0" w:line="240" w:lineRule="atLeast"/>
        <w:jc w:val="both"/>
        <w:rPr>
          <w:rFonts w:ascii="Times New Roman" w:hAnsi="Times New Roman"/>
          <w:color w:val="000000"/>
          <w:sz w:val="28"/>
          <w:szCs w:val="28"/>
        </w:rPr>
      </w:pPr>
    </w:p>
    <w:p w:rsidR="00BF2F1A" w:rsidRDefault="00BF2F1A" w:rsidP="00D12BE7">
      <w:pPr>
        <w:spacing w:after="0" w:line="240" w:lineRule="atLeast"/>
        <w:jc w:val="both"/>
        <w:rPr>
          <w:rFonts w:ascii="Times New Roman" w:hAnsi="Times New Roman"/>
          <w:color w:val="000000"/>
          <w:sz w:val="28"/>
          <w:szCs w:val="28"/>
        </w:rPr>
      </w:pPr>
    </w:p>
    <w:p w:rsidR="00BF2F1A" w:rsidRPr="00993532" w:rsidRDefault="00BF2F1A" w:rsidP="00D12BE7">
      <w:pPr>
        <w:spacing w:after="0" w:line="240" w:lineRule="atLeast"/>
        <w:jc w:val="both"/>
        <w:rPr>
          <w:rFonts w:ascii="Times New Roman" w:hAnsi="Times New Roman"/>
          <w:color w:val="000000"/>
          <w:sz w:val="28"/>
          <w:szCs w:val="28"/>
        </w:rPr>
      </w:pPr>
    </w:p>
    <w:p w:rsidR="00DD548D" w:rsidRPr="00993532"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tLeast"/>
        <w:jc w:val="both"/>
        <w:rPr>
          <w:rFonts w:ascii="Times New Roman" w:hAnsi="Times New Roman"/>
          <w:color w:val="000000"/>
          <w:sz w:val="28"/>
          <w:szCs w:val="28"/>
        </w:rPr>
      </w:pPr>
    </w:p>
    <w:p w:rsidR="00DD548D" w:rsidRDefault="00DD548D" w:rsidP="00D12BE7">
      <w:pPr>
        <w:spacing w:after="0" w:line="240" w:lineRule="auto"/>
        <w:jc w:val="center"/>
        <w:rPr>
          <w:rFonts w:ascii="Times New Roman" w:hAnsi="Times New Roman"/>
          <w:b/>
          <w:color w:val="000000"/>
          <w:sz w:val="28"/>
          <w:szCs w:val="28"/>
        </w:rPr>
      </w:pPr>
    </w:p>
    <w:p w:rsidR="00DD548D" w:rsidRPr="00251B87" w:rsidRDefault="002342BF" w:rsidP="00D12BE7">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1. </w:t>
      </w:r>
      <w:r w:rsidR="00DD548D" w:rsidRPr="00251B87">
        <w:rPr>
          <w:rFonts w:ascii="Times New Roman" w:hAnsi="Times New Roman"/>
          <w:b/>
          <w:color w:val="000000"/>
          <w:sz w:val="28"/>
          <w:szCs w:val="28"/>
        </w:rPr>
        <w:t>Общие положения</w:t>
      </w:r>
    </w:p>
    <w:p w:rsidR="00DD548D" w:rsidRPr="00251B87" w:rsidRDefault="00DD548D" w:rsidP="00D12BE7">
      <w:pPr>
        <w:spacing w:after="0" w:line="240" w:lineRule="auto"/>
        <w:ind w:firstLine="567"/>
        <w:jc w:val="both"/>
        <w:rPr>
          <w:rFonts w:ascii="Times New Roman" w:hAnsi="Times New Roman"/>
          <w:b/>
          <w:color w:val="000000"/>
          <w:sz w:val="28"/>
          <w:szCs w:val="28"/>
        </w:rPr>
      </w:pPr>
    </w:p>
    <w:p w:rsidR="00DD548D" w:rsidRDefault="00DD548D" w:rsidP="00133885">
      <w:pPr>
        <w:autoSpaceDE w:val="0"/>
        <w:autoSpaceDN w:val="0"/>
        <w:adjustRightInd w:val="0"/>
        <w:spacing w:after="0" w:line="240" w:lineRule="auto"/>
        <w:ind w:firstLine="567"/>
        <w:jc w:val="both"/>
        <w:rPr>
          <w:rFonts w:ascii="Times New Roman" w:hAnsi="Times New Roman"/>
          <w:sz w:val="28"/>
          <w:szCs w:val="28"/>
        </w:rPr>
      </w:pPr>
      <w:r w:rsidRPr="00EB3CB6">
        <w:rPr>
          <w:rFonts w:ascii="Times New Roman" w:hAnsi="Times New Roman"/>
          <w:sz w:val="28"/>
          <w:szCs w:val="28"/>
        </w:rPr>
        <w:t xml:space="preserve">1.1. </w:t>
      </w:r>
      <w:proofErr w:type="gramStart"/>
      <w:r w:rsidRPr="00EB3CB6">
        <w:rPr>
          <w:rFonts w:ascii="Times New Roman" w:hAnsi="Times New Roman"/>
          <w:sz w:val="28"/>
          <w:szCs w:val="28"/>
        </w:rPr>
        <w:t xml:space="preserve">Стандарт </w:t>
      </w:r>
      <w:r w:rsidR="002342BF">
        <w:rPr>
          <w:rFonts w:ascii="Times New Roman" w:hAnsi="Times New Roman"/>
          <w:sz w:val="28"/>
          <w:szCs w:val="28"/>
        </w:rPr>
        <w:t xml:space="preserve">внешнего муниципального </w:t>
      </w:r>
      <w:r w:rsidRPr="00EB3CB6">
        <w:rPr>
          <w:rFonts w:ascii="Times New Roman" w:hAnsi="Times New Roman"/>
          <w:sz w:val="28"/>
          <w:szCs w:val="28"/>
        </w:rPr>
        <w:t>финансового контроля «Проведение</w:t>
      </w:r>
      <w:r w:rsidRPr="00EB3CB6">
        <w:rPr>
          <w:rFonts w:ascii="Times New Roman" w:hAnsi="Times New Roman"/>
          <w:color w:val="FF00FF"/>
          <w:sz w:val="28"/>
          <w:szCs w:val="28"/>
        </w:rPr>
        <w:t xml:space="preserve"> </w:t>
      </w:r>
      <w:r w:rsidRPr="00EB3CB6">
        <w:rPr>
          <w:rFonts w:ascii="Times New Roman" w:hAnsi="Times New Roman"/>
          <w:sz w:val="28"/>
          <w:szCs w:val="28"/>
        </w:rPr>
        <w:t>аудита в сфере закупок товаров, работ, услуг для обеспечения муниципальных нужд» (далее – Стандарт</w:t>
      </w:r>
      <w:r w:rsidRPr="00C43DCD">
        <w:rPr>
          <w:rFonts w:ascii="Times New Roman" w:hAnsi="Times New Roman"/>
          <w:sz w:val="28"/>
          <w:szCs w:val="28"/>
        </w:rPr>
        <w:t xml:space="preserve">) предназначен для </w:t>
      </w:r>
      <w:r>
        <w:rPr>
          <w:rFonts w:ascii="Times New Roman" w:hAnsi="Times New Roman"/>
          <w:sz w:val="28"/>
          <w:szCs w:val="28"/>
        </w:rPr>
        <w:t xml:space="preserve">методологического обеспечения реализации полномочий </w:t>
      </w:r>
      <w:r w:rsidR="002342BF">
        <w:rPr>
          <w:rFonts w:ascii="Times New Roman" w:hAnsi="Times New Roman"/>
          <w:sz w:val="28"/>
          <w:szCs w:val="28"/>
        </w:rPr>
        <w:t xml:space="preserve">контрольно-счетного органа муниципального </w:t>
      </w:r>
      <w:r w:rsidR="00FC3038">
        <w:rPr>
          <w:rFonts w:ascii="Times New Roman" w:hAnsi="Times New Roman"/>
          <w:sz w:val="28"/>
          <w:szCs w:val="28"/>
        </w:rPr>
        <w:t>района «Тес-</w:t>
      </w:r>
      <w:proofErr w:type="spellStart"/>
      <w:r w:rsidR="00FC3038">
        <w:rPr>
          <w:rFonts w:ascii="Times New Roman" w:hAnsi="Times New Roman"/>
          <w:sz w:val="28"/>
          <w:szCs w:val="28"/>
        </w:rPr>
        <w:t>Хемский</w:t>
      </w:r>
      <w:proofErr w:type="spellEnd"/>
      <w:r w:rsidR="00FC3038">
        <w:rPr>
          <w:rFonts w:ascii="Times New Roman" w:hAnsi="Times New Roman"/>
          <w:sz w:val="28"/>
          <w:szCs w:val="28"/>
        </w:rPr>
        <w:t xml:space="preserve"> </w:t>
      </w:r>
      <w:proofErr w:type="spellStart"/>
      <w:r w:rsidR="00FC3038">
        <w:rPr>
          <w:rFonts w:ascii="Times New Roman" w:hAnsi="Times New Roman"/>
          <w:sz w:val="28"/>
          <w:szCs w:val="28"/>
        </w:rPr>
        <w:t>кожуун</w:t>
      </w:r>
      <w:proofErr w:type="spellEnd"/>
      <w:r w:rsidR="00FC3038">
        <w:rPr>
          <w:rFonts w:ascii="Times New Roman" w:hAnsi="Times New Roman"/>
          <w:sz w:val="28"/>
          <w:szCs w:val="28"/>
        </w:rPr>
        <w:t xml:space="preserve"> Республики Тыва» </w:t>
      </w:r>
      <w:r w:rsidRPr="00CC78C4">
        <w:rPr>
          <w:rFonts w:ascii="Times New Roman" w:hAnsi="Times New Roman"/>
          <w:sz w:val="28"/>
          <w:szCs w:val="28"/>
          <w:lang w:eastAsia="ru-RU"/>
        </w:rPr>
        <w:t xml:space="preserve"> (далее</w:t>
      </w:r>
      <w:r>
        <w:rPr>
          <w:rFonts w:ascii="Times New Roman" w:hAnsi="Times New Roman"/>
          <w:sz w:val="28"/>
          <w:szCs w:val="28"/>
          <w:lang w:eastAsia="ru-RU"/>
        </w:rPr>
        <w:t xml:space="preserve"> </w:t>
      </w:r>
      <w:r w:rsidRPr="00CC78C4">
        <w:rPr>
          <w:rFonts w:ascii="Times New Roman" w:hAnsi="Times New Roman"/>
          <w:sz w:val="28"/>
          <w:szCs w:val="28"/>
          <w:lang w:eastAsia="ru-RU"/>
        </w:rPr>
        <w:t xml:space="preserve">- </w:t>
      </w:r>
      <w:r w:rsidR="002342BF">
        <w:rPr>
          <w:rFonts w:ascii="Times New Roman" w:hAnsi="Times New Roman"/>
          <w:sz w:val="28"/>
          <w:szCs w:val="28"/>
          <w:lang w:eastAsia="ru-RU"/>
        </w:rPr>
        <w:t>КСО</w:t>
      </w:r>
      <w:r w:rsidRPr="00CC78C4">
        <w:rPr>
          <w:rFonts w:ascii="Times New Roman" w:hAnsi="Times New Roman"/>
          <w:sz w:val="28"/>
          <w:szCs w:val="28"/>
          <w:lang w:eastAsia="ru-RU"/>
        </w:rPr>
        <w:t>)</w:t>
      </w:r>
      <w:r>
        <w:rPr>
          <w:rFonts w:ascii="Times New Roman" w:hAnsi="Times New Roman"/>
          <w:sz w:val="28"/>
          <w:szCs w:val="28"/>
          <w:lang w:eastAsia="ru-RU"/>
        </w:rPr>
        <w:t>, определенных статьей 98 Федерального закона</w:t>
      </w:r>
      <w:r w:rsidR="002342BF">
        <w:rPr>
          <w:rFonts w:ascii="Times New Roman" w:hAnsi="Times New Roman"/>
          <w:sz w:val="28"/>
          <w:szCs w:val="28"/>
          <w:lang w:eastAsia="ru-RU"/>
        </w:rPr>
        <w:t xml:space="preserve"> от 05.04.2013 №</w:t>
      </w:r>
      <w:r w:rsidR="00FC3038">
        <w:rPr>
          <w:rFonts w:ascii="Times New Roman" w:hAnsi="Times New Roman"/>
          <w:sz w:val="28"/>
          <w:szCs w:val="28"/>
          <w:lang w:eastAsia="ru-RU"/>
        </w:rPr>
        <w:t xml:space="preserve"> </w:t>
      </w:r>
      <w:r w:rsidR="002342BF">
        <w:rPr>
          <w:rFonts w:ascii="Times New Roman" w:hAnsi="Times New Roman"/>
          <w:sz w:val="28"/>
          <w:szCs w:val="28"/>
          <w:lang w:eastAsia="ru-RU"/>
        </w:rPr>
        <w:t>44-ФЗ</w:t>
      </w:r>
      <w:r>
        <w:rPr>
          <w:rFonts w:ascii="Times New Roman" w:hAnsi="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r w:rsidRPr="00E047CF">
        <w:rPr>
          <w:rFonts w:ascii="Times New Roman" w:hAnsi="Times New Roman"/>
          <w:sz w:val="28"/>
          <w:szCs w:val="28"/>
          <w:lang w:eastAsia="ru-RU"/>
        </w:rPr>
        <w:t>»</w:t>
      </w:r>
      <w:r>
        <w:rPr>
          <w:rFonts w:ascii="Times New Roman" w:hAnsi="Times New Roman"/>
          <w:sz w:val="28"/>
          <w:szCs w:val="28"/>
        </w:rPr>
        <w:t>.</w:t>
      </w:r>
      <w:proofErr w:type="gramEnd"/>
    </w:p>
    <w:p w:rsidR="002342BF" w:rsidRPr="002342BF" w:rsidRDefault="00DD548D" w:rsidP="0044552A">
      <w:pPr>
        <w:spacing w:after="0" w:line="240" w:lineRule="auto"/>
        <w:ind w:firstLine="709"/>
        <w:jc w:val="both"/>
        <w:rPr>
          <w:rFonts w:ascii="Times New Roman" w:hAnsi="Times New Roman"/>
          <w:sz w:val="28"/>
          <w:szCs w:val="28"/>
        </w:rPr>
      </w:pPr>
      <w:r w:rsidRPr="00EB3CB6">
        <w:rPr>
          <w:rFonts w:ascii="Times New Roman" w:hAnsi="Times New Roman"/>
          <w:sz w:val="28"/>
          <w:szCs w:val="28"/>
        </w:rPr>
        <w:t xml:space="preserve">1.2. </w:t>
      </w:r>
      <w:proofErr w:type="gramStart"/>
      <w:r w:rsidRPr="00E047CF">
        <w:rPr>
          <w:rFonts w:ascii="Times New Roman" w:hAnsi="Times New Roman"/>
          <w:sz w:val="28"/>
          <w:szCs w:val="28"/>
        </w:rPr>
        <w:t>Стандарт разработан в соответствии с требованиями Федерального закона от 07</w:t>
      </w:r>
      <w:r>
        <w:rPr>
          <w:rFonts w:ascii="Times New Roman" w:hAnsi="Times New Roman"/>
          <w:sz w:val="28"/>
          <w:szCs w:val="28"/>
        </w:rPr>
        <w:t xml:space="preserve"> февраля </w:t>
      </w:r>
      <w:r w:rsidRPr="00E047CF">
        <w:rPr>
          <w:rFonts w:ascii="Times New Roman" w:hAnsi="Times New Roman"/>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r w:rsidRPr="00133885">
        <w:rPr>
          <w:rStyle w:val="a7"/>
          <w:color w:val="000000"/>
          <w:sz w:val="28"/>
          <w:szCs w:val="28"/>
        </w:rPr>
        <w:t xml:space="preserve"> </w:t>
      </w:r>
      <w:r w:rsidR="002342BF" w:rsidRPr="002342BF">
        <w:rPr>
          <w:rFonts w:ascii="Times New Roman" w:hAnsi="Times New Roman"/>
          <w:sz w:val="28"/>
          <w:szCs w:val="28"/>
        </w:rPr>
        <w:t xml:space="preserve">на основе методических рекомендаций по проведению аудита в сфере закупок, утвержденных </w:t>
      </w:r>
      <w:r w:rsidR="002342BF" w:rsidRPr="002342BF">
        <w:rPr>
          <w:rFonts w:ascii="Times New Roman" w:hAnsi="Times New Roman"/>
          <w:color w:val="000000"/>
          <w:sz w:val="28"/>
          <w:szCs w:val="28"/>
        </w:rPr>
        <w:t>Коллегией Счетной палаты Российской Федерации (протокол от 21 марта 2014 г. №  15К (961),</w:t>
      </w:r>
      <w:r w:rsidR="002342BF" w:rsidRPr="002342BF">
        <w:rPr>
          <w:rFonts w:ascii="Times New Roman" w:hAnsi="Times New Roman"/>
          <w:sz w:val="28"/>
          <w:szCs w:val="28"/>
        </w:rPr>
        <w:t xml:space="preserve"> Общи</w:t>
      </w:r>
      <w:r w:rsidR="00464E16">
        <w:rPr>
          <w:rFonts w:ascii="Times New Roman" w:hAnsi="Times New Roman"/>
          <w:sz w:val="28"/>
          <w:szCs w:val="28"/>
        </w:rPr>
        <w:t>х</w:t>
      </w:r>
      <w:r w:rsidR="002342BF" w:rsidRPr="002342BF">
        <w:rPr>
          <w:rFonts w:ascii="Times New Roman" w:hAnsi="Times New Roman"/>
          <w:sz w:val="28"/>
          <w:szCs w:val="28"/>
        </w:rPr>
        <w:t xml:space="preserve"> требовани</w:t>
      </w:r>
      <w:r w:rsidR="00464E16">
        <w:rPr>
          <w:rFonts w:ascii="Times New Roman" w:hAnsi="Times New Roman"/>
          <w:sz w:val="28"/>
          <w:szCs w:val="28"/>
        </w:rPr>
        <w:t>й</w:t>
      </w:r>
      <w:r w:rsidR="002342BF" w:rsidRPr="002342BF">
        <w:rPr>
          <w:rFonts w:ascii="Times New Roman" w:hAnsi="Times New Roman"/>
          <w:sz w:val="28"/>
          <w:szCs w:val="28"/>
        </w:rPr>
        <w:t xml:space="preserve"> к стандартам внешнего государственного и муниципального финансового</w:t>
      </w:r>
      <w:proofErr w:type="gramEnd"/>
      <w:r w:rsidR="002342BF" w:rsidRPr="002342BF">
        <w:rPr>
          <w:rFonts w:ascii="Times New Roman" w:hAnsi="Times New Roman"/>
          <w:sz w:val="28"/>
          <w:szCs w:val="28"/>
        </w:rPr>
        <w:t xml:space="preserve"> контроля, утвержденны</w:t>
      </w:r>
      <w:r w:rsidR="002A08C1">
        <w:rPr>
          <w:rFonts w:ascii="Times New Roman" w:hAnsi="Times New Roman"/>
          <w:sz w:val="28"/>
          <w:szCs w:val="28"/>
        </w:rPr>
        <w:t>х</w:t>
      </w:r>
      <w:r w:rsidR="002342BF" w:rsidRPr="002342BF">
        <w:rPr>
          <w:rFonts w:ascii="Times New Roman" w:hAnsi="Times New Roman"/>
          <w:sz w:val="28"/>
          <w:szCs w:val="28"/>
        </w:rPr>
        <w:t xml:space="preserve"> Коллегией Счетной палаты Российской Федерации (протокол от 12.05.2012 № 21К (854)), типов</w:t>
      </w:r>
      <w:r w:rsidR="002A08C1">
        <w:rPr>
          <w:rFonts w:ascii="Times New Roman" w:hAnsi="Times New Roman"/>
          <w:sz w:val="28"/>
          <w:szCs w:val="28"/>
        </w:rPr>
        <w:t>ого</w:t>
      </w:r>
      <w:r w:rsidR="002342BF" w:rsidRPr="002342BF">
        <w:rPr>
          <w:rFonts w:ascii="Times New Roman" w:hAnsi="Times New Roman"/>
          <w:sz w:val="28"/>
          <w:szCs w:val="28"/>
        </w:rPr>
        <w:t xml:space="preserve"> стандарт</w:t>
      </w:r>
      <w:r w:rsidR="002A08C1">
        <w:rPr>
          <w:rFonts w:ascii="Times New Roman" w:hAnsi="Times New Roman"/>
          <w:sz w:val="28"/>
          <w:szCs w:val="28"/>
        </w:rPr>
        <w:t>а</w:t>
      </w:r>
      <w:r w:rsidR="002342BF" w:rsidRPr="002342BF">
        <w:rPr>
          <w:rFonts w:ascii="Times New Roman" w:hAnsi="Times New Roman"/>
          <w:sz w:val="28"/>
          <w:szCs w:val="28"/>
        </w:rPr>
        <w:t xml:space="preserve"> финансового контроля «Проведение аудита в сфере закупок</w:t>
      </w:r>
      <w:r w:rsidR="002342BF" w:rsidRPr="002342BF">
        <w:rPr>
          <w:rFonts w:ascii="Times New Roman" w:hAnsi="Times New Roman"/>
          <w:iCs/>
          <w:caps/>
          <w:sz w:val="28"/>
          <w:szCs w:val="28"/>
        </w:rPr>
        <w:t xml:space="preserve">», </w:t>
      </w:r>
      <w:r w:rsidR="002342BF" w:rsidRPr="002342BF">
        <w:rPr>
          <w:rFonts w:ascii="Times New Roman" w:hAnsi="Times New Roman"/>
          <w:iCs/>
          <w:sz w:val="28"/>
          <w:szCs w:val="28"/>
        </w:rPr>
        <w:t>утвержденн</w:t>
      </w:r>
      <w:r w:rsidR="002A08C1">
        <w:rPr>
          <w:rFonts w:ascii="Times New Roman" w:hAnsi="Times New Roman"/>
          <w:iCs/>
          <w:sz w:val="28"/>
          <w:szCs w:val="28"/>
        </w:rPr>
        <w:t>ого</w:t>
      </w:r>
      <w:r w:rsidR="002342BF" w:rsidRPr="002342BF">
        <w:rPr>
          <w:rFonts w:ascii="Times New Roman" w:hAnsi="Times New Roman"/>
          <w:iCs/>
          <w:sz w:val="28"/>
          <w:szCs w:val="28"/>
        </w:rPr>
        <w:t xml:space="preserve"> решением Президиума Союза МКСО (протокол от 18.12.2014г., п.12.1).</w:t>
      </w:r>
    </w:p>
    <w:p w:rsidR="00DD548D" w:rsidRPr="0028323F" w:rsidRDefault="00DD548D" w:rsidP="0044552A">
      <w:pPr>
        <w:shd w:val="clear" w:color="auto" w:fill="FFFFFF"/>
        <w:spacing w:after="0" w:line="240" w:lineRule="auto"/>
        <w:ind w:firstLine="567"/>
        <w:jc w:val="both"/>
        <w:rPr>
          <w:rFonts w:ascii="Times New Roman" w:hAnsi="Times New Roman"/>
          <w:sz w:val="28"/>
          <w:szCs w:val="28"/>
        </w:rPr>
      </w:pPr>
      <w:r w:rsidRPr="00E07E83">
        <w:rPr>
          <w:rFonts w:ascii="Times New Roman" w:hAnsi="Times New Roman"/>
          <w:sz w:val="28"/>
          <w:szCs w:val="28"/>
          <w:lang w:eastAsia="ru-RU"/>
        </w:rPr>
        <w:t xml:space="preserve">1.3. </w:t>
      </w:r>
      <w:r>
        <w:rPr>
          <w:rFonts w:ascii="Times New Roman" w:hAnsi="Times New Roman"/>
          <w:sz w:val="28"/>
          <w:szCs w:val="28"/>
          <w:lang w:eastAsia="ru-RU"/>
        </w:rPr>
        <w:t>Стандарт</w:t>
      </w:r>
      <w:r w:rsidRPr="00E07E83">
        <w:rPr>
          <w:rFonts w:ascii="Times New Roman" w:hAnsi="Times New Roman"/>
          <w:sz w:val="28"/>
          <w:szCs w:val="28"/>
          <w:lang w:eastAsia="ru-RU"/>
        </w:rPr>
        <w:t xml:space="preserve"> устанавливает нормы, </w:t>
      </w:r>
      <w:r>
        <w:rPr>
          <w:rFonts w:ascii="Times New Roman" w:hAnsi="Times New Roman"/>
          <w:sz w:val="28"/>
          <w:szCs w:val="28"/>
          <w:lang w:eastAsia="ru-RU"/>
        </w:rPr>
        <w:t>общие</w:t>
      </w:r>
      <w:r w:rsidRPr="00E07E83">
        <w:rPr>
          <w:rFonts w:ascii="Times New Roman" w:hAnsi="Times New Roman"/>
          <w:sz w:val="28"/>
          <w:szCs w:val="28"/>
          <w:lang w:eastAsia="ru-RU"/>
        </w:rPr>
        <w:t xml:space="preserve"> правила и требования, которые должны выполняться сотрудниками </w:t>
      </w:r>
      <w:r w:rsidR="002342BF">
        <w:rPr>
          <w:rFonts w:ascii="Times New Roman" w:hAnsi="Times New Roman"/>
          <w:sz w:val="28"/>
          <w:szCs w:val="28"/>
          <w:lang w:eastAsia="ru-RU"/>
        </w:rPr>
        <w:t>КСО</w:t>
      </w:r>
      <w:r>
        <w:rPr>
          <w:rFonts w:ascii="Times New Roman" w:hAnsi="Times New Roman"/>
          <w:sz w:val="28"/>
          <w:szCs w:val="28"/>
          <w:lang w:eastAsia="ru-RU"/>
        </w:rPr>
        <w:t xml:space="preserve"> </w:t>
      </w:r>
      <w:r w:rsidRPr="00E07E83">
        <w:rPr>
          <w:rFonts w:ascii="Times New Roman" w:hAnsi="Times New Roman"/>
          <w:sz w:val="28"/>
          <w:szCs w:val="28"/>
          <w:lang w:eastAsia="ru-RU"/>
        </w:rPr>
        <w:t>при организации и проведен</w:t>
      </w:r>
      <w:proofErr w:type="gramStart"/>
      <w:r w:rsidRPr="00E07E83">
        <w:rPr>
          <w:rFonts w:ascii="Times New Roman" w:hAnsi="Times New Roman"/>
          <w:sz w:val="28"/>
          <w:szCs w:val="28"/>
          <w:lang w:eastAsia="ru-RU"/>
        </w:rPr>
        <w:t>ии ау</w:t>
      </w:r>
      <w:proofErr w:type="gramEnd"/>
      <w:r w:rsidRPr="00E07E83">
        <w:rPr>
          <w:rFonts w:ascii="Times New Roman" w:hAnsi="Times New Roman"/>
          <w:sz w:val="28"/>
          <w:szCs w:val="28"/>
          <w:lang w:eastAsia="ru-RU"/>
        </w:rPr>
        <w:t xml:space="preserve">дита </w:t>
      </w:r>
      <w:r>
        <w:rPr>
          <w:rFonts w:ascii="Times New Roman" w:hAnsi="Times New Roman"/>
          <w:sz w:val="28"/>
          <w:szCs w:val="28"/>
          <w:lang w:eastAsia="ru-RU"/>
        </w:rPr>
        <w:t xml:space="preserve">в сфере </w:t>
      </w:r>
      <w:r w:rsidRPr="0028323F">
        <w:rPr>
          <w:rFonts w:ascii="Times New Roman" w:hAnsi="Times New Roman"/>
          <w:sz w:val="28"/>
          <w:szCs w:val="28"/>
        </w:rPr>
        <w:t xml:space="preserve">закупок товаров, работ, услуг для обеспечения </w:t>
      </w:r>
      <w:r w:rsidR="002342BF">
        <w:rPr>
          <w:rFonts w:ascii="Times New Roman" w:hAnsi="Times New Roman"/>
          <w:sz w:val="28"/>
          <w:szCs w:val="28"/>
        </w:rPr>
        <w:t>муниципальных</w:t>
      </w:r>
      <w:r w:rsidRPr="0028323F">
        <w:rPr>
          <w:rFonts w:ascii="Times New Roman" w:hAnsi="Times New Roman"/>
          <w:sz w:val="28"/>
          <w:szCs w:val="28"/>
        </w:rPr>
        <w:t xml:space="preserve"> нужд </w:t>
      </w:r>
      <w:r w:rsidR="002342BF">
        <w:rPr>
          <w:rFonts w:ascii="Times New Roman" w:hAnsi="Times New Roman"/>
          <w:sz w:val="28"/>
          <w:szCs w:val="28"/>
        </w:rPr>
        <w:t xml:space="preserve">муниципального </w:t>
      </w:r>
      <w:r w:rsidR="003C0B6D">
        <w:rPr>
          <w:rFonts w:ascii="Times New Roman" w:hAnsi="Times New Roman"/>
          <w:sz w:val="28"/>
          <w:szCs w:val="28"/>
        </w:rPr>
        <w:t>района «Тес-</w:t>
      </w:r>
      <w:proofErr w:type="spellStart"/>
      <w:r w:rsidR="003C0B6D">
        <w:rPr>
          <w:rFonts w:ascii="Times New Roman" w:hAnsi="Times New Roman"/>
          <w:sz w:val="28"/>
          <w:szCs w:val="28"/>
        </w:rPr>
        <w:t>Хемский</w:t>
      </w:r>
      <w:proofErr w:type="spellEnd"/>
      <w:r w:rsidR="003C0B6D">
        <w:rPr>
          <w:rFonts w:ascii="Times New Roman" w:hAnsi="Times New Roman"/>
          <w:sz w:val="28"/>
          <w:szCs w:val="28"/>
        </w:rPr>
        <w:t xml:space="preserve"> </w:t>
      </w:r>
      <w:proofErr w:type="spellStart"/>
      <w:r w:rsidR="003C0B6D">
        <w:rPr>
          <w:rFonts w:ascii="Times New Roman" w:hAnsi="Times New Roman"/>
          <w:sz w:val="28"/>
          <w:szCs w:val="28"/>
        </w:rPr>
        <w:t>кожуун</w:t>
      </w:r>
      <w:proofErr w:type="spellEnd"/>
      <w:r w:rsidR="003C0B6D">
        <w:rPr>
          <w:rFonts w:ascii="Times New Roman" w:hAnsi="Times New Roman"/>
          <w:sz w:val="28"/>
          <w:szCs w:val="28"/>
        </w:rPr>
        <w:t xml:space="preserve"> Республики Тыва»</w:t>
      </w:r>
      <w:r>
        <w:rPr>
          <w:rFonts w:ascii="Times New Roman" w:hAnsi="Times New Roman"/>
          <w:sz w:val="28"/>
          <w:szCs w:val="28"/>
        </w:rPr>
        <w:t>.</w:t>
      </w:r>
    </w:p>
    <w:p w:rsidR="00DD548D" w:rsidRDefault="00DD548D" w:rsidP="00D12BE7">
      <w:pPr>
        <w:spacing w:after="0" w:line="240" w:lineRule="auto"/>
        <w:jc w:val="center"/>
        <w:rPr>
          <w:rFonts w:ascii="Times New Roman" w:hAnsi="Times New Roman"/>
          <w:b/>
          <w:color w:val="000000"/>
          <w:sz w:val="28"/>
          <w:szCs w:val="28"/>
        </w:rPr>
      </w:pPr>
    </w:p>
    <w:p w:rsidR="00DD548D" w:rsidRPr="00251B87" w:rsidRDefault="00DD548D" w:rsidP="00D12BE7">
      <w:pPr>
        <w:spacing w:after="0" w:line="240" w:lineRule="auto"/>
        <w:jc w:val="center"/>
        <w:rPr>
          <w:rFonts w:ascii="Times New Roman" w:hAnsi="Times New Roman"/>
          <w:b/>
          <w:color w:val="000000"/>
          <w:sz w:val="28"/>
          <w:szCs w:val="28"/>
        </w:rPr>
      </w:pPr>
      <w:r w:rsidRPr="00251B87">
        <w:rPr>
          <w:rFonts w:ascii="Times New Roman" w:hAnsi="Times New Roman"/>
          <w:b/>
          <w:color w:val="000000"/>
          <w:sz w:val="28"/>
          <w:szCs w:val="28"/>
        </w:rPr>
        <w:t>2. Содержание аудита в сфере закупок</w:t>
      </w:r>
    </w:p>
    <w:p w:rsidR="00DD548D" w:rsidRPr="00251B87"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28323F" w:rsidRDefault="00DD548D" w:rsidP="00D12BE7">
      <w:pPr>
        <w:widowControl w:val="0"/>
        <w:tabs>
          <w:tab w:val="left" w:pos="1441"/>
          <w:tab w:val="left" w:pos="3274"/>
          <w:tab w:val="left" w:pos="4727"/>
          <w:tab w:val="left" w:pos="5147"/>
          <w:tab w:val="left" w:pos="6513"/>
          <w:tab w:val="left" w:pos="8290"/>
          <w:tab w:val="left" w:pos="8617"/>
          <w:tab w:val="left" w:pos="9355"/>
        </w:tabs>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 xml:space="preserve">2.1. </w:t>
      </w:r>
      <w:proofErr w:type="gramStart"/>
      <w:r w:rsidRPr="0028323F">
        <w:rPr>
          <w:rFonts w:ascii="Times New Roman" w:hAnsi="Times New Roman"/>
          <w:sz w:val="28"/>
          <w:szCs w:val="28"/>
        </w:rPr>
        <w:t xml:space="preserve">Аудит в сфере закупок представляет собой </w:t>
      </w:r>
      <w:r>
        <w:rPr>
          <w:rFonts w:ascii="Times New Roman" w:hAnsi="Times New Roman"/>
          <w:sz w:val="28"/>
          <w:szCs w:val="28"/>
        </w:rPr>
        <w:t>вид</w:t>
      </w:r>
      <w:r w:rsidRPr="0028323F">
        <w:rPr>
          <w:rFonts w:ascii="Times New Roman" w:hAnsi="Times New Roman"/>
          <w:sz w:val="28"/>
          <w:szCs w:val="28"/>
        </w:rPr>
        <w:t xml:space="preserve"> финансового контроля, в процессе осуществления которого проводится анализ и дается оценка результатов закупок, достижения целей осуществления закупок, определенных ст</w:t>
      </w:r>
      <w:r w:rsidR="002342BF">
        <w:rPr>
          <w:rFonts w:ascii="Times New Roman" w:hAnsi="Times New Roman"/>
          <w:sz w:val="28"/>
          <w:szCs w:val="28"/>
        </w:rPr>
        <w:t>атьей</w:t>
      </w:r>
      <w:r w:rsidRPr="0028323F">
        <w:rPr>
          <w:rFonts w:ascii="Times New Roman" w:hAnsi="Times New Roman"/>
          <w:sz w:val="28"/>
          <w:szCs w:val="28"/>
        </w:rPr>
        <w:t xml:space="preserve"> 13 Федерального закона</w:t>
      </w:r>
      <w:r w:rsidR="002342BF">
        <w:rPr>
          <w:rFonts w:ascii="Times New Roman" w:hAnsi="Times New Roman"/>
          <w:sz w:val="28"/>
          <w:szCs w:val="28"/>
        </w:rPr>
        <w:t xml:space="preserve"> </w:t>
      </w:r>
      <w:r w:rsidR="002342BF">
        <w:rPr>
          <w:rFonts w:ascii="Times New Roman" w:hAnsi="Times New Roman"/>
          <w:sz w:val="28"/>
          <w:szCs w:val="28"/>
          <w:lang w:eastAsia="ru-RU"/>
        </w:rPr>
        <w:t>от 05.04.2013 №</w:t>
      </w:r>
      <w:r w:rsidR="000A1632">
        <w:rPr>
          <w:rFonts w:ascii="Times New Roman" w:hAnsi="Times New Roman"/>
          <w:sz w:val="28"/>
          <w:szCs w:val="28"/>
          <w:lang w:eastAsia="ru-RU"/>
        </w:rPr>
        <w:t xml:space="preserve"> </w:t>
      </w:r>
      <w:r w:rsidR="002342BF">
        <w:rPr>
          <w:rFonts w:ascii="Times New Roman" w:hAnsi="Times New Roman"/>
          <w:sz w:val="28"/>
          <w:szCs w:val="28"/>
          <w:lang w:eastAsia="ru-RU"/>
        </w:rPr>
        <w:t>44-ФЗ</w:t>
      </w:r>
      <w:r w:rsidRPr="0028323F">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28323F">
        <w:rPr>
          <w:rStyle w:val="af4"/>
          <w:rFonts w:ascii="Times New Roman" w:hAnsi="Times New Roman"/>
          <w:sz w:val="28"/>
          <w:szCs w:val="28"/>
        </w:rPr>
        <w:footnoteReference w:id="1"/>
      </w:r>
      <w:r w:rsidRPr="0028323F">
        <w:rPr>
          <w:rFonts w:ascii="Times New Roman" w:hAnsi="Times New Roman"/>
          <w:sz w:val="28"/>
          <w:szCs w:val="28"/>
        </w:rPr>
        <w:t>.</w:t>
      </w:r>
      <w:proofErr w:type="gramEnd"/>
    </w:p>
    <w:p w:rsidR="00DD548D" w:rsidRPr="0028323F" w:rsidRDefault="00DD548D" w:rsidP="00D12BE7">
      <w:pPr>
        <w:spacing w:after="0" w:line="240" w:lineRule="auto"/>
        <w:ind w:firstLine="567"/>
        <w:jc w:val="both"/>
        <w:rPr>
          <w:rFonts w:ascii="Times New Roman" w:hAnsi="Times New Roman"/>
          <w:sz w:val="28"/>
          <w:szCs w:val="28"/>
        </w:rPr>
      </w:pPr>
      <w:r w:rsidRPr="0028323F">
        <w:rPr>
          <w:rFonts w:ascii="Times New Roman" w:hAnsi="Times New Roman"/>
          <w:sz w:val="28"/>
          <w:szCs w:val="28"/>
        </w:rPr>
        <w:t xml:space="preserve">2.2. </w:t>
      </w:r>
      <w:proofErr w:type="gramStart"/>
      <w:r w:rsidRPr="0028323F">
        <w:rPr>
          <w:rFonts w:ascii="Times New Roman" w:hAnsi="Times New Roman"/>
          <w:sz w:val="28"/>
          <w:szCs w:val="28"/>
        </w:rPr>
        <w:t xml:space="preserve">Аудит в сфере закупок проводится </w:t>
      </w:r>
      <w:r w:rsidR="00464E16">
        <w:rPr>
          <w:rFonts w:ascii="Times New Roman" w:hAnsi="Times New Roman"/>
          <w:sz w:val="28"/>
          <w:szCs w:val="28"/>
        </w:rPr>
        <w:t>КСО</w:t>
      </w:r>
      <w:r w:rsidRPr="0028323F">
        <w:rPr>
          <w:rFonts w:ascii="Times New Roman" w:hAnsi="Times New Roman"/>
          <w:sz w:val="28"/>
          <w:szCs w:val="28"/>
        </w:rPr>
        <w:t xml:space="preserve">,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 путем проверки, анализа и оценки информации о законности, целесообразности, обоснованности (в том числе анализа и оценки процедуры планирования обоснования закупок и обоснованности потребности в закупках), </w:t>
      </w:r>
      <w:r w:rsidRPr="0028323F">
        <w:rPr>
          <w:rFonts w:ascii="Times New Roman" w:hAnsi="Times New Roman"/>
          <w:sz w:val="28"/>
          <w:szCs w:val="28"/>
        </w:rPr>
        <w:lastRenderedPageBreak/>
        <w:t>своевременности, эффективности и результативности расходов на закупки по планируемым к заключению</w:t>
      </w:r>
      <w:proofErr w:type="gramEnd"/>
      <w:r w:rsidRPr="0028323F">
        <w:rPr>
          <w:rFonts w:ascii="Times New Roman" w:hAnsi="Times New Roman"/>
          <w:sz w:val="28"/>
          <w:szCs w:val="28"/>
        </w:rPr>
        <w:t>, заключенным и исполненным контрактам (далее – расходы на закупки)</w:t>
      </w:r>
      <w:r>
        <w:rPr>
          <w:rFonts w:ascii="Times New Roman" w:hAnsi="Times New Roman"/>
          <w:sz w:val="28"/>
          <w:szCs w:val="28"/>
        </w:rPr>
        <w:t>.</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2.3. Задачами аудита в сфере закупок являются:</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color w:val="000000"/>
          <w:sz w:val="28"/>
          <w:szCs w:val="28"/>
        </w:rPr>
        <w:t>–</w:t>
      </w:r>
      <w:r w:rsidRPr="0028323F">
        <w:rPr>
          <w:rFonts w:ascii="Times New Roman" w:hAnsi="Times New Roman"/>
          <w:sz w:val="28"/>
          <w:szCs w:val="28"/>
        </w:rPr>
        <w:t xml:space="preserve">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color w:val="000000"/>
          <w:sz w:val="28"/>
          <w:szCs w:val="28"/>
        </w:rPr>
        <w:t>–</w:t>
      </w:r>
      <w:r w:rsidRPr="0028323F">
        <w:rPr>
          <w:rFonts w:ascii="Times New Roman" w:hAnsi="Times New Roman"/>
          <w:sz w:val="28"/>
          <w:szCs w:val="28"/>
        </w:rPr>
        <w:t xml:space="preserve">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EA49C9" w:rsidRDefault="00DD548D" w:rsidP="00EA49C9">
      <w:pPr>
        <w:widowControl w:val="0"/>
        <w:autoSpaceDE w:val="0"/>
        <w:autoSpaceDN w:val="0"/>
        <w:adjustRightInd w:val="0"/>
        <w:spacing w:after="0" w:line="240" w:lineRule="auto"/>
        <w:ind w:firstLine="567"/>
        <w:jc w:val="both"/>
        <w:rPr>
          <w:szCs w:val="28"/>
        </w:rPr>
      </w:pPr>
      <w:r w:rsidRPr="0028323F">
        <w:rPr>
          <w:rFonts w:ascii="Times New Roman" w:hAnsi="Times New Roman"/>
          <w:sz w:val="28"/>
          <w:szCs w:val="28"/>
        </w:rPr>
        <w:t xml:space="preserve">2.4. </w:t>
      </w:r>
      <w:r w:rsidR="00EA49C9" w:rsidRPr="00EA49C9">
        <w:rPr>
          <w:rFonts w:ascii="Times New Roman" w:hAnsi="Times New Roman"/>
          <w:sz w:val="28"/>
          <w:szCs w:val="28"/>
        </w:rPr>
        <w:t>Предметом аудита в сфере закупок является процесс расходования средств бюджета муниципального образования, направляемых на закупки (далее – бюджетные средства) в соответствии с требованиями законодательства о контрактной системе в сфере закупок.</w:t>
      </w:r>
      <w:r w:rsidR="00EA49C9" w:rsidRPr="007B2D15">
        <w:rPr>
          <w:szCs w:val="28"/>
        </w:rPr>
        <w:t xml:space="preserve"> </w:t>
      </w:r>
    </w:p>
    <w:p w:rsidR="00DD548D" w:rsidRPr="00E05E6C" w:rsidRDefault="00DD548D" w:rsidP="00EA49C9">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 xml:space="preserve">2.5. </w:t>
      </w:r>
      <w:proofErr w:type="gramStart"/>
      <w:r w:rsidRPr="0028323F">
        <w:rPr>
          <w:rFonts w:ascii="Times New Roman" w:hAnsi="Times New Roman"/>
          <w:sz w:val="28"/>
          <w:szCs w:val="28"/>
        </w:rPr>
        <w:t>Объектами аудита в сфере закупок являются</w:t>
      </w:r>
      <w:r>
        <w:rPr>
          <w:rFonts w:ascii="Times New Roman" w:hAnsi="Times New Roman"/>
          <w:sz w:val="28"/>
          <w:szCs w:val="28"/>
        </w:rPr>
        <w:t xml:space="preserve"> </w:t>
      </w:r>
      <w:r w:rsidRPr="00E05E6C">
        <w:rPr>
          <w:rFonts w:ascii="Times New Roman" w:hAnsi="Times New Roman"/>
          <w:sz w:val="28"/>
          <w:szCs w:val="28"/>
        </w:rPr>
        <w:t xml:space="preserve">участники контрактной системы в сфере закупок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на которые распространяются контрольные полномочия </w:t>
      </w:r>
      <w:r w:rsidR="00EA49C9">
        <w:rPr>
          <w:rFonts w:ascii="Times New Roman" w:hAnsi="Times New Roman"/>
          <w:sz w:val="28"/>
          <w:szCs w:val="28"/>
        </w:rPr>
        <w:t>КСО</w:t>
      </w:r>
      <w:r w:rsidRPr="00E05E6C">
        <w:rPr>
          <w:rFonts w:ascii="Times New Roman" w:hAnsi="Times New Roman"/>
          <w:sz w:val="28"/>
          <w:szCs w:val="28"/>
        </w:rPr>
        <w:t>, установленные Бюджетным</w:t>
      </w:r>
      <w:r>
        <w:rPr>
          <w:rFonts w:ascii="Times New Roman" w:hAnsi="Times New Roman"/>
          <w:sz w:val="28"/>
          <w:szCs w:val="28"/>
        </w:rPr>
        <w:t xml:space="preserve"> кодексом Российской Федерации и </w:t>
      </w:r>
      <w:r w:rsidR="00EA49C9" w:rsidRPr="00E047CF">
        <w:rPr>
          <w:rFonts w:ascii="Times New Roman" w:hAnsi="Times New Roman"/>
          <w:sz w:val="28"/>
          <w:szCs w:val="28"/>
        </w:rPr>
        <w:t>Федеральн</w:t>
      </w:r>
      <w:r w:rsidR="00EA49C9">
        <w:rPr>
          <w:rFonts w:ascii="Times New Roman" w:hAnsi="Times New Roman"/>
          <w:sz w:val="28"/>
          <w:szCs w:val="28"/>
        </w:rPr>
        <w:t>ым</w:t>
      </w:r>
      <w:r w:rsidR="00EA49C9" w:rsidRPr="00E047CF">
        <w:rPr>
          <w:rFonts w:ascii="Times New Roman" w:hAnsi="Times New Roman"/>
          <w:sz w:val="28"/>
          <w:szCs w:val="28"/>
        </w:rPr>
        <w:t xml:space="preserve"> закон</w:t>
      </w:r>
      <w:r w:rsidR="00EA49C9">
        <w:rPr>
          <w:rFonts w:ascii="Times New Roman" w:hAnsi="Times New Roman"/>
          <w:sz w:val="28"/>
          <w:szCs w:val="28"/>
        </w:rPr>
        <w:t>ом</w:t>
      </w:r>
      <w:r w:rsidR="00EA49C9" w:rsidRPr="00E047CF">
        <w:rPr>
          <w:rFonts w:ascii="Times New Roman" w:hAnsi="Times New Roman"/>
          <w:sz w:val="28"/>
          <w:szCs w:val="28"/>
        </w:rPr>
        <w:t xml:space="preserve"> от 07</w:t>
      </w:r>
      <w:r w:rsidR="00EA49C9">
        <w:rPr>
          <w:rFonts w:ascii="Times New Roman" w:hAnsi="Times New Roman"/>
          <w:sz w:val="28"/>
          <w:szCs w:val="28"/>
        </w:rPr>
        <w:t xml:space="preserve"> февраля </w:t>
      </w:r>
      <w:r w:rsidR="00EA49C9" w:rsidRPr="00E047CF">
        <w:rPr>
          <w:rFonts w:ascii="Times New Roman" w:hAnsi="Times New Roman"/>
          <w:sz w:val="28"/>
          <w:szCs w:val="28"/>
        </w:rPr>
        <w:t>2011 № 6-ФЗ «Об общих принципах организации и деятельности контрольно-счетных органов субъектов Российской Федерации и</w:t>
      </w:r>
      <w:proofErr w:type="gramEnd"/>
      <w:r w:rsidR="00EA49C9" w:rsidRPr="00E047CF">
        <w:rPr>
          <w:rFonts w:ascii="Times New Roman" w:hAnsi="Times New Roman"/>
          <w:sz w:val="28"/>
          <w:szCs w:val="28"/>
        </w:rPr>
        <w:t xml:space="preserve"> муниципальных образований»</w:t>
      </w:r>
      <w:r w:rsidRPr="00E05E6C">
        <w:rPr>
          <w:rFonts w:ascii="Times New Roman" w:hAnsi="Times New Roman"/>
          <w:sz w:val="28"/>
          <w:szCs w:val="28"/>
        </w:rPr>
        <w:t>.</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2.6. Аудитом в сфере закупок могут рассматриваться отдельные вопросы деятельности проверяемого объекта в части осуществления закупок товаров, работ, услуг для обеспечения муниципальных нужд либо отдельные направления использования бюджетных средств на закупки товаров, работ, услуг для обеспечения муниципальных нужд.</w:t>
      </w:r>
    </w:p>
    <w:p w:rsidR="00DD548D" w:rsidRPr="0028323F"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323F">
        <w:rPr>
          <w:rFonts w:ascii="Times New Roman" w:hAnsi="Times New Roman"/>
          <w:sz w:val="28"/>
          <w:szCs w:val="28"/>
        </w:rPr>
        <w:t>2.7. При проведен</w:t>
      </w:r>
      <w:proofErr w:type="gramStart"/>
      <w:r w:rsidRPr="0028323F">
        <w:rPr>
          <w:rFonts w:ascii="Times New Roman" w:hAnsi="Times New Roman"/>
          <w:sz w:val="28"/>
          <w:szCs w:val="28"/>
        </w:rPr>
        <w:t>ии ау</w:t>
      </w:r>
      <w:proofErr w:type="gramEnd"/>
      <w:r w:rsidRPr="0028323F">
        <w:rPr>
          <w:rFonts w:ascii="Times New Roman" w:hAnsi="Times New Roman"/>
          <w:sz w:val="28"/>
          <w:szCs w:val="28"/>
        </w:rPr>
        <w:t>дита в сфере закупок необходимо учитывать сроки вступления в силу отдельных положений Федерального закона № 44-ФЗ (ст. 112, 114).</w:t>
      </w:r>
    </w:p>
    <w:p w:rsidR="00DD548D" w:rsidRPr="0028323F"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251B87" w:rsidRDefault="00DD548D" w:rsidP="002326D8">
      <w:pPr>
        <w:widowControl w:val="0"/>
        <w:autoSpaceDE w:val="0"/>
        <w:autoSpaceDN w:val="0"/>
        <w:adjustRightInd w:val="0"/>
        <w:spacing w:after="0" w:line="240" w:lineRule="auto"/>
        <w:ind w:left="33"/>
        <w:jc w:val="center"/>
        <w:rPr>
          <w:rFonts w:ascii="Times New Roman" w:hAnsi="Times New Roman"/>
          <w:sz w:val="28"/>
          <w:szCs w:val="28"/>
        </w:rPr>
      </w:pPr>
      <w:r w:rsidRPr="00251B87">
        <w:rPr>
          <w:rFonts w:ascii="Times New Roman" w:hAnsi="Times New Roman"/>
          <w:b/>
          <w:bCs/>
          <w:sz w:val="28"/>
          <w:szCs w:val="28"/>
        </w:rPr>
        <w:t>3.</w:t>
      </w:r>
      <w:r w:rsidRPr="00251B87">
        <w:rPr>
          <w:rFonts w:ascii="Times New Roman" w:hAnsi="Times New Roman"/>
          <w:sz w:val="28"/>
          <w:szCs w:val="28"/>
        </w:rPr>
        <w:t xml:space="preserve"> </w:t>
      </w:r>
      <w:r w:rsidRPr="00251B87">
        <w:rPr>
          <w:rFonts w:ascii="Times New Roman" w:hAnsi="Times New Roman"/>
          <w:b/>
          <w:bCs/>
          <w:sz w:val="28"/>
          <w:szCs w:val="28"/>
        </w:rPr>
        <w:t>Информационная</w:t>
      </w:r>
      <w:r w:rsidRPr="00251B87">
        <w:rPr>
          <w:rFonts w:ascii="Times New Roman" w:hAnsi="Times New Roman"/>
          <w:sz w:val="28"/>
          <w:szCs w:val="28"/>
        </w:rPr>
        <w:t xml:space="preserve"> </w:t>
      </w:r>
      <w:r w:rsidRPr="00251B87">
        <w:rPr>
          <w:rFonts w:ascii="Times New Roman" w:hAnsi="Times New Roman"/>
          <w:b/>
          <w:bCs/>
          <w:sz w:val="28"/>
          <w:szCs w:val="28"/>
        </w:rPr>
        <w:t>и</w:t>
      </w:r>
      <w:r w:rsidRPr="00251B87">
        <w:rPr>
          <w:rFonts w:ascii="Times New Roman" w:hAnsi="Times New Roman"/>
          <w:sz w:val="28"/>
          <w:szCs w:val="28"/>
        </w:rPr>
        <w:t xml:space="preserve"> </w:t>
      </w:r>
      <w:r w:rsidRPr="00251B87">
        <w:rPr>
          <w:rFonts w:ascii="Times New Roman" w:hAnsi="Times New Roman"/>
          <w:b/>
          <w:bCs/>
          <w:sz w:val="28"/>
          <w:szCs w:val="28"/>
        </w:rPr>
        <w:t>правовая</w:t>
      </w:r>
      <w:r w:rsidRPr="00251B87">
        <w:rPr>
          <w:rFonts w:ascii="Times New Roman" w:hAnsi="Times New Roman"/>
          <w:sz w:val="28"/>
          <w:szCs w:val="28"/>
        </w:rPr>
        <w:t xml:space="preserve"> </w:t>
      </w:r>
      <w:r w:rsidRPr="00251B87">
        <w:rPr>
          <w:rFonts w:ascii="Times New Roman" w:hAnsi="Times New Roman"/>
          <w:b/>
          <w:bCs/>
          <w:sz w:val="28"/>
          <w:szCs w:val="28"/>
        </w:rPr>
        <w:t>основы</w:t>
      </w:r>
      <w:r w:rsidRPr="00251B87">
        <w:rPr>
          <w:rFonts w:ascii="Times New Roman" w:hAnsi="Times New Roman"/>
          <w:sz w:val="28"/>
          <w:szCs w:val="28"/>
        </w:rPr>
        <w:t xml:space="preserve"> </w:t>
      </w:r>
      <w:r w:rsidRPr="00251B87">
        <w:rPr>
          <w:rFonts w:ascii="Times New Roman" w:hAnsi="Times New Roman"/>
          <w:b/>
          <w:bCs/>
          <w:sz w:val="28"/>
          <w:szCs w:val="28"/>
        </w:rPr>
        <w:t>проведения</w:t>
      </w:r>
      <w:r w:rsidRPr="00251B87">
        <w:rPr>
          <w:rFonts w:ascii="Times New Roman" w:hAnsi="Times New Roman"/>
          <w:sz w:val="28"/>
          <w:szCs w:val="28"/>
        </w:rPr>
        <w:t xml:space="preserve"> </w:t>
      </w:r>
      <w:r w:rsidRPr="00251B87">
        <w:rPr>
          <w:rFonts w:ascii="Times New Roman" w:hAnsi="Times New Roman"/>
          <w:b/>
          <w:bCs/>
          <w:sz w:val="28"/>
          <w:szCs w:val="28"/>
        </w:rPr>
        <w:t>аудита</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p>
    <w:p w:rsidR="00DD548D" w:rsidRPr="00251B87" w:rsidRDefault="00DD548D" w:rsidP="002326D8">
      <w:pPr>
        <w:widowControl w:val="0"/>
        <w:autoSpaceDE w:val="0"/>
        <w:autoSpaceDN w:val="0"/>
        <w:adjustRightInd w:val="0"/>
        <w:spacing w:after="0" w:line="240" w:lineRule="auto"/>
        <w:rPr>
          <w:rFonts w:ascii="Times New Roman" w:hAnsi="Times New Roman"/>
          <w:sz w:val="28"/>
          <w:szCs w:val="28"/>
        </w:rPr>
      </w:pP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3.1. При проведен</w:t>
      </w:r>
      <w:proofErr w:type="gramStart"/>
      <w:r w:rsidRPr="00FF03B6">
        <w:rPr>
          <w:rFonts w:ascii="Times New Roman" w:hAnsi="Times New Roman"/>
          <w:sz w:val="28"/>
          <w:szCs w:val="28"/>
        </w:rPr>
        <w:t>ии ау</w:t>
      </w:r>
      <w:proofErr w:type="gramEnd"/>
      <w:r w:rsidRPr="00FF03B6">
        <w:rPr>
          <w:rFonts w:ascii="Times New Roman" w:hAnsi="Times New Roman"/>
          <w:sz w:val="28"/>
          <w:szCs w:val="28"/>
        </w:rPr>
        <w:t>дита в сфере закупок необходимо использовать следующие источники информации: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законодательство о контрактной системе, в том числе Федеральный закон № 44-ФЗ и иные нормативные правовые акты о контрактной системе в сфере закупок;</w:t>
      </w:r>
    </w:p>
    <w:p w:rsidR="00DD548D" w:rsidRPr="00FF03B6" w:rsidRDefault="00DD548D" w:rsidP="002326D8">
      <w:pPr>
        <w:widowControl w:val="0"/>
        <w:tabs>
          <w:tab w:val="left" w:pos="1846"/>
          <w:tab w:val="left" w:pos="3251"/>
          <w:tab w:val="left" w:pos="5659"/>
          <w:tab w:val="left" w:pos="7021"/>
          <w:tab w:val="left" w:pos="8322"/>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внутренние документы заказчика, в том числе: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 о создании и регламентации работы комиссии (комиссий) по осуществлению </w:t>
      </w:r>
      <w:r w:rsidRPr="00FF03B6">
        <w:rPr>
          <w:rFonts w:ascii="Times New Roman" w:hAnsi="Times New Roman"/>
          <w:sz w:val="28"/>
          <w:szCs w:val="28"/>
        </w:rPr>
        <w:lastRenderedPageBreak/>
        <w:t xml:space="preserve">закупок; документ, регламентирующий процедуры планирования, обоснования и осуществления закупок; </w:t>
      </w:r>
      <w:proofErr w:type="gramStart"/>
      <w:r w:rsidRPr="00FF03B6">
        <w:rPr>
          <w:rFonts w:ascii="Times New Roman" w:hAnsi="Times New Roman"/>
          <w:sz w:val="28"/>
          <w:szCs w:val="28"/>
        </w:rPr>
        <w:t xml:space="preserve">утвержденные план и план-график закупок; 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C77509">
        <w:rPr>
          <w:rFonts w:ascii="Times New Roman" w:hAnsi="Times New Roman"/>
          <w:sz w:val="28"/>
          <w:szCs w:val="28"/>
        </w:rPr>
        <w:t>муниципальных</w:t>
      </w:r>
      <w:r w:rsidRPr="00FF03B6">
        <w:rPr>
          <w:rFonts w:ascii="Times New Roman" w:hAnsi="Times New Roman"/>
          <w:sz w:val="28"/>
          <w:szCs w:val="28"/>
        </w:rPr>
        <w:t xml:space="preserve"> органов; документ, регламентирующий проведение контроля в сфере закупок, осуществляемый заказчиком; иные документы и информация в соответствии с целями проведения аудита в сфере закупок;</w:t>
      </w:r>
      <w:proofErr w:type="gramEnd"/>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zakupki.gov.ru)</w:t>
      </w:r>
      <w:r w:rsidRPr="00FF03B6">
        <w:rPr>
          <w:rStyle w:val="af4"/>
          <w:rFonts w:ascii="Times New Roman" w:hAnsi="Times New Roman"/>
          <w:sz w:val="28"/>
          <w:szCs w:val="28"/>
        </w:rPr>
        <w:footnoteReference w:id="2"/>
      </w:r>
      <w:r w:rsidRPr="00FF03B6">
        <w:rPr>
          <w:rFonts w:ascii="Times New Roman" w:hAnsi="Times New Roman"/>
          <w:sz w:val="28"/>
          <w:szCs w:val="28"/>
        </w:rPr>
        <w:t xml:space="preserve">, а именно: планы закупок; планы-графики закупок; информация о реализации планов и планов-графиков закупок; реестр контрактов, включая копии заключенных контрактов; реестр недобросовестных поставщиков (подрядчиков, исполнителей); библиотека типовых контрактов, типовых условий контрактов; реестр банковских гарантий; каталоги товаров, работ, услуг для обеспечения муниципальных нужд; реестр плановых и внеплановых проверок, включая реестр жалоб, их результатов и выданных предписаний; </w:t>
      </w:r>
      <w:proofErr w:type="gramStart"/>
      <w:r w:rsidRPr="00FF03B6">
        <w:rPr>
          <w:rFonts w:ascii="Times New Roman" w:hAnsi="Times New Roman"/>
          <w:sz w:val="28"/>
          <w:szCs w:val="28"/>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00BE7424">
        <w:rPr>
          <w:rFonts w:ascii="Times New Roman" w:hAnsi="Times New Roman"/>
          <w:sz w:val="28"/>
          <w:szCs w:val="28"/>
        </w:rPr>
        <w:t>муниципальных</w:t>
      </w:r>
      <w:r w:rsidRPr="00FF03B6">
        <w:rPr>
          <w:rFonts w:ascii="Times New Roman" w:hAnsi="Times New Roman"/>
          <w:sz w:val="28"/>
          <w:szCs w:val="28"/>
        </w:rPr>
        <w:t xml:space="preserve"> органов; отчеты заказчиков, предусмотренные Федеральным законом № 44-ФЗ; 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roofErr w:type="gramEnd"/>
      <w:r w:rsidRPr="00FF03B6">
        <w:rPr>
          <w:rFonts w:ascii="Times New Roman" w:hAnsi="Times New Roman"/>
          <w:sz w:val="28"/>
          <w:szCs w:val="28"/>
        </w:rPr>
        <w:t xml:space="preserve"> информация, содержащаяся в протоколах определения поставщиков (подрядчиков, исполнителей); 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результаты мониторинга закупок, аудита в сфере закупок, а также контроля в сфере закупок; 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официальные сайты заказчиков и информация, размещаемая на них, в том числе о планируемых закупках;</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печатные издания, в которых публикуется информация о планируемых закупках;</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данные федерального статистического наблюдения (форма № 1-контракт «Сведения об определении поставщиков (подрядчиков, исполнителей) для обеспечения государственных и муниципальных нужд», утв. приказом Росстата </w:t>
      </w:r>
      <w:r w:rsidRPr="00FF03B6">
        <w:rPr>
          <w:rFonts w:ascii="Times New Roman" w:hAnsi="Times New Roman"/>
          <w:sz w:val="28"/>
          <w:szCs w:val="28"/>
        </w:rPr>
        <w:lastRenderedPageBreak/>
        <w:t>от 18.09.2013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w:t>
      </w:r>
      <w:proofErr w:type="gramEnd"/>
      <w:r w:rsidRPr="00FF03B6">
        <w:rPr>
          <w:rFonts w:ascii="Times New Roman" w:hAnsi="Times New Roman"/>
          <w:sz w:val="28"/>
          <w:szCs w:val="28"/>
        </w:rPr>
        <w:t>) товары, работы и услуги достигли конечных потребителей, в интересах которых осуществлялась закупка;</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результаты предыдущих проверок соответствующих контрольных и надзорных органов;</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электронные базы данных органов исполнительной власти;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интернет-сайты компаний-производителей товаров, работ, услуг;</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муниципальных нужд.</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3.2. В ходе проведения аудита в сфере закупок могут использоваться одновременно несколько источников информации, имеющих непосредственное отношение к предмету и объекту аудита. При этом необходимо учитывать следующий минимальный набор документов, который должен быть у объекта аудита (контроля):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до этапа осуществления закупки: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 о создании контрактной службы (заказчики вправе создавать контрактные службы до 31.03.2014)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о создании и регламентации работы комиссии (комиссий) по осуществлению закупок;</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 регламентирующий проведение контроля в сфере закупок, осуществляемый заказчиком;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план закупок, включая обоснования предмета закупки;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FF03B6">
        <w:rPr>
          <w:rFonts w:ascii="Times New Roman" w:hAnsi="Times New Roman"/>
          <w:color w:val="000000"/>
          <w:sz w:val="28"/>
          <w:szCs w:val="28"/>
        </w:rPr>
        <w:t>–</w:t>
      </w:r>
      <w:r w:rsidRPr="00FF03B6">
        <w:rPr>
          <w:rFonts w:ascii="Times New Roman" w:hAnsi="Times New Roman"/>
          <w:sz w:val="28"/>
          <w:szCs w:val="28"/>
        </w:rPr>
        <w:t xml:space="preserve"> 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lastRenderedPageBreak/>
        <w:t>–</w:t>
      </w:r>
      <w:r w:rsidRPr="00FF03B6">
        <w:rPr>
          <w:rFonts w:ascii="Times New Roman" w:hAnsi="Times New Roman"/>
          <w:sz w:val="28"/>
          <w:szCs w:val="28"/>
        </w:rPr>
        <w:t xml:space="preserve"> документы, подтверждающие обоснования начальных (максимальных) цен контрактов;</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до заключения контракта (дополнительно к предыдущим документам):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извещения об осуществлении закупок, документация о закупках, проекты контрактов, в том числе изменения и разъяснения к ним;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решения об отмене определения поставщика (подрядчика, исполнителя);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заявки участников закупки;</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поступление обеспечений заявок от участников закупки;</w:t>
      </w:r>
    </w:p>
    <w:p w:rsidR="00DD548D" w:rsidRPr="00FF03B6" w:rsidRDefault="00DD548D" w:rsidP="002326D8">
      <w:pPr>
        <w:widowControl w:val="0"/>
        <w:tabs>
          <w:tab w:val="left" w:pos="1571"/>
          <w:tab w:val="left" w:pos="3557"/>
          <w:tab w:val="left" w:pos="3987"/>
          <w:tab w:val="left" w:pos="6025"/>
          <w:tab w:val="left" w:pos="7942"/>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w:t>
      </w:r>
    </w:p>
    <w:p w:rsidR="00DD548D" w:rsidRPr="00FF03B6" w:rsidRDefault="00DD548D" w:rsidP="002326D8">
      <w:pPr>
        <w:widowControl w:val="0"/>
        <w:tabs>
          <w:tab w:val="left" w:pos="2717"/>
          <w:tab w:val="left" w:pos="3950"/>
          <w:tab w:val="left" w:pos="4374"/>
          <w:tab w:val="left" w:pos="6426"/>
          <w:tab w:val="left" w:pos="8130"/>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согласование закупки у единственного поставщика (подрядчика, исполнителя) с контрольным органом в сфере закупок;</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согласование закрытого способа определения поставщика (подрядчика, исполнителя) с контрольным органом в сфере закупок;</w:t>
      </w:r>
    </w:p>
    <w:p w:rsidR="00DD548D" w:rsidRPr="00FF03B6" w:rsidRDefault="00DD548D" w:rsidP="002326D8">
      <w:pPr>
        <w:widowControl w:val="0"/>
        <w:tabs>
          <w:tab w:val="left" w:pos="2041"/>
          <w:tab w:val="left" w:pos="3081"/>
          <w:tab w:val="left" w:pos="4442"/>
          <w:tab w:val="left" w:pos="6562"/>
          <w:tab w:val="left" w:pos="7290"/>
          <w:tab w:val="left" w:pos="8132"/>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поступление обеспечений исполнения контрактов;</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по исполненным контрактам (дополнительно к предыдущим документам):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заключенные контракты (договоры) и изменения к ним;</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расторгнутые контракты (договоры);</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уведомления, направленные в контрольный орган в сфере закупок;</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отчеты о результатах отдельного этапа исполнения контракта, о поставленном товаре, выполненной работе или об оказанной услуге;</w:t>
      </w:r>
    </w:p>
    <w:p w:rsidR="00DD548D" w:rsidRPr="00FF03B6" w:rsidRDefault="00DD548D" w:rsidP="002326D8">
      <w:pPr>
        <w:widowControl w:val="0"/>
        <w:tabs>
          <w:tab w:val="left" w:pos="2619"/>
          <w:tab w:val="left" w:pos="4367"/>
          <w:tab w:val="left" w:pos="6252"/>
          <w:tab w:val="left" w:pos="8191"/>
        </w:tabs>
        <w:autoSpaceDE w:val="0"/>
        <w:autoSpaceDN w:val="0"/>
        <w:adjustRightInd w:val="0"/>
        <w:spacing w:after="0" w:line="240" w:lineRule="auto"/>
        <w:ind w:firstLine="567"/>
        <w:jc w:val="both"/>
        <w:rPr>
          <w:rFonts w:ascii="Times New Roman" w:hAnsi="Times New Roman"/>
          <w:sz w:val="28"/>
          <w:szCs w:val="28"/>
        </w:rPr>
      </w:pPr>
      <w:proofErr w:type="gramStart"/>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подтверждающие поставку товаров, выполнение работ, оказание услуг и их использование;</w:t>
      </w:r>
    </w:p>
    <w:p w:rsidR="00DD548D" w:rsidRPr="00FF03B6" w:rsidRDefault="00DD548D" w:rsidP="002326D8">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документы, обосновывающие изменение и (или) неисполнение условий заключенных контрактов.</w:t>
      </w:r>
    </w:p>
    <w:p w:rsidR="00DD548D" w:rsidRPr="00FF03B6"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251B87" w:rsidRDefault="00DD548D" w:rsidP="00D12BE7">
      <w:pPr>
        <w:widowControl w:val="0"/>
        <w:autoSpaceDE w:val="0"/>
        <w:autoSpaceDN w:val="0"/>
        <w:adjustRightInd w:val="0"/>
        <w:spacing w:after="0" w:line="240" w:lineRule="auto"/>
        <w:jc w:val="center"/>
        <w:rPr>
          <w:rFonts w:ascii="Times New Roman" w:hAnsi="Times New Roman"/>
          <w:sz w:val="28"/>
          <w:szCs w:val="28"/>
        </w:rPr>
      </w:pPr>
      <w:r w:rsidRPr="00251B87">
        <w:rPr>
          <w:rFonts w:ascii="Times New Roman" w:hAnsi="Times New Roman"/>
          <w:b/>
          <w:bCs/>
          <w:sz w:val="28"/>
          <w:szCs w:val="28"/>
        </w:rPr>
        <w:t>4.</w:t>
      </w:r>
      <w:r w:rsidRPr="00251B87">
        <w:rPr>
          <w:rFonts w:ascii="Times New Roman" w:hAnsi="Times New Roman"/>
          <w:sz w:val="28"/>
          <w:szCs w:val="28"/>
        </w:rPr>
        <w:t xml:space="preserve"> </w:t>
      </w:r>
      <w:r w:rsidRPr="00251B87">
        <w:rPr>
          <w:rFonts w:ascii="Times New Roman" w:hAnsi="Times New Roman"/>
          <w:b/>
          <w:bCs/>
          <w:sz w:val="28"/>
          <w:szCs w:val="28"/>
        </w:rPr>
        <w:t>Осуществление</w:t>
      </w:r>
      <w:r w:rsidRPr="00251B87">
        <w:rPr>
          <w:rFonts w:ascii="Times New Roman" w:hAnsi="Times New Roman"/>
          <w:sz w:val="28"/>
          <w:szCs w:val="28"/>
        </w:rPr>
        <w:t xml:space="preserve"> </w:t>
      </w:r>
      <w:r w:rsidRPr="00251B87">
        <w:rPr>
          <w:rFonts w:ascii="Times New Roman" w:hAnsi="Times New Roman"/>
          <w:b/>
          <w:bCs/>
          <w:sz w:val="28"/>
          <w:szCs w:val="28"/>
        </w:rPr>
        <w:t>аудита</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p>
    <w:p w:rsidR="00DD548D" w:rsidRPr="00251B87" w:rsidRDefault="00DD548D" w:rsidP="00D12BE7">
      <w:pPr>
        <w:widowControl w:val="0"/>
        <w:autoSpaceDE w:val="0"/>
        <w:autoSpaceDN w:val="0"/>
        <w:adjustRightInd w:val="0"/>
        <w:spacing w:after="0" w:line="240" w:lineRule="auto"/>
        <w:rPr>
          <w:rFonts w:ascii="Times New Roman" w:hAnsi="Times New Roman"/>
          <w:sz w:val="28"/>
          <w:szCs w:val="28"/>
        </w:rPr>
      </w:pP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4.1. Аудит в сфере закупок включает следующие этапы, каждый из которых характеризуется выполнением определенных задач:</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подготовка к проведению аудита в сфере закупок (подготовительный этап);</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проведение аудита в сфере закупок (основной этап);</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оформление результатов аудита в сфере закупок (заключительный этап);</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реализация результатов аудита в сфере закупок.</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FF03B6">
        <w:rPr>
          <w:rFonts w:ascii="Times New Roman" w:hAnsi="Times New Roman"/>
          <w:sz w:val="28"/>
          <w:szCs w:val="28"/>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 а также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w:t>
      </w:r>
      <w:proofErr w:type="gramEnd"/>
    </w:p>
    <w:p w:rsidR="00DD548D" w:rsidRPr="00FF03B6" w:rsidRDefault="00DD548D" w:rsidP="00D12BE7">
      <w:pPr>
        <w:widowControl w:val="0"/>
        <w:tabs>
          <w:tab w:val="left" w:pos="2070"/>
          <w:tab w:val="left" w:pos="2443"/>
          <w:tab w:val="left" w:pos="3964"/>
          <w:tab w:val="left" w:pos="4311"/>
          <w:tab w:val="left" w:pos="5731"/>
          <w:tab w:val="left" w:pos="6662"/>
          <w:tab w:val="left" w:pos="7026"/>
          <w:tab w:val="left" w:pos="8540"/>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В ходе подготовки, проведения, оформления результатов аудита в сфере закупок, осуществляемого в форме контрольного мероприятия, необходимо руководствоваться Стандартом </w:t>
      </w:r>
      <w:r w:rsidR="001C566B">
        <w:rPr>
          <w:rFonts w:ascii="Times New Roman" w:hAnsi="Times New Roman"/>
          <w:sz w:val="28"/>
          <w:szCs w:val="28"/>
        </w:rPr>
        <w:t xml:space="preserve">внешнего муниципального </w:t>
      </w:r>
      <w:r w:rsidRPr="00FF03B6">
        <w:rPr>
          <w:rFonts w:ascii="Times New Roman" w:hAnsi="Times New Roman"/>
          <w:sz w:val="28"/>
          <w:szCs w:val="28"/>
        </w:rPr>
        <w:t>финансового контроля  «</w:t>
      </w:r>
      <w:r w:rsidR="001C566B">
        <w:rPr>
          <w:rFonts w:ascii="Times New Roman" w:hAnsi="Times New Roman"/>
          <w:sz w:val="28"/>
          <w:szCs w:val="28"/>
        </w:rPr>
        <w:t>Общие правила проведения контрольного мероприятия</w:t>
      </w:r>
      <w:r w:rsidRPr="00FF03B6">
        <w:rPr>
          <w:rFonts w:ascii="Times New Roman" w:hAnsi="Times New Roman"/>
          <w:sz w:val="28"/>
          <w:szCs w:val="28"/>
        </w:rPr>
        <w:t>», форме экспертно-аналитического мероприятия – Стандартом</w:t>
      </w:r>
      <w:r w:rsidR="001C566B">
        <w:rPr>
          <w:rFonts w:ascii="Times New Roman" w:hAnsi="Times New Roman"/>
          <w:sz w:val="28"/>
          <w:szCs w:val="28"/>
        </w:rPr>
        <w:t xml:space="preserve"> внешнего муниципального</w:t>
      </w:r>
      <w:r w:rsidRPr="00FF03B6">
        <w:rPr>
          <w:rFonts w:ascii="Times New Roman" w:hAnsi="Times New Roman"/>
          <w:sz w:val="28"/>
          <w:szCs w:val="28"/>
        </w:rPr>
        <w:t xml:space="preserve"> финансового контроля «</w:t>
      </w:r>
      <w:r w:rsidR="001C566B">
        <w:rPr>
          <w:rFonts w:ascii="Times New Roman" w:hAnsi="Times New Roman"/>
          <w:sz w:val="28"/>
          <w:szCs w:val="28"/>
        </w:rPr>
        <w:t>Общие правила проведения экспертно-аналитического мероприятия</w:t>
      </w:r>
      <w:r w:rsidRPr="00FF03B6">
        <w:rPr>
          <w:rFonts w:ascii="Times New Roman" w:hAnsi="Times New Roman"/>
          <w:sz w:val="28"/>
          <w:szCs w:val="28"/>
        </w:rPr>
        <w:t>».</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4.2. Подготовка к проведению аудита в сфере закупок включает осуществление следующих действий:</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предварительное изучение предмета, объектов аудита в сфере закупок и их специфики;</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color w:val="000000"/>
          <w:sz w:val="28"/>
          <w:szCs w:val="28"/>
        </w:rPr>
        <w:t>–</w:t>
      </w:r>
      <w:r w:rsidRPr="00FF03B6">
        <w:rPr>
          <w:rFonts w:ascii="Times New Roman" w:hAnsi="Times New Roman"/>
          <w:sz w:val="28"/>
          <w:szCs w:val="28"/>
        </w:rPr>
        <w:t xml:space="preserve"> определение цели (целей) и вопросов аудита в сфере закупок, способов проведения аудита в сфере закупок, методов сбора фактических данных и информации.</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4.2.1. </w:t>
      </w:r>
      <w:proofErr w:type="gramStart"/>
      <w:r w:rsidRPr="00FF03B6">
        <w:rPr>
          <w:rFonts w:ascii="Times New Roman" w:hAnsi="Times New Roman"/>
          <w:sz w:val="28"/>
          <w:szCs w:val="28"/>
        </w:rPr>
        <w:t xml:space="preserve">Предварительное изучение предмета, объектов аудита в сфере закупок и их специфики проводится на основе сведений из общедоступных источников информации, имеющихся в </w:t>
      </w:r>
      <w:r w:rsidR="001C566B">
        <w:rPr>
          <w:rFonts w:ascii="Times New Roman" w:hAnsi="Times New Roman"/>
          <w:sz w:val="28"/>
          <w:szCs w:val="28"/>
        </w:rPr>
        <w:t>КСО</w:t>
      </w:r>
      <w:r w:rsidRPr="00FF03B6">
        <w:rPr>
          <w:rFonts w:ascii="Times New Roman" w:hAnsi="Times New Roman"/>
          <w:sz w:val="28"/>
          <w:szCs w:val="28"/>
        </w:rPr>
        <w:t xml:space="preserve"> (в том числе данных единой информационной системы в сфере закупок, официального сайта zakupki.gov.ru, электронных торговых площадок, официальных сайтов объектов аудита и т.д.), а также с учетом результатов ранее проведенных </w:t>
      </w:r>
      <w:r w:rsidR="001C566B">
        <w:rPr>
          <w:rFonts w:ascii="Times New Roman" w:hAnsi="Times New Roman"/>
          <w:sz w:val="28"/>
          <w:szCs w:val="28"/>
        </w:rPr>
        <w:t>КСО</w:t>
      </w:r>
      <w:r w:rsidRPr="00FF03B6">
        <w:rPr>
          <w:rFonts w:ascii="Times New Roman" w:hAnsi="Times New Roman"/>
          <w:sz w:val="28"/>
          <w:szCs w:val="28"/>
        </w:rPr>
        <w:t xml:space="preserve"> контрольных и (или) экспертно-аналитических мероприятий.</w:t>
      </w:r>
      <w:proofErr w:type="gramEnd"/>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При проведении данной работы необходимо сформировать перечень нормативных правовых актов применяемых при проведении закупок с учетом специфики предмета и объекта аудита (контроля).</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4.2.2. По результатам предварительного изучения предмета, объектов аудита в сфере закупок и их специфики определяются цель (цели) и вопросы аудита в сфере закупок, способы его проведения, а также методы сбора фактических данных и информации.</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Цель (цели) и вопросы аудита в сфере закупок отражаются в программе </w:t>
      </w:r>
      <w:r w:rsidRPr="00FF03B6">
        <w:rPr>
          <w:rFonts w:ascii="Times New Roman" w:hAnsi="Times New Roman"/>
          <w:sz w:val="28"/>
          <w:szCs w:val="28"/>
        </w:rPr>
        <w:lastRenderedPageBreak/>
        <w:t>проведения контрольного (экспертно-аналитического) мероприятия.</w:t>
      </w:r>
    </w:p>
    <w:p w:rsidR="00DD548D" w:rsidRPr="00FF03B6" w:rsidRDefault="00DD548D" w:rsidP="00D12BE7">
      <w:pPr>
        <w:widowControl w:val="0"/>
        <w:tabs>
          <w:tab w:val="left" w:pos="1993"/>
          <w:tab w:val="left" w:pos="5710"/>
          <w:tab w:val="left" w:pos="7616"/>
          <w:tab w:val="left" w:pos="9564"/>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Типовая программа проведения аудита в сфере закупок в виде отдельного контрольного (экспертно-аналитического) мероприятия представлена в </w:t>
      </w:r>
      <w:r w:rsidRPr="00EE3515">
        <w:rPr>
          <w:rFonts w:ascii="Times New Roman" w:hAnsi="Times New Roman"/>
          <w:sz w:val="28"/>
          <w:szCs w:val="28"/>
        </w:rPr>
        <w:t>Приложении 1</w:t>
      </w:r>
      <w:r w:rsidR="003313FC">
        <w:rPr>
          <w:rFonts w:ascii="Times New Roman" w:hAnsi="Times New Roman"/>
          <w:sz w:val="28"/>
          <w:szCs w:val="28"/>
        </w:rPr>
        <w:t>.</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4.3. 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проведения контрольного (экспертно-аналитического) мероприятия, в том числе полученная</w:t>
      </w:r>
      <w:r w:rsidR="00081F09">
        <w:rPr>
          <w:rFonts w:ascii="Times New Roman" w:hAnsi="Times New Roman"/>
          <w:sz w:val="28"/>
          <w:szCs w:val="28"/>
        </w:rPr>
        <w:t xml:space="preserve"> информация</w:t>
      </w:r>
      <w:r w:rsidRPr="00FF03B6">
        <w:rPr>
          <w:rFonts w:ascii="Times New Roman" w:hAnsi="Times New Roman"/>
          <w:sz w:val="28"/>
          <w:szCs w:val="28"/>
        </w:rPr>
        <w:t xml:space="preserve"> по запросам</w:t>
      </w:r>
      <w:r w:rsidR="00081F09">
        <w:rPr>
          <w:rFonts w:ascii="Times New Roman" w:hAnsi="Times New Roman"/>
          <w:sz w:val="28"/>
          <w:szCs w:val="28"/>
        </w:rPr>
        <w:t xml:space="preserve"> КСО</w:t>
      </w:r>
      <w:r w:rsidRPr="00FF03B6">
        <w:rPr>
          <w:rFonts w:ascii="Times New Roman" w:hAnsi="Times New Roman"/>
          <w:sz w:val="28"/>
          <w:szCs w:val="28"/>
        </w:rPr>
        <w:t>.</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Типовой перечень нарушений (недостатков) в сфере закупок представлен в </w:t>
      </w:r>
      <w:r w:rsidRPr="00EE3515">
        <w:rPr>
          <w:rFonts w:ascii="Times New Roman" w:hAnsi="Times New Roman"/>
          <w:sz w:val="28"/>
          <w:szCs w:val="28"/>
        </w:rPr>
        <w:t>Приложении 2.</w:t>
      </w:r>
    </w:p>
    <w:p w:rsidR="00DD548D"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 xml:space="preserve">4.4. </w:t>
      </w:r>
      <w:proofErr w:type="gramStart"/>
      <w:r w:rsidRPr="00FF03B6">
        <w:rPr>
          <w:rFonts w:ascii="Times New Roman" w:hAnsi="Times New Roman"/>
          <w:sz w:val="28"/>
          <w:szCs w:val="28"/>
        </w:rPr>
        <w:t>На заключительном этапе аудита в сфере закупок обобщаются результаты проведения аудита и в зависимости от вида проведения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 подготавливается информация о результатах его проведения в виде отчета (заключения) либо отдельной части отчета (заключения) (далее – информация о результатах аудита в сфере закупок).</w:t>
      </w:r>
      <w:proofErr w:type="gramEnd"/>
    </w:p>
    <w:p w:rsidR="007D66FF" w:rsidRDefault="007D66FF" w:rsidP="00D12BE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Примерная структура отчета (раздела отчета) о результатах аудита в сфере закупок представлена в Приложении 3.</w:t>
      </w:r>
    </w:p>
    <w:p w:rsidR="00DD548D" w:rsidRPr="00FF03B6"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Информация о результатах аудита в сфере закупок должна содержать данные о законности, целесообразности, обоснованности, своевременности, эффективности и результативности расходов на закупки, а также выводы.</w:t>
      </w:r>
    </w:p>
    <w:p w:rsidR="00DD548D" w:rsidRPr="00FF03B6" w:rsidRDefault="00DD548D" w:rsidP="00D12BE7">
      <w:pPr>
        <w:widowControl w:val="0"/>
        <w:tabs>
          <w:tab w:val="left" w:pos="1136"/>
          <w:tab w:val="left" w:pos="1601"/>
          <w:tab w:val="left" w:pos="2631"/>
          <w:tab w:val="left" w:pos="3971"/>
          <w:tab w:val="left" w:pos="5752"/>
          <w:tab w:val="left" w:pos="6149"/>
          <w:tab w:val="left" w:pos="6724"/>
          <w:tab w:val="left" w:pos="7565"/>
          <w:tab w:val="left" w:pos="8967"/>
          <w:tab w:val="left" w:pos="9417"/>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В случае, если в ходе проведения аудита в сфере закупок выявлены нарушения (недостатки) и сделанные по итогам аудита выводы, которые указывают на возможность повысить качество и результаты работы объектов аудита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w:t>
      </w:r>
      <w:proofErr w:type="gramStart"/>
      <w:r w:rsidRPr="00FF03B6">
        <w:rPr>
          <w:rFonts w:ascii="Times New Roman" w:hAnsi="Times New Roman"/>
          <w:sz w:val="28"/>
          <w:szCs w:val="28"/>
        </w:rPr>
        <w:t>а(</w:t>
      </w:r>
      <w:proofErr w:type="spellStart"/>
      <w:proofErr w:type="gramEnd"/>
      <w:r w:rsidRPr="00FF03B6">
        <w:rPr>
          <w:rFonts w:ascii="Times New Roman" w:hAnsi="Times New Roman"/>
          <w:sz w:val="28"/>
          <w:szCs w:val="28"/>
        </w:rPr>
        <w:t>ов</w:t>
      </w:r>
      <w:proofErr w:type="spellEnd"/>
      <w:r w:rsidRPr="00FF03B6">
        <w:rPr>
          <w:rFonts w:ascii="Times New Roman" w:hAnsi="Times New Roman"/>
          <w:sz w:val="28"/>
          <w:szCs w:val="28"/>
        </w:rPr>
        <w:t>) аудита в сфере закупок, и включить их в информацию о результатах аудита в сфере закупок.</w:t>
      </w:r>
    </w:p>
    <w:p w:rsidR="00DD548D" w:rsidRPr="00FF03B6" w:rsidRDefault="00DD548D" w:rsidP="00D12BE7">
      <w:pPr>
        <w:widowControl w:val="0"/>
        <w:tabs>
          <w:tab w:val="left" w:pos="2676"/>
          <w:tab w:val="left" w:pos="5165"/>
          <w:tab w:val="left" w:pos="7660"/>
          <w:tab w:val="left" w:pos="9541"/>
        </w:tabs>
        <w:autoSpaceDE w:val="0"/>
        <w:autoSpaceDN w:val="0"/>
        <w:adjustRightInd w:val="0"/>
        <w:spacing w:after="0" w:line="240" w:lineRule="auto"/>
        <w:ind w:firstLine="567"/>
        <w:jc w:val="both"/>
        <w:rPr>
          <w:rFonts w:ascii="Times New Roman" w:hAnsi="Times New Roman"/>
          <w:sz w:val="28"/>
          <w:szCs w:val="28"/>
        </w:rPr>
      </w:pPr>
      <w:r w:rsidRPr="00FF03B6">
        <w:rPr>
          <w:rFonts w:ascii="Times New Roman" w:hAnsi="Times New Roman"/>
          <w:sz w:val="28"/>
          <w:szCs w:val="28"/>
        </w:rPr>
        <w:t>В случае</w:t>
      </w:r>
      <w:proofErr w:type="gramStart"/>
      <w:r w:rsidRPr="00FF03B6">
        <w:rPr>
          <w:rFonts w:ascii="Times New Roman" w:hAnsi="Times New Roman"/>
          <w:sz w:val="28"/>
          <w:szCs w:val="28"/>
        </w:rPr>
        <w:t>,</w:t>
      </w:r>
      <w:proofErr w:type="gramEnd"/>
      <w:r w:rsidRPr="00FF03B6">
        <w:rPr>
          <w:rFonts w:ascii="Times New Roman" w:hAnsi="Times New Roman"/>
          <w:sz w:val="28"/>
          <w:szCs w:val="28"/>
        </w:rPr>
        <w:t xml:space="preserve"> если в ходе проведения аудита в сфере закупок выявлены нарушения законодательства о контрактной системе, содержащих признаки административных правонарушений, соответствующая информация и материалы направляются в контрольные органы в сфере закупок для принятия мер реагирования.</w:t>
      </w:r>
    </w:p>
    <w:p w:rsidR="00DD548D" w:rsidRDefault="00DD548D" w:rsidP="00D12BE7">
      <w:pPr>
        <w:widowControl w:val="0"/>
        <w:autoSpaceDE w:val="0"/>
        <w:autoSpaceDN w:val="0"/>
        <w:adjustRightInd w:val="0"/>
        <w:spacing w:after="0" w:line="240" w:lineRule="auto"/>
        <w:ind w:left="46"/>
        <w:jc w:val="center"/>
        <w:rPr>
          <w:rFonts w:ascii="Times New Roman" w:hAnsi="Times New Roman"/>
          <w:b/>
          <w:bCs/>
          <w:sz w:val="28"/>
          <w:szCs w:val="28"/>
        </w:rPr>
      </w:pPr>
    </w:p>
    <w:p w:rsidR="00DD548D" w:rsidRDefault="00DD548D" w:rsidP="00D12BE7">
      <w:pPr>
        <w:widowControl w:val="0"/>
        <w:autoSpaceDE w:val="0"/>
        <w:autoSpaceDN w:val="0"/>
        <w:adjustRightInd w:val="0"/>
        <w:spacing w:after="0" w:line="240" w:lineRule="auto"/>
        <w:ind w:left="46"/>
        <w:jc w:val="center"/>
        <w:rPr>
          <w:rFonts w:ascii="Times New Roman" w:hAnsi="Times New Roman"/>
          <w:sz w:val="28"/>
          <w:szCs w:val="28"/>
        </w:rPr>
      </w:pPr>
      <w:r w:rsidRPr="00251B87">
        <w:rPr>
          <w:rFonts w:ascii="Times New Roman" w:hAnsi="Times New Roman"/>
          <w:b/>
          <w:bCs/>
          <w:sz w:val="28"/>
          <w:szCs w:val="28"/>
        </w:rPr>
        <w:t>5.</w:t>
      </w:r>
      <w:r w:rsidRPr="00251B87">
        <w:rPr>
          <w:rFonts w:ascii="Times New Roman" w:hAnsi="Times New Roman"/>
          <w:sz w:val="28"/>
          <w:szCs w:val="28"/>
        </w:rPr>
        <w:t xml:space="preserve"> </w:t>
      </w:r>
      <w:r w:rsidRPr="00251B87">
        <w:rPr>
          <w:rFonts w:ascii="Times New Roman" w:hAnsi="Times New Roman"/>
          <w:b/>
          <w:bCs/>
          <w:sz w:val="28"/>
          <w:szCs w:val="28"/>
        </w:rPr>
        <w:t>Формирование</w:t>
      </w:r>
      <w:r w:rsidRPr="00251B87">
        <w:rPr>
          <w:rFonts w:ascii="Times New Roman" w:hAnsi="Times New Roman"/>
          <w:sz w:val="28"/>
          <w:szCs w:val="28"/>
        </w:rPr>
        <w:t xml:space="preserve"> </w:t>
      </w:r>
      <w:r w:rsidRPr="00251B87">
        <w:rPr>
          <w:rFonts w:ascii="Times New Roman" w:hAnsi="Times New Roman"/>
          <w:b/>
          <w:bCs/>
          <w:sz w:val="28"/>
          <w:szCs w:val="28"/>
        </w:rPr>
        <w:t>и</w:t>
      </w:r>
      <w:r w:rsidRPr="00251B87">
        <w:rPr>
          <w:rFonts w:ascii="Times New Roman" w:hAnsi="Times New Roman"/>
          <w:sz w:val="28"/>
          <w:szCs w:val="28"/>
        </w:rPr>
        <w:t xml:space="preserve"> </w:t>
      </w:r>
      <w:r w:rsidRPr="00251B87">
        <w:rPr>
          <w:rFonts w:ascii="Times New Roman" w:hAnsi="Times New Roman"/>
          <w:b/>
          <w:bCs/>
          <w:sz w:val="28"/>
          <w:szCs w:val="28"/>
        </w:rPr>
        <w:t>размещение</w:t>
      </w:r>
      <w:r w:rsidRPr="00251B87">
        <w:rPr>
          <w:rFonts w:ascii="Times New Roman" w:hAnsi="Times New Roman"/>
          <w:sz w:val="28"/>
          <w:szCs w:val="28"/>
        </w:rPr>
        <w:t xml:space="preserve"> </w:t>
      </w:r>
      <w:r w:rsidRPr="00251B87">
        <w:rPr>
          <w:rFonts w:ascii="Times New Roman" w:hAnsi="Times New Roman"/>
          <w:b/>
          <w:bCs/>
          <w:sz w:val="28"/>
          <w:szCs w:val="28"/>
        </w:rPr>
        <w:t>обобщенной</w:t>
      </w:r>
      <w:r w:rsidRPr="00251B87">
        <w:rPr>
          <w:rFonts w:ascii="Times New Roman" w:hAnsi="Times New Roman"/>
          <w:sz w:val="28"/>
          <w:szCs w:val="28"/>
        </w:rPr>
        <w:t xml:space="preserve"> </w:t>
      </w:r>
      <w:r w:rsidRPr="00251B87">
        <w:rPr>
          <w:rFonts w:ascii="Times New Roman" w:hAnsi="Times New Roman"/>
          <w:b/>
          <w:bCs/>
          <w:sz w:val="28"/>
          <w:szCs w:val="28"/>
        </w:rPr>
        <w:t>информации</w:t>
      </w:r>
      <w:r w:rsidRPr="00251B87">
        <w:rPr>
          <w:rFonts w:ascii="Times New Roman" w:hAnsi="Times New Roman"/>
          <w:sz w:val="28"/>
          <w:szCs w:val="28"/>
        </w:rPr>
        <w:t xml:space="preserve"> </w:t>
      </w:r>
      <w:r w:rsidRPr="00251B87">
        <w:rPr>
          <w:rFonts w:ascii="Times New Roman" w:hAnsi="Times New Roman"/>
          <w:b/>
          <w:bCs/>
          <w:sz w:val="28"/>
          <w:szCs w:val="28"/>
        </w:rPr>
        <w:t>о</w:t>
      </w:r>
      <w:r w:rsidRPr="00251B87">
        <w:rPr>
          <w:rFonts w:ascii="Times New Roman" w:hAnsi="Times New Roman"/>
          <w:sz w:val="28"/>
          <w:szCs w:val="28"/>
        </w:rPr>
        <w:t xml:space="preserve"> </w:t>
      </w:r>
      <w:r w:rsidRPr="00251B87">
        <w:rPr>
          <w:rFonts w:ascii="Times New Roman" w:hAnsi="Times New Roman"/>
          <w:b/>
          <w:bCs/>
          <w:sz w:val="28"/>
          <w:szCs w:val="28"/>
        </w:rPr>
        <w:t>результатах</w:t>
      </w:r>
      <w:r w:rsidRPr="00251B87">
        <w:rPr>
          <w:rFonts w:ascii="Times New Roman" w:hAnsi="Times New Roman"/>
          <w:sz w:val="28"/>
          <w:szCs w:val="28"/>
        </w:rPr>
        <w:t xml:space="preserve"> </w:t>
      </w:r>
      <w:r w:rsidRPr="00251B87">
        <w:rPr>
          <w:rFonts w:ascii="Times New Roman" w:hAnsi="Times New Roman"/>
          <w:b/>
          <w:bCs/>
          <w:sz w:val="28"/>
          <w:szCs w:val="28"/>
        </w:rPr>
        <w:t>аудита</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единой</w:t>
      </w:r>
      <w:r w:rsidRPr="00251B87">
        <w:rPr>
          <w:rFonts w:ascii="Times New Roman" w:hAnsi="Times New Roman"/>
          <w:sz w:val="28"/>
          <w:szCs w:val="28"/>
        </w:rPr>
        <w:t xml:space="preserve"> </w:t>
      </w:r>
      <w:r w:rsidRPr="00251B87">
        <w:rPr>
          <w:rFonts w:ascii="Times New Roman" w:hAnsi="Times New Roman"/>
          <w:b/>
          <w:bCs/>
          <w:sz w:val="28"/>
          <w:szCs w:val="28"/>
        </w:rPr>
        <w:t>информационной</w:t>
      </w:r>
      <w:r w:rsidRPr="00251B87">
        <w:rPr>
          <w:rFonts w:ascii="Times New Roman" w:hAnsi="Times New Roman"/>
          <w:sz w:val="28"/>
          <w:szCs w:val="28"/>
        </w:rPr>
        <w:t xml:space="preserve"> </w:t>
      </w:r>
      <w:r w:rsidRPr="00251B87">
        <w:rPr>
          <w:rFonts w:ascii="Times New Roman" w:hAnsi="Times New Roman"/>
          <w:b/>
          <w:bCs/>
          <w:sz w:val="28"/>
          <w:szCs w:val="28"/>
        </w:rPr>
        <w:t>системе</w:t>
      </w:r>
      <w:r w:rsidRPr="00251B87">
        <w:rPr>
          <w:rFonts w:ascii="Times New Roman" w:hAnsi="Times New Roman"/>
          <w:sz w:val="28"/>
          <w:szCs w:val="28"/>
        </w:rPr>
        <w:t xml:space="preserve"> </w:t>
      </w:r>
      <w:r w:rsidRPr="00251B87">
        <w:rPr>
          <w:rFonts w:ascii="Times New Roman" w:hAnsi="Times New Roman"/>
          <w:b/>
          <w:bCs/>
          <w:sz w:val="28"/>
          <w:szCs w:val="28"/>
        </w:rPr>
        <w:t>в</w:t>
      </w:r>
      <w:r w:rsidRPr="00251B87">
        <w:rPr>
          <w:rFonts w:ascii="Times New Roman" w:hAnsi="Times New Roman"/>
          <w:sz w:val="28"/>
          <w:szCs w:val="28"/>
        </w:rPr>
        <w:t xml:space="preserve"> </w:t>
      </w:r>
      <w:r w:rsidRPr="00251B87">
        <w:rPr>
          <w:rFonts w:ascii="Times New Roman" w:hAnsi="Times New Roman"/>
          <w:b/>
          <w:bCs/>
          <w:sz w:val="28"/>
          <w:szCs w:val="28"/>
        </w:rPr>
        <w:t>сфере</w:t>
      </w:r>
      <w:r w:rsidRPr="00251B87">
        <w:rPr>
          <w:rFonts w:ascii="Times New Roman" w:hAnsi="Times New Roman"/>
          <w:sz w:val="28"/>
          <w:szCs w:val="28"/>
        </w:rPr>
        <w:t xml:space="preserve"> </w:t>
      </w:r>
      <w:r w:rsidRPr="00251B87">
        <w:rPr>
          <w:rFonts w:ascii="Times New Roman" w:hAnsi="Times New Roman"/>
          <w:b/>
          <w:bCs/>
          <w:sz w:val="28"/>
          <w:szCs w:val="28"/>
        </w:rPr>
        <w:t>закупок</w:t>
      </w:r>
    </w:p>
    <w:p w:rsidR="00DD548D" w:rsidRPr="00281457" w:rsidRDefault="00DD548D" w:rsidP="00D12BE7">
      <w:pPr>
        <w:widowControl w:val="0"/>
        <w:autoSpaceDE w:val="0"/>
        <w:autoSpaceDN w:val="0"/>
        <w:adjustRightInd w:val="0"/>
        <w:spacing w:after="0" w:line="240" w:lineRule="auto"/>
        <w:ind w:left="46"/>
        <w:jc w:val="center"/>
        <w:rPr>
          <w:rFonts w:ascii="Times New Roman" w:hAnsi="Times New Roman"/>
          <w:sz w:val="28"/>
          <w:szCs w:val="28"/>
        </w:rPr>
      </w:pPr>
    </w:p>
    <w:p w:rsidR="00DD548D"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1457">
        <w:rPr>
          <w:rFonts w:ascii="Times New Roman" w:hAnsi="Times New Roman"/>
          <w:b/>
          <w:sz w:val="28"/>
          <w:szCs w:val="28"/>
        </w:rPr>
        <w:t>5.1.</w:t>
      </w:r>
      <w:r>
        <w:rPr>
          <w:rFonts w:ascii="Times New Roman" w:hAnsi="Times New Roman"/>
          <w:b/>
          <w:sz w:val="28"/>
          <w:szCs w:val="28"/>
        </w:rPr>
        <w:t xml:space="preserve"> </w:t>
      </w:r>
      <w:r w:rsidRPr="00281457">
        <w:rPr>
          <w:rFonts w:ascii="Times New Roman" w:hAnsi="Times New Roman"/>
          <w:sz w:val="28"/>
          <w:szCs w:val="28"/>
        </w:rPr>
        <w:t xml:space="preserve">В соответствии со статьей 98 </w:t>
      </w:r>
      <w:r w:rsidR="007D66FF">
        <w:rPr>
          <w:rFonts w:ascii="Times New Roman" w:hAnsi="Times New Roman"/>
          <w:sz w:val="28"/>
          <w:szCs w:val="28"/>
        </w:rPr>
        <w:t>Федерального з</w:t>
      </w:r>
      <w:r w:rsidRPr="00281457">
        <w:rPr>
          <w:rFonts w:ascii="Times New Roman" w:hAnsi="Times New Roman"/>
          <w:sz w:val="28"/>
          <w:szCs w:val="28"/>
        </w:rPr>
        <w:t xml:space="preserve">акона № 44-ФЗ </w:t>
      </w:r>
      <w:r w:rsidR="007D66FF">
        <w:rPr>
          <w:rFonts w:ascii="Times New Roman" w:hAnsi="Times New Roman"/>
          <w:sz w:val="28"/>
          <w:szCs w:val="28"/>
        </w:rPr>
        <w:t>КСО</w:t>
      </w:r>
      <w:r w:rsidRPr="00281457">
        <w:rPr>
          <w:rFonts w:ascii="Times New Roman" w:hAnsi="Times New Roman"/>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w:t>
      </w:r>
      <w:r w:rsidRPr="00281457">
        <w:rPr>
          <w:rFonts w:ascii="Times New Roman" w:hAnsi="Times New Roman"/>
          <w:sz w:val="28"/>
          <w:szCs w:val="28"/>
        </w:rPr>
        <w:lastRenderedPageBreak/>
        <w:t>совершенствование контрактной системы в сфере закупок</w:t>
      </w:r>
      <w:r w:rsidRPr="00132358">
        <w:rPr>
          <w:rFonts w:ascii="Times New Roman" w:hAnsi="Times New Roman"/>
          <w:sz w:val="28"/>
          <w:szCs w:val="28"/>
        </w:rPr>
        <w:t>,</w:t>
      </w:r>
      <w:r w:rsidRPr="00281457">
        <w:rPr>
          <w:rFonts w:ascii="Times New Roman" w:hAnsi="Times New Roman"/>
          <w:sz w:val="28"/>
          <w:szCs w:val="28"/>
        </w:rPr>
        <w:t xml:space="preserve"> систематизирует информацию о реализации указанных предложений</w:t>
      </w:r>
      <w:r>
        <w:rPr>
          <w:rFonts w:ascii="Times New Roman" w:hAnsi="Times New Roman"/>
          <w:sz w:val="28"/>
          <w:szCs w:val="28"/>
        </w:rPr>
        <w:t>.</w:t>
      </w:r>
    </w:p>
    <w:p w:rsidR="00DD548D" w:rsidRDefault="00DD548D" w:rsidP="00D12BE7">
      <w:pPr>
        <w:widowControl w:val="0"/>
        <w:autoSpaceDE w:val="0"/>
        <w:autoSpaceDN w:val="0"/>
        <w:adjustRightInd w:val="0"/>
        <w:spacing w:after="0" w:line="240" w:lineRule="auto"/>
        <w:ind w:firstLine="567"/>
        <w:jc w:val="both"/>
        <w:rPr>
          <w:rFonts w:ascii="Times New Roman" w:hAnsi="Times New Roman"/>
          <w:sz w:val="28"/>
          <w:szCs w:val="28"/>
        </w:rPr>
      </w:pPr>
      <w:r w:rsidRPr="00281457">
        <w:rPr>
          <w:rFonts w:ascii="Times New Roman" w:hAnsi="Times New Roman"/>
          <w:b/>
          <w:sz w:val="28"/>
          <w:szCs w:val="28"/>
        </w:rPr>
        <w:t>5.2.</w:t>
      </w:r>
      <w:r w:rsidRPr="00281457">
        <w:rPr>
          <w:rFonts w:ascii="Times New Roman" w:hAnsi="Times New Roman"/>
          <w:sz w:val="28"/>
          <w:szCs w:val="28"/>
        </w:rPr>
        <w:t xml:space="preserve"> Обобщенная информация о результатах аудита в сфере закупок ежегодно формируется и размещается в единой информационной системе в сфере закупок (до момента ввода единой информационной системы в сфере закупок – на официальном сайте zakupki.gov.ru) </w:t>
      </w:r>
      <w:r>
        <w:rPr>
          <w:rFonts w:ascii="Times New Roman" w:hAnsi="Times New Roman"/>
          <w:sz w:val="28"/>
          <w:szCs w:val="28"/>
        </w:rPr>
        <w:t xml:space="preserve">ответственным исполнителем </w:t>
      </w:r>
      <w:r w:rsidRPr="00281457">
        <w:rPr>
          <w:rFonts w:ascii="Times New Roman" w:hAnsi="Times New Roman"/>
          <w:sz w:val="28"/>
          <w:szCs w:val="28"/>
        </w:rPr>
        <w:t>на котор</w:t>
      </w:r>
      <w:r>
        <w:rPr>
          <w:rFonts w:ascii="Times New Roman" w:hAnsi="Times New Roman"/>
          <w:sz w:val="28"/>
          <w:szCs w:val="28"/>
        </w:rPr>
        <w:t>ого</w:t>
      </w:r>
      <w:r w:rsidRPr="00281457">
        <w:rPr>
          <w:rFonts w:ascii="Times New Roman" w:hAnsi="Times New Roman"/>
          <w:sz w:val="28"/>
          <w:szCs w:val="28"/>
        </w:rPr>
        <w:t xml:space="preserve"> локальным нормативным правовым актом возложена данная обязанность.</w:t>
      </w:r>
    </w:p>
    <w:p w:rsidR="007D66FF" w:rsidRDefault="007D66FF" w:rsidP="007D66F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Примерная структура представления данных о результатах аудита в сфере закупок для подготовки обобщенной информации представлена в Приложении 4.</w:t>
      </w:r>
    </w:p>
    <w:p w:rsidR="00DD548D" w:rsidRDefault="00DD548D" w:rsidP="00D12BE7">
      <w:pPr>
        <w:widowControl w:val="0"/>
        <w:tabs>
          <w:tab w:val="left" w:pos="1742"/>
          <w:tab w:val="left" w:pos="2291"/>
          <w:tab w:val="left" w:pos="4219"/>
          <w:tab w:val="left" w:pos="6098"/>
          <w:tab w:val="left" w:pos="6628"/>
          <w:tab w:val="left" w:pos="7117"/>
          <w:tab w:val="left" w:pos="7570"/>
          <w:tab w:val="left" w:pos="9553"/>
        </w:tabs>
        <w:autoSpaceDE w:val="0"/>
        <w:autoSpaceDN w:val="0"/>
        <w:adjustRightInd w:val="0"/>
        <w:spacing w:after="0" w:line="240" w:lineRule="auto"/>
        <w:ind w:firstLine="567"/>
        <w:jc w:val="both"/>
        <w:rPr>
          <w:rFonts w:ascii="Times New Roman" w:hAnsi="Times New Roman"/>
          <w:sz w:val="28"/>
          <w:szCs w:val="28"/>
        </w:rPr>
      </w:pPr>
      <w:r w:rsidRPr="00281457">
        <w:rPr>
          <w:rFonts w:ascii="Times New Roman" w:hAnsi="Times New Roman"/>
          <w:b/>
          <w:sz w:val="28"/>
          <w:szCs w:val="28"/>
        </w:rPr>
        <w:t>5.</w:t>
      </w:r>
      <w:r>
        <w:rPr>
          <w:rFonts w:ascii="Times New Roman" w:hAnsi="Times New Roman"/>
          <w:b/>
          <w:sz w:val="28"/>
          <w:szCs w:val="28"/>
        </w:rPr>
        <w:t>3</w:t>
      </w:r>
      <w:r w:rsidRPr="00281457">
        <w:rPr>
          <w:rFonts w:ascii="Times New Roman" w:hAnsi="Times New Roman"/>
          <w:b/>
          <w:sz w:val="28"/>
          <w:szCs w:val="28"/>
        </w:rPr>
        <w:t>.</w:t>
      </w:r>
      <w:r w:rsidRPr="00281457">
        <w:rPr>
          <w:rFonts w:ascii="Times New Roman" w:hAnsi="Times New Roman"/>
          <w:sz w:val="28"/>
          <w:szCs w:val="28"/>
        </w:rPr>
        <w:t xml:space="preserve"> Обобщенная информация формируется с учетом Классификатора нарушений и недостатков, выявляемых в ходе муниципального финансового контроля</w:t>
      </w:r>
      <w:r>
        <w:rPr>
          <w:rFonts w:ascii="Times New Roman" w:hAnsi="Times New Roman"/>
          <w:sz w:val="28"/>
          <w:szCs w:val="28"/>
        </w:rPr>
        <w:t>.</w:t>
      </w:r>
      <w:r w:rsidRPr="00281457">
        <w:rPr>
          <w:rFonts w:ascii="Times New Roman" w:hAnsi="Times New Roman"/>
          <w:sz w:val="28"/>
          <w:szCs w:val="28"/>
        </w:rPr>
        <w:t xml:space="preserve"> </w:t>
      </w:r>
    </w:p>
    <w:p w:rsidR="00DD548D" w:rsidRDefault="00DD548D" w:rsidP="00D12BE7">
      <w:pPr>
        <w:widowControl w:val="0"/>
        <w:tabs>
          <w:tab w:val="left" w:pos="1742"/>
          <w:tab w:val="left" w:pos="2291"/>
          <w:tab w:val="left" w:pos="4219"/>
          <w:tab w:val="left" w:pos="6098"/>
          <w:tab w:val="left" w:pos="6628"/>
          <w:tab w:val="left" w:pos="7117"/>
          <w:tab w:val="left" w:pos="7570"/>
          <w:tab w:val="left" w:pos="9553"/>
        </w:tabs>
        <w:autoSpaceDE w:val="0"/>
        <w:autoSpaceDN w:val="0"/>
        <w:adjustRightInd w:val="0"/>
        <w:spacing w:after="0" w:line="240" w:lineRule="auto"/>
        <w:ind w:firstLine="567"/>
        <w:jc w:val="both"/>
        <w:rPr>
          <w:rFonts w:ascii="Times New Roman" w:hAnsi="Times New Roman"/>
          <w:sz w:val="28"/>
          <w:szCs w:val="28"/>
        </w:rPr>
      </w:pPr>
    </w:p>
    <w:p w:rsidR="00DD548D" w:rsidRDefault="00DD548D" w:rsidP="00D12BE7">
      <w:pPr>
        <w:widowControl w:val="0"/>
        <w:tabs>
          <w:tab w:val="left" w:pos="1742"/>
          <w:tab w:val="left" w:pos="2291"/>
          <w:tab w:val="left" w:pos="4219"/>
          <w:tab w:val="left" w:pos="6098"/>
          <w:tab w:val="left" w:pos="6628"/>
          <w:tab w:val="left" w:pos="7117"/>
          <w:tab w:val="left" w:pos="7570"/>
          <w:tab w:val="left" w:pos="9553"/>
        </w:tabs>
        <w:autoSpaceDE w:val="0"/>
        <w:autoSpaceDN w:val="0"/>
        <w:adjustRightInd w:val="0"/>
        <w:spacing w:after="0" w:line="240" w:lineRule="auto"/>
        <w:ind w:firstLine="567"/>
        <w:jc w:val="both"/>
        <w:rPr>
          <w:rFonts w:ascii="Times New Roman" w:hAnsi="Times New Roman"/>
          <w:spacing w:val="-1"/>
          <w:sz w:val="28"/>
          <w:szCs w:val="28"/>
        </w:rPr>
      </w:pPr>
    </w:p>
    <w:p w:rsidR="00DD548D" w:rsidRPr="00145567" w:rsidRDefault="00DD548D" w:rsidP="00D12BE7">
      <w:pPr>
        <w:widowControl w:val="0"/>
        <w:autoSpaceDE w:val="0"/>
        <w:autoSpaceDN w:val="0"/>
        <w:adjustRightInd w:val="0"/>
        <w:spacing w:after="0" w:line="240" w:lineRule="auto"/>
        <w:rPr>
          <w:rFonts w:ascii="Times New Roman" w:hAnsi="Times New Roman"/>
          <w:sz w:val="28"/>
          <w:szCs w:val="28"/>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Default="001C566B" w:rsidP="001C566B">
      <w:pPr>
        <w:widowControl w:val="0"/>
        <w:autoSpaceDE w:val="0"/>
        <w:autoSpaceDN w:val="0"/>
        <w:adjustRightInd w:val="0"/>
        <w:spacing w:after="0" w:line="240" w:lineRule="auto"/>
        <w:jc w:val="right"/>
        <w:rPr>
          <w:rFonts w:ascii="Times New Roman" w:hAnsi="Times New Roman"/>
          <w:sz w:val="24"/>
          <w:szCs w:val="24"/>
        </w:rPr>
      </w:pPr>
    </w:p>
    <w:p w:rsidR="001C566B" w:rsidRPr="001E3BF2" w:rsidRDefault="001C566B" w:rsidP="001C566B">
      <w:pPr>
        <w:widowControl w:val="0"/>
        <w:autoSpaceDE w:val="0"/>
        <w:autoSpaceDN w:val="0"/>
        <w:adjustRightInd w:val="0"/>
        <w:spacing w:after="0" w:line="240" w:lineRule="auto"/>
        <w:jc w:val="right"/>
        <w:rPr>
          <w:rFonts w:ascii="Times New Roman" w:hAnsi="Times New Roman"/>
          <w:sz w:val="24"/>
          <w:szCs w:val="24"/>
        </w:rPr>
      </w:pPr>
      <w:r w:rsidRPr="001E3BF2">
        <w:rPr>
          <w:rFonts w:ascii="Times New Roman" w:hAnsi="Times New Roman"/>
          <w:sz w:val="24"/>
          <w:szCs w:val="24"/>
        </w:rPr>
        <w:t xml:space="preserve">Приложение </w:t>
      </w:r>
      <w:r>
        <w:rPr>
          <w:rFonts w:ascii="Times New Roman" w:hAnsi="Times New Roman"/>
          <w:sz w:val="24"/>
          <w:szCs w:val="24"/>
        </w:rPr>
        <w:t>1</w:t>
      </w:r>
    </w:p>
    <w:p w:rsidR="001C566B" w:rsidRPr="001E3BF2" w:rsidRDefault="001C566B" w:rsidP="001C566B">
      <w:pPr>
        <w:widowControl w:val="0"/>
        <w:autoSpaceDE w:val="0"/>
        <w:autoSpaceDN w:val="0"/>
        <w:adjustRightInd w:val="0"/>
        <w:spacing w:after="0" w:line="240" w:lineRule="exact"/>
        <w:rPr>
          <w:rFonts w:ascii="Times New Roman" w:hAnsi="Times New Roman"/>
          <w:sz w:val="24"/>
          <w:szCs w:val="24"/>
        </w:rPr>
      </w:pPr>
    </w:p>
    <w:p w:rsidR="001C566B" w:rsidRPr="00145567" w:rsidRDefault="001C566B" w:rsidP="001C566B">
      <w:pPr>
        <w:widowControl w:val="0"/>
        <w:autoSpaceDE w:val="0"/>
        <w:autoSpaceDN w:val="0"/>
        <w:adjustRightInd w:val="0"/>
        <w:spacing w:after="0" w:line="240" w:lineRule="auto"/>
        <w:jc w:val="center"/>
        <w:rPr>
          <w:rFonts w:ascii="Times New Roman" w:hAnsi="Times New Roman"/>
          <w:b/>
          <w:bCs/>
          <w:sz w:val="28"/>
          <w:szCs w:val="28"/>
        </w:rPr>
      </w:pPr>
      <w:r w:rsidRPr="00145567">
        <w:rPr>
          <w:rFonts w:ascii="Times New Roman" w:hAnsi="Times New Roman"/>
          <w:b/>
          <w:bCs/>
          <w:sz w:val="28"/>
          <w:szCs w:val="28"/>
        </w:rPr>
        <w:t>ТИПОВАЯ</w:t>
      </w:r>
      <w:r w:rsidRPr="00145567">
        <w:rPr>
          <w:rFonts w:ascii="Times New Roman" w:hAnsi="Times New Roman"/>
          <w:sz w:val="28"/>
          <w:szCs w:val="28"/>
        </w:rPr>
        <w:t xml:space="preserve"> </w:t>
      </w:r>
      <w:r w:rsidRPr="00145567">
        <w:rPr>
          <w:rFonts w:ascii="Times New Roman" w:hAnsi="Times New Roman"/>
          <w:b/>
          <w:bCs/>
          <w:sz w:val="28"/>
          <w:szCs w:val="28"/>
        </w:rPr>
        <w:t>ПРОГРАММА</w:t>
      </w:r>
    </w:p>
    <w:p w:rsidR="001C566B" w:rsidRPr="00145567" w:rsidRDefault="001C566B" w:rsidP="001C566B">
      <w:pPr>
        <w:widowControl w:val="0"/>
        <w:autoSpaceDE w:val="0"/>
        <w:autoSpaceDN w:val="0"/>
        <w:adjustRightInd w:val="0"/>
        <w:spacing w:after="0" w:line="240" w:lineRule="auto"/>
        <w:jc w:val="center"/>
        <w:rPr>
          <w:rFonts w:ascii="Times New Roman" w:hAnsi="Times New Roman"/>
          <w:sz w:val="28"/>
          <w:szCs w:val="28"/>
        </w:rPr>
      </w:pPr>
      <w:r w:rsidRPr="00145567">
        <w:rPr>
          <w:rFonts w:ascii="Times New Roman" w:hAnsi="Times New Roman"/>
          <w:b/>
          <w:bCs/>
          <w:sz w:val="28"/>
          <w:szCs w:val="28"/>
        </w:rPr>
        <w:t>проведения</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w:t>
      </w:r>
      <w:r w:rsidRPr="00145567">
        <w:rPr>
          <w:rFonts w:ascii="Times New Roman" w:hAnsi="Times New Roman"/>
          <w:b/>
          <w:bCs/>
          <w:sz w:val="28"/>
          <w:szCs w:val="28"/>
        </w:rPr>
        <w:t>в</w:t>
      </w:r>
      <w:r w:rsidRPr="00145567">
        <w:rPr>
          <w:rFonts w:ascii="Times New Roman" w:hAnsi="Times New Roman"/>
          <w:sz w:val="28"/>
          <w:szCs w:val="28"/>
        </w:rPr>
        <w:t xml:space="preserve"> </w:t>
      </w:r>
      <w:r w:rsidRPr="00145567">
        <w:rPr>
          <w:rFonts w:ascii="Times New Roman" w:hAnsi="Times New Roman"/>
          <w:b/>
          <w:bCs/>
          <w:sz w:val="28"/>
          <w:szCs w:val="28"/>
        </w:rPr>
        <w:t>сфере</w:t>
      </w:r>
      <w:r w:rsidRPr="00145567">
        <w:rPr>
          <w:rFonts w:ascii="Times New Roman" w:hAnsi="Times New Roman"/>
          <w:sz w:val="28"/>
          <w:szCs w:val="28"/>
        </w:rPr>
        <w:t xml:space="preserve"> </w:t>
      </w:r>
      <w:r w:rsidRPr="00145567">
        <w:rPr>
          <w:rFonts w:ascii="Times New Roman" w:hAnsi="Times New Roman"/>
          <w:b/>
          <w:bCs/>
          <w:sz w:val="28"/>
          <w:szCs w:val="28"/>
        </w:rPr>
        <w:t>закупок</w:t>
      </w:r>
      <w:r w:rsidRPr="00145567">
        <w:rPr>
          <w:rStyle w:val="af4"/>
          <w:rFonts w:ascii="Times New Roman" w:hAnsi="Times New Roman"/>
          <w:bCs/>
          <w:sz w:val="28"/>
          <w:szCs w:val="28"/>
        </w:rPr>
        <w:footnoteReference w:id="3"/>
      </w:r>
    </w:p>
    <w:p w:rsidR="001C566B" w:rsidRPr="00145567" w:rsidRDefault="001C566B" w:rsidP="001C566B">
      <w:pPr>
        <w:widowControl w:val="0"/>
        <w:autoSpaceDE w:val="0"/>
        <w:autoSpaceDN w:val="0"/>
        <w:adjustRightInd w:val="0"/>
        <w:spacing w:after="0" w:line="240" w:lineRule="auto"/>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Основание</w:t>
      </w:r>
      <w:r w:rsidRPr="00145567">
        <w:rPr>
          <w:rFonts w:ascii="Times New Roman" w:hAnsi="Times New Roman"/>
          <w:sz w:val="28"/>
          <w:szCs w:val="28"/>
        </w:rPr>
        <w:t xml:space="preserve"> </w:t>
      </w:r>
      <w:r w:rsidRPr="00145567">
        <w:rPr>
          <w:rFonts w:ascii="Times New Roman" w:hAnsi="Times New Roman"/>
          <w:b/>
          <w:bCs/>
          <w:sz w:val="28"/>
          <w:szCs w:val="28"/>
        </w:rPr>
        <w:t>для</w:t>
      </w:r>
      <w:r w:rsidRPr="00145567">
        <w:rPr>
          <w:rFonts w:ascii="Times New Roman" w:hAnsi="Times New Roman"/>
          <w:sz w:val="28"/>
          <w:szCs w:val="28"/>
        </w:rPr>
        <w:t xml:space="preserve"> </w:t>
      </w:r>
      <w:r w:rsidRPr="00145567">
        <w:rPr>
          <w:rFonts w:ascii="Times New Roman" w:hAnsi="Times New Roman"/>
          <w:b/>
          <w:bCs/>
          <w:sz w:val="28"/>
          <w:szCs w:val="28"/>
        </w:rPr>
        <w:t>проведения</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пункт _____ Плана </w:t>
      </w:r>
      <w:r w:rsidR="00081F09">
        <w:rPr>
          <w:rFonts w:ascii="Times New Roman" w:hAnsi="Times New Roman"/>
          <w:sz w:val="28"/>
          <w:szCs w:val="28"/>
        </w:rPr>
        <w:t xml:space="preserve">деятельности контрольно-счетного органа муниципального </w:t>
      </w:r>
      <w:r w:rsidR="000A1632">
        <w:rPr>
          <w:rFonts w:ascii="Times New Roman" w:hAnsi="Times New Roman"/>
          <w:sz w:val="28"/>
          <w:szCs w:val="28"/>
        </w:rPr>
        <w:t>района «Тес-</w:t>
      </w:r>
      <w:proofErr w:type="spellStart"/>
      <w:r w:rsidR="000A1632">
        <w:rPr>
          <w:rFonts w:ascii="Times New Roman" w:hAnsi="Times New Roman"/>
          <w:sz w:val="28"/>
          <w:szCs w:val="28"/>
        </w:rPr>
        <w:t>Хемский</w:t>
      </w:r>
      <w:proofErr w:type="spellEnd"/>
      <w:r w:rsidR="000A1632">
        <w:rPr>
          <w:rFonts w:ascii="Times New Roman" w:hAnsi="Times New Roman"/>
          <w:sz w:val="28"/>
          <w:szCs w:val="28"/>
        </w:rPr>
        <w:t xml:space="preserve"> </w:t>
      </w:r>
      <w:proofErr w:type="spellStart"/>
      <w:r w:rsidR="000A1632">
        <w:rPr>
          <w:rFonts w:ascii="Times New Roman" w:hAnsi="Times New Roman"/>
          <w:sz w:val="28"/>
          <w:szCs w:val="28"/>
        </w:rPr>
        <w:t>кожуун</w:t>
      </w:r>
      <w:proofErr w:type="spellEnd"/>
      <w:r w:rsidR="000A1632">
        <w:rPr>
          <w:rFonts w:ascii="Times New Roman" w:hAnsi="Times New Roman"/>
          <w:sz w:val="28"/>
          <w:szCs w:val="28"/>
        </w:rPr>
        <w:t xml:space="preserve"> Республики </w:t>
      </w:r>
      <w:r w:rsidR="00803550">
        <w:rPr>
          <w:rFonts w:ascii="Times New Roman" w:hAnsi="Times New Roman"/>
          <w:sz w:val="28"/>
          <w:szCs w:val="28"/>
        </w:rPr>
        <w:t>Т</w:t>
      </w:r>
      <w:r w:rsidR="000A1632">
        <w:rPr>
          <w:rFonts w:ascii="Times New Roman" w:hAnsi="Times New Roman"/>
          <w:sz w:val="28"/>
          <w:szCs w:val="28"/>
        </w:rPr>
        <w:t>ыва»</w:t>
      </w:r>
      <w:r w:rsidRPr="00145567">
        <w:rPr>
          <w:rFonts w:ascii="Times New Roman" w:hAnsi="Times New Roman"/>
          <w:sz w:val="28"/>
          <w:szCs w:val="28"/>
        </w:rPr>
        <w:t xml:space="preserve"> на 20____ год.</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b/>
          <w:bCs/>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Цели</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провести анализ и оценить результаты закупок, достижения целей осуществления закупок, определенных ст. 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Предмет</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xml:space="preserve"> средства </w:t>
      </w:r>
      <w:r w:rsidR="00081F09">
        <w:rPr>
          <w:rFonts w:ascii="Times New Roman" w:hAnsi="Times New Roman"/>
          <w:sz w:val="28"/>
          <w:szCs w:val="28"/>
        </w:rPr>
        <w:t xml:space="preserve">местного </w:t>
      </w:r>
      <w:r w:rsidRPr="00145567">
        <w:rPr>
          <w:rFonts w:ascii="Times New Roman" w:hAnsi="Times New Roman"/>
          <w:sz w:val="28"/>
          <w:szCs w:val="28"/>
        </w:rPr>
        <w:t>бюджета</w:t>
      </w:r>
      <w:r w:rsidR="00803550">
        <w:rPr>
          <w:rFonts w:ascii="Times New Roman" w:hAnsi="Times New Roman"/>
          <w:sz w:val="28"/>
          <w:szCs w:val="28"/>
        </w:rPr>
        <w:t xml:space="preserve"> муниципального района «Тес-</w:t>
      </w:r>
      <w:proofErr w:type="spellStart"/>
      <w:r w:rsidR="00803550">
        <w:rPr>
          <w:rFonts w:ascii="Times New Roman" w:hAnsi="Times New Roman"/>
          <w:sz w:val="28"/>
          <w:szCs w:val="28"/>
        </w:rPr>
        <w:t>Хемский</w:t>
      </w:r>
      <w:proofErr w:type="spellEnd"/>
      <w:r w:rsidR="00803550">
        <w:rPr>
          <w:rFonts w:ascii="Times New Roman" w:hAnsi="Times New Roman"/>
          <w:sz w:val="28"/>
          <w:szCs w:val="28"/>
        </w:rPr>
        <w:t xml:space="preserve"> </w:t>
      </w:r>
      <w:proofErr w:type="spellStart"/>
      <w:r w:rsidR="00803550">
        <w:rPr>
          <w:rFonts w:ascii="Times New Roman" w:hAnsi="Times New Roman"/>
          <w:sz w:val="28"/>
          <w:szCs w:val="28"/>
        </w:rPr>
        <w:t>кожуун</w:t>
      </w:r>
      <w:proofErr w:type="spellEnd"/>
      <w:r w:rsidR="00803550">
        <w:rPr>
          <w:rFonts w:ascii="Times New Roman" w:hAnsi="Times New Roman"/>
          <w:sz w:val="28"/>
          <w:szCs w:val="28"/>
        </w:rPr>
        <w:t xml:space="preserve"> Республики Тыва»</w:t>
      </w:r>
      <w:r w:rsidRPr="00145567">
        <w:rPr>
          <w:rFonts w:ascii="Times New Roman" w:hAnsi="Times New Roman"/>
          <w:sz w:val="28"/>
          <w:szCs w:val="28"/>
        </w:rPr>
        <w:t>, использованные на осуществление закупок товаров, работ, услуг для обеспечения муниципальных нужд.</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145567">
        <w:rPr>
          <w:rFonts w:ascii="Times New Roman" w:hAnsi="Times New Roman"/>
          <w:b/>
          <w:bCs/>
          <w:sz w:val="28"/>
          <w:szCs w:val="28"/>
        </w:rPr>
        <w:t>Объекты</w:t>
      </w:r>
      <w:r w:rsidRPr="00145567">
        <w:rPr>
          <w:rFonts w:ascii="Times New Roman" w:hAnsi="Times New Roman"/>
          <w:sz w:val="28"/>
          <w:szCs w:val="28"/>
        </w:rPr>
        <w:t xml:space="preserve"> </w:t>
      </w:r>
      <w:r w:rsidRPr="00145567">
        <w:rPr>
          <w:rFonts w:ascii="Times New Roman" w:hAnsi="Times New Roman"/>
          <w:b/>
          <w:bCs/>
          <w:sz w:val="28"/>
          <w:szCs w:val="28"/>
        </w:rPr>
        <w:t>аудита</w:t>
      </w:r>
      <w:r w:rsidRPr="00145567">
        <w:rPr>
          <w:rFonts w:ascii="Times New Roman" w:hAnsi="Times New Roman"/>
          <w:sz w:val="28"/>
          <w:szCs w:val="28"/>
        </w:rPr>
        <w:t>: муниципальный заказчик, заказчик, уполномоченный орган (уполномоченное учреждение), специализированная организация, поставщик (подрядчик, исполнитель), операторы электронных площадок.</w:t>
      </w:r>
      <w:proofErr w:type="gramEnd"/>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Проверяемый</w:t>
      </w:r>
      <w:r w:rsidRPr="00145567">
        <w:rPr>
          <w:rFonts w:ascii="Times New Roman" w:hAnsi="Times New Roman"/>
          <w:sz w:val="28"/>
          <w:szCs w:val="28"/>
        </w:rPr>
        <w:t xml:space="preserve"> </w:t>
      </w:r>
      <w:r w:rsidRPr="00145567">
        <w:rPr>
          <w:rFonts w:ascii="Times New Roman" w:hAnsi="Times New Roman"/>
          <w:b/>
          <w:bCs/>
          <w:sz w:val="28"/>
          <w:szCs w:val="28"/>
        </w:rPr>
        <w:t>период:</w:t>
      </w:r>
      <w:r w:rsidRPr="00145567">
        <w:rPr>
          <w:rFonts w:ascii="Times New Roman" w:hAnsi="Times New Roman"/>
          <w:sz w:val="28"/>
          <w:szCs w:val="28"/>
        </w:rPr>
        <w:t xml:space="preserve"> 20___ год, при необходимости прочие периоды.</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b/>
          <w:bCs/>
          <w:sz w:val="28"/>
          <w:szCs w:val="28"/>
        </w:rPr>
        <w:t>Вопросы</w:t>
      </w:r>
      <w:r w:rsidRPr="00145567">
        <w:rPr>
          <w:rFonts w:ascii="Times New Roman" w:hAnsi="Times New Roman"/>
          <w:sz w:val="28"/>
          <w:szCs w:val="28"/>
        </w:rPr>
        <w:t xml:space="preserve"> </w:t>
      </w:r>
      <w:r w:rsidRPr="00145567">
        <w:rPr>
          <w:rFonts w:ascii="Times New Roman" w:hAnsi="Times New Roman"/>
          <w:b/>
          <w:bCs/>
          <w:sz w:val="28"/>
          <w:szCs w:val="28"/>
        </w:rPr>
        <w:t>аудита:</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1. Анализ количества и объемов закупок объектом аудита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2. 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3. Анализ системы планирования закупок объектом аудита, в том числе анализ качества исполнения плана закупок (плана-графика закупок);</w:t>
      </w:r>
    </w:p>
    <w:p w:rsidR="001C566B" w:rsidRPr="00145567" w:rsidRDefault="001C566B" w:rsidP="001C566B">
      <w:pPr>
        <w:widowControl w:val="0"/>
        <w:tabs>
          <w:tab w:val="left" w:pos="1088"/>
          <w:tab w:val="left" w:pos="3100"/>
          <w:tab w:val="left" w:pos="3540"/>
          <w:tab w:val="left" w:pos="5454"/>
          <w:tab w:val="left" w:pos="7029"/>
          <w:tab w:val="left" w:pos="9263"/>
        </w:tabs>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4. Анализ процесса обоснования закупок объектом аудита, включая анализ нормирования и установления начальных (максимальных) цен контрактов;</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5. Анализ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6. Проверка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lastRenderedPageBreak/>
        <w:t>7. Проверка законности расходов на закупки объектом аудита с указанием конкретных нарушений законодательства о контрактной системе;</w:t>
      </w:r>
    </w:p>
    <w:p w:rsidR="001C566B" w:rsidRPr="00145567" w:rsidRDefault="001C566B" w:rsidP="001C566B">
      <w:pPr>
        <w:widowControl w:val="0"/>
        <w:autoSpaceDE w:val="0"/>
        <w:autoSpaceDN w:val="0"/>
        <w:adjustRightInd w:val="0"/>
        <w:spacing w:after="0" w:line="240" w:lineRule="auto"/>
        <w:ind w:firstLine="567"/>
        <w:jc w:val="both"/>
        <w:rPr>
          <w:rFonts w:ascii="Times New Roman" w:hAnsi="Times New Roman"/>
          <w:sz w:val="28"/>
          <w:szCs w:val="28"/>
        </w:rPr>
      </w:pPr>
      <w:r w:rsidRPr="00145567">
        <w:rPr>
          <w:rFonts w:ascii="Times New Roman" w:hAnsi="Times New Roman"/>
          <w:sz w:val="28"/>
          <w:szCs w:val="28"/>
        </w:rPr>
        <w:t>8. 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p>
    <w:p w:rsidR="001C566B" w:rsidRDefault="001C566B" w:rsidP="001C566B">
      <w:pPr>
        <w:spacing w:after="0" w:line="240" w:lineRule="auto"/>
        <w:ind w:left="6237"/>
        <w:jc w:val="both"/>
        <w:rPr>
          <w:rFonts w:ascii="Times New Roman" w:hAnsi="Times New Roman"/>
          <w:color w:val="FF0000"/>
          <w:sz w:val="20"/>
          <w:szCs w:val="20"/>
        </w:rPr>
      </w:pPr>
    </w:p>
    <w:p w:rsidR="00DD548D" w:rsidRPr="00145567" w:rsidRDefault="00DD548D" w:rsidP="001C566B">
      <w:pPr>
        <w:widowControl w:val="0"/>
        <w:autoSpaceDE w:val="0"/>
        <w:autoSpaceDN w:val="0"/>
        <w:adjustRightInd w:val="0"/>
        <w:spacing w:after="0" w:line="240" w:lineRule="auto"/>
        <w:ind w:firstLine="707"/>
        <w:jc w:val="both"/>
        <w:rPr>
          <w:rFonts w:ascii="Times New Roman" w:hAnsi="Times New Roman"/>
          <w:sz w:val="28"/>
          <w:szCs w:val="28"/>
        </w:rPr>
        <w:sectPr w:rsidR="00DD548D" w:rsidRPr="00145567" w:rsidSect="006F0271">
          <w:headerReference w:type="even" r:id="rId8"/>
          <w:headerReference w:type="default" r:id="rId9"/>
          <w:footerReference w:type="even" r:id="rId10"/>
          <w:footerReference w:type="default" r:id="rId11"/>
          <w:pgSz w:w="11906" w:h="16840"/>
          <w:pgMar w:top="1134" w:right="567" w:bottom="1134" w:left="1418" w:header="567" w:footer="567" w:gutter="0"/>
          <w:pgNumType w:start="1"/>
          <w:cols w:space="720"/>
          <w:noEndnote/>
          <w:titlePg/>
          <w:docGrid w:linePitch="299"/>
        </w:sectPr>
      </w:pPr>
    </w:p>
    <w:p w:rsidR="00DD548D" w:rsidRPr="001E3BF2" w:rsidRDefault="00DD548D" w:rsidP="00D12BE7">
      <w:pPr>
        <w:widowControl w:val="0"/>
        <w:autoSpaceDE w:val="0"/>
        <w:autoSpaceDN w:val="0"/>
        <w:adjustRightInd w:val="0"/>
        <w:spacing w:after="0" w:line="240" w:lineRule="auto"/>
        <w:ind w:left="13041" w:right="-20"/>
        <w:jc w:val="right"/>
        <w:rPr>
          <w:rFonts w:ascii="Times New Roman" w:hAnsi="Times New Roman"/>
          <w:sz w:val="24"/>
          <w:szCs w:val="24"/>
        </w:rPr>
      </w:pPr>
      <w:r w:rsidRPr="001E3BF2">
        <w:rPr>
          <w:rFonts w:ascii="Times New Roman" w:hAnsi="Times New Roman"/>
          <w:sz w:val="24"/>
          <w:szCs w:val="24"/>
        </w:rPr>
        <w:lastRenderedPageBreak/>
        <w:t xml:space="preserve">Приложение </w:t>
      </w:r>
      <w:r w:rsidR="001C566B">
        <w:rPr>
          <w:rFonts w:ascii="Times New Roman" w:hAnsi="Times New Roman"/>
          <w:sz w:val="24"/>
          <w:szCs w:val="24"/>
        </w:rPr>
        <w:t>2</w:t>
      </w:r>
    </w:p>
    <w:p w:rsidR="00DD548D" w:rsidRPr="001E3BF2" w:rsidRDefault="00DD548D" w:rsidP="00D12BE7">
      <w:pPr>
        <w:widowControl w:val="0"/>
        <w:autoSpaceDE w:val="0"/>
        <w:autoSpaceDN w:val="0"/>
        <w:adjustRightInd w:val="0"/>
        <w:spacing w:after="0" w:line="240" w:lineRule="auto"/>
        <w:rPr>
          <w:rFonts w:ascii="Times New Roman" w:hAnsi="Times New Roman"/>
          <w:sz w:val="24"/>
          <w:szCs w:val="24"/>
        </w:rPr>
      </w:pPr>
    </w:p>
    <w:p w:rsidR="00DD548D" w:rsidRPr="00F73D02" w:rsidRDefault="00DD548D" w:rsidP="00D12BE7">
      <w:pPr>
        <w:widowControl w:val="0"/>
        <w:autoSpaceDE w:val="0"/>
        <w:autoSpaceDN w:val="0"/>
        <w:adjustRightInd w:val="0"/>
        <w:spacing w:after="0" w:line="240" w:lineRule="auto"/>
        <w:ind w:left="2638" w:right="2506"/>
        <w:jc w:val="center"/>
        <w:rPr>
          <w:rFonts w:ascii="Times New Roman" w:hAnsi="Times New Roman"/>
          <w:sz w:val="28"/>
          <w:szCs w:val="28"/>
        </w:rPr>
      </w:pPr>
      <w:r w:rsidRPr="00F73D02">
        <w:rPr>
          <w:rFonts w:ascii="Times New Roman" w:hAnsi="Times New Roman"/>
          <w:b/>
          <w:bCs/>
          <w:sz w:val="28"/>
          <w:szCs w:val="28"/>
        </w:rPr>
        <w:t>Типовой</w:t>
      </w:r>
      <w:r w:rsidRPr="00F73D02">
        <w:rPr>
          <w:rFonts w:ascii="Times New Roman" w:hAnsi="Times New Roman"/>
          <w:sz w:val="28"/>
          <w:szCs w:val="28"/>
        </w:rPr>
        <w:t xml:space="preserve"> </w:t>
      </w:r>
      <w:r w:rsidRPr="00F73D02">
        <w:rPr>
          <w:rFonts w:ascii="Times New Roman" w:hAnsi="Times New Roman"/>
          <w:b/>
          <w:bCs/>
          <w:sz w:val="28"/>
          <w:szCs w:val="28"/>
        </w:rPr>
        <w:t>перечень</w:t>
      </w:r>
      <w:r w:rsidRPr="00F73D02">
        <w:rPr>
          <w:rFonts w:ascii="Times New Roman" w:hAnsi="Times New Roman"/>
          <w:sz w:val="28"/>
          <w:szCs w:val="28"/>
        </w:rPr>
        <w:t xml:space="preserve"> </w:t>
      </w:r>
      <w:r w:rsidRPr="00F73D02">
        <w:rPr>
          <w:rFonts w:ascii="Times New Roman" w:hAnsi="Times New Roman"/>
          <w:b/>
          <w:bCs/>
          <w:sz w:val="28"/>
          <w:szCs w:val="28"/>
        </w:rPr>
        <w:t>нарушений</w:t>
      </w:r>
      <w:r w:rsidRPr="00F73D02">
        <w:rPr>
          <w:rFonts w:ascii="Times New Roman" w:hAnsi="Times New Roman"/>
          <w:sz w:val="28"/>
          <w:szCs w:val="28"/>
        </w:rPr>
        <w:t xml:space="preserve"> </w:t>
      </w:r>
      <w:r w:rsidRPr="00F73D02">
        <w:rPr>
          <w:rFonts w:ascii="Times New Roman" w:hAnsi="Times New Roman"/>
          <w:b/>
          <w:bCs/>
          <w:sz w:val="28"/>
          <w:szCs w:val="28"/>
        </w:rPr>
        <w:t>(недостатков)</w:t>
      </w:r>
      <w:r w:rsidRPr="00F73D02">
        <w:rPr>
          <w:rFonts w:ascii="Times New Roman" w:hAnsi="Times New Roman"/>
          <w:sz w:val="28"/>
          <w:szCs w:val="28"/>
        </w:rPr>
        <w:t xml:space="preserve"> </w:t>
      </w:r>
      <w:r w:rsidRPr="00F73D02">
        <w:rPr>
          <w:rFonts w:ascii="Times New Roman" w:hAnsi="Times New Roman"/>
          <w:b/>
          <w:bCs/>
          <w:sz w:val="28"/>
          <w:szCs w:val="28"/>
        </w:rPr>
        <w:t>в</w:t>
      </w:r>
      <w:r w:rsidRPr="00F73D02">
        <w:rPr>
          <w:rFonts w:ascii="Times New Roman" w:hAnsi="Times New Roman"/>
          <w:sz w:val="28"/>
          <w:szCs w:val="28"/>
        </w:rPr>
        <w:t xml:space="preserve"> </w:t>
      </w:r>
      <w:r w:rsidRPr="00F73D02">
        <w:rPr>
          <w:rFonts w:ascii="Times New Roman" w:hAnsi="Times New Roman"/>
          <w:b/>
          <w:bCs/>
          <w:sz w:val="28"/>
          <w:szCs w:val="28"/>
        </w:rPr>
        <w:t>сфере</w:t>
      </w:r>
      <w:r w:rsidRPr="00F73D02">
        <w:rPr>
          <w:rFonts w:ascii="Times New Roman" w:hAnsi="Times New Roman"/>
          <w:sz w:val="28"/>
          <w:szCs w:val="28"/>
        </w:rPr>
        <w:t xml:space="preserve"> </w:t>
      </w:r>
      <w:r w:rsidRPr="00F73D02">
        <w:rPr>
          <w:rFonts w:ascii="Times New Roman" w:hAnsi="Times New Roman"/>
          <w:b/>
          <w:bCs/>
          <w:sz w:val="28"/>
          <w:szCs w:val="28"/>
        </w:rPr>
        <w:t>закупок</w:t>
      </w:r>
      <w:r w:rsidRPr="00F73D02">
        <w:rPr>
          <w:rFonts w:ascii="Times New Roman" w:hAnsi="Times New Roman"/>
          <w:sz w:val="28"/>
          <w:szCs w:val="28"/>
        </w:rPr>
        <w:t xml:space="preserve"> </w:t>
      </w:r>
      <w:r w:rsidRPr="00F73D02">
        <w:rPr>
          <w:rFonts w:ascii="Times New Roman" w:hAnsi="Times New Roman"/>
          <w:b/>
          <w:bCs/>
          <w:sz w:val="28"/>
          <w:szCs w:val="28"/>
        </w:rPr>
        <w:t>товаров,</w:t>
      </w:r>
      <w:r w:rsidRPr="00F73D02">
        <w:rPr>
          <w:rFonts w:ascii="Times New Roman" w:hAnsi="Times New Roman"/>
          <w:sz w:val="28"/>
          <w:szCs w:val="28"/>
        </w:rPr>
        <w:t xml:space="preserve"> </w:t>
      </w:r>
      <w:r w:rsidRPr="00F73D02">
        <w:rPr>
          <w:rFonts w:ascii="Times New Roman" w:hAnsi="Times New Roman"/>
          <w:b/>
          <w:bCs/>
          <w:sz w:val="28"/>
          <w:szCs w:val="28"/>
        </w:rPr>
        <w:t>работ,</w:t>
      </w:r>
      <w:r w:rsidRPr="00F73D02">
        <w:rPr>
          <w:rFonts w:ascii="Times New Roman" w:hAnsi="Times New Roman"/>
          <w:sz w:val="28"/>
          <w:szCs w:val="28"/>
        </w:rPr>
        <w:t xml:space="preserve"> </w:t>
      </w:r>
      <w:r w:rsidRPr="00F73D02">
        <w:rPr>
          <w:rFonts w:ascii="Times New Roman" w:hAnsi="Times New Roman"/>
          <w:b/>
          <w:bCs/>
          <w:sz w:val="28"/>
          <w:szCs w:val="28"/>
        </w:rPr>
        <w:t>услуг</w:t>
      </w:r>
      <w:r w:rsidRPr="00F73D02">
        <w:rPr>
          <w:rFonts w:ascii="Times New Roman" w:hAnsi="Times New Roman"/>
          <w:sz w:val="28"/>
          <w:szCs w:val="28"/>
        </w:rPr>
        <w:t xml:space="preserve"> </w:t>
      </w:r>
      <w:r w:rsidRPr="00F73D02">
        <w:rPr>
          <w:rFonts w:ascii="Times New Roman" w:hAnsi="Times New Roman"/>
          <w:b/>
          <w:bCs/>
          <w:sz w:val="28"/>
          <w:szCs w:val="28"/>
        </w:rPr>
        <w:t>для</w:t>
      </w:r>
      <w:r w:rsidRPr="00F73D02">
        <w:rPr>
          <w:rFonts w:ascii="Times New Roman" w:hAnsi="Times New Roman"/>
          <w:sz w:val="28"/>
          <w:szCs w:val="28"/>
        </w:rPr>
        <w:t xml:space="preserve"> </w:t>
      </w:r>
      <w:r w:rsidRPr="00F73D02">
        <w:rPr>
          <w:rFonts w:ascii="Times New Roman" w:hAnsi="Times New Roman"/>
          <w:b/>
          <w:bCs/>
          <w:sz w:val="28"/>
          <w:szCs w:val="28"/>
        </w:rPr>
        <w:t>обеспечения</w:t>
      </w:r>
      <w:r w:rsidRPr="00F73D02">
        <w:rPr>
          <w:rFonts w:ascii="Times New Roman" w:hAnsi="Times New Roman"/>
          <w:sz w:val="28"/>
          <w:szCs w:val="28"/>
        </w:rPr>
        <w:t xml:space="preserve"> </w:t>
      </w:r>
      <w:r w:rsidRPr="00F73D02">
        <w:rPr>
          <w:rFonts w:ascii="Times New Roman" w:hAnsi="Times New Roman"/>
          <w:b/>
          <w:bCs/>
          <w:sz w:val="28"/>
          <w:szCs w:val="28"/>
        </w:rPr>
        <w:t>муниципальных</w:t>
      </w:r>
      <w:r w:rsidRPr="00F73D02">
        <w:rPr>
          <w:rFonts w:ascii="Times New Roman" w:hAnsi="Times New Roman"/>
          <w:sz w:val="28"/>
          <w:szCs w:val="28"/>
        </w:rPr>
        <w:t xml:space="preserve"> </w:t>
      </w:r>
      <w:r w:rsidRPr="00F73D02">
        <w:rPr>
          <w:rFonts w:ascii="Times New Roman" w:hAnsi="Times New Roman"/>
          <w:b/>
          <w:bCs/>
          <w:sz w:val="28"/>
          <w:szCs w:val="28"/>
        </w:rPr>
        <w:t>нужд</w:t>
      </w:r>
      <w:r>
        <w:rPr>
          <w:rStyle w:val="af4"/>
          <w:rFonts w:ascii="Times New Roman" w:hAnsi="Times New Roman"/>
          <w:b/>
          <w:bCs/>
          <w:sz w:val="28"/>
          <w:szCs w:val="28"/>
        </w:rPr>
        <w:footnoteReference w:id="4"/>
      </w:r>
    </w:p>
    <w:p w:rsidR="00DD548D" w:rsidRPr="00F73D02" w:rsidRDefault="00DD548D" w:rsidP="00D12BE7">
      <w:pPr>
        <w:widowControl w:val="0"/>
        <w:autoSpaceDE w:val="0"/>
        <w:autoSpaceDN w:val="0"/>
        <w:adjustRightInd w:val="0"/>
        <w:spacing w:after="0" w:line="240" w:lineRule="auto"/>
        <w:rPr>
          <w:rFonts w:ascii="Times New Roman" w:hAnsi="Times New Roman"/>
          <w:sz w:val="28"/>
          <w:szCs w:val="28"/>
        </w:rPr>
      </w:pPr>
    </w:p>
    <w:tbl>
      <w:tblPr>
        <w:tblW w:w="15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1"/>
        <w:gridCol w:w="2551"/>
        <w:gridCol w:w="2693"/>
        <w:gridCol w:w="6946"/>
        <w:gridCol w:w="3143"/>
      </w:tblGrid>
      <w:tr w:rsidR="00DD548D" w:rsidRPr="00C443C6">
        <w:trPr>
          <w:tblHeader/>
        </w:trPr>
        <w:tc>
          <w:tcPr>
            <w:tcW w:w="431"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w:t>
            </w:r>
            <w:r w:rsidRPr="00C443C6">
              <w:rPr>
                <w:rFonts w:ascii="Times New Roman" w:hAnsi="Times New Roman"/>
                <w:sz w:val="20"/>
                <w:szCs w:val="20"/>
              </w:rPr>
              <w:t xml:space="preserve"> </w:t>
            </w:r>
            <w:proofErr w:type="gramStart"/>
            <w:r w:rsidRPr="00C443C6">
              <w:rPr>
                <w:rFonts w:ascii="Times New Roman" w:hAnsi="Times New Roman"/>
                <w:b/>
                <w:bCs/>
                <w:sz w:val="20"/>
                <w:szCs w:val="20"/>
              </w:rPr>
              <w:t>п</w:t>
            </w:r>
            <w:proofErr w:type="gramEnd"/>
            <w:r w:rsidRPr="00C443C6">
              <w:rPr>
                <w:rFonts w:ascii="Times New Roman" w:hAnsi="Times New Roman"/>
                <w:b/>
                <w:bCs/>
                <w:sz w:val="20"/>
                <w:szCs w:val="20"/>
              </w:rPr>
              <w:t>/п</w:t>
            </w:r>
          </w:p>
        </w:tc>
        <w:tc>
          <w:tcPr>
            <w:tcW w:w="2551"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Вопросы</w:t>
            </w:r>
            <w:r w:rsidRPr="00C443C6">
              <w:rPr>
                <w:rFonts w:ascii="Times New Roman" w:hAnsi="Times New Roman"/>
                <w:sz w:val="20"/>
                <w:szCs w:val="20"/>
              </w:rPr>
              <w:t xml:space="preserve"> </w:t>
            </w:r>
            <w:r w:rsidRPr="00C443C6">
              <w:rPr>
                <w:rFonts w:ascii="Times New Roman" w:hAnsi="Times New Roman"/>
                <w:b/>
                <w:bCs/>
                <w:sz w:val="20"/>
                <w:szCs w:val="20"/>
              </w:rPr>
              <w:t>аудита</w:t>
            </w:r>
          </w:p>
        </w:tc>
        <w:tc>
          <w:tcPr>
            <w:tcW w:w="2693"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Нормативно-правовое</w:t>
            </w:r>
            <w:r w:rsidRPr="00C443C6">
              <w:rPr>
                <w:rFonts w:ascii="Times New Roman" w:hAnsi="Times New Roman"/>
                <w:sz w:val="20"/>
                <w:szCs w:val="20"/>
              </w:rPr>
              <w:t xml:space="preserve"> </w:t>
            </w:r>
            <w:r w:rsidRPr="00C443C6">
              <w:rPr>
                <w:rFonts w:ascii="Times New Roman" w:hAnsi="Times New Roman"/>
                <w:b/>
                <w:bCs/>
                <w:sz w:val="20"/>
                <w:szCs w:val="20"/>
              </w:rPr>
              <w:t>регулирование</w:t>
            </w:r>
          </w:p>
        </w:tc>
        <w:tc>
          <w:tcPr>
            <w:tcW w:w="6946"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Основные</w:t>
            </w:r>
            <w:r w:rsidRPr="00C443C6">
              <w:rPr>
                <w:rFonts w:ascii="Times New Roman" w:hAnsi="Times New Roman"/>
                <w:sz w:val="20"/>
                <w:szCs w:val="20"/>
              </w:rPr>
              <w:t xml:space="preserve"> </w:t>
            </w:r>
            <w:r w:rsidRPr="00C443C6">
              <w:rPr>
                <w:rFonts w:ascii="Times New Roman" w:hAnsi="Times New Roman"/>
                <w:b/>
                <w:bCs/>
                <w:sz w:val="20"/>
                <w:szCs w:val="20"/>
              </w:rPr>
              <w:t>нарушения</w:t>
            </w:r>
          </w:p>
        </w:tc>
        <w:tc>
          <w:tcPr>
            <w:tcW w:w="3143" w:type="dxa"/>
            <w:tcBorders>
              <w:top w:val="single" w:sz="4" w:space="0" w:color="auto"/>
              <w:left w:val="single" w:sz="4" w:space="0" w:color="auto"/>
              <w:bottom w:val="single" w:sz="4" w:space="0" w:color="auto"/>
              <w:right w:val="single" w:sz="4" w:space="0" w:color="auto"/>
            </w:tcBorders>
            <w:vAlign w:val="center"/>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b/>
                <w:bCs/>
                <w:sz w:val="20"/>
                <w:szCs w:val="20"/>
              </w:rPr>
              <w:t>Примечания,</w:t>
            </w:r>
            <w:r w:rsidRPr="00C443C6">
              <w:rPr>
                <w:rFonts w:ascii="Times New Roman" w:hAnsi="Times New Roman"/>
                <w:sz w:val="20"/>
                <w:szCs w:val="20"/>
              </w:rPr>
              <w:t xml:space="preserve"> </w:t>
            </w:r>
            <w:r w:rsidRPr="00C443C6">
              <w:rPr>
                <w:rFonts w:ascii="Times New Roman" w:hAnsi="Times New Roman"/>
                <w:b/>
                <w:bCs/>
                <w:sz w:val="20"/>
                <w:szCs w:val="20"/>
              </w:rPr>
              <w:t>комментарии</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1.</w:t>
            </w:r>
            <w:r w:rsidRPr="00C443C6">
              <w:rPr>
                <w:rFonts w:ascii="Times New Roman" w:hAnsi="Times New Roman"/>
                <w:sz w:val="20"/>
                <w:szCs w:val="20"/>
              </w:rPr>
              <w:t xml:space="preserve"> </w:t>
            </w:r>
            <w:r w:rsidRPr="00C443C6">
              <w:rPr>
                <w:rFonts w:ascii="Times New Roman" w:hAnsi="Times New Roman"/>
                <w:b/>
                <w:bCs/>
                <w:sz w:val="20"/>
                <w:szCs w:val="20"/>
              </w:rPr>
              <w:t>Организация</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и порядок формирования контрактной службы (назначения контрактных управляющих)</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38, 112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29.10.2013 № 631</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контрактная служба либо контрактный управляющий.</w:t>
            </w: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99"/>
                <w:tab w:val="left" w:pos="2917"/>
                <w:tab w:val="left" w:pos="4080"/>
                <w:tab w:val="left" w:pos="456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Контрактная служба создана с нарушением установленного Федеральным законом № 44-ФЗ срока (с 31.03.2014).</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583"/>
                <w:tab w:val="left" w:pos="2429"/>
                <w:tab w:val="left" w:pos="3089"/>
                <w:tab w:val="left" w:pos="3511"/>
                <w:tab w:val="left" w:pos="510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Положение (регламент) о контрактной службе отсутствует или не соответствует Типовому положению (регламенту), Федеральному закону № 44-ФЗ,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контрактную службу возглавляет лицо, не являющееся заместителем руководителя заказчика;</w:t>
            </w:r>
          </w:p>
          <w:p w:rsidR="00DD548D" w:rsidRPr="00C443C6" w:rsidRDefault="00DD548D" w:rsidP="002326D8">
            <w:pPr>
              <w:widowControl w:val="0"/>
              <w:tabs>
                <w:tab w:val="left" w:pos="2038"/>
                <w:tab w:val="left" w:pos="389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функции и полномочия контрактной службы не соответствуют функционалу, предусмотренному типовым положением (регламентом)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26"/>
                <w:tab w:val="left" w:pos="1899"/>
                <w:tab w:val="left" w:pos="2435"/>
                <w:tab w:val="left" w:pos="310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и порядок формирования комиссии (комиссий) по осуществлению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39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комиссия (комиссии) по осуществлению закупок, внутренний документ о составе комиссии и порядке ее работы.</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089"/>
                <w:tab w:val="left" w:pos="2340"/>
                <w:tab w:val="left" w:pos="2839"/>
                <w:tab w:val="left" w:pos="453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Состав комиссии не соответствует требованиям Федерального закона № 44-ФЗ, в частности:</w:t>
            </w:r>
          </w:p>
          <w:p w:rsidR="00DD548D" w:rsidRPr="00C443C6" w:rsidRDefault="00DD548D" w:rsidP="002326D8">
            <w:pPr>
              <w:widowControl w:val="0"/>
              <w:tabs>
                <w:tab w:val="left" w:pos="1146"/>
                <w:tab w:val="left" w:pos="1926"/>
                <w:tab w:val="left" w:pos="2914"/>
                <w:tab w:val="left" w:pos="3497"/>
                <w:tab w:val="left" w:pos="4288"/>
                <w:tab w:val="left" w:pos="5068"/>
                <w:tab w:val="left" w:pos="560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DD548D" w:rsidRPr="00C443C6" w:rsidRDefault="00DD548D" w:rsidP="002326D8">
            <w:pPr>
              <w:widowControl w:val="0"/>
              <w:tabs>
                <w:tab w:val="left" w:pos="1171"/>
                <w:tab w:val="left" w:pos="1605"/>
                <w:tab w:val="left" w:pos="2688"/>
                <w:tab w:val="left" w:pos="399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w:t>
            </w:r>
            <w:r w:rsidRPr="00C443C6">
              <w:rPr>
                <w:rFonts w:ascii="Times New Roman" w:hAnsi="Times New Roman"/>
                <w:sz w:val="20"/>
                <w:szCs w:val="20"/>
              </w:rPr>
              <w:lastRenderedPageBreak/>
              <w:t>объекту закупки;</w:t>
            </w:r>
          </w:p>
          <w:p w:rsidR="00DD548D" w:rsidRPr="00C443C6" w:rsidRDefault="00DD548D" w:rsidP="002326D8">
            <w:pPr>
              <w:widowControl w:val="0"/>
              <w:tabs>
                <w:tab w:val="left" w:pos="1264"/>
                <w:tab w:val="left" w:pos="2538"/>
                <w:tab w:val="left" w:pos="3938"/>
                <w:tab w:val="left" w:pos="530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членами комиссии являются лица, перечисленные в части 6 ст. 39 Федерального закона № 44-ФЗ</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1.3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выбора и функционал специализированной организации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40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077"/>
                <w:tab w:val="left" w:pos="3700"/>
                <w:tab w:val="left" w:pos="452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контракт о привлечении специализированной организации для выполнения отдельных функций заказчика.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Специализированная организация выполняет функции, относящиеся к исключительному ведению заказчика, а именно:</w:t>
            </w:r>
          </w:p>
          <w:p w:rsidR="00DD548D" w:rsidRPr="00C443C6" w:rsidRDefault="00DD548D" w:rsidP="002326D8">
            <w:pPr>
              <w:widowControl w:val="0"/>
              <w:tabs>
                <w:tab w:val="left" w:pos="1228"/>
                <w:tab w:val="left" w:pos="2425"/>
                <w:tab w:val="left" w:pos="3696"/>
                <w:tab w:val="left" w:pos="422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создание комиссии по осуществлению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определение начальной (максимальной) цены контракта;</w:t>
            </w:r>
          </w:p>
          <w:p w:rsidR="00DD548D" w:rsidRPr="00C443C6" w:rsidRDefault="00DD548D" w:rsidP="002326D8">
            <w:pPr>
              <w:widowControl w:val="0"/>
              <w:tabs>
                <w:tab w:val="left" w:pos="1207"/>
                <w:tab w:val="left" w:pos="2761"/>
                <w:tab w:val="left" w:pos="3970"/>
                <w:tab w:val="left" w:pos="436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определение предмета и существенных условий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утверждение проекта контракта, конкурсной документации, документации об аукционе;</w:t>
            </w:r>
          </w:p>
          <w:p w:rsidR="00DD548D" w:rsidRPr="00C443C6" w:rsidRDefault="00DD548D" w:rsidP="002326D8">
            <w:pPr>
              <w:widowControl w:val="0"/>
              <w:tabs>
                <w:tab w:val="left" w:pos="1207"/>
                <w:tab w:val="left" w:pos="2761"/>
                <w:tab w:val="left" w:pos="3970"/>
                <w:tab w:val="left" w:pos="436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подписание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45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Если специализированная организация привлекается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организации централизованных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19"/>
                <w:tab w:val="left" w:pos="2531"/>
                <w:tab w:val="left" w:pos="2947"/>
                <w:tab w:val="left" w:pos="3412"/>
                <w:tab w:val="left" w:pos="469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решение о создании (наделении полномочиями) уполномоченного органа (учреждения).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336"/>
                <w:tab w:val="left" w:pos="3408"/>
                <w:tab w:val="left" w:pos="501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30"/>
                <w:tab w:val="left" w:pos="3087"/>
                <w:tab w:val="left" w:pos="475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Уполномоченный орган (учреждение) выполняет функции, относящиеся к исключительному ведению заказчика, а именно:</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обоснование закупок;</w:t>
            </w:r>
          </w:p>
          <w:p w:rsidR="00DD548D" w:rsidRPr="00C443C6" w:rsidRDefault="00DD548D" w:rsidP="002326D8">
            <w:pPr>
              <w:widowControl w:val="0"/>
              <w:tabs>
                <w:tab w:val="left" w:pos="1811"/>
                <w:tab w:val="left" w:pos="3286"/>
                <w:tab w:val="left" w:pos="532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определение условий контракта, в том числе определение начальной (максимальной) цены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подписание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наличии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организации совместных конкурсов и аукционов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25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1088</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820"/>
                <w:tab w:val="left" w:pos="3470"/>
                <w:tab w:val="left" w:pos="457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соглашение между заказчиками (уполномоченными органами, учреждениями).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57"/>
                <w:tab w:val="left" w:pos="2177"/>
                <w:tab w:val="left" w:pos="3439"/>
                <w:tab w:val="left" w:pos="456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Соглашение не содержит порядок организации совместных конкурсов и аукционов</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наличии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1.6</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19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об общих правилах нормирования</w:t>
            </w:r>
            <w:r>
              <w:rPr>
                <w:rFonts w:ascii="Times New Roman" w:hAnsi="Times New Roman"/>
                <w:sz w:val="20"/>
                <w:szCs w:val="20"/>
              </w:rPr>
              <w:t xml:space="preserve"> от 19.12.2013г. № 1186</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63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Для ГРБС</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1.7</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2693" w:type="dxa"/>
            <w:tcBorders>
              <w:top w:val="single" w:sz="4" w:space="0" w:color="auto"/>
              <w:left w:val="single" w:sz="4" w:space="0" w:color="auto"/>
              <w:bottom w:val="single" w:sz="4" w:space="0" w:color="auto"/>
              <w:right w:val="single" w:sz="4" w:space="0" w:color="auto"/>
            </w:tcBorders>
          </w:tcPr>
          <w:p w:rsidR="00DD548D"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100 Федерального закона № 44-ФЗ</w:t>
            </w:r>
            <w:r>
              <w:rPr>
                <w:rFonts w:ascii="Times New Roman" w:hAnsi="Times New Roman"/>
                <w:sz w:val="20"/>
                <w:szCs w:val="20"/>
              </w:rPr>
              <w:t>,</w:t>
            </w:r>
          </w:p>
          <w:p w:rsidR="00DD548D"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Pr>
                <w:rFonts w:ascii="Times New Roman" w:hAnsi="Times New Roman"/>
                <w:sz w:val="20"/>
                <w:szCs w:val="20"/>
              </w:rPr>
              <w:t>Постановление Правительства Российской Федерации от 10 февраля 2014 года №89</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регламент проведения ведомственного контроля.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осуществляются мероприятия по ведомственному контролю в отношении подведомственных заказчиков</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Для ГРБС</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1.8</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20, 112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10.10.2013 № 578</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Общественное обсуждение не проводилось.</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86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соблюдены сроки проведения общественного обсуждения.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протоколы общественного обсуждения (первого и второго этапа)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29"/>
                <w:tab w:val="left" w:pos="216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Проверяется в обязательном порядке</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2.</w:t>
            </w:r>
            <w:r w:rsidRPr="00C443C6">
              <w:rPr>
                <w:rFonts w:ascii="Times New Roman" w:hAnsi="Times New Roman"/>
                <w:sz w:val="20"/>
                <w:szCs w:val="20"/>
              </w:rPr>
              <w:t xml:space="preserve"> </w:t>
            </w:r>
            <w:r w:rsidRPr="00C443C6">
              <w:rPr>
                <w:rFonts w:ascii="Times New Roman" w:hAnsi="Times New Roman"/>
                <w:b/>
                <w:bCs/>
                <w:sz w:val="20"/>
                <w:szCs w:val="20"/>
              </w:rPr>
              <w:t>Планирование</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2.1.</w:t>
            </w:r>
            <w:r w:rsidRPr="00C443C6">
              <w:rPr>
                <w:rFonts w:ascii="Times New Roman" w:hAnsi="Times New Roman"/>
                <w:sz w:val="20"/>
                <w:szCs w:val="20"/>
              </w:rPr>
              <w:t xml:space="preserve"> </w:t>
            </w:r>
            <w:r w:rsidRPr="00C443C6">
              <w:rPr>
                <w:rFonts w:ascii="Times New Roman" w:hAnsi="Times New Roman"/>
                <w:b/>
                <w:bCs/>
                <w:sz w:val="20"/>
                <w:szCs w:val="20"/>
              </w:rPr>
              <w:t>План</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2.1.1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Проанализировать план закупок, проверить порядок формирования, </w:t>
            </w:r>
            <w:r w:rsidRPr="00C443C6">
              <w:rPr>
                <w:rFonts w:ascii="Times New Roman" w:hAnsi="Times New Roman"/>
                <w:sz w:val="20"/>
                <w:szCs w:val="20"/>
              </w:rPr>
              <w:lastRenderedPageBreak/>
              <w:t>утверждения и ведения плана закупок, а также порядок его размещения в открытом доступе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17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постановление </w:t>
            </w:r>
            <w:r w:rsidRPr="00C443C6">
              <w:rPr>
                <w:rFonts w:ascii="Times New Roman" w:hAnsi="Times New Roman"/>
                <w:sz w:val="20"/>
                <w:szCs w:val="20"/>
              </w:rPr>
              <w:lastRenderedPageBreak/>
              <w:t>Правительства РФ от 21.11.2013 № 1043</w:t>
            </w:r>
            <w:r>
              <w:rPr>
                <w:rFonts w:ascii="Times New Roman" w:hAnsi="Times New Roman"/>
                <w:sz w:val="20"/>
                <w:szCs w:val="20"/>
              </w:rPr>
              <w:t xml:space="preserve"> вступает в силу с 1 января 2015 года.</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Отсутствует план закупок или нарушен срок его утверждения.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DD548D" w:rsidRPr="00C443C6" w:rsidRDefault="00DD548D" w:rsidP="002326D8">
            <w:pPr>
              <w:widowControl w:val="0"/>
              <w:tabs>
                <w:tab w:val="left" w:pos="1729"/>
                <w:tab w:val="left" w:pos="2672"/>
                <w:tab w:val="left" w:pos="3827"/>
                <w:tab w:val="left" w:pos="4415"/>
              </w:tabs>
              <w:autoSpaceDE w:val="0"/>
              <w:autoSpaceDN w:val="0"/>
              <w:adjustRightInd w:val="0"/>
              <w:spacing w:after="0" w:line="240" w:lineRule="auto"/>
              <w:ind w:left="57" w:right="57" w:firstLine="57"/>
              <w:jc w:val="both"/>
              <w:rPr>
                <w:rFonts w:ascii="Times New Roman" w:hAnsi="Times New Roman"/>
                <w:sz w:val="20"/>
                <w:szCs w:val="20"/>
              </w:rPr>
            </w:pPr>
            <w:proofErr w:type="gramStart"/>
            <w:r w:rsidRPr="00C443C6">
              <w:rPr>
                <w:rFonts w:ascii="Times New Roman" w:hAnsi="Times New Roman"/>
                <w:sz w:val="20"/>
                <w:szCs w:val="20"/>
              </w:rPr>
              <w:t>Содержание плана закупок не соответствует установленным требованиям (в частности, отсутствуют:</w:t>
            </w:r>
            <w:proofErr w:type="gramEnd"/>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наименование объекта;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объем финансового обеспечения;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срок осуществления планируемых закупок; 4) обоснование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информация об обязательном общественном обсуждении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47"/>
                <w:tab w:val="left" w:pos="1909"/>
                <w:tab w:val="left" w:pos="3008"/>
                <w:tab w:val="left" w:pos="4648"/>
                <w:tab w:val="left" w:pos="572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утверждения, ведения и внесения изменений в план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плане закупок отсутствуют осуществленные заказчиком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211"/>
                <w:tab w:val="left" w:pos="2051"/>
                <w:tab w:val="left" w:pos="2536"/>
                <w:tab w:val="left" w:pos="34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 xml:space="preserve">План закупок утверждается в течение 10 рабочих дней после доведения до государственного </w:t>
            </w:r>
            <w:r w:rsidRPr="00C443C6">
              <w:rPr>
                <w:rFonts w:ascii="Times New Roman" w:hAnsi="Times New Roman"/>
                <w:sz w:val="20"/>
                <w:szCs w:val="20"/>
              </w:rPr>
              <w:lastRenderedPageBreak/>
              <w:t>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lastRenderedPageBreak/>
              <w:t>2.2.</w:t>
            </w:r>
            <w:r w:rsidRPr="00C443C6">
              <w:rPr>
                <w:rFonts w:ascii="Times New Roman" w:hAnsi="Times New Roman"/>
                <w:sz w:val="20"/>
                <w:szCs w:val="20"/>
              </w:rPr>
              <w:t xml:space="preserve"> </w:t>
            </w:r>
            <w:r w:rsidRPr="00C443C6">
              <w:rPr>
                <w:rFonts w:ascii="Times New Roman" w:hAnsi="Times New Roman"/>
                <w:b/>
                <w:bCs/>
                <w:sz w:val="20"/>
                <w:szCs w:val="20"/>
              </w:rPr>
              <w:t>План-график</w:t>
            </w:r>
            <w:r w:rsidRPr="00C443C6">
              <w:rPr>
                <w:rFonts w:ascii="Times New Roman" w:hAnsi="Times New Roman"/>
                <w:sz w:val="20"/>
                <w:szCs w:val="20"/>
              </w:rPr>
              <w:t xml:space="preserve"> </w:t>
            </w:r>
            <w:r w:rsidRPr="00C443C6">
              <w:rPr>
                <w:rFonts w:ascii="Times New Roman" w:hAnsi="Times New Roman"/>
                <w:b/>
                <w:bCs/>
                <w:sz w:val="20"/>
                <w:szCs w:val="20"/>
              </w:rPr>
              <w:t>закупок</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2.2.1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21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w:t>
            </w:r>
            <w:r>
              <w:rPr>
                <w:rFonts w:ascii="Times New Roman" w:hAnsi="Times New Roman"/>
                <w:sz w:val="20"/>
                <w:szCs w:val="20"/>
              </w:rPr>
              <w:t xml:space="preserve"> от 21.11.2013 № 1044-вступает в силу с 1 января 2015 года,</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совместный приказ Минэкономразвития РФ и Федерального казначейства от 20.09. 2013 № 544/18н</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план-график закупок или нарушен срок его утверждения.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w:t>
            </w:r>
            <w:proofErr w:type="gramStart"/>
            <w:r w:rsidRPr="00C443C6">
              <w:rPr>
                <w:rFonts w:ascii="Times New Roman" w:hAnsi="Times New Roman"/>
                <w:sz w:val="20"/>
                <w:szCs w:val="20"/>
              </w:rPr>
              <w:t>с даты утверждения</w:t>
            </w:r>
            <w:proofErr w:type="gramEnd"/>
            <w:r w:rsidRPr="00C443C6">
              <w:rPr>
                <w:rFonts w:ascii="Times New Roman" w:hAnsi="Times New Roman"/>
                <w:sz w:val="20"/>
                <w:szCs w:val="20"/>
              </w:rPr>
              <w:t xml:space="preserve"> или изменения плана-графика, за исключением сведений, составляющих государственную тайну).</w:t>
            </w:r>
          </w:p>
          <w:p w:rsidR="00DD548D" w:rsidRPr="00C443C6" w:rsidRDefault="00DD548D" w:rsidP="002326D8">
            <w:pPr>
              <w:widowControl w:val="0"/>
              <w:tabs>
                <w:tab w:val="left" w:pos="1351"/>
                <w:tab w:val="left" w:pos="1701"/>
                <w:tab w:val="left" w:pos="2758"/>
                <w:tab w:val="left" w:pos="3202"/>
                <w:tab w:val="left" w:pos="4175"/>
                <w:tab w:val="left" w:pos="5616"/>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23"/>
                <w:tab w:val="left" w:pos="4053"/>
                <w:tab w:val="left" w:pos="4763"/>
              </w:tabs>
              <w:autoSpaceDE w:val="0"/>
              <w:autoSpaceDN w:val="0"/>
              <w:adjustRightInd w:val="0"/>
              <w:spacing w:after="0" w:line="240" w:lineRule="auto"/>
              <w:ind w:left="57" w:right="57" w:firstLine="57"/>
              <w:jc w:val="both"/>
              <w:rPr>
                <w:rFonts w:ascii="Times New Roman" w:hAnsi="Times New Roman"/>
                <w:sz w:val="20"/>
                <w:szCs w:val="20"/>
              </w:rPr>
            </w:pPr>
            <w:proofErr w:type="gramStart"/>
            <w:r w:rsidRPr="00C443C6">
              <w:rPr>
                <w:rFonts w:ascii="Times New Roman" w:hAnsi="Times New Roman"/>
                <w:sz w:val="20"/>
                <w:szCs w:val="20"/>
              </w:rPr>
              <w:t>Содержание плана-графика закупок не соответствует установленным требованиям (в частности, отсутствуют:</w:t>
            </w:r>
            <w:proofErr w:type="gramEnd"/>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наименование и описание объекта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количество поставляемого товара (объема, услуги);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сроки поставки товара (работ, услуг);</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начальная (максимальная) цена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цена контракта, заключаемого с единственным поставщиком (подрядчиком, исполнителем);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обоснование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7) размер аванса (если предусмотрена выплата аванса);</w:t>
            </w:r>
          </w:p>
          <w:p w:rsidR="00DD548D" w:rsidRPr="00C443C6" w:rsidRDefault="00DD548D" w:rsidP="002326D8">
            <w:pPr>
              <w:widowControl w:val="0"/>
              <w:tabs>
                <w:tab w:val="left" w:pos="1251"/>
                <w:tab w:val="left" w:pos="2038"/>
                <w:tab w:val="left" w:pos="3227"/>
                <w:tab w:val="left" w:pos="4133"/>
                <w:tab w:val="left" w:pos="572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8) дополнительные требования к участникам закупки (при наличии таких требований) и обоснование таких требований;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9) способ определения поставщика (подрядчика, исполнителя) и обоснование выбора этого способа;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roofErr w:type="gramStart"/>
            <w:r w:rsidRPr="00C443C6">
              <w:rPr>
                <w:rFonts w:ascii="Times New Roman" w:hAnsi="Times New Roman"/>
                <w:sz w:val="20"/>
                <w:szCs w:val="20"/>
              </w:rPr>
              <w:t>10) размер обеспечения заявки и обеспечения исполнения контракта).</w:t>
            </w:r>
            <w:proofErr w:type="gramEnd"/>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ведения и внесения изменений в план-график закупок,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1) внесение изменений в план-график по каждому объекту закупки осуществлено </w:t>
            </w:r>
            <w:proofErr w:type="gramStart"/>
            <w:r w:rsidRPr="00C443C6">
              <w:rPr>
                <w:rFonts w:ascii="Times New Roman" w:hAnsi="Times New Roman"/>
                <w:sz w:val="20"/>
                <w:szCs w:val="20"/>
              </w:rPr>
              <w:t>позднее</w:t>
            </w:r>
            <w:proofErr w:type="gramEnd"/>
            <w:r w:rsidRPr="00C443C6">
              <w:rPr>
                <w:rFonts w:ascii="Times New Roman" w:hAnsi="Times New Roman"/>
                <w:sz w:val="20"/>
                <w:szCs w:val="20"/>
              </w:rP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DD548D" w:rsidRPr="00C443C6" w:rsidRDefault="00DD548D" w:rsidP="002326D8">
            <w:pPr>
              <w:widowControl w:val="0"/>
              <w:tabs>
                <w:tab w:val="left" w:pos="1245"/>
                <w:tab w:val="left" w:pos="1658"/>
                <w:tab w:val="left" w:pos="3462"/>
                <w:tab w:val="left" w:pos="456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в плане-графике закупок отсутствуют осуществляемые заказчиком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план-график закупок не соответствует плану закупок</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401"/>
                <w:tab w:val="left" w:pos="1876"/>
                <w:tab w:val="left" w:pos="2216"/>
                <w:tab w:val="left" w:pos="2775"/>
                <w:tab w:val="left" w:pos="343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998"/>
                <w:tab w:val="left" w:pos="1507"/>
                <w:tab w:val="left" w:pos="1984"/>
                <w:tab w:val="left" w:pos="323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переходный период (2014 -2015 годы) планы-графики подлежат размещению на официальном сайте не позднее 1 месяца после принятия закона о бюджете</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lastRenderedPageBreak/>
              <w:t>2.3.</w:t>
            </w:r>
            <w:r w:rsidRPr="00C443C6">
              <w:rPr>
                <w:rFonts w:ascii="Times New Roman" w:hAnsi="Times New Roman"/>
                <w:sz w:val="20"/>
                <w:szCs w:val="20"/>
              </w:rPr>
              <w:t xml:space="preserve"> </w:t>
            </w:r>
            <w:r w:rsidRPr="00C443C6">
              <w:rPr>
                <w:rFonts w:ascii="Times New Roman" w:hAnsi="Times New Roman"/>
                <w:b/>
                <w:bCs/>
                <w:sz w:val="20"/>
                <w:szCs w:val="20"/>
              </w:rPr>
              <w:t>Обоснование</w:t>
            </w:r>
            <w:r w:rsidRPr="00C443C6">
              <w:rPr>
                <w:rFonts w:ascii="Times New Roman" w:hAnsi="Times New Roman"/>
                <w:sz w:val="20"/>
                <w:szCs w:val="20"/>
              </w:rPr>
              <w:t xml:space="preserve"> </w:t>
            </w:r>
            <w:r w:rsidRPr="00C443C6">
              <w:rPr>
                <w:rFonts w:ascii="Times New Roman" w:hAnsi="Times New Roman"/>
                <w:b/>
                <w:bCs/>
                <w:sz w:val="20"/>
                <w:szCs w:val="20"/>
              </w:rPr>
              <w:t>закупки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2.3.1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обоснования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22,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13.01.2014 № 19,</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2.10.2013 № 567</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обоснование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2.3.2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Обоснование закупки в плане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 17, 18, 19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899"/>
                <w:tab w:val="left" w:pos="2009"/>
                <w:tab w:val="left" w:pos="2777"/>
                <w:tab w:val="left" w:pos="4489"/>
                <w:tab w:val="left" w:pos="4976"/>
                <w:tab w:val="left" w:pos="56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 13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2.3.3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Обоснование начальной (максимальной) цены контракта, цены контракта, заключаемого с единственным поставщиком в плане-графике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22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573"/>
                <w:tab w:val="left" w:pos="2036"/>
                <w:tab w:val="left" w:pos="2470"/>
                <w:tab w:val="left" w:pos="3472"/>
                <w:tab w:val="left" w:pos="3933"/>
                <w:tab w:val="left" w:pos="4554"/>
                <w:tab w:val="left" w:pos="574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метод сопоставимых рыночных цен (анализа рынка) – приоритетный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нормативный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тарифный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проектно-сметный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затратный метод.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883"/>
                <w:tab w:val="left" w:pos="2022"/>
                <w:tab w:val="left" w:pos="3473"/>
                <w:tab w:val="left" w:pos="5487"/>
              </w:tabs>
              <w:autoSpaceDE w:val="0"/>
              <w:autoSpaceDN w:val="0"/>
              <w:adjustRightInd w:val="0"/>
              <w:spacing w:after="0" w:line="240" w:lineRule="auto"/>
              <w:ind w:left="57" w:right="57" w:firstLine="57"/>
              <w:jc w:val="both"/>
              <w:rPr>
                <w:rFonts w:ascii="Times New Roman" w:hAnsi="Times New Roman"/>
                <w:sz w:val="20"/>
                <w:szCs w:val="20"/>
              </w:rPr>
            </w:pPr>
            <w:proofErr w:type="gramStart"/>
            <w:r w:rsidRPr="00C443C6">
              <w:rPr>
                <w:rFonts w:ascii="Times New Roman" w:hAnsi="Times New Roman"/>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31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Заказчиком выбираются «подходящие» контракты. Контракты с низкими ценами игнорируются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2.3.4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обоснованность и законность выбора конкурентного способа определения поставщика (подрядчика, исполнителя):</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1) открытый конкурс;</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2) конкурс с ограниченным участием;</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3) двухэтапный конкурс;</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4) аукцион в электронной форме;</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5) закрытые способы определения поставщиков (подрядчиков, исполнителей);</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6) запрос котировок;</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7) запрос предложений</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21, 24, 48, 49, 56, 57, 59, 63, 72, 74 - 76, 82, 83, 84 - 92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18 Закона № 135-ФЗ,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1089,</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распоряжение Правительства РФ от 31.10.2013 № 2019-р,</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распоряжение Правительства РФ от 30.09.2013 № 1765-р,</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13.09.2013 № 537</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Выбранный способ не соответствует Федеральному закону № 44-ФЗ, Закону № 135-ФЗ,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объект закупки включен в перечень товаров, работ, услуг, в соответствии с которым заказчик обязан проводить только аукцион в электронной форме;</w:t>
            </w: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конкурс с ограниченным участием проведен в случаях, не установленных частью 2 ст. 56 Федерального закона № 44-ФЗ, либо не проведен в случае, если закупка должна быть осуществлена путем проведения конкурса с ограниченным участием;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двухэтапный конкурс проведен в случаях, не установленных частью 2 ст. 57 Федеральным законом № 44-ФЗ;</w:t>
            </w: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осуществление закупки путем запроса котировок в случае, если начальная (максимальная) цена контракта превышает 500 тыс. рублей;</w:t>
            </w: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59"/>
                <w:tab w:val="left" w:pos="2847"/>
                <w:tab w:val="left" w:pos="4018"/>
                <w:tab w:val="left" w:pos="498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5) совокупный годовой объем закупок, осуществляемых путем проведения запроса котировок, превышает 10 % объема средств, предусмотренных на все </w:t>
            </w:r>
            <w:r w:rsidRPr="00C443C6">
              <w:rPr>
                <w:rFonts w:ascii="Times New Roman" w:hAnsi="Times New Roman"/>
                <w:sz w:val="20"/>
                <w:szCs w:val="20"/>
              </w:rPr>
              <w:lastRenderedPageBreak/>
              <w:t>закупки заказчика в соответствии с планом-графиком и (или) 100 млн. рублей в год;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запрос предложений проведен в случаях, не установленных частью 2 статьи 83 Федеральным законом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7) осуществление закупки финансовой услуги без проведения открытого конкурса или аукциона;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8) применение закрытых способов определения поставщиков (подрядчиков, исполнителей) в случаях, не установленных частью 2 ст. 84 Федерального закона № 44-ФЗ (сведения о закупках не относятся к государственной тайне, закупка услуг для обеспечения судей и т. д.);</w:t>
            </w:r>
          </w:p>
          <w:p w:rsidR="00DD548D" w:rsidRPr="00C443C6" w:rsidRDefault="00DD548D" w:rsidP="002326D8">
            <w:pPr>
              <w:widowControl w:val="0"/>
              <w:tabs>
                <w:tab w:val="left" w:pos="1261"/>
                <w:tab w:val="left" w:pos="1786"/>
                <w:tab w:val="left" w:pos="3635"/>
                <w:tab w:val="left" w:pos="4647"/>
                <w:tab w:val="left" w:pos="5052"/>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9) отсутствует согласование применения закрытых способов определения поставщиков (подрядчиков, исполнителей) с контрольным органом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600"/>
                <w:tab w:val="left" w:pos="2050"/>
                <w:tab w:val="left" w:pos="2321"/>
                <w:tab w:val="left" w:pos="30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00"/>
                <w:tab w:val="left" w:pos="2050"/>
                <w:tab w:val="left" w:pos="2321"/>
                <w:tab w:val="left" w:pos="3065"/>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00"/>
                <w:tab w:val="left" w:pos="2050"/>
                <w:tab w:val="left" w:pos="2321"/>
                <w:tab w:val="left" w:pos="306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случае</w:t>
            </w:r>
            <w:proofErr w:type="gramStart"/>
            <w:r w:rsidRPr="00C443C6">
              <w:rPr>
                <w:rFonts w:ascii="Times New Roman" w:hAnsi="Times New Roman"/>
                <w:sz w:val="20"/>
                <w:szCs w:val="20"/>
              </w:rPr>
              <w:t>,</w:t>
            </w:r>
            <w:proofErr w:type="gramEnd"/>
            <w:r w:rsidRPr="00C443C6">
              <w:rPr>
                <w:rFonts w:ascii="Times New Roman" w:hAnsi="Times New Roman"/>
                <w:sz w:val="20"/>
                <w:szCs w:val="20"/>
              </w:rPr>
              <w:t xml:space="preserve">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Применяется в случае:</w:t>
            </w:r>
          </w:p>
          <w:p w:rsidR="00DD548D" w:rsidRPr="00C443C6" w:rsidRDefault="00DD548D" w:rsidP="002326D8">
            <w:pPr>
              <w:widowControl w:val="0"/>
              <w:tabs>
                <w:tab w:val="left" w:pos="2404"/>
                <w:tab w:val="left" w:pos="318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rsidRPr="00C443C6">
              <w:rPr>
                <w:rFonts w:ascii="Times New Roman" w:hAnsi="Times New Roman"/>
                <w:sz w:val="20"/>
                <w:szCs w:val="20"/>
              </w:rPr>
              <w:lastRenderedPageBreak/>
              <w:t>специализированного характера способны осуществить только поставщики (подрядчики, исполнители), имеющие необходимый уровень квалификации;</w:t>
            </w:r>
          </w:p>
          <w:p w:rsidR="00DD548D" w:rsidRPr="00C443C6" w:rsidRDefault="00DD548D" w:rsidP="002326D8">
            <w:pPr>
              <w:widowControl w:val="0"/>
              <w:tabs>
                <w:tab w:val="left" w:pos="707"/>
                <w:tab w:val="left" w:pos="2350"/>
                <w:tab w:val="left" w:pos="331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выполнения работ по сохранению объектов культурного наследия (памятников истории и культуры) народов РФ и т.д.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580"/>
                <w:tab w:val="left" w:pos="1232"/>
                <w:tab w:val="left" w:pos="2679"/>
                <w:tab w:val="left" w:pos="343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C443C6">
              <w:rPr>
                <w:rFonts w:ascii="Times New Roman" w:hAnsi="Times New Roman"/>
                <w:sz w:val="20"/>
                <w:szCs w:val="20"/>
              </w:rPr>
              <w:t>энергосервисного</w:t>
            </w:r>
            <w:proofErr w:type="spellEnd"/>
            <w:r w:rsidRPr="00C443C6">
              <w:rPr>
                <w:rFonts w:ascii="Times New Roman" w:hAnsi="Times New Roman"/>
                <w:sz w:val="20"/>
                <w:szCs w:val="20"/>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 исключением случаев, предусмотренных ст.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666"/>
                <w:tab w:val="left" w:pos="1484"/>
                <w:tab w:val="left" w:pos="1968"/>
                <w:tab w:val="left" w:pos="2765"/>
                <w:tab w:val="left" w:pos="33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Для ГРБС</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2.3.5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22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816"/>
                <w:tab w:val="left" w:pos="2470"/>
                <w:tab w:val="left" w:pos="3288"/>
                <w:tab w:val="left" w:pos="3930"/>
                <w:tab w:val="left" w:pos="5322"/>
                <w:tab w:val="left" w:pos="574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запросы, ответы, ссылки на сайты.</w:t>
            </w:r>
          </w:p>
          <w:p w:rsidR="00DD548D" w:rsidRPr="00C443C6" w:rsidRDefault="00DD548D" w:rsidP="002326D8">
            <w:pPr>
              <w:widowControl w:val="0"/>
              <w:tabs>
                <w:tab w:val="left" w:pos="2428"/>
                <w:tab w:val="left" w:pos="3450"/>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428"/>
                <w:tab w:val="left" w:pos="3450"/>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428"/>
                <w:tab w:val="left" w:pos="345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3.</w:t>
            </w:r>
            <w:r w:rsidRPr="00C443C6">
              <w:rPr>
                <w:rFonts w:ascii="Times New Roman" w:hAnsi="Times New Roman"/>
                <w:sz w:val="20"/>
                <w:szCs w:val="20"/>
              </w:rPr>
              <w:t xml:space="preserve"> </w:t>
            </w:r>
            <w:r w:rsidRPr="00C443C6">
              <w:rPr>
                <w:rFonts w:ascii="Times New Roman" w:hAnsi="Times New Roman"/>
                <w:b/>
                <w:bCs/>
                <w:sz w:val="20"/>
                <w:szCs w:val="20"/>
              </w:rPr>
              <w:t>Документация</w:t>
            </w:r>
            <w:r w:rsidRPr="00C443C6">
              <w:rPr>
                <w:rFonts w:ascii="Times New Roman" w:hAnsi="Times New Roman"/>
                <w:sz w:val="20"/>
                <w:szCs w:val="20"/>
              </w:rPr>
              <w:t xml:space="preserve"> </w:t>
            </w:r>
            <w:r w:rsidRPr="00C443C6">
              <w:rPr>
                <w:rFonts w:ascii="Times New Roman" w:hAnsi="Times New Roman"/>
                <w:b/>
                <w:bCs/>
                <w:sz w:val="20"/>
                <w:szCs w:val="20"/>
              </w:rPr>
              <w:t>(извещение)</w:t>
            </w:r>
            <w:r w:rsidRPr="00C443C6">
              <w:rPr>
                <w:rFonts w:ascii="Times New Roman" w:hAnsi="Times New Roman"/>
                <w:sz w:val="20"/>
                <w:szCs w:val="20"/>
              </w:rPr>
              <w:t xml:space="preserve"> </w:t>
            </w:r>
            <w:r w:rsidRPr="00C443C6">
              <w:rPr>
                <w:rFonts w:ascii="Times New Roman" w:hAnsi="Times New Roman"/>
                <w:b/>
                <w:bCs/>
                <w:sz w:val="20"/>
                <w:szCs w:val="20"/>
              </w:rPr>
              <w:t>о</w:t>
            </w:r>
            <w:r w:rsidRPr="00C443C6">
              <w:rPr>
                <w:rFonts w:ascii="Times New Roman" w:hAnsi="Times New Roman"/>
                <w:sz w:val="20"/>
                <w:szCs w:val="20"/>
              </w:rPr>
              <w:t xml:space="preserve"> </w:t>
            </w:r>
            <w:r w:rsidRPr="00C443C6">
              <w:rPr>
                <w:rFonts w:ascii="Times New Roman" w:hAnsi="Times New Roman"/>
                <w:b/>
                <w:bCs/>
                <w:sz w:val="20"/>
                <w:szCs w:val="20"/>
              </w:rPr>
              <w:t>закупках</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31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1089</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844"/>
                <w:tab w:val="left" w:pos="3350"/>
                <w:tab w:val="left" w:pos="3717"/>
                <w:tab w:val="left" w:pos="487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(извещение) о закупках содержит требования к участникам закупки, не предусмотренные Федеральным законом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081"/>
                <w:tab w:val="left" w:pos="265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Не допускается включение в документацию о закупках следующих требований:</w:t>
            </w:r>
          </w:p>
          <w:p w:rsidR="00DD548D" w:rsidRPr="00C443C6" w:rsidRDefault="00DD548D" w:rsidP="002326D8">
            <w:pPr>
              <w:widowControl w:val="0"/>
              <w:tabs>
                <w:tab w:val="left" w:pos="1623"/>
                <w:tab w:val="left" w:pos="2089"/>
                <w:tab w:val="left" w:pos="269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к производителю товара, к участнику закупки (в том числе требования к квалификации участника закупки, включая </w:t>
            </w:r>
            <w:r w:rsidRPr="00C443C6">
              <w:rPr>
                <w:rFonts w:ascii="Times New Roman" w:hAnsi="Times New Roman"/>
                <w:sz w:val="20"/>
                <w:szCs w:val="20"/>
              </w:rPr>
              <w:lastRenderedPageBreak/>
              <w:t>наличие опыта работы);</w:t>
            </w:r>
          </w:p>
          <w:p w:rsidR="00DD548D" w:rsidRPr="00C443C6" w:rsidRDefault="00DD548D" w:rsidP="002326D8">
            <w:pPr>
              <w:widowControl w:val="0"/>
              <w:tabs>
                <w:tab w:val="left" w:pos="1127"/>
                <w:tab w:val="left" w:pos="249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 деловой репутации участника закупки;</w:t>
            </w:r>
          </w:p>
          <w:p w:rsidR="00DD548D" w:rsidRPr="00C443C6" w:rsidRDefault="00DD548D" w:rsidP="002326D8">
            <w:pPr>
              <w:widowControl w:val="0"/>
              <w:tabs>
                <w:tab w:val="left" w:pos="892"/>
                <w:tab w:val="left" w:pos="2107"/>
                <w:tab w:val="left" w:pos="2527"/>
                <w:tab w:val="left" w:pos="302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3.2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Ст. </w:t>
            </w:r>
            <w:r>
              <w:rPr>
                <w:rFonts w:ascii="Times New Roman" w:hAnsi="Times New Roman"/>
                <w:sz w:val="20"/>
                <w:szCs w:val="20"/>
              </w:rPr>
              <w:t xml:space="preserve">8, </w:t>
            </w:r>
            <w:r w:rsidRPr="00C443C6">
              <w:rPr>
                <w:rFonts w:ascii="Times New Roman" w:hAnsi="Times New Roman"/>
                <w:sz w:val="20"/>
                <w:szCs w:val="20"/>
              </w:rPr>
              <w:t>21, 31, 33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статья 17 Закона № 135-ФЗ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952"/>
                <w:tab w:val="left" w:pos="3789"/>
                <w:tab w:val="left" w:pos="453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Ограничение конкуренции по техническим требованиям к объекту закупки, в частности: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описание объекта закупки не соответствует установленным правилам (не указаны характеристики, указаны недостоверные характеристики);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roofErr w:type="gramStart"/>
            <w:r w:rsidRPr="00C443C6">
              <w:rPr>
                <w:rFonts w:ascii="Times New Roman" w:hAnsi="Times New Roman"/>
                <w:sz w:val="20"/>
                <w:szCs w:val="20"/>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DD548D" w:rsidRPr="00C443C6" w:rsidRDefault="00DD548D" w:rsidP="002326D8">
            <w:pPr>
              <w:widowControl w:val="0"/>
              <w:tabs>
                <w:tab w:val="left" w:pos="964"/>
                <w:tab w:val="left" w:pos="1645"/>
                <w:tab w:val="left" w:pos="2831"/>
                <w:tab w:val="left" w:pos="3596"/>
                <w:tab w:val="left" w:pos="4539"/>
                <w:tab w:val="left" w:pos="527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 </w:t>
            </w:r>
          </w:p>
          <w:p w:rsidR="00DD548D" w:rsidRPr="00C443C6" w:rsidRDefault="00DD548D" w:rsidP="002326D8">
            <w:pPr>
              <w:widowControl w:val="0"/>
              <w:tabs>
                <w:tab w:val="left" w:pos="964"/>
                <w:tab w:val="left" w:pos="1645"/>
                <w:tab w:val="left" w:pos="2831"/>
                <w:tab w:val="left" w:pos="3596"/>
                <w:tab w:val="left" w:pos="4539"/>
                <w:tab w:val="left" w:pos="5273"/>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964"/>
                <w:tab w:val="left" w:pos="1645"/>
                <w:tab w:val="left" w:pos="2831"/>
                <w:tab w:val="left" w:pos="3596"/>
                <w:tab w:val="left" w:pos="4539"/>
                <w:tab w:val="left" w:pos="527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477"/>
                <w:tab w:val="left" w:pos="3096"/>
                <w:tab w:val="left" w:pos="4165"/>
                <w:tab w:val="left" w:pos="462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638"/>
                <w:tab w:val="left" w:pos="2087"/>
                <w:tab w:val="left" w:pos="332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3.3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4, 7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Документация (извещение) о закупке не размещена в единой информационной системе.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350"/>
                <w:tab w:val="left" w:pos="1985"/>
                <w:tab w:val="left" w:pos="2979"/>
                <w:tab w:val="left" w:pos="3482"/>
                <w:tab w:val="left" w:pos="4599"/>
                <w:tab w:val="left" w:pos="511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соблюдение ряда требований к содержанию документации (извещения) о закупке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44, 50, 64, 73, 83, 87,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документации о закупке (конкурс и аукцион) не установлено обеспечение заявки на участие в закупке.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документации о закупке (конкурс и аукцион) не установлено обеспечение исполнения контракта. Размер обеспечения заявки и обеспечения исполнения контракта не соответствует размеру, установленному Федеральным законом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Сокращение установленных сроков подачи заявок на участие в закупке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установленный размер авансирования и его обоснованность</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Pr>
                <w:rFonts w:ascii="Times New Roman" w:hAnsi="Times New Roman"/>
                <w:sz w:val="20"/>
                <w:szCs w:val="20"/>
              </w:rPr>
              <w:t>П</w:t>
            </w:r>
            <w:r w:rsidRPr="00C443C6">
              <w:rPr>
                <w:rFonts w:ascii="Times New Roman" w:hAnsi="Times New Roman"/>
                <w:sz w:val="20"/>
                <w:szCs w:val="20"/>
              </w:rPr>
              <w:t xml:space="preserve">остановление </w:t>
            </w:r>
            <w:r>
              <w:rPr>
                <w:rFonts w:ascii="Times New Roman" w:hAnsi="Times New Roman"/>
                <w:sz w:val="20"/>
                <w:szCs w:val="20"/>
              </w:rPr>
              <w:t xml:space="preserve"> Правительства Российской Федерации о мерах по реализации Федерального закона о федеральном бюджете</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Размер авансирования в проекте контракта превышает установленные </w:t>
            </w:r>
            <w:r>
              <w:rPr>
                <w:rFonts w:ascii="Times New Roman" w:hAnsi="Times New Roman"/>
                <w:sz w:val="20"/>
                <w:szCs w:val="20"/>
              </w:rPr>
              <w:t xml:space="preserve"> Правительством Российской Федерации </w:t>
            </w:r>
            <w:r w:rsidRPr="00C443C6">
              <w:rPr>
                <w:rFonts w:ascii="Times New Roman" w:hAnsi="Times New Roman"/>
                <w:sz w:val="20"/>
                <w:szCs w:val="20"/>
              </w:rPr>
              <w:t>предельные значения</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3.6</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Наличие в контракте обязательных условий, предусмотренных Федеральным законом№ 44-ФЗ</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94,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проекте контракта в установленных Федеральным законом № 44-ФЗ случаях отсутствуют следующие условия:</w:t>
            </w:r>
          </w:p>
          <w:p w:rsidR="00DD548D" w:rsidRPr="00C443C6" w:rsidRDefault="00DD548D" w:rsidP="002326D8">
            <w:pPr>
              <w:widowControl w:val="0"/>
              <w:tabs>
                <w:tab w:val="left" w:pos="921"/>
                <w:tab w:val="left" w:pos="2840"/>
                <w:tab w:val="left" w:pos="447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об ответственности сторон за неисполнение или ненадлежащее исполнение обязательств, предусмотренных контрактом;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указание, что цена контракта является твердой и определяется на весь срок исполнения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условие о порядке и сроках оплаты товара (работы, услуги);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DD548D" w:rsidRPr="00C443C6" w:rsidRDefault="00DD548D" w:rsidP="002326D8">
            <w:pPr>
              <w:widowControl w:val="0"/>
              <w:tabs>
                <w:tab w:val="left" w:pos="1343"/>
                <w:tab w:val="left" w:pos="2929"/>
                <w:tab w:val="left" w:pos="464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требование обеспечения исполнения контракта;</w:t>
            </w:r>
          </w:p>
          <w:p w:rsidR="00DD548D" w:rsidRPr="00C443C6" w:rsidRDefault="00DD548D" w:rsidP="002326D8">
            <w:pPr>
              <w:widowControl w:val="0"/>
              <w:tabs>
                <w:tab w:val="left" w:pos="1159"/>
                <w:tab w:val="left" w:pos="1996"/>
                <w:tab w:val="left" w:pos="3116"/>
                <w:tab w:val="left" w:pos="464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сроки возврата обеспечения исполнения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1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19"/>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1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заключении контракта в случаях, предусмотренных пунктами 4, 15 и 28 части 1 ст. 93 Федерального закона № 44-ФЗ, требования об ответственности могут не применяться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3.7</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Проверить порядок оценки заявок, критерии этой </w:t>
            </w:r>
            <w:r w:rsidRPr="00C443C6">
              <w:rPr>
                <w:rFonts w:ascii="Times New Roman" w:hAnsi="Times New Roman"/>
                <w:sz w:val="20"/>
                <w:szCs w:val="20"/>
              </w:rPr>
              <w:lastRenderedPageBreak/>
              <w:t>оценки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32, 53, 83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постановление Правительства РФ от 28.11.2013 № 1085</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26"/>
                <w:tab w:val="left" w:pos="2311"/>
                <w:tab w:val="left" w:pos="3232"/>
                <w:tab w:val="left" w:pos="4652"/>
                <w:tab w:val="left" w:pos="572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Применяются не установленные законодательством критерии оценки заявок участников закупки и величины их значимости.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установленный Федеральным законом № 44-ФЗ порядок оценки заявок участников закупки</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3.8</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Установление преимуществ отдельным участникам закупок:</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1) субъекты малого предпринимательства;</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2) социально ориентированные некоммерческие организации;</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3) учреждения и предприятия уголовно-исполнительной системы;</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4) организации инвалидов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28, 29, 30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Росстата от 18.09.2013 № 374</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53"/>
                <w:tab w:val="left" w:pos="3033"/>
                <w:tab w:val="left" w:pos="3623"/>
                <w:tab w:val="left" w:pos="4017"/>
                <w:tab w:val="left" w:pos="513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Отсутствие закупок у субъектов малого предпринимательства, социально ориентированных некоммерческих организаций.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405"/>
                <w:tab w:val="left" w:pos="456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совокупного годового объема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51"/>
                <w:tab w:val="left" w:pos="41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C443C6">
              <w:rPr>
                <w:rFonts w:ascii="Times New Roman" w:hAnsi="Times New Roman"/>
                <w:sz w:val="20"/>
                <w:szCs w:val="20"/>
              </w:rPr>
              <w:t xml:space="preserve">или) </w:t>
            </w:r>
            <w:proofErr w:type="gramEnd"/>
            <w:r w:rsidRPr="00C443C6">
              <w:rPr>
                <w:rFonts w:ascii="Times New Roman" w:hAnsi="Times New Roman"/>
                <w:sz w:val="20"/>
                <w:szCs w:val="20"/>
              </w:rPr>
              <w:t>он не размещен в единой информационной системе.</w:t>
            </w:r>
          </w:p>
          <w:p w:rsidR="00DD548D" w:rsidRPr="00C443C6" w:rsidRDefault="00DD548D" w:rsidP="002326D8">
            <w:pPr>
              <w:widowControl w:val="0"/>
              <w:tabs>
                <w:tab w:val="left" w:pos="1487"/>
                <w:tab w:val="left" w:pos="2057"/>
                <w:tab w:val="left" w:pos="2681"/>
                <w:tab w:val="left" w:pos="3386"/>
                <w:tab w:val="left" w:pos="4151"/>
                <w:tab w:val="left" w:pos="5134"/>
                <w:tab w:val="left" w:pos="547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109"/>
                <w:tab w:val="left" w:pos="2804"/>
                <w:tab w:val="left" w:pos="4099"/>
                <w:tab w:val="left" w:pos="483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140"/>
                <w:tab w:val="left" w:pos="4099"/>
                <w:tab w:val="left" w:pos="469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4.</w:t>
            </w:r>
            <w:r w:rsidRPr="00C443C6">
              <w:rPr>
                <w:rFonts w:ascii="Times New Roman" w:hAnsi="Times New Roman"/>
                <w:sz w:val="20"/>
                <w:szCs w:val="20"/>
              </w:rPr>
              <w:t xml:space="preserve"> </w:t>
            </w:r>
            <w:r w:rsidRPr="00C443C6">
              <w:rPr>
                <w:rFonts w:ascii="Times New Roman" w:hAnsi="Times New Roman"/>
                <w:b/>
                <w:bCs/>
                <w:sz w:val="20"/>
                <w:szCs w:val="20"/>
              </w:rPr>
              <w:t>Заключенный</w:t>
            </w:r>
            <w:r w:rsidRPr="00C443C6">
              <w:rPr>
                <w:rFonts w:ascii="Times New Roman" w:hAnsi="Times New Roman"/>
                <w:sz w:val="20"/>
                <w:szCs w:val="20"/>
              </w:rPr>
              <w:t xml:space="preserve"> </w:t>
            </w:r>
            <w:r w:rsidRPr="00C443C6">
              <w:rPr>
                <w:rFonts w:ascii="Times New Roman" w:hAnsi="Times New Roman"/>
                <w:b/>
                <w:bCs/>
                <w:sz w:val="20"/>
                <w:szCs w:val="20"/>
              </w:rPr>
              <w:t>контракт</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4.1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Соответствие контракта требованиям, предусмотренным документацией (извещением) о закупке, протоколам закупки, заявке участника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54, 70, 78, 83, 90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76"/>
                <w:tab w:val="left" w:pos="1913"/>
                <w:tab w:val="left" w:pos="3644"/>
                <w:tab w:val="left" w:pos="476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 не соответствует проекту контракта, предусмотренному документацией (извещением) о закупке.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Цена контракта превышает цену контракта, указанную в протоколе закупки.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Характеристики объекта закупки, указанные в заявке участника закупки и в контракте, не соответствуют друг другу.</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 подписан не уполномоченным лицом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4.2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соблюдение сроков заключения контрактов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Pr>
                <w:rFonts w:ascii="Times New Roman" w:hAnsi="Times New Roman"/>
                <w:sz w:val="20"/>
                <w:szCs w:val="20"/>
              </w:rPr>
              <w:t xml:space="preserve">Ст. 54, 70, 78, 83, 91, </w:t>
            </w:r>
            <w:r w:rsidRPr="00C443C6">
              <w:rPr>
                <w:rFonts w:ascii="Times New Roman" w:hAnsi="Times New Roman"/>
                <w:sz w:val="20"/>
                <w:szCs w:val="20"/>
              </w:rPr>
              <w:t xml:space="preserve">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635"/>
                <w:tab w:val="left" w:pos="2046"/>
                <w:tab w:val="left" w:pos="2883"/>
                <w:tab w:val="left" w:pos="4336"/>
                <w:tab w:val="left" w:pos="560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соблюдены сроки заключения контракта по результатам проведения конкурса, аукциона, запроса котировок, запроса предложений.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112"/>
                <w:tab w:val="left" w:pos="3168"/>
                <w:tab w:val="left" w:pos="4240"/>
                <w:tab w:val="left" w:pos="560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Заключение контракта ранее даты размещения в единой информационной системе извещения об осуществлении закупки у единственного поставщика </w:t>
            </w:r>
            <w:r w:rsidRPr="00C443C6">
              <w:rPr>
                <w:rFonts w:ascii="Times New Roman" w:hAnsi="Times New Roman"/>
                <w:sz w:val="20"/>
                <w:szCs w:val="20"/>
              </w:rPr>
              <w:lastRenderedPageBreak/>
              <w:t>или с нарушением установленного срока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4.3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и соответствие законодательству предоставленного обеспечения исполнения контракта</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w:t>
            </w:r>
            <w:r>
              <w:rPr>
                <w:rFonts w:ascii="Times New Roman" w:hAnsi="Times New Roman"/>
                <w:sz w:val="20"/>
                <w:szCs w:val="20"/>
              </w:rPr>
              <w:t>37,</w:t>
            </w:r>
            <w:r w:rsidRPr="00C443C6">
              <w:rPr>
                <w:rFonts w:ascii="Times New Roman" w:hAnsi="Times New Roman"/>
                <w:sz w:val="20"/>
                <w:szCs w:val="20"/>
              </w:rPr>
              <w:t xml:space="preserve"> 45, 54, 70, 96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статья 17</w:t>
            </w:r>
            <w:r>
              <w:rPr>
                <w:rFonts w:ascii="Times New Roman" w:hAnsi="Times New Roman"/>
                <w:sz w:val="20"/>
                <w:szCs w:val="20"/>
              </w:rPr>
              <w:t>6.1</w:t>
            </w:r>
            <w:r>
              <w:rPr>
                <w:rFonts w:ascii="Times New Roman" w:hAnsi="Times New Roman"/>
                <w:sz w:val="20"/>
                <w:szCs w:val="20"/>
                <w:vertAlign w:val="superscript"/>
              </w:rPr>
              <w:t>.</w:t>
            </w:r>
            <w:r w:rsidRPr="00C443C6">
              <w:rPr>
                <w:rFonts w:ascii="Times New Roman" w:hAnsi="Times New Roman"/>
                <w:sz w:val="20"/>
                <w:szCs w:val="20"/>
              </w:rPr>
              <w:t>Налогового кодекса РФ,</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8.11.2013 № 1005</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roofErr w:type="spellStart"/>
            <w:r w:rsidRPr="00C443C6">
              <w:rPr>
                <w:rFonts w:ascii="Times New Roman" w:hAnsi="Times New Roman"/>
                <w:sz w:val="20"/>
                <w:szCs w:val="20"/>
              </w:rPr>
              <w:t>Непредоставление</w:t>
            </w:r>
            <w:proofErr w:type="spellEnd"/>
            <w:r w:rsidRPr="00C443C6">
              <w:rPr>
                <w:rFonts w:ascii="Times New Roman" w:hAnsi="Times New Roman"/>
                <w:sz w:val="20"/>
                <w:szCs w:val="20"/>
              </w:rPr>
              <w:t xml:space="preserve"> или предоставление с нарушением условий (после заключения контракта) заказчику обеспечения исполнения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165"/>
                <w:tab w:val="left" w:pos="403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документы, подтверждающие предоставление обеспечения исполнения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170"/>
                <w:tab w:val="left" w:pos="2278"/>
                <w:tab w:val="left" w:pos="2765"/>
                <w:tab w:val="left" w:pos="3893"/>
                <w:tab w:val="left" w:pos="4283"/>
                <w:tab w:val="left" w:pos="561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Размер обеспечения исполнения контракта не соответствует размеру, предусмотренному документацией о закупке (меньше).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Банковская гарантия не соответствует одному из требований:</w:t>
            </w:r>
          </w:p>
          <w:p w:rsidR="00DD548D" w:rsidRPr="00C443C6" w:rsidRDefault="00DD548D" w:rsidP="002326D8">
            <w:pPr>
              <w:widowControl w:val="0"/>
              <w:tabs>
                <w:tab w:val="left" w:pos="1568"/>
                <w:tab w:val="left" w:pos="3242"/>
                <w:tab w:val="left" w:pos="4657"/>
                <w:tab w:val="left" w:pos="526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1) </w:t>
            </w:r>
            <w:proofErr w:type="gramStart"/>
            <w:r w:rsidRPr="00C443C6">
              <w:rPr>
                <w:rFonts w:ascii="Times New Roman" w:hAnsi="Times New Roman"/>
                <w:sz w:val="20"/>
                <w:szCs w:val="20"/>
              </w:rPr>
              <w:t>выдана</w:t>
            </w:r>
            <w:proofErr w:type="gramEnd"/>
            <w:r w:rsidRPr="00C443C6">
              <w:rPr>
                <w:rFonts w:ascii="Times New Roman" w:hAnsi="Times New Roman"/>
                <w:sz w:val="20"/>
                <w:szCs w:val="20"/>
              </w:rPr>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не является безотзывной;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не указана сумма банковской гарантии, подлежащая уплате заказчику;</w:t>
            </w:r>
          </w:p>
          <w:p w:rsidR="00DD548D" w:rsidRPr="00C443C6" w:rsidRDefault="00DD548D" w:rsidP="002326D8">
            <w:pPr>
              <w:widowControl w:val="0"/>
              <w:tabs>
                <w:tab w:val="left" w:pos="1204"/>
                <w:tab w:val="left" w:pos="1732"/>
                <w:tab w:val="left" w:pos="2852"/>
                <w:tab w:val="left" w:pos="4266"/>
                <w:tab w:val="left" w:pos="456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4) не указаны обязательства принципала, надлежащее исполнение которых обеспечивается банковской гарантией;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6) срок действия банковской гарантии не превышает срока действия контракта более чем на один месяц</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5.</w:t>
            </w:r>
            <w:r w:rsidRPr="00C443C6">
              <w:rPr>
                <w:rFonts w:ascii="Times New Roman" w:hAnsi="Times New Roman"/>
                <w:sz w:val="20"/>
                <w:szCs w:val="20"/>
              </w:rPr>
              <w:t xml:space="preserve"> </w:t>
            </w:r>
            <w:r w:rsidRPr="00C443C6">
              <w:rPr>
                <w:rFonts w:ascii="Times New Roman" w:hAnsi="Times New Roman"/>
                <w:b/>
                <w:bCs/>
                <w:sz w:val="20"/>
                <w:szCs w:val="20"/>
              </w:rPr>
              <w:t>Закупка</w:t>
            </w:r>
            <w:r w:rsidRPr="00C443C6">
              <w:rPr>
                <w:rFonts w:ascii="Times New Roman" w:hAnsi="Times New Roman"/>
                <w:sz w:val="20"/>
                <w:szCs w:val="20"/>
              </w:rPr>
              <w:t xml:space="preserve"> </w:t>
            </w:r>
            <w:r w:rsidRPr="00C443C6">
              <w:rPr>
                <w:rFonts w:ascii="Times New Roman" w:hAnsi="Times New Roman"/>
                <w:b/>
                <w:bCs/>
                <w:sz w:val="20"/>
                <w:szCs w:val="20"/>
              </w:rPr>
              <w:t>у</w:t>
            </w:r>
            <w:r w:rsidRPr="00C443C6">
              <w:rPr>
                <w:rFonts w:ascii="Times New Roman" w:hAnsi="Times New Roman"/>
                <w:sz w:val="20"/>
                <w:szCs w:val="20"/>
              </w:rPr>
              <w:t xml:space="preserve"> </w:t>
            </w:r>
            <w:r w:rsidRPr="00C443C6">
              <w:rPr>
                <w:rFonts w:ascii="Times New Roman" w:hAnsi="Times New Roman"/>
                <w:b/>
                <w:bCs/>
                <w:sz w:val="20"/>
                <w:szCs w:val="20"/>
              </w:rPr>
              <w:t>единственного</w:t>
            </w:r>
            <w:r w:rsidRPr="00C443C6">
              <w:rPr>
                <w:rFonts w:ascii="Times New Roman" w:hAnsi="Times New Roman"/>
                <w:sz w:val="20"/>
                <w:szCs w:val="20"/>
              </w:rPr>
              <w:t xml:space="preserve"> </w:t>
            </w:r>
            <w:r w:rsidRPr="00C443C6">
              <w:rPr>
                <w:rFonts w:ascii="Times New Roman" w:hAnsi="Times New Roman"/>
                <w:b/>
                <w:bCs/>
                <w:sz w:val="20"/>
                <w:szCs w:val="20"/>
              </w:rPr>
              <w:t>поставщика</w:t>
            </w:r>
            <w:r w:rsidRPr="00C443C6">
              <w:rPr>
                <w:rFonts w:ascii="Times New Roman" w:hAnsi="Times New Roman"/>
                <w:sz w:val="20"/>
                <w:szCs w:val="20"/>
              </w:rPr>
              <w:t xml:space="preserve"> </w:t>
            </w:r>
            <w:r w:rsidRPr="00C443C6">
              <w:rPr>
                <w:rFonts w:ascii="Times New Roman" w:hAnsi="Times New Roman"/>
                <w:b/>
                <w:bCs/>
                <w:sz w:val="20"/>
                <w:szCs w:val="20"/>
              </w:rPr>
              <w:t>(подрядчика,</w:t>
            </w:r>
            <w:r w:rsidRPr="00C443C6">
              <w:rPr>
                <w:rFonts w:ascii="Times New Roman" w:hAnsi="Times New Roman"/>
                <w:sz w:val="20"/>
                <w:szCs w:val="20"/>
              </w:rPr>
              <w:t xml:space="preserve"> </w:t>
            </w:r>
            <w:r w:rsidRPr="00C443C6">
              <w:rPr>
                <w:rFonts w:ascii="Times New Roman" w:hAnsi="Times New Roman"/>
                <w:b/>
                <w:bCs/>
                <w:sz w:val="20"/>
                <w:szCs w:val="20"/>
              </w:rPr>
              <w:t>исполнителя)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5.1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26.12.2013 г. № 1292,</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приказ Минэкономразвития РФ от 13.09.2013 № 537</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70"/>
                <w:tab w:val="left" w:pos="2957"/>
                <w:tab w:val="left" w:pos="463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Применение способа определения поставщика (подрядчика, исполнителя) в неустановленных случаях.</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683"/>
                <w:tab w:val="left" w:pos="3335"/>
                <w:tab w:val="left" w:pos="4262"/>
                <w:tab w:val="left" w:pos="462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85"/>
                <w:tab w:val="left" w:pos="43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Совокупный годовой объем закупок у единственного поставщика (подрядчика, исполнителя) на сумму не более 100 тыс. рублей превышает 5%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85"/>
                <w:tab w:val="left" w:pos="4351"/>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соответствии с пунктом 4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соответствии с пунктом 5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563"/>
                <w:tab w:val="left" w:pos="171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случаях, предусмотренных пунктами 1 - 3, 6 - 8, 11 - 14, 16 -19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случае осуществления закупки у единственного поставщика (подрядчика, исполнителя)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5.2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Наличие в контракте обязательных условий, предусмотренных Законом № 44-ФЗ</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w:t>
            </w:r>
            <w:r>
              <w:rPr>
                <w:rFonts w:ascii="Times New Roman" w:hAnsi="Times New Roman"/>
                <w:sz w:val="20"/>
                <w:szCs w:val="20"/>
              </w:rPr>
              <w:t>34,</w:t>
            </w:r>
            <w:r w:rsidRPr="00C443C6">
              <w:rPr>
                <w:rFonts w:ascii="Times New Roman" w:hAnsi="Times New Roman"/>
                <w:sz w:val="20"/>
                <w:szCs w:val="20"/>
              </w:rPr>
              <w:t xml:space="preserve"> 93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контракте отсутствуют сведения о расчете и обосновании цены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350"/>
                <w:tab w:val="left" w:pos="345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средств</w:t>
            </w: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6.</w:t>
            </w:r>
            <w:r w:rsidRPr="00C443C6">
              <w:rPr>
                <w:rFonts w:ascii="Times New Roman" w:hAnsi="Times New Roman"/>
                <w:sz w:val="20"/>
                <w:szCs w:val="20"/>
              </w:rPr>
              <w:t xml:space="preserve"> </w:t>
            </w:r>
            <w:r w:rsidRPr="00C443C6">
              <w:rPr>
                <w:rFonts w:ascii="Times New Roman" w:hAnsi="Times New Roman"/>
                <w:b/>
                <w:bCs/>
                <w:sz w:val="20"/>
                <w:szCs w:val="20"/>
              </w:rPr>
              <w:t>Процедура</w:t>
            </w:r>
            <w:r w:rsidRPr="00C443C6">
              <w:rPr>
                <w:rFonts w:ascii="Times New Roman" w:hAnsi="Times New Roman"/>
                <w:sz w:val="20"/>
                <w:szCs w:val="20"/>
              </w:rPr>
              <w:t xml:space="preserve"> </w:t>
            </w:r>
            <w:r w:rsidRPr="00C443C6">
              <w:rPr>
                <w:rFonts w:ascii="Times New Roman" w:hAnsi="Times New Roman"/>
                <w:b/>
                <w:bCs/>
                <w:sz w:val="20"/>
                <w:szCs w:val="20"/>
              </w:rPr>
              <w:t>закупки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наличие обеспечения заявок при проведении конкурсов и закрытых аукционов</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44, 45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Допуск участников закупок к участию в конкурсе и закрытом аукционе, не представивших обеспечение заявок.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245"/>
                <w:tab w:val="left" w:pos="454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применение антидемпинговых мер при проведении конкурса и аукциона</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37,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Неприменение антидемпинговых мер к участникам конкурса и аукциона (в случаях, когда цена контракта, предложенная участником, на 25% и </w:t>
            </w:r>
            <w:proofErr w:type="gramStart"/>
            <w:r w:rsidRPr="00C443C6">
              <w:rPr>
                <w:rFonts w:ascii="Times New Roman" w:hAnsi="Times New Roman"/>
                <w:sz w:val="20"/>
                <w:szCs w:val="20"/>
              </w:rPr>
              <w:t>более ниже</w:t>
            </w:r>
            <w:proofErr w:type="gramEnd"/>
            <w:r w:rsidRPr="00C443C6">
              <w:rPr>
                <w:rFonts w:ascii="Times New Roman" w:hAnsi="Times New Roman"/>
                <w:sz w:val="20"/>
                <w:szCs w:val="20"/>
              </w:rPr>
              <w:t xml:space="preserve"> начальной (максимальной) цены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316"/>
                <w:tab w:val="left" w:pos="295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Антидемпинговые меры: контракт заключается только после предоставления участником:</w:t>
            </w:r>
          </w:p>
          <w:p w:rsidR="00DD548D" w:rsidRPr="00C443C6" w:rsidRDefault="00DD548D" w:rsidP="002326D8">
            <w:pPr>
              <w:widowControl w:val="0"/>
              <w:tabs>
                <w:tab w:val="left" w:pos="1863"/>
                <w:tab w:val="left" w:pos="2698"/>
                <w:tab w:val="left" w:pos="3453"/>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 xml:space="preserve">1) обеспечения исполнения контракта в размере, превышающем в 1,5 раза размер </w:t>
            </w:r>
            <w:r w:rsidRPr="00C443C6">
              <w:rPr>
                <w:rFonts w:ascii="Times New Roman" w:hAnsi="Times New Roman"/>
                <w:sz w:val="20"/>
                <w:szCs w:val="20"/>
              </w:rPr>
              <w:lastRenderedPageBreak/>
              <w:t>обеспечения исполнения контракта, указанный в документации о закупке (конкурс или аукцион), или</w:t>
            </w:r>
          </w:p>
          <w:p w:rsidR="00DD548D" w:rsidRPr="00C443C6" w:rsidRDefault="00DD548D" w:rsidP="002326D8">
            <w:pPr>
              <w:widowControl w:val="0"/>
              <w:tabs>
                <w:tab w:val="left" w:pos="1735"/>
                <w:tab w:val="left" w:pos="2997"/>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информации, подтверждающей добросовестность участника (в случае, когда начальная (максимальная) цена контракта составляет 15 млн. рублей и менее)</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6.3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31, 53, 67, 69 78, 83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Допуск (отклонение, отстранение) участника закупки с нарушением требований и условий, установленных в извещении и документации о закупке.</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Отказ заказчика от заключения контракта с участником закупки с нарушением требований, установленных в Федеральном законе № 44-ФЗ</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710"/>
                <w:tab w:val="left" w:pos="343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проанализировать статистику поданных и допущенных заявок на участие в закупке. В случае</w:t>
            </w:r>
            <w:proofErr w:type="gramStart"/>
            <w:r w:rsidRPr="00C443C6">
              <w:rPr>
                <w:rFonts w:ascii="Times New Roman" w:hAnsi="Times New Roman"/>
                <w:sz w:val="20"/>
                <w:szCs w:val="20"/>
              </w:rPr>
              <w:t>,</w:t>
            </w:r>
            <w:proofErr w:type="gramEnd"/>
            <w:r w:rsidRPr="00C443C6">
              <w:rPr>
                <w:rFonts w:ascii="Times New Roman" w:hAnsi="Times New Roman"/>
                <w:sz w:val="20"/>
                <w:szCs w:val="20"/>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32, 53, 83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 1085</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Применяются не установленные документацией о закупке критерии оценки заявок участников закупки и величины их значимости.</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оценки заявок участников закупки, предусмотренный документацией о закупке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6.5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Проверить протоколы, составленных в ходе осуществления закупок, включая их наличие, </w:t>
            </w:r>
            <w:r w:rsidRPr="00C443C6">
              <w:rPr>
                <w:rFonts w:ascii="Times New Roman" w:hAnsi="Times New Roman"/>
                <w:sz w:val="20"/>
                <w:szCs w:val="20"/>
              </w:rPr>
              <w:lastRenderedPageBreak/>
              <w:t>требования к содержанию и размещению</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52, 53, 67, 68, 69, 78, 81, 82, 83, 85, 89, 90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протоколы закупок.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895"/>
                <w:tab w:val="left" w:pos="3596"/>
                <w:tab w:val="left" w:pos="4349"/>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Содержание протоколов не соответствуют установленным требованиям.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Протоколы не размещены в единой информационной системе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lastRenderedPageBreak/>
              <w:t>7.</w:t>
            </w:r>
            <w:r w:rsidRPr="00C443C6">
              <w:rPr>
                <w:rFonts w:ascii="Times New Roman" w:hAnsi="Times New Roman"/>
                <w:sz w:val="20"/>
                <w:szCs w:val="20"/>
              </w:rPr>
              <w:t xml:space="preserve"> </w:t>
            </w:r>
            <w:r w:rsidRPr="00C443C6">
              <w:rPr>
                <w:rFonts w:ascii="Times New Roman" w:hAnsi="Times New Roman"/>
                <w:b/>
                <w:bCs/>
                <w:sz w:val="20"/>
                <w:szCs w:val="20"/>
              </w:rPr>
              <w:t>Исполнение</w:t>
            </w:r>
            <w:r w:rsidRPr="00C443C6">
              <w:rPr>
                <w:rFonts w:ascii="Times New Roman" w:hAnsi="Times New Roman"/>
                <w:sz w:val="20"/>
                <w:szCs w:val="20"/>
              </w:rPr>
              <w:t xml:space="preserve"> </w:t>
            </w:r>
            <w:r w:rsidR="008A206C" w:rsidRPr="008A206C">
              <w:rPr>
                <w:rFonts w:ascii="Times New Roman" w:hAnsi="Times New Roman"/>
                <w:b/>
                <w:sz w:val="20"/>
                <w:szCs w:val="20"/>
              </w:rPr>
              <w:t>муниципального</w:t>
            </w:r>
            <w:r w:rsidRPr="00C443C6">
              <w:rPr>
                <w:rFonts w:ascii="Times New Roman" w:hAnsi="Times New Roman"/>
                <w:sz w:val="20"/>
                <w:szCs w:val="20"/>
              </w:rPr>
              <w:t xml:space="preserve"> </w:t>
            </w:r>
            <w:r w:rsidRPr="00C443C6">
              <w:rPr>
                <w:rFonts w:ascii="Times New Roman" w:hAnsi="Times New Roman"/>
                <w:b/>
                <w:bCs/>
                <w:sz w:val="20"/>
                <w:szCs w:val="20"/>
              </w:rPr>
              <w:t>контракта</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и оценить законность внесения изменений в контракт</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w:t>
            </w:r>
            <w:r>
              <w:rPr>
                <w:rFonts w:ascii="Times New Roman" w:hAnsi="Times New Roman"/>
                <w:sz w:val="20"/>
                <w:szCs w:val="20"/>
              </w:rPr>
              <w:t>94,</w:t>
            </w:r>
            <w:r w:rsidRPr="00C443C6">
              <w:rPr>
                <w:rFonts w:ascii="Times New Roman" w:hAnsi="Times New Roman"/>
                <w:sz w:val="20"/>
                <w:szCs w:val="20"/>
              </w:rPr>
              <w:t xml:space="preserve"> 95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постановление Правительства РФ от 28.11.2013 г. № 1090</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Дополнительное соглашение к контракту заключено незаконно:</w:t>
            </w:r>
          </w:p>
          <w:p w:rsidR="00DD548D" w:rsidRPr="00C443C6" w:rsidRDefault="00DD548D" w:rsidP="002326D8">
            <w:pPr>
              <w:widowControl w:val="0"/>
              <w:tabs>
                <w:tab w:val="left" w:pos="1226"/>
                <w:tab w:val="left" w:pos="1786"/>
                <w:tab w:val="left" w:pos="2589"/>
                <w:tab w:val="left" w:pos="3321"/>
                <w:tab w:val="left" w:pos="4007"/>
                <w:tab w:val="left" w:pos="4361"/>
                <w:tab w:val="left" w:pos="5147"/>
                <w:tab w:val="left" w:pos="547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1) изменение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353"/>
                <w:tab w:val="left" w:pos="2782"/>
              </w:tabs>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2353"/>
                <w:tab w:val="left" w:pos="2782"/>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Необходимо оценивать каждый случай заключения дополнительных соглашений к контрактам на соответствие Федеральному закону № 44-ФЗ,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DD548D" w:rsidRPr="00C443C6" w:rsidRDefault="00DD548D" w:rsidP="002326D8">
            <w:pPr>
              <w:widowControl w:val="0"/>
              <w:tabs>
                <w:tab w:val="left" w:pos="274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Проверить и оценить порядок расторжения контракта</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95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310, 523, 782 Гражданского кодекса РФ</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Контракт расторгнут незаконно.</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Не соблюден порядок одностороннего расторжения контракта, предусмотренный ст. 95 Федерального закона № 44-ФЗ</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534"/>
                <w:tab w:val="left" w:pos="1988"/>
                <w:tab w:val="left" w:pos="273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 вправе принять решение об одностороннем отказе от исполнения контракта при условии, если это было предусмотрено контрактом</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7.3</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Проверить наличие экспертизы результатов, предусмотренных контрактом, и отчета о </w:t>
            </w:r>
            <w:r w:rsidRPr="00C443C6">
              <w:rPr>
                <w:rFonts w:ascii="Times New Roman" w:hAnsi="Times New Roman"/>
                <w:sz w:val="20"/>
                <w:szCs w:val="20"/>
              </w:rPr>
              <w:lastRenderedPageBreak/>
              <w:t>результатах отдельного этапа исполнения контракта, о поставленном товаре, выполненной работе или об оказанной услуге</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lastRenderedPageBreak/>
              <w:t>Ст. 94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 xml:space="preserve">постановление Правительства РФ от </w:t>
            </w:r>
            <w:r w:rsidRPr="00C443C6">
              <w:rPr>
                <w:rFonts w:ascii="Times New Roman" w:hAnsi="Times New Roman"/>
                <w:sz w:val="20"/>
                <w:szCs w:val="20"/>
              </w:rPr>
              <w:lastRenderedPageBreak/>
              <w:t>28.11.2013 № 1093</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Отсутствует экспертиза результатов, предусмотренных контрактом.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roofErr w:type="spellStart"/>
            <w:r w:rsidRPr="00C443C6">
              <w:rPr>
                <w:rFonts w:ascii="Times New Roman" w:hAnsi="Times New Roman"/>
                <w:sz w:val="20"/>
                <w:szCs w:val="20"/>
              </w:rPr>
              <w:t>Непривлечение</w:t>
            </w:r>
            <w:proofErr w:type="spellEnd"/>
            <w:r w:rsidRPr="00C443C6">
              <w:rPr>
                <w:rFonts w:ascii="Times New Roman" w:hAnsi="Times New Roman"/>
                <w:sz w:val="20"/>
                <w:szCs w:val="20"/>
              </w:rPr>
              <w:t xml:space="preserve"> экспертов, экспертных организаций при закупке у единственного поставщика (подрядчика, исполнителя).</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731"/>
                <w:tab w:val="left" w:pos="2647"/>
                <w:tab w:val="left" w:pos="3247"/>
                <w:tab w:val="left" w:pos="4825"/>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документы о приемке поставленного товара, выполненной работы или оказанной услуги. Отсутствует отчет об исполнении контракта (отдельного этапа контракта).</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Отчет об исполнении контракта (отдельного этапа контракта) отсутствует в единой информационной системе</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lastRenderedPageBreak/>
              <w:t>Может проводиться как силами заказчика, так и с привлечением на основе контракта экспертов, экспертных организаций.</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827"/>
                <w:tab w:val="left" w:pos="271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 исключением случаев, уставленных пунктами 2, 3, 7, 9 -14, 16, 19 - 21, 24, 25, 27 - 34 части 1 ст. 93 Федерального закона № 44-ФЗ.</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tabs>
                <w:tab w:val="left" w:pos="1276"/>
                <w:tab w:val="left" w:pos="2650"/>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Если заказчиком такая комиссия создана, поскольку создание комиссии это право заказчика</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7.4</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своевременность действий заказчика по реализации условий контракта, включая своевременность расчетов по контракту</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 34, 94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688"/>
                <w:tab w:val="left" w:pos="2681"/>
                <w:tab w:val="left" w:pos="3105"/>
                <w:tab w:val="left" w:pos="4288"/>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Приемка товаров (работ, услуг) осуществлена с нарушением сроков и порядка, установленных контрактом.</w:t>
            </w: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Расчеты по контракту проведены с нарушением сроков, установленных контрактом</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7.5</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соответствие поставленных товаров, выполненных работ, оказанных услуг требованиям, установленным в контрактах</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w:t>
            </w:r>
            <w:r>
              <w:rPr>
                <w:rFonts w:ascii="Times New Roman" w:hAnsi="Times New Roman"/>
                <w:sz w:val="20"/>
                <w:szCs w:val="20"/>
              </w:rPr>
              <w:t>,34</w:t>
            </w:r>
            <w:r w:rsidRPr="00C443C6">
              <w:rPr>
                <w:rFonts w:ascii="Times New Roman" w:hAnsi="Times New Roman"/>
                <w:sz w:val="20"/>
                <w:szCs w:val="20"/>
              </w:rPr>
              <w:t xml:space="preserve">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012"/>
                <w:tab w:val="left" w:pos="3226"/>
                <w:tab w:val="left" w:pos="4516"/>
                <w:tab w:val="left" w:pos="505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7.6</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Оценить целевой характер использования поставленных товаров, результатов выполненных работ и оказанных услуг</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13</w:t>
            </w:r>
            <w:r>
              <w:rPr>
                <w:rFonts w:ascii="Times New Roman" w:hAnsi="Times New Roman"/>
                <w:sz w:val="20"/>
                <w:szCs w:val="20"/>
              </w:rPr>
              <w:t>,34</w:t>
            </w:r>
            <w:r w:rsidRPr="00C443C6">
              <w:rPr>
                <w:rFonts w:ascii="Times New Roman" w:hAnsi="Times New Roman"/>
                <w:sz w:val="20"/>
                <w:szCs w:val="20"/>
              </w:rPr>
              <w:t xml:space="preserve">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jc w:val="both"/>
              <w:rPr>
                <w:rFonts w:ascii="Times New Roman" w:hAnsi="Times New Roman"/>
                <w:sz w:val="20"/>
                <w:szCs w:val="20"/>
              </w:rPr>
            </w:pPr>
          </w:p>
        </w:tc>
      </w:tr>
      <w:tr w:rsidR="00DD548D" w:rsidRPr="00C443C6">
        <w:tc>
          <w:tcPr>
            <w:tcW w:w="15764" w:type="dxa"/>
            <w:gridSpan w:val="5"/>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jc w:val="center"/>
              <w:rPr>
                <w:rFonts w:ascii="Times New Roman" w:hAnsi="Times New Roman"/>
              </w:rPr>
            </w:pPr>
            <w:r w:rsidRPr="00C443C6">
              <w:rPr>
                <w:rFonts w:ascii="Times New Roman" w:hAnsi="Times New Roman"/>
                <w:b/>
                <w:bCs/>
                <w:sz w:val="20"/>
                <w:szCs w:val="20"/>
              </w:rPr>
              <w:t>8.</w:t>
            </w:r>
            <w:r w:rsidRPr="00C443C6">
              <w:rPr>
                <w:rFonts w:ascii="Times New Roman" w:hAnsi="Times New Roman"/>
                <w:sz w:val="20"/>
                <w:szCs w:val="20"/>
              </w:rPr>
              <w:t xml:space="preserve"> </w:t>
            </w:r>
            <w:r w:rsidRPr="00C443C6">
              <w:rPr>
                <w:rFonts w:ascii="Times New Roman" w:hAnsi="Times New Roman"/>
                <w:b/>
                <w:bCs/>
                <w:sz w:val="20"/>
                <w:szCs w:val="20"/>
              </w:rPr>
              <w:t>Применение</w:t>
            </w:r>
            <w:r w:rsidRPr="00C443C6">
              <w:rPr>
                <w:rFonts w:ascii="Times New Roman" w:hAnsi="Times New Roman"/>
                <w:sz w:val="20"/>
                <w:szCs w:val="20"/>
              </w:rPr>
              <w:t xml:space="preserve"> </w:t>
            </w:r>
            <w:r w:rsidRPr="00C443C6">
              <w:rPr>
                <w:rFonts w:ascii="Times New Roman" w:hAnsi="Times New Roman"/>
                <w:b/>
                <w:bCs/>
                <w:sz w:val="20"/>
                <w:szCs w:val="20"/>
              </w:rPr>
              <w:t>обеспечительных</w:t>
            </w:r>
            <w:r w:rsidRPr="00C443C6">
              <w:rPr>
                <w:rFonts w:ascii="Times New Roman" w:hAnsi="Times New Roman"/>
                <w:sz w:val="20"/>
                <w:szCs w:val="20"/>
              </w:rPr>
              <w:t xml:space="preserve"> </w:t>
            </w:r>
            <w:r w:rsidRPr="00C443C6">
              <w:rPr>
                <w:rFonts w:ascii="Times New Roman" w:hAnsi="Times New Roman"/>
                <w:b/>
                <w:bCs/>
                <w:sz w:val="20"/>
                <w:szCs w:val="20"/>
              </w:rPr>
              <w:t>мер</w:t>
            </w:r>
            <w:r w:rsidRPr="00C443C6">
              <w:rPr>
                <w:rFonts w:ascii="Times New Roman" w:hAnsi="Times New Roman"/>
                <w:sz w:val="20"/>
                <w:szCs w:val="20"/>
              </w:rPr>
              <w:t xml:space="preserve"> </w:t>
            </w:r>
            <w:r w:rsidRPr="00C443C6">
              <w:rPr>
                <w:rFonts w:ascii="Times New Roman" w:hAnsi="Times New Roman"/>
                <w:b/>
                <w:bCs/>
                <w:sz w:val="20"/>
                <w:szCs w:val="20"/>
              </w:rPr>
              <w:t>и</w:t>
            </w:r>
            <w:r w:rsidRPr="00C443C6">
              <w:rPr>
                <w:rFonts w:ascii="Times New Roman" w:hAnsi="Times New Roman"/>
                <w:sz w:val="20"/>
                <w:szCs w:val="20"/>
              </w:rPr>
              <w:t xml:space="preserve"> </w:t>
            </w:r>
            <w:r w:rsidRPr="00C443C6">
              <w:rPr>
                <w:rFonts w:ascii="Times New Roman" w:hAnsi="Times New Roman"/>
                <w:b/>
                <w:bCs/>
                <w:sz w:val="20"/>
                <w:szCs w:val="20"/>
              </w:rPr>
              <w:t>мер</w:t>
            </w:r>
            <w:r w:rsidRPr="00C443C6">
              <w:rPr>
                <w:rFonts w:ascii="Times New Roman" w:hAnsi="Times New Roman"/>
                <w:sz w:val="20"/>
                <w:szCs w:val="20"/>
              </w:rPr>
              <w:t xml:space="preserve"> </w:t>
            </w:r>
            <w:r w:rsidRPr="00C443C6">
              <w:rPr>
                <w:rFonts w:ascii="Times New Roman" w:hAnsi="Times New Roman"/>
                <w:b/>
                <w:bCs/>
                <w:sz w:val="20"/>
                <w:szCs w:val="20"/>
              </w:rPr>
              <w:t>ответственности</w:t>
            </w: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t>8.1</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Применение обеспечительных мер</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94,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1561"/>
                <w:tab w:val="left" w:pos="2060"/>
                <w:tab w:val="left" w:pos="2954"/>
                <w:tab w:val="left" w:pos="3345"/>
                <w:tab w:val="left" w:pos="3762"/>
                <w:tab w:val="left" w:pos="4566"/>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rPr>
                <w:rFonts w:ascii="Times New Roman" w:hAnsi="Times New Roman"/>
              </w:rPr>
            </w:pPr>
          </w:p>
        </w:tc>
      </w:tr>
      <w:tr w:rsidR="00DD548D" w:rsidRPr="00C443C6">
        <w:tc>
          <w:tcPr>
            <w:tcW w:w="43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
              <w:jc w:val="center"/>
              <w:rPr>
                <w:rFonts w:ascii="Times New Roman" w:hAnsi="Times New Roman"/>
                <w:sz w:val="20"/>
                <w:szCs w:val="20"/>
              </w:rPr>
            </w:pPr>
            <w:r w:rsidRPr="00C443C6">
              <w:rPr>
                <w:rFonts w:ascii="Times New Roman" w:hAnsi="Times New Roman"/>
                <w:sz w:val="20"/>
                <w:szCs w:val="20"/>
              </w:rPr>
              <w:lastRenderedPageBreak/>
              <w:t>8.2</w:t>
            </w:r>
          </w:p>
        </w:tc>
        <w:tc>
          <w:tcPr>
            <w:tcW w:w="2551"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Применение мер ответственности по контракту</w:t>
            </w:r>
          </w:p>
        </w:tc>
        <w:tc>
          <w:tcPr>
            <w:tcW w:w="269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autoSpaceDE w:val="0"/>
              <w:autoSpaceDN w:val="0"/>
              <w:adjustRightInd w:val="0"/>
              <w:spacing w:after="0" w:line="240" w:lineRule="auto"/>
              <w:ind w:left="57" w:right="57" w:firstLine="57"/>
              <w:rPr>
                <w:rFonts w:ascii="Times New Roman" w:hAnsi="Times New Roman"/>
                <w:sz w:val="20"/>
                <w:szCs w:val="20"/>
              </w:rPr>
            </w:pPr>
            <w:r w:rsidRPr="00C443C6">
              <w:rPr>
                <w:rFonts w:ascii="Times New Roman" w:hAnsi="Times New Roman"/>
                <w:sz w:val="20"/>
                <w:szCs w:val="20"/>
              </w:rPr>
              <w:t>Ст. 34, 94, 96 Федерального закона № 44-ФЗ</w:t>
            </w:r>
          </w:p>
        </w:tc>
        <w:tc>
          <w:tcPr>
            <w:tcW w:w="6946"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widowControl w:val="0"/>
              <w:tabs>
                <w:tab w:val="left" w:pos="2687"/>
                <w:tab w:val="left" w:pos="4514"/>
              </w:tabs>
              <w:autoSpaceDE w:val="0"/>
              <w:autoSpaceDN w:val="0"/>
              <w:adjustRightInd w:val="0"/>
              <w:spacing w:after="0" w:line="240" w:lineRule="auto"/>
              <w:ind w:left="57" w:right="57" w:firstLine="57"/>
              <w:jc w:val="both"/>
              <w:rPr>
                <w:rFonts w:ascii="Times New Roman" w:hAnsi="Times New Roman"/>
                <w:sz w:val="20"/>
                <w:szCs w:val="20"/>
              </w:rPr>
            </w:pPr>
            <w:r w:rsidRPr="00C443C6">
              <w:rPr>
                <w:rFonts w:ascii="Times New Roman" w:hAnsi="Times New Roman"/>
                <w:sz w:val="20"/>
                <w:szCs w:val="20"/>
              </w:rPr>
              <w:t>Отсутствуют взыскания неустойки (пени, штрафа) с недобросовестного поставщика (подрядчика, исполнителя)</w:t>
            </w:r>
          </w:p>
        </w:tc>
        <w:tc>
          <w:tcPr>
            <w:tcW w:w="3143" w:type="dxa"/>
            <w:tcBorders>
              <w:top w:val="single" w:sz="4" w:space="0" w:color="auto"/>
              <w:left w:val="single" w:sz="4" w:space="0" w:color="auto"/>
              <w:bottom w:val="single" w:sz="4" w:space="0" w:color="auto"/>
              <w:right w:val="single" w:sz="4" w:space="0" w:color="auto"/>
            </w:tcBorders>
          </w:tcPr>
          <w:p w:rsidR="00DD548D" w:rsidRPr="00C443C6" w:rsidRDefault="00DD548D" w:rsidP="002326D8">
            <w:pPr>
              <w:spacing w:after="0" w:line="240" w:lineRule="auto"/>
              <w:rPr>
                <w:rFonts w:ascii="Times New Roman" w:hAnsi="Times New Roman"/>
              </w:rPr>
            </w:pPr>
          </w:p>
        </w:tc>
      </w:tr>
    </w:tbl>
    <w:p w:rsidR="00DD548D" w:rsidRPr="009020A9" w:rsidRDefault="00DD548D" w:rsidP="00D12BE7">
      <w:pPr>
        <w:widowControl w:val="0"/>
        <w:autoSpaceDE w:val="0"/>
        <w:autoSpaceDN w:val="0"/>
        <w:adjustRightInd w:val="0"/>
        <w:spacing w:after="14" w:line="200" w:lineRule="exact"/>
        <w:rPr>
          <w:rFonts w:ascii="Times New Roman" w:hAnsi="Times New Roman"/>
          <w:sz w:val="6"/>
          <w:szCs w:val="6"/>
        </w:rPr>
      </w:pPr>
    </w:p>
    <w:p w:rsidR="00DD548D" w:rsidRPr="009020A9" w:rsidRDefault="00DD548D" w:rsidP="00D12BE7">
      <w:pPr>
        <w:widowControl w:val="0"/>
        <w:autoSpaceDE w:val="0"/>
        <w:autoSpaceDN w:val="0"/>
        <w:adjustRightInd w:val="0"/>
        <w:spacing w:after="0" w:line="240" w:lineRule="auto"/>
        <w:rPr>
          <w:rFonts w:ascii="Times New Roman" w:hAnsi="Times New Roman"/>
          <w:sz w:val="6"/>
          <w:szCs w:val="6"/>
        </w:rPr>
        <w:sectPr w:rsidR="00DD548D" w:rsidRPr="009020A9" w:rsidSect="002326D8">
          <w:pgSz w:w="16840" w:h="11907" w:orient="landscape"/>
          <w:pgMar w:top="1361" w:right="567" w:bottom="567" w:left="567" w:header="567" w:footer="284" w:gutter="0"/>
          <w:cols w:space="720"/>
          <w:noEndnote/>
          <w:docGrid w:linePitch="299"/>
        </w:sectPr>
      </w:pPr>
    </w:p>
    <w:p w:rsidR="00DD548D" w:rsidRPr="001F4CD3" w:rsidRDefault="00DD548D" w:rsidP="00D12BE7">
      <w:pPr>
        <w:spacing w:after="0" w:line="240" w:lineRule="auto"/>
        <w:ind w:left="6237"/>
        <w:jc w:val="right"/>
        <w:rPr>
          <w:rFonts w:ascii="Times New Roman" w:hAnsi="Times New Roman"/>
          <w:sz w:val="24"/>
          <w:szCs w:val="24"/>
        </w:rPr>
      </w:pPr>
      <w:r w:rsidRPr="001F4CD3">
        <w:rPr>
          <w:rFonts w:ascii="Times New Roman" w:hAnsi="Times New Roman"/>
          <w:sz w:val="24"/>
          <w:szCs w:val="24"/>
        </w:rPr>
        <w:lastRenderedPageBreak/>
        <w:t>Приложение № 3</w:t>
      </w:r>
    </w:p>
    <w:p w:rsidR="00DD548D" w:rsidRPr="00675C41" w:rsidRDefault="00DD548D" w:rsidP="00D12BE7">
      <w:pPr>
        <w:spacing w:after="0" w:line="240" w:lineRule="auto"/>
        <w:ind w:firstLine="709"/>
        <w:jc w:val="right"/>
        <w:rPr>
          <w:rFonts w:ascii="Times New Roman" w:hAnsi="Times New Roman"/>
          <w:sz w:val="28"/>
          <w:szCs w:val="28"/>
        </w:rPr>
      </w:pPr>
    </w:p>
    <w:p w:rsidR="00DD548D" w:rsidRPr="00F73D02" w:rsidRDefault="007D66FF" w:rsidP="00D12BE7">
      <w:pPr>
        <w:pStyle w:val="ae"/>
        <w:rPr>
          <w:szCs w:val="28"/>
        </w:rPr>
      </w:pPr>
      <w:r>
        <w:rPr>
          <w:szCs w:val="28"/>
        </w:rPr>
        <w:t>Примерная с</w:t>
      </w:r>
      <w:r w:rsidR="00DD548D" w:rsidRPr="00F73D02">
        <w:rPr>
          <w:szCs w:val="28"/>
        </w:rPr>
        <w:t>труктура</w:t>
      </w:r>
      <w:r w:rsidR="00081F09">
        <w:rPr>
          <w:szCs w:val="28"/>
        </w:rPr>
        <w:t xml:space="preserve"> </w:t>
      </w:r>
    </w:p>
    <w:p w:rsidR="00DD548D" w:rsidRPr="00F73D02" w:rsidRDefault="00DD548D" w:rsidP="00D12BE7">
      <w:pPr>
        <w:pStyle w:val="ae"/>
        <w:rPr>
          <w:szCs w:val="28"/>
        </w:rPr>
      </w:pPr>
      <w:r w:rsidRPr="00F73D02">
        <w:rPr>
          <w:szCs w:val="28"/>
        </w:rPr>
        <w:t>отчета (раздела отчета) о результатах аудита в сфере закупок</w:t>
      </w:r>
    </w:p>
    <w:p w:rsidR="00DD548D" w:rsidRPr="00F73D02" w:rsidRDefault="00DD548D" w:rsidP="00D12BE7">
      <w:pPr>
        <w:pStyle w:val="ae"/>
        <w:jc w:val="right"/>
        <w:rPr>
          <w:b w:val="0"/>
          <w:i/>
          <w:szCs w:val="28"/>
        </w:rPr>
      </w:pP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Анализ количества и объемов закупок объекта аудита (контроля)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Анализ закупок, осуществленных неконкурентными способами, в том числе по итогам несостоявшихся закупок.</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и сравнительный анализ эффективности закупок, а также соотнесение их с показателями конкуренции при осуществлении закупок.</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Количество и объем проверенных закупок (в разрезе способов закупок) объекта аудита (контроля).</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системы планирования закупок объектом аудита (контроля), включая анализ качества исполнения плана закупок (плана-графика закупок).</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DD548D" w:rsidRPr="00F73D02" w:rsidRDefault="00DD548D" w:rsidP="00D12BE7">
      <w:pPr>
        <w:pStyle w:val="12"/>
        <w:numPr>
          <w:ilvl w:val="0"/>
          <w:numId w:val="4"/>
        </w:numPr>
        <w:tabs>
          <w:tab w:val="left" w:pos="851"/>
        </w:tabs>
        <w:ind w:left="0" w:firstLine="567"/>
        <w:jc w:val="both"/>
        <w:rPr>
          <w:sz w:val="28"/>
          <w:szCs w:val="28"/>
        </w:rPr>
      </w:pPr>
      <w:r w:rsidRPr="00F73D02">
        <w:rPr>
          <w:sz w:val="28"/>
          <w:szCs w:val="28"/>
        </w:rPr>
        <w:t>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DD548D" w:rsidRPr="00F73D02" w:rsidRDefault="00DD548D" w:rsidP="00D12BE7">
      <w:pPr>
        <w:pStyle w:val="12"/>
        <w:numPr>
          <w:ilvl w:val="0"/>
          <w:numId w:val="4"/>
        </w:numPr>
        <w:tabs>
          <w:tab w:val="left" w:pos="993"/>
        </w:tabs>
        <w:ind w:left="0" w:firstLine="567"/>
        <w:jc w:val="both"/>
        <w:rPr>
          <w:sz w:val="28"/>
          <w:szCs w:val="28"/>
        </w:rPr>
      </w:pPr>
      <w:r w:rsidRPr="00F73D02">
        <w:rPr>
          <w:sz w:val="28"/>
          <w:szCs w:val="28"/>
        </w:rPr>
        <w:t>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w:t>
      </w:r>
    </w:p>
    <w:p w:rsidR="00DD548D" w:rsidRPr="00F73D02" w:rsidRDefault="00DD548D" w:rsidP="00D12BE7">
      <w:pPr>
        <w:pStyle w:val="12"/>
        <w:numPr>
          <w:ilvl w:val="0"/>
          <w:numId w:val="4"/>
        </w:numPr>
        <w:tabs>
          <w:tab w:val="left" w:pos="993"/>
        </w:tabs>
        <w:ind w:left="0" w:firstLine="567"/>
        <w:jc w:val="both"/>
        <w:rPr>
          <w:sz w:val="28"/>
          <w:szCs w:val="28"/>
        </w:rPr>
      </w:pPr>
      <w:r w:rsidRPr="00F73D02">
        <w:rPr>
          <w:sz w:val="28"/>
          <w:szCs w:val="28"/>
        </w:rPr>
        <w:t xml:space="preserve">Указание количества и объема закупок объекта аудита (контроля), </w:t>
      </w:r>
      <w:proofErr w:type="gramStart"/>
      <w:r w:rsidRPr="00F73D02">
        <w:rPr>
          <w:sz w:val="28"/>
          <w:szCs w:val="28"/>
        </w:rPr>
        <w:t>в</w:t>
      </w:r>
      <w:proofErr w:type="gramEnd"/>
      <w:r w:rsidRPr="00F73D02">
        <w:rPr>
          <w:sz w:val="28"/>
          <w:szCs w:val="28"/>
        </w:rPr>
        <w:t xml:space="preserve"> </w:t>
      </w:r>
      <w:proofErr w:type="gramStart"/>
      <w:r w:rsidRPr="00F73D02">
        <w:rPr>
          <w:sz w:val="28"/>
          <w:szCs w:val="28"/>
        </w:rPr>
        <w:t>которых</w:t>
      </w:r>
      <w:proofErr w:type="gramEnd"/>
      <w:r w:rsidRPr="00F73D02">
        <w:rPr>
          <w:sz w:val="28"/>
          <w:szCs w:val="28"/>
        </w:rPr>
        <w:t xml:space="preserve">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w:t>
      </w:r>
    </w:p>
    <w:p w:rsidR="00DD548D" w:rsidRPr="00F73D02" w:rsidRDefault="00DD548D" w:rsidP="00D12BE7">
      <w:pPr>
        <w:pStyle w:val="12"/>
        <w:numPr>
          <w:ilvl w:val="0"/>
          <w:numId w:val="4"/>
        </w:numPr>
        <w:tabs>
          <w:tab w:val="left" w:pos="993"/>
        </w:tabs>
        <w:ind w:left="0" w:firstLine="567"/>
        <w:jc w:val="both"/>
        <w:rPr>
          <w:sz w:val="28"/>
          <w:szCs w:val="28"/>
        </w:rPr>
      </w:pPr>
      <w:r w:rsidRPr="00F73D02">
        <w:rPr>
          <w:sz w:val="28"/>
          <w:szCs w:val="28"/>
        </w:rPr>
        <w:t>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DD548D" w:rsidRPr="00F73D02" w:rsidRDefault="00DD548D" w:rsidP="00D12BE7">
      <w:pPr>
        <w:pStyle w:val="12"/>
        <w:numPr>
          <w:ilvl w:val="0"/>
          <w:numId w:val="4"/>
        </w:numPr>
        <w:tabs>
          <w:tab w:val="left" w:pos="993"/>
        </w:tabs>
        <w:autoSpaceDE w:val="0"/>
        <w:autoSpaceDN w:val="0"/>
        <w:adjustRightInd w:val="0"/>
        <w:ind w:left="0" w:firstLine="567"/>
        <w:jc w:val="both"/>
        <w:outlineLvl w:val="0"/>
        <w:rPr>
          <w:rFonts w:eastAsia="Times New Roman"/>
          <w:sz w:val="28"/>
          <w:szCs w:val="28"/>
          <w:lang w:eastAsia="en-US"/>
        </w:rPr>
      </w:pPr>
      <w:r w:rsidRPr="00F73D02">
        <w:rPr>
          <w:sz w:val="28"/>
          <w:szCs w:val="28"/>
        </w:rPr>
        <w:lastRenderedPageBreak/>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(контроля).</w:t>
      </w:r>
    </w:p>
    <w:p w:rsidR="00DD548D" w:rsidRPr="00F73D02" w:rsidRDefault="00DD548D" w:rsidP="00D12BE7">
      <w:pPr>
        <w:pStyle w:val="12"/>
        <w:numPr>
          <w:ilvl w:val="0"/>
          <w:numId w:val="4"/>
        </w:numPr>
        <w:tabs>
          <w:tab w:val="left" w:pos="993"/>
        </w:tabs>
        <w:autoSpaceDE w:val="0"/>
        <w:autoSpaceDN w:val="0"/>
        <w:adjustRightInd w:val="0"/>
        <w:ind w:left="0" w:firstLine="567"/>
        <w:jc w:val="both"/>
        <w:outlineLvl w:val="0"/>
        <w:rPr>
          <w:rFonts w:eastAsia="Times New Roman"/>
          <w:sz w:val="28"/>
          <w:szCs w:val="28"/>
          <w:lang w:eastAsia="en-US"/>
        </w:rPr>
      </w:pPr>
      <w:r w:rsidRPr="00F73D02">
        <w:rPr>
          <w:rFonts w:eastAsia="Times New Roman"/>
          <w:sz w:val="28"/>
          <w:szCs w:val="28"/>
          <w:lang w:eastAsia="en-US"/>
        </w:rPr>
        <w:t>Выводы о результатах аудита в сфере закупок с указанием</w:t>
      </w:r>
      <w:r w:rsidRPr="00F73D02">
        <w:rPr>
          <w:sz w:val="28"/>
          <w:szCs w:val="28"/>
        </w:rPr>
        <w:t xml:space="preserve"> </w:t>
      </w:r>
      <w:r w:rsidRPr="00F73D02">
        <w:rPr>
          <w:rFonts w:eastAsia="Times New Roman"/>
          <w:sz w:val="28"/>
          <w:szCs w:val="28"/>
          <w:lang w:eastAsia="en-US"/>
        </w:rPr>
        <w:t>причин выявленных у объекта аудита (контроля) отклонений, нарушений и недостатков.</w:t>
      </w:r>
    </w:p>
    <w:p w:rsidR="00DD548D" w:rsidRPr="00AB6313" w:rsidRDefault="00DD548D" w:rsidP="00D12BE7">
      <w:pPr>
        <w:pStyle w:val="12"/>
        <w:numPr>
          <w:ilvl w:val="0"/>
          <w:numId w:val="4"/>
        </w:numPr>
        <w:tabs>
          <w:tab w:val="left" w:pos="993"/>
        </w:tabs>
        <w:autoSpaceDE w:val="0"/>
        <w:autoSpaceDN w:val="0"/>
        <w:adjustRightInd w:val="0"/>
        <w:ind w:left="0" w:firstLine="567"/>
        <w:jc w:val="both"/>
        <w:outlineLvl w:val="0"/>
        <w:rPr>
          <w:sz w:val="28"/>
          <w:szCs w:val="28"/>
        </w:rPr>
      </w:pPr>
      <w:r w:rsidRPr="00F73D02">
        <w:rPr>
          <w:rFonts w:eastAsia="Times New Roman"/>
          <w:sz w:val="28"/>
          <w:szCs w:val="28"/>
          <w:lang w:eastAsia="en-US"/>
        </w:rPr>
        <w:t>Предложения (рекомендации) по результатам аудита в сфере закупок.</w:t>
      </w: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pStyle w:val="12"/>
        <w:tabs>
          <w:tab w:val="left" w:pos="993"/>
        </w:tabs>
        <w:autoSpaceDE w:val="0"/>
        <w:autoSpaceDN w:val="0"/>
        <w:adjustRightInd w:val="0"/>
        <w:jc w:val="both"/>
        <w:outlineLvl w:val="0"/>
        <w:rPr>
          <w:rFonts w:eastAsia="Times New Roman"/>
          <w:sz w:val="28"/>
          <w:szCs w:val="28"/>
          <w:lang w:eastAsia="en-US"/>
        </w:rPr>
      </w:pPr>
    </w:p>
    <w:p w:rsidR="00DD548D" w:rsidRDefault="00DD548D" w:rsidP="00D12BE7">
      <w:pPr>
        <w:jc w:val="center"/>
        <w:rPr>
          <w:b/>
          <w:sz w:val="28"/>
          <w:szCs w:val="28"/>
        </w:rPr>
        <w:sectPr w:rsidR="00DD548D" w:rsidSect="006F0271">
          <w:headerReference w:type="default" r:id="rId12"/>
          <w:pgSz w:w="11906" w:h="16838"/>
          <w:pgMar w:top="1134" w:right="850" w:bottom="1134" w:left="1701" w:header="567" w:footer="567" w:gutter="0"/>
          <w:pgNumType w:start="33"/>
          <w:cols w:space="708"/>
          <w:docGrid w:linePitch="360"/>
        </w:sectPr>
      </w:pPr>
    </w:p>
    <w:p w:rsidR="00DD548D" w:rsidRPr="001F4CD3" w:rsidRDefault="00DD548D" w:rsidP="00D12BE7">
      <w:pPr>
        <w:spacing w:after="0" w:line="240" w:lineRule="auto"/>
        <w:jc w:val="right"/>
        <w:rPr>
          <w:rFonts w:ascii="Times New Roman" w:hAnsi="Times New Roman"/>
          <w:sz w:val="24"/>
          <w:szCs w:val="24"/>
        </w:rPr>
      </w:pPr>
      <w:r w:rsidRPr="001F4CD3">
        <w:rPr>
          <w:rFonts w:ascii="Times New Roman" w:hAnsi="Times New Roman"/>
          <w:sz w:val="24"/>
          <w:szCs w:val="24"/>
        </w:rPr>
        <w:lastRenderedPageBreak/>
        <w:t>Приложение №4</w:t>
      </w:r>
    </w:p>
    <w:p w:rsidR="00DD548D" w:rsidRPr="00AB6313" w:rsidRDefault="00DD548D" w:rsidP="00D12BE7">
      <w:pPr>
        <w:spacing w:after="0" w:line="240" w:lineRule="auto"/>
        <w:jc w:val="center"/>
        <w:rPr>
          <w:rFonts w:ascii="Times New Roman" w:hAnsi="Times New Roman"/>
          <w:b/>
          <w:sz w:val="28"/>
          <w:szCs w:val="28"/>
        </w:rPr>
      </w:pPr>
      <w:r w:rsidRPr="00AB6313">
        <w:rPr>
          <w:rFonts w:ascii="Times New Roman" w:hAnsi="Times New Roman"/>
          <w:b/>
          <w:sz w:val="28"/>
          <w:szCs w:val="28"/>
        </w:rPr>
        <w:t>Примерная структура</w:t>
      </w:r>
    </w:p>
    <w:p w:rsidR="00DD548D" w:rsidRPr="00AB6313" w:rsidRDefault="00DD548D" w:rsidP="00D12BE7">
      <w:pPr>
        <w:spacing w:after="0" w:line="240" w:lineRule="auto"/>
        <w:jc w:val="center"/>
        <w:rPr>
          <w:rFonts w:ascii="Times New Roman" w:hAnsi="Times New Roman"/>
          <w:b/>
          <w:sz w:val="28"/>
          <w:szCs w:val="28"/>
        </w:rPr>
      </w:pPr>
      <w:r w:rsidRPr="00AB6313">
        <w:rPr>
          <w:rFonts w:ascii="Times New Roman" w:hAnsi="Times New Roman"/>
          <w:b/>
          <w:sz w:val="28"/>
          <w:szCs w:val="28"/>
        </w:rPr>
        <w:t xml:space="preserve">представления данных о результатах аудита в сфере закупок </w:t>
      </w:r>
    </w:p>
    <w:p w:rsidR="00DD548D" w:rsidRPr="00AB6313" w:rsidRDefault="00DD548D" w:rsidP="00D12BE7">
      <w:pPr>
        <w:spacing w:after="0" w:line="240" w:lineRule="auto"/>
        <w:jc w:val="center"/>
        <w:rPr>
          <w:rFonts w:ascii="Times New Roman" w:hAnsi="Times New Roman"/>
          <w:b/>
          <w:sz w:val="28"/>
          <w:szCs w:val="28"/>
        </w:rPr>
      </w:pPr>
      <w:r w:rsidRPr="00AB6313">
        <w:rPr>
          <w:rFonts w:ascii="Times New Roman" w:hAnsi="Times New Roman"/>
          <w:b/>
          <w:sz w:val="28"/>
          <w:szCs w:val="28"/>
        </w:rPr>
        <w:t xml:space="preserve">для подготовки обобщенной информации </w:t>
      </w:r>
    </w:p>
    <w:p w:rsidR="00DD548D" w:rsidRPr="00AB6313" w:rsidRDefault="00DD548D" w:rsidP="00D12BE7">
      <w:pPr>
        <w:spacing w:after="0" w:line="240" w:lineRule="auto"/>
        <w:jc w:val="right"/>
        <w:rPr>
          <w:rFonts w:ascii="Times New Roman" w:hAnsi="Times New Roman"/>
          <w:i/>
          <w:sz w:val="24"/>
          <w:szCs w:val="24"/>
        </w:rPr>
      </w:pPr>
      <w:r w:rsidRPr="00AB6313">
        <w:rPr>
          <w:rFonts w:ascii="Times New Roman" w:hAnsi="Times New Roman"/>
          <w:i/>
          <w:sz w:val="24"/>
          <w:szCs w:val="24"/>
        </w:rPr>
        <w:t>за отчетный период</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6408"/>
      </w:tblGrid>
      <w:tr w:rsidR="00DD548D" w:rsidRPr="00AB6313">
        <w:trPr>
          <w:tblHeader/>
          <w:jc w:val="center"/>
        </w:trPr>
        <w:tc>
          <w:tcPr>
            <w:tcW w:w="675"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w:t>
            </w:r>
          </w:p>
          <w:p w:rsidR="00DD548D" w:rsidRPr="00AB6313" w:rsidRDefault="00DD548D" w:rsidP="002326D8">
            <w:pPr>
              <w:spacing w:after="0" w:line="240" w:lineRule="auto"/>
              <w:jc w:val="center"/>
              <w:rPr>
                <w:rFonts w:ascii="Times New Roman" w:hAnsi="Times New Roman"/>
                <w:b/>
                <w:sz w:val="24"/>
                <w:szCs w:val="24"/>
              </w:rPr>
            </w:pPr>
            <w:proofErr w:type="gramStart"/>
            <w:r w:rsidRPr="00AB6313">
              <w:rPr>
                <w:rFonts w:ascii="Times New Roman" w:hAnsi="Times New Roman"/>
                <w:b/>
                <w:sz w:val="24"/>
                <w:szCs w:val="24"/>
              </w:rPr>
              <w:t>п</w:t>
            </w:r>
            <w:proofErr w:type="gramEnd"/>
            <w:r w:rsidRPr="00AB6313">
              <w:rPr>
                <w:rFonts w:ascii="Times New Roman" w:hAnsi="Times New Roman"/>
                <w:b/>
                <w:sz w:val="24"/>
                <w:szCs w:val="24"/>
              </w:rPr>
              <w:t>/п</w:t>
            </w:r>
          </w:p>
        </w:tc>
        <w:tc>
          <w:tcPr>
            <w:tcW w:w="793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Результаты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Данные</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Общая характеристика мероприятий</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Общее количество контрольных мероприятий, в рамках которых проводился аудит в сфере закупок</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проведенных мероприятий</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 xml:space="preserve">Общее количество </w:t>
            </w:r>
            <w:r w:rsidRPr="00AB6313">
              <w:rPr>
                <w:rStyle w:val="8"/>
                <w:spacing w:val="0"/>
                <w:sz w:val="24"/>
                <w:szCs w:val="24"/>
              </w:rPr>
              <w:t xml:space="preserve">объектов, </w:t>
            </w:r>
            <w:r w:rsidRPr="00AB6313">
              <w:rPr>
                <w:rFonts w:ascii="Times New Roman" w:hAnsi="Times New Roman"/>
                <w:sz w:val="24"/>
                <w:szCs w:val="24"/>
              </w:rPr>
              <w:t>в которых проводился аудит в сфере закупок,</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проверенных объектов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в том числе:</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заказчиков субъектов Российской Федерации</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проверенных объектов</w:t>
            </w:r>
          </w:p>
        </w:tc>
      </w:tr>
      <w:tr w:rsidR="00DD548D" w:rsidRPr="00AB6313">
        <w:trPr>
          <w:trHeight w:val="161"/>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2.2</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муниципальных заказчиков</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проверенных объектов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Style w:val="8"/>
                <w:spacing w:val="0"/>
                <w:sz w:val="24"/>
                <w:szCs w:val="24"/>
              </w:rPr>
              <w:t xml:space="preserve">Перечень объектов, </w:t>
            </w:r>
            <w:r w:rsidRPr="00AB6313">
              <w:rPr>
                <w:rFonts w:ascii="Times New Roman" w:hAnsi="Times New Roman"/>
                <w:sz w:val="24"/>
                <w:szCs w:val="24"/>
              </w:rPr>
              <w:t>в которых в рамках контрольных мероприятий проводился аудит в сфере закупок</w:t>
            </w:r>
            <w:r w:rsidRPr="00AB6313">
              <w:rPr>
                <w:rStyle w:val="8"/>
                <w:spacing w:val="0"/>
                <w:sz w:val="24"/>
                <w:szCs w:val="24"/>
              </w:rPr>
              <w:t xml:space="preserve"> </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 xml:space="preserve">Указывается пункт плана </w:t>
            </w:r>
            <w:r>
              <w:rPr>
                <w:rFonts w:ascii="Times New Roman" w:hAnsi="Times New Roman"/>
                <w:i/>
                <w:sz w:val="24"/>
                <w:szCs w:val="24"/>
              </w:rPr>
              <w:t>деятельности</w:t>
            </w:r>
          </w:p>
          <w:p w:rsidR="00DD548D" w:rsidRPr="00AB6313" w:rsidRDefault="000F21B0" w:rsidP="002326D8">
            <w:pPr>
              <w:spacing w:after="0" w:line="240" w:lineRule="auto"/>
              <w:rPr>
                <w:rFonts w:ascii="Times New Roman" w:hAnsi="Times New Roman"/>
                <w:i/>
                <w:sz w:val="24"/>
                <w:szCs w:val="24"/>
              </w:rPr>
            </w:pPr>
            <w:r>
              <w:rPr>
                <w:rFonts w:ascii="Times New Roman" w:hAnsi="Times New Roman"/>
                <w:i/>
                <w:sz w:val="24"/>
                <w:szCs w:val="24"/>
              </w:rPr>
              <w:t xml:space="preserve">контрольно-счетного органа – Ревизионной комиссии муниципального образования «Город Кедровый» </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 наименование объекта (объектов)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Style w:val="8"/>
                <w:spacing w:val="0"/>
                <w:sz w:val="24"/>
                <w:szCs w:val="24"/>
              </w:rPr>
            </w:pPr>
            <w:r w:rsidRPr="00AB6313">
              <w:rPr>
                <w:rStyle w:val="8"/>
                <w:spacing w:val="0"/>
                <w:sz w:val="24"/>
                <w:szCs w:val="24"/>
              </w:rPr>
              <w:t>Общее количество и сумма контрактов</w:t>
            </w:r>
            <w:r w:rsidRPr="00AB6313">
              <w:rPr>
                <w:rFonts w:ascii="Times New Roman" w:hAnsi="Times New Roman"/>
                <w:sz w:val="24"/>
                <w:szCs w:val="24"/>
              </w:rPr>
              <w:t xml:space="preserve"> на закупку</w:t>
            </w:r>
            <w:r w:rsidRPr="00AB6313">
              <w:rPr>
                <w:rStyle w:val="8"/>
                <w:spacing w:val="0"/>
                <w:sz w:val="24"/>
                <w:szCs w:val="24"/>
              </w:rPr>
              <w:t xml:space="preserve">, проверенных </w:t>
            </w:r>
            <w:r w:rsidRPr="00AB6313">
              <w:rPr>
                <w:rFonts w:ascii="Times New Roman" w:hAnsi="Times New Roman"/>
                <w:sz w:val="24"/>
                <w:szCs w:val="24"/>
              </w:rPr>
              <w:t xml:space="preserve">в рамках аудита в сфере закупок </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контрактов и</w:t>
            </w:r>
          </w:p>
          <w:p w:rsidR="00DD548D" w:rsidRPr="00AB6313" w:rsidRDefault="00DD548D" w:rsidP="00631CF1">
            <w:pPr>
              <w:spacing w:after="0" w:line="240" w:lineRule="auto"/>
              <w:rPr>
                <w:rFonts w:ascii="Times New Roman" w:hAnsi="Times New Roman"/>
                <w:i/>
                <w:sz w:val="24"/>
                <w:szCs w:val="24"/>
              </w:rPr>
            </w:pPr>
            <w:r w:rsidRPr="00AB6313">
              <w:rPr>
                <w:rFonts w:ascii="Times New Roman" w:hAnsi="Times New Roman"/>
                <w:i/>
                <w:sz w:val="24"/>
                <w:szCs w:val="24"/>
              </w:rPr>
              <w:t>сумма (</w:t>
            </w:r>
            <w:r>
              <w:rPr>
                <w:rFonts w:ascii="Times New Roman" w:hAnsi="Times New Roman"/>
                <w:i/>
                <w:sz w:val="24"/>
                <w:szCs w:val="24"/>
              </w:rPr>
              <w:t>тыс</w:t>
            </w:r>
            <w:r w:rsidRPr="00AB6313">
              <w:rPr>
                <w:rFonts w:ascii="Times New Roman" w:hAnsi="Times New Roman"/>
                <w:i/>
                <w:sz w:val="24"/>
                <w:szCs w:val="24"/>
              </w:rPr>
              <w:t>. рублей)</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Выявленные нарушения</w:t>
            </w:r>
          </w:p>
        </w:tc>
      </w:tr>
      <w:tr w:rsidR="00DD548D" w:rsidRPr="00AB6313">
        <w:trPr>
          <w:trHeight w:val="273"/>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и сумма нарушений (</w:t>
            </w:r>
            <w:r>
              <w:rPr>
                <w:rFonts w:ascii="Times New Roman" w:hAnsi="Times New Roman"/>
                <w:i/>
                <w:sz w:val="24"/>
                <w:szCs w:val="24"/>
              </w:rPr>
              <w:t>тыс</w:t>
            </w:r>
            <w:r w:rsidRPr="00AB6313">
              <w:rPr>
                <w:rFonts w:ascii="Times New Roman" w:hAnsi="Times New Roman"/>
                <w:i/>
                <w:sz w:val="24"/>
                <w:szCs w:val="24"/>
              </w:rPr>
              <w:t>. рублей),</w:t>
            </w:r>
          </w:p>
          <w:p w:rsidR="00DD548D" w:rsidRPr="00AB6313" w:rsidRDefault="00DD548D" w:rsidP="00631CF1">
            <w:pPr>
              <w:spacing w:after="0" w:line="240" w:lineRule="auto"/>
              <w:rPr>
                <w:rFonts w:ascii="Times New Roman" w:hAnsi="Times New Roman"/>
                <w:i/>
                <w:sz w:val="24"/>
                <w:szCs w:val="24"/>
              </w:rPr>
            </w:pPr>
            <w:r w:rsidRPr="00AB6313">
              <w:rPr>
                <w:rFonts w:ascii="Times New Roman" w:hAnsi="Times New Roman"/>
                <w:i/>
                <w:sz w:val="24"/>
                <w:szCs w:val="24"/>
              </w:rPr>
              <w:t>общая стоимость контрактов, при заключении и исполнении которых выявлены нарушения (</w:t>
            </w:r>
            <w:r>
              <w:rPr>
                <w:rFonts w:ascii="Times New Roman" w:hAnsi="Times New Roman"/>
                <w:i/>
                <w:sz w:val="24"/>
                <w:szCs w:val="24"/>
              </w:rPr>
              <w:t>тыс</w:t>
            </w:r>
            <w:r w:rsidRPr="00AB6313">
              <w:rPr>
                <w:rFonts w:ascii="Times New Roman" w:hAnsi="Times New Roman"/>
                <w:i/>
                <w:sz w:val="24"/>
                <w:szCs w:val="24"/>
              </w:rPr>
              <w:t>. рублей)</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в том числе в части проверки:</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napToGrid w:val="0"/>
                <w:sz w:val="24"/>
                <w:szCs w:val="24"/>
              </w:rPr>
            </w:pPr>
            <w:r w:rsidRPr="00AB6313">
              <w:rPr>
                <w:rFonts w:ascii="Times New Roman" w:hAnsi="Times New Roman"/>
                <w:snapToGrid w:val="0"/>
                <w:sz w:val="24"/>
                <w:szCs w:val="24"/>
              </w:rPr>
              <w:t>организации закупок</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napToGrid w:val="0"/>
                <w:sz w:val="24"/>
                <w:szCs w:val="24"/>
              </w:rPr>
              <w:t xml:space="preserve">(контрактные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w:t>
            </w:r>
            <w:r w:rsidRPr="00AB6313">
              <w:rPr>
                <w:rFonts w:ascii="Times New Roman" w:hAnsi="Times New Roman"/>
                <w:i/>
                <w:snapToGrid w:val="0"/>
                <w:sz w:val="24"/>
                <w:szCs w:val="24"/>
              </w:rPr>
              <w:lastRenderedPageBreak/>
              <w:t>общественное обсуждение крупных закупок)</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lastRenderedPageBreak/>
              <w:t>Указывается количество нарушений, а также пример</w:t>
            </w:r>
            <w:r>
              <w:rPr>
                <w:rFonts w:ascii="Times New Roman" w:hAnsi="Times New Roman"/>
                <w:i/>
                <w:sz w:val="24"/>
                <w:szCs w:val="24"/>
              </w:rPr>
              <w:t>ы</w:t>
            </w:r>
            <w:r w:rsidRPr="00AB6313">
              <w:rPr>
                <w:rFonts w:ascii="Times New Roman" w:hAnsi="Times New Roman"/>
                <w:i/>
                <w:sz w:val="24"/>
                <w:szCs w:val="24"/>
              </w:rPr>
              <w:t xml:space="preserve"> с грубыми нарушениями</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trHeight w:val="276"/>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lastRenderedPageBreak/>
              <w:t>5.2</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napToGrid w:val="0"/>
                <w:sz w:val="24"/>
                <w:szCs w:val="24"/>
              </w:rPr>
            </w:pPr>
            <w:r w:rsidRPr="00AB6313">
              <w:rPr>
                <w:rFonts w:ascii="Times New Roman" w:hAnsi="Times New Roman"/>
                <w:snapToGrid w:val="0"/>
                <w:sz w:val="24"/>
                <w:szCs w:val="24"/>
              </w:rPr>
              <w:t xml:space="preserve">планирования закупок </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napToGrid w:val="0"/>
                <w:sz w:val="24"/>
                <w:szCs w:val="24"/>
              </w:rPr>
              <w:t>(план закупок, план-график закупок, обоснование закупки)</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 xml:space="preserve">тыс. </w:t>
            </w:r>
            <w:r w:rsidRPr="00AB6313">
              <w:rPr>
                <w:rFonts w:ascii="Times New Roman" w:hAnsi="Times New Roman"/>
                <w:i/>
                <w:sz w:val="24"/>
                <w:szCs w:val="24"/>
              </w:rPr>
              <w:t>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trHeight w:val="727"/>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autoSpaceDE w:val="0"/>
              <w:autoSpaceDN w:val="0"/>
              <w:adjustRightInd w:val="0"/>
              <w:spacing w:after="0" w:line="240" w:lineRule="auto"/>
              <w:rPr>
                <w:rFonts w:ascii="Times New Roman" w:hAnsi="Times New Roman"/>
                <w:snapToGrid w:val="0"/>
                <w:sz w:val="24"/>
                <w:szCs w:val="24"/>
              </w:rPr>
            </w:pPr>
            <w:r w:rsidRPr="00AB6313">
              <w:rPr>
                <w:rFonts w:ascii="Times New Roman" w:hAnsi="Times New Roman"/>
                <w:snapToGrid w:val="0"/>
                <w:sz w:val="24"/>
                <w:szCs w:val="24"/>
              </w:rPr>
              <w:t>документации (извещения) о закупках</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 xml:space="preserve">тыс. </w:t>
            </w:r>
            <w:r w:rsidRPr="00AB6313">
              <w:rPr>
                <w:rFonts w:ascii="Times New Roman" w:hAnsi="Times New Roman"/>
                <w:i/>
                <w:sz w:val="24"/>
                <w:szCs w:val="24"/>
              </w:rPr>
              <w:t>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napToGrid w:val="0"/>
                <w:sz w:val="24"/>
                <w:szCs w:val="24"/>
              </w:rPr>
            </w:pPr>
            <w:r w:rsidRPr="00AB6313">
              <w:rPr>
                <w:rFonts w:ascii="Times New Roman" w:hAnsi="Times New Roman"/>
                <w:snapToGrid w:val="0"/>
                <w:sz w:val="24"/>
                <w:szCs w:val="24"/>
              </w:rPr>
              <w:t>заключенных контрактов</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napToGrid w:val="0"/>
                <w:sz w:val="24"/>
                <w:szCs w:val="24"/>
              </w:rPr>
              <w:t>(соответствие контракта документации и предложению участника, сроки заключения контракта, обеспечение исполнение контракта)</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закупок у единственного поставщика, подрядчика, исполнителя</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(обоснование и законность выбора способа осуществления закупки, расчет и обоснование цены контракта)</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5.6</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процедур закупок</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5.7</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исполнения контракта</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5.8</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применения обеспечительных мер и мер ответственности по контракту</w:t>
            </w:r>
          </w:p>
        </w:tc>
        <w:tc>
          <w:tcPr>
            <w:tcW w:w="640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lastRenderedPageBreak/>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lastRenderedPageBreak/>
              <w:t>5.9</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иных нарушений, связанных с проведением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нарушений и сумма нарушений (</w:t>
            </w:r>
            <w:r>
              <w:rPr>
                <w:rFonts w:ascii="Times New Roman" w:hAnsi="Times New Roman"/>
                <w:i/>
                <w:sz w:val="24"/>
                <w:szCs w:val="24"/>
              </w:rPr>
              <w:t>тыс</w:t>
            </w:r>
            <w:r w:rsidRPr="00AB6313">
              <w:rPr>
                <w:rFonts w:ascii="Times New Roman" w:hAnsi="Times New Roman"/>
                <w:i/>
                <w:sz w:val="24"/>
                <w:szCs w:val="24"/>
              </w:rPr>
              <w:t>. рублей), а также примеры грубых нарушений законодательства о контрактной системе</w:t>
            </w:r>
          </w:p>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(из отчетов)</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rPr>
                <w:rFonts w:ascii="Times New Roman" w:hAnsi="Times New Roman"/>
                <w:sz w:val="24"/>
                <w:szCs w:val="24"/>
              </w:rPr>
            </w:pPr>
            <w:r w:rsidRPr="00AB6313">
              <w:rPr>
                <w:rFonts w:ascii="Times New Roman" w:hAnsi="Times New Roman"/>
                <w:sz w:val="24"/>
                <w:szCs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156A12">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закупок и сумма (</w:t>
            </w:r>
            <w:r>
              <w:rPr>
                <w:rFonts w:ascii="Times New Roman" w:hAnsi="Times New Roman"/>
                <w:i/>
                <w:sz w:val="24"/>
                <w:szCs w:val="24"/>
              </w:rPr>
              <w:t>тыс</w:t>
            </w:r>
            <w:r w:rsidRPr="00AB6313">
              <w:rPr>
                <w:rFonts w:ascii="Times New Roman" w:hAnsi="Times New Roman"/>
                <w:i/>
                <w:sz w:val="24"/>
                <w:szCs w:val="24"/>
              </w:rPr>
              <w:t>. рублей)</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Представления и обращения</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rStyle w:val="8"/>
                <w:spacing w:val="0"/>
                <w:sz w:val="24"/>
                <w:szCs w:val="24"/>
              </w:rPr>
            </w:pPr>
            <w:r w:rsidRPr="00AB6313">
              <w:rPr>
                <w:rStyle w:val="8"/>
                <w:spacing w:val="0"/>
                <w:sz w:val="24"/>
                <w:szCs w:val="24"/>
              </w:rPr>
              <w:t xml:space="preserve">Общее количество представлений (предписаний), направленных по результатам </w:t>
            </w:r>
            <w:r w:rsidRPr="00AB6313">
              <w:rPr>
                <w:spacing w:val="0"/>
                <w:sz w:val="24"/>
                <w:szCs w:val="24"/>
              </w:rPr>
              <w:t>контрольных мероприятий по итогам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направленных</w:t>
            </w:r>
            <w:r>
              <w:rPr>
                <w:rFonts w:ascii="Times New Roman" w:hAnsi="Times New Roman"/>
                <w:i/>
                <w:sz w:val="24"/>
                <w:szCs w:val="24"/>
              </w:rPr>
              <w:t xml:space="preserve"> </w:t>
            </w:r>
            <w:r w:rsidRPr="00AB6313">
              <w:rPr>
                <w:rFonts w:ascii="Times New Roman" w:hAnsi="Times New Roman"/>
                <w:i/>
                <w:sz w:val="24"/>
                <w:szCs w:val="24"/>
              </w:rPr>
              <w:t>представлений (предписаний)</w:t>
            </w:r>
          </w:p>
        </w:tc>
      </w:tr>
      <w:tr w:rsidR="00DD548D" w:rsidRPr="00AB6313">
        <w:trPr>
          <w:trHeight w:val="754"/>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rStyle w:val="8"/>
                <w:spacing w:val="0"/>
                <w:sz w:val="24"/>
                <w:szCs w:val="24"/>
              </w:rPr>
            </w:pPr>
            <w:r w:rsidRPr="00AB6313">
              <w:rPr>
                <w:spacing w:val="0"/>
                <w:sz w:val="24"/>
                <w:szCs w:val="24"/>
              </w:rPr>
              <w:t>Общее количество обращений, направленных в правоохранительные органы</w:t>
            </w:r>
            <w:r w:rsidRPr="00AB6313">
              <w:rPr>
                <w:rStyle w:val="8"/>
                <w:spacing w:val="0"/>
                <w:sz w:val="24"/>
                <w:szCs w:val="24"/>
              </w:rPr>
              <w:t xml:space="preserve"> по результатам </w:t>
            </w:r>
            <w:r w:rsidRPr="00AB6313">
              <w:rPr>
                <w:spacing w:val="0"/>
                <w:sz w:val="24"/>
                <w:szCs w:val="24"/>
              </w:rPr>
              <w:t>контрольных мероприятий по итогам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Указывается количество направленных обращений</w:t>
            </w:r>
          </w:p>
        </w:tc>
      </w:tr>
      <w:tr w:rsidR="00DD548D" w:rsidRPr="00AB6313">
        <w:trPr>
          <w:trHeight w:val="327"/>
          <w:jc w:val="center"/>
        </w:trPr>
        <w:tc>
          <w:tcPr>
            <w:tcW w:w="15021" w:type="dxa"/>
            <w:gridSpan w:val="3"/>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Установление причин</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spacing w:val="0"/>
                <w:sz w:val="24"/>
                <w:szCs w:val="24"/>
              </w:rPr>
            </w:pPr>
            <w:r w:rsidRPr="00AB6313">
              <w:rPr>
                <w:spacing w:val="0"/>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Указываются установленные причины</w:t>
            </w:r>
            <w:r>
              <w:rPr>
                <w:rFonts w:ascii="Times New Roman" w:hAnsi="Times New Roman"/>
                <w:i/>
                <w:sz w:val="24"/>
                <w:szCs w:val="24"/>
              </w:rPr>
              <w:t xml:space="preserve"> </w:t>
            </w:r>
            <w:r w:rsidRPr="00AB6313">
              <w:rPr>
                <w:rFonts w:ascii="Times New Roman" w:hAnsi="Times New Roman"/>
                <w:i/>
                <w:sz w:val="24"/>
                <w:szCs w:val="24"/>
              </w:rPr>
              <w:t>(действия должностных лиц, недостаток методического обеспечения, правовые «пробелы» и т. д.)</w:t>
            </w:r>
          </w:p>
        </w:tc>
      </w:tr>
      <w:tr w:rsidR="00DD548D" w:rsidRPr="00AB6313">
        <w:trPr>
          <w:jc w:val="center"/>
        </w:trPr>
        <w:tc>
          <w:tcPr>
            <w:tcW w:w="15021" w:type="dxa"/>
            <w:gridSpan w:val="3"/>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jc w:val="center"/>
              <w:rPr>
                <w:rFonts w:ascii="Times New Roman" w:hAnsi="Times New Roman"/>
                <w:b/>
                <w:sz w:val="24"/>
                <w:szCs w:val="24"/>
              </w:rPr>
            </w:pPr>
            <w:r w:rsidRPr="00AB6313">
              <w:rPr>
                <w:rFonts w:ascii="Times New Roman" w:hAnsi="Times New Roman"/>
                <w:b/>
                <w:sz w:val="24"/>
                <w:szCs w:val="24"/>
              </w:rPr>
              <w:t>Предложения</w:t>
            </w:r>
          </w:p>
        </w:tc>
      </w:tr>
      <w:tr w:rsidR="00DD548D" w:rsidRPr="00AB6313">
        <w:trPr>
          <w:jc w:val="center"/>
        </w:trPr>
        <w:tc>
          <w:tcPr>
            <w:tcW w:w="675"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spacing w:after="0" w:line="240" w:lineRule="auto"/>
              <w:jc w:val="center"/>
              <w:rPr>
                <w:rFonts w:ascii="Times New Roman" w:hAnsi="Times New Roman"/>
                <w:sz w:val="24"/>
                <w:szCs w:val="24"/>
              </w:rPr>
            </w:pPr>
            <w:r w:rsidRPr="00AB6313">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DD548D" w:rsidRPr="00AB6313" w:rsidRDefault="00DD548D" w:rsidP="002326D8">
            <w:pPr>
              <w:pStyle w:val="af0"/>
              <w:spacing w:line="240" w:lineRule="auto"/>
              <w:ind w:firstLine="0"/>
              <w:jc w:val="left"/>
              <w:rPr>
                <w:rStyle w:val="8"/>
                <w:spacing w:val="0"/>
                <w:sz w:val="24"/>
                <w:szCs w:val="24"/>
              </w:rPr>
            </w:pPr>
            <w:r w:rsidRPr="00AB6313">
              <w:rPr>
                <w:rStyle w:val="8"/>
                <w:spacing w:val="0"/>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6408" w:type="dxa"/>
            <w:tcBorders>
              <w:top w:val="single" w:sz="4" w:space="0" w:color="auto"/>
              <w:left w:val="single" w:sz="4" w:space="0" w:color="auto"/>
              <w:bottom w:val="single" w:sz="4" w:space="0" w:color="auto"/>
              <w:right w:val="single" w:sz="4" w:space="0" w:color="auto"/>
            </w:tcBorders>
            <w:vAlign w:val="center"/>
          </w:tcPr>
          <w:p w:rsidR="00DD548D" w:rsidRPr="00AB6313" w:rsidRDefault="00DD548D" w:rsidP="002326D8">
            <w:pPr>
              <w:spacing w:after="0" w:line="240" w:lineRule="auto"/>
              <w:rPr>
                <w:rFonts w:ascii="Times New Roman" w:hAnsi="Times New Roman"/>
                <w:i/>
                <w:sz w:val="24"/>
                <w:szCs w:val="24"/>
              </w:rPr>
            </w:pPr>
            <w:r w:rsidRPr="00AB6313">
              <w:rPr>
                <w:rFonts w:ascii="Times New Roman" w:hAnsi="Times New Roman"/>
                <w:i/>
                <w:sz w:val="24"/>
                <w:szCs w:val="24"/>
              </w:rPr>
              <w:t>Указываются предложения</w:t>
            </w:r>
          </w:p>
        </w:tc>
      </w:tr>
    </w:tbl>
    <w:p w:rsidR="00DD548D" w:rsidRPr="00AB6313" w:rsidRDefault="00DD548D" w:rsidP="00D12BE7">
      <w:pPr>
        <w:spacing w:after="0" w:line="240" w:lineRule="auto"/>
        <w:jc w:val="both"/>
        <w:rPr>
          <w:rFonts w:ascii="Times New Roman" w:hAnsi="Times New Roman"/>
          <w:sz w:val="24"/>
          <w:szCs w:val="24"/>
        </w:rPr>
      </w:pPr>
    </w:p>
    <w:p w:rsidR="00DD548D" w:rsidRPr="00AB6313" w:rsidRDefault="00DD548D" w:rsidP="00D12BE7">
      <w:pPr>
        <w:spacing w:after="0" w:line="240" w:lineRule="auto"/>
        <w:jc w:val="both"/>
        <w:rPr>
          <w:rStyle w:val="8"/>
          <w:spacing w:val="0"/>
          <w:sz w:val="24"/>
          <w:szCs w:val="24"/>
        </w:rPr>
      </w:pPr>
      <w:r w:rsidRPr="00AB6313">
        <w:rPr>
          <w:rStyle w:val="8"/>
          <w:b/>
          <w:spacing w:val="0"/>
          <w:sz w:val="24"/>
          <w:szCs w:val="24"/>
        </w:rPr>
        <w:t>Примечание.</w:t>
      </w:r>
      <w:r w:rsidRPr="00AB6313">
        <w:rPr>
          <w:rStyle w:val="8"/>
          <w:spacing w:val="0"/>
          <w:sz w:val="24"/>
          <w:szCs w:val="24"/>
        </w:rPr>
        <w:t xml:space="preserve"> В информации по результатам аудита в сфере закупок также указываются сведения об эффективности и </w:t>
      </w:r>
      <w:proofErr w:type="spellStart"/>
      <w:r w:rsidRPr="00AB6313">
        <w:rPr>
          <w:rStyle w:val="8"/>
          <w:spacing w:val="0"/>
          <w:sz w:val="24"/>
          <w:szCs w:val="24"/>
        </w:rPr>
        <w:t>конкурентности</w:t>
      </w:r>
      <w:proofErr w:type="spellEnd"/>
      <w:r w:rsidRPr="00AB6313">
        <w:rPr>
          <w:rStyle w:val="8"/>
          <w:spacing w:val="0"/>
          <w:sz w:val="24"/>
          <w:szCs w:val="24"/>
        </w:rPr>
        <w:t xml:space="preserve"> закупок в разрезе объектов контроля (аудита).</w:t>
      </w:r>
    </w:p>
    <w:p w:rsidR="00DD548D" w:rsidRPr="00AB6313" w:rsidRDefault="00DD548D" w:rsidP="00D12BE7">
      <w:pPr>
        <w:autoSpaceDE w:val="0"/>
        <w:autoSpaceDN w:val="0"/>
        <w:adjustRightInd w:val="0"/>
        <w:spacing w:after="0" w:line="240" w:lineRule="auto"/>
        <w:jc w:val="both"/>
        <w:outlineLvl w:val="0"/>
        <w:rPr>
          <w:rFonts w:ascii="Times New Roman" w:hAnsi="Times New Roman"/>
          <w:sz w:val="24"/>
          <w:szCs w:val="24"/>
        </w:rPr>
        <w:sectPr w:rsidR="00DD548D" w:rsidRPr="00AB6313" w:rsidSect="006F0271">
          <w:pgSz w:w="16838" w:h="11906" w:orient="landscape"/>
          <w:pgMar w:top="1418" w:right="1134" w:bottom="567" w:left="1134" w:header="709" w:footer="709" w:gutter="0"/>
          <w:pgNumType w:start="35"/>
          <w:cols w:space="708"/>
          <w:docGrid w:linePitch="360"/>
        </w:sectPr>
      </w:pPr>
    </w:p>
    <w:p w:rsidR="00DD548D" w:rsidRPr="00A74B4E" w:rsidRDefault="00DD548D" w:rsidP="00631CF1">
      <w:pPr>
        <w:autoSpaceDE w:val="0"/>
        <w:autoSpaceDN w:val="0"/>
        <w:adjustRightInd w:val="0"/>
        <w:jc w:val="both"/>
        <w:outlineLvl w:val="0"/>
        <w:rPr>
          <w:sz w:val="2"/>
          <w:szCs w:val="2"/>
        </w:rPr>
      </w:pPr>
    </w:p>
    <w:sectPr w:rsidR="00DD548D" w:rsidRPr="00A74B4E" w:rsidSect="009204DD">
      <w:pgSz w:w="11906" w:h="16838"/>
      <w:pgMar w:top="1134" w:right="567" w:bottom="1134" w:left="1418"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5B" w:rsidRDefault="00A53D5B" w:rsidP="00D12BE7">
      <w:pPr>
        <w:spacing w:after="0" w:line="240" w:lineRule="auto"/>
      </w:pPr>
      <w:r>
        <w:separator/>
      </w:r>
    </w:p>
  </w:endnote>
  <w:endnote w:type="continuationSeparator" w:id="0">
    <w:p w:rsidR="00A53D5B" w:rsidRDefault="00A53D5B" w:rsidP="00D1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B7" w:rsidRDefault="001C28A4" w:rsidP="005E0824">
    <w:pPr>
      <w:pStyle w:val="ac"/>
      <w:framePr w:wrap="around" w:vAnchor="text" w:hAnchor="margin" w:xAlign="right" w:y="1"/>
      <w:rPr>
        <w:rStyle w:val="af6"/>
      </w:rPr>
    </w:pPr>
    <w:r>
      <w:rPr>
        <w:rStyle w:val="af6"/>
      </w:rPr>
      <w:fldChar w:fldCharType="begin"/>
    </w:r>
    <w:r w:rsidR="00DF30B7">
      <w:rPr>
        <w:rStyle w:val="af6"/>
      </w:rPr>
      <w:instrText xml:space="preserve">PAGE  </w:instrText>
    </w:r>
    <w:r>
      <w:rPr>
        <w:rStyle w:val="af6"/>
      </w:rPr>
      <w:fldChar w:fldCharType="end"/>
    </w:r>
  </w:p>
  <w:p w:rsidR="00DF30B7" w:rsidRDefault="00DF30B7" w:rsidP="006F027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B7" w:rsidRDefault="00DF30B7" w:rsidP="005E0824">
    <w:pPr>
      <w:pStyle w:val="ac"/>
      <w:framePr w:wrap="around" w:vAnchor="text" w:hAnchor="margin" w:xAlign="right" w:y="1"/>
      <w:rPr>
        <w:rStyle w:val="af6"/>
      </w:rPr>
    </w:pPr>
  </w:p>
  <w:p w:rsidR="00DF30B7" w:rsidRDefault="00DF30B7" w:rsidP="006F027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5B" w:rsidRDefault="00A53D5B" w:rsidP="00D12BE7">
      <w:pPr>
        <w:spacing w:after="0" w:line="240" w:lineRule="auto"/>
      </w:pPr>
      <w:r>
        <w:separator/>
      </w:r>
    </w:p>
  </w:footnote>
  <w:footnote w:type="continuationSeparator" w:id="0">
    <w:p w:rsidR="00A53D5B" w:rsidRDefault="00A53D5B" w:rsidP="00D12BE7">
      <w:pPr>
        <w:spacing w:after="0" w:line="240" w:lineRule="auto"/>
      </w:pPr>
      <w:r>
        <w:continuationSeparator/>
      </w:r>
    </w:p>
  </w:footnote>
  <w:footnote w:id="1">
    <w:p w:rsidR="00DF30B7" w:rsidRPr="00145567" w:rsidRDefault="00DF30B7" w:rsidP="00D12BE7">
      <w:pPr>
        <w:pStyle w:val="af2"/>
        <w:spacing w:after="0" w:line="240" w:lineRule="auto"/>
        <w:jc w:val="both"/>
        <w:rPr>
          <w:rFonts w:ascii="Times New Roman" w:hAnsi="Times New Roman"/>
          <w:w w:val="104"/>
          <w:sz w:val="19"/>
          <w:szCs w:val="19"/>
        </w:rPr>
      </w:pPr>
      <w:r>
        <w:rPr>
          <w:rStyle w:val="af4"/>
        </w:rPr>
        <w:footnoteRef/>
      </w:r>
      <w:r>
        <w:t xml:space="preserve"> </w:t>
      </w:r>
      <w:r>
        <w:rPr>
          <w:rFonts w:ascii="Times New Roman" w:hAnsi="Times New Roman"/>
          <w:w w:val="104"/>
          <w:sz w:val="19"/>
          <w:szCs w:val="19"/>
        </w:rPr>
        <w:t>Согла</w:t>
      </w:r>
      <w:r>
        <w:rPr>
          <w:rFonts w:ascii="Times New Roman" w:hAnsi="Times New Roman"/>
          <w:spacing w:val="2"/>
          <w:w w:val="104"/>
          <w:sz w:val="19"/>
          <w:szCs w:val="19"/>
        </w:rPr>
        <w:t>с</w:t>
      </w:r>
      <w:r>
        <w:rPr>
          <w:rFonts w:ascii="Times New Roman" w:hAnsi="Times New Roman"/>
          <w:w w:val="104"/>
          <w:sz w:val="19"/>
          <w:szCs w:val="19"/>
        </w:rPr>
        <w:t>но</w:t>
      </w:r>
      <w:r>
        <w:rPr>
          <w:rFonts w:ascii="Times New Roman" w:hAnsi="Times New Roman"/>
          <w:spacing w:val="29"/>
          <w:sz w:val="19"/>
          <w:szCs w:val="19"/>
        </w:rPr>
        <w:t xml:space="preserve"> </w:t>
      </w:r>
      <w:r>
        <w:rPr>
          <w:rFonts w:ascii="Times New Roman" w:hAnsi="Times New Roman"/>
          <w:w w:val="104"/>
          <w:sz w:val="19"/>
          <w:szCs w:val="19"/>
        </w:rPr>
        <w:t>полож</w:t>
      </w:r>
      <w:r>
        <w:rPr>
          <w:rFonts w:ascii="Times New Roman" w:hAnsi="Times New Roman"/>
          <w:spacing w:val="2"/>
          <w:w w:val="104"/>
          <w:sz w:val="19"/>
          <w:szCs w:val="19"/>
        </w:rPr>
        <w:t>е</w:t>
      </w:r>
      <w:r>
        <w:rPr>
          <w:rFonts w:ascii="Times New Roman" w:hAnsi="Times New Roman"/>
          <w:w w:val="104"/>
          <w:sz w:val="19"/>
          <w:szCs w:val="19"/>
        </w:rPr>
        <w:t>ниям</w:t>
      </w:r>
      <w:r>
        <w:rPr>
          <w:rFonts w:ascii="Times New Roman" w:hAnsi="Times New Roman"/>
          <w:spacing w:val="30"/>
          <w:sz w:val="19"/>
          <w:szCs w:val="19"/>
        </w:rPr>
        <w:t xml:space="preserve"> </w:t>
      </w:r>
      <w:r>
        <w:rPr>
          <w:rFonts w:ascii="Times New Roman" w:hAnsi="Times New Roman"/>
          <w:w w:val="104"/>
          <w:sz w:val="19"/>
          <w:szCs w:val="19"/>
        </w:rPr>
        <w:t>статьи</w:t>
      </w:r>
      <w:r>
        <w:rPr>
          <w:rFonts w:ascii="Times New Roman" w:hAnsi="Times New Roman"/>
          <w:spacing w:val="29"/>
          <w:sz w:val="19"/>
          <w:szCs w:val="19"/>
        </w:rPr>
        <w:t xml:space="preserve"> </w:t>
      </w:r>
      <w:r>
        <w:rPr>
          <w:rFonts w:ascii="Times New Roman" w:hAnsi="Times New Roman"/>
          <w:spacing w:val="1"/>
          <w:w w:val="104"/>
          <w:sz w:val="19"/>
          <w:szCs w:val="19"/>
        </w:rPr>
        <w:t>1</w:t>
      </w:r>
      <w:r>
        <w:rPr>
          <w:rFonts w:ascii="Times New Roman" w:hAnsi="Times New Roman"/>
          <w:w w:val="104"/>
          <w:sz w:val="19"/>
          <w:szCs w:val="19"/>
        </w:rPr>
        <w:t>3</w:t>
      </w:r>
      <w:r>
        <w:rPr>
          <w:rFonts w:ascii="Times New Roman" w:hAnsi="Times New Roman"/>
          <w:spacing w:val="28"/>
          <w:sz w:val="19"/>
          <w:szCs w:val="19"/>
        </w:rPr>
        <w:t xml:space="preserve"> </w:t>
      </w:r>
      <w:r>
        <w:rPr>
          <w:rFonts w:ascii="Times New Roman" w:hAnsi="Times New Roman"/>
          <w:w w:val="104"/>
          <w:sz w:val="19"/>
          <w:szCs w:val="19"/>
        </w:rPr>
        <w:t>Феде</w:t>
      </w:r>
      <w:r>
        <w:rPr>
          <w:rFonts w:ascii="Times New Roman" w:hAnsi="Times New Roman"/>
          <w:spacing w:val="2"/>
          <w:w w:val="104"/>
          <w:sz w:val="19"/>
          <w:szCs w:val="19"/>
        </w:rPr>
        <w:t>р</w:t>
      </w:r>
      <w:r>
        <w:rPr>
          <w:rFonts w:ascii="Times New Roman" w:hAnsi="Times New Roman"/>
          <w:w w:val="104"/>
          <w:sz w:val="19"/>
          <w:szCs w:val="19"/>
        </w:rPr>
        <w:t>аль</w:t>
      </w:r>
      <w:r>
        <w:rPr>
          <w:rFonts w:ascii="Times New Roman" w:hAnsi="Times New Roman"/>
          <w:spacing w:val="-1"/>
          <w:w w:val="104"/>
          <w:sz w:val="19"/>
          <w:szCs w:val="19"/>
        </w:rPr>
        <w:t>н</w:t>
      </w:r>
      <w:r>
        <w:rPr>
          <w:rFonts w:ascii="Times New Roman" w:hAnsi="Times New Roman"/>
          <w:w w:val="104"/>
          <w:sz w:val="19"/>
          <w:szCs w:val="19"/>
        </w:rPr>
        <w:t>ого</w:t>
      </w:r>
      <w:r>
        <w:rPr>
          <w:rFonts w:ascii="Times New Roman" w:hAnsi="Times New Roman"/>
          <w:spacing w:val="28"/>
          <w:sz w:val="19"/>
          <w:szCs w:val="19"/>
        </w:rPr>
        <w:t xml:space="preserve"> </w:t>
      </w:r>
      <w:r>
        <w:rPr>
          <w:rFonts w:ascii="Times New Roman" w:hAnsi="Times New Roman"/>
          <w:w w:val="104"/>
          <w:sz w:val="19"/>
          <w:szCs w:val="19"/>
        </w:rPr>
        <w:t>з</w:t>
      </w:r>
      <w:r>
        <w:rPr>
          <w:rFonts w:ascii="Times New Roman" w:hAnsi="Times New Roman"/>
          <w:spacing w:val="1"/>
          <w:w w:val="104"/>
          <w:sz w:val="19"/>
          <w:szCs w:val="19"/>
        </w:rPr>
        <w:t>а</w:t>
      </w:r>
      <w:r>
        <w:rPr>
          <w:rFonts w:ascii="Times New Roman" w:hAnsi="Times New Roman"/>
          <w:w w:val="104"/>
          <w:sz w:val="19"/>
          <w:szCs w:val="19"/>
        </w:rPr>
        <w:t>кона</w:t>
      </w:r>
      <w:r>
        <w:rPr>
          <w:rFonts w:ascii="Times New Roman" w:hAnsi="Times New Roman"/>
          <w:spacing w:val="28"/>
          <w:sz w:val="19"/>
          <w:szCs w:val="19"/>
        </w:rPr>
        <w:t xml:space="preserve"> </w:t>
      </w:r>
      <w:r>
        <w:rPr>
          <w:rFonts w:ascii="Times New Roman" w:hAnsi="Times New Roman"/>
          <w:spacing w:val="1"/>
          <w:w w:val="104"/>
          <w:sz w:val="19"/>
          <w:szCs w:val="19"/>
        </w:rPr>
        <w:t>о</w:t>
      </w:r>
      <w:r>
        <w:rPr>
          <w:rFonts w:ascii="Times New Roman" w:hAnsi="Times New Roman"/>
          <w:w w:val="104"/>
          <w:sz w:val="19"/>
          <w:szCs w:val="19"/>
        </w:rPr>
        <w:t>т</w:t>
      </w:r>
      <w:r>
        <w:rPr>
          <w:rFonts w:ascii="Times New Roman" w:hAnsi="Times New Roman"/>
          <w:spacing w:val="29"/>
          <w:sz w:val="19"/>
          <w:szCs w:val="19"/>
        </w:rPr>
        <w:t xml:space="preserve"> </w:t>
      </w:r>
      <w:r>
        <w:rPr>
          <w:rFonts w:ascii="Times New Roman" w:hAnsi="Times New Roman"/>
          <w:spacing w:val="1"/>
          <w:w w:val="104"/>
          <w:sz w:val="19"/>
          <w:szCs w:val="19"/>
        </w:rPr>
        <w:t>05</w:t>
      </w:r>
      <w:r>
        <w:rPr>
          <w:rFonts w:ascii="Times New Roman" w:hAnsi="Times New Roman"/>
          <w:w w:val="104"/>
          <w:sz w:val="19"/>
          <w:szCs w:val="19"/>
        </w:rPr>
        <w:t>.</w:t>
      </w:r>
      <w:r>
        <w:rPr>
          <w:rFonts w:ascii="Times New Roman" w:hAnsi="Times New Roman"/>
          <w:spacing w:val="1"/>
          <w:w w:val="104"/>
          <w:sz w:val="19"/>
          <w:szCs w:val="19"/>
        </w:rPr>
        <w:t>0</w:t>
      </w:r>
      <w:r>
        <w:rPr>
          <w:rFonts w:ascii="Times New Roman" w:hAnsi="Times New Roman"/>
          <w:w w:val="104"/>
          <w:sz w:val="19"/>
          <w:szCs w:val="19"/>
        </w:rPr>
        <w:t>4.2013 года</w:t>
      </w:r>
      <w:r>
        <w:rPr>
          <w:rFonts w:ascii="Times New Roman" w:hAnsi="Times New Roman"/>
          <w:spacing w:val="28"/>
          <w:sz w:val="19"/>
          <w:szCs w:val="19"/>
        </w:rPr>
        <w:t xml:space="preserve"> </w:t>
      </w:r>
      <w:r>
        <w:rPr>
          <w:rFonts w:ascii="Times New Roman" w:hAnsi="Times New Roman"/>
          <w:w w:val="104"/>
          <w:sz w:val="19"/>
          <w:szCs w:val="19"/>
        </w:rPr>
        <w:t>№</w:t>
      </w:r>
      <w:r>
        <w:rPr>
          <w:rFonts w:ascii="Times New Roman" w:hAnsi="Times New Roman"/>
          <w:spacing w:val="7"/>
          <w:sz w:val="19"/>
          <w:szCs w:val="19"/>
        </w:rPr>
        <w:t xml:space="preserve"> </w:t>
      </w:r>
      <w:r>
        <w:rPr>
          <w:rFonts w:ascii="Times New Roman" w:hAnsi="Times New Roman"/>
          <w:spacing w:val="2"/>
          <w:w w:val="104"/>
          <w:sz w:val="19"/>
          <w:szCs w:val="19"/>
        </w:rPr>
        <w:t>4</w:t>
      </w:r>
      <w:r>
        <w:rPr>
          <w:rFonts w:ascii="Times New Roman" w:hAnsi="Times New Roman"/>
          <w:spacing w:val="1"/>
          <w:w w:val="104"/>
          <w:sz w:val="19"/>
          <w:szCs w:val="19"/>
        </w:rPr>
        <w:t>4</w:t>
      </w:r>
      <w:r>
        <w:rPr>
          <w:rFonts w:ascii="Times New Roman" w:hAnsi="Times New Roman"/>
          <w:spacing w:val="-1"/>
          <w:w w:val="104"/>
          <w:sz w:val="19"/>
          <w:szCs w:val="19"/>
        </w:rPr>
        <w:t>-</w:t>
      </w:r>
      <w:r>
        <w:rPr>
          <w:rFonts w:ascii="Times New Roman" w:hAnsi="Times New Roman"/>
          <w:w w:val="104"/>
          <w:sz w:val="19"/>
          <w:szCs w:val="19"/>
        </w:rPr>
        <w:t xml:space="preserve">ФЗ </w:t>
      </w:r>
      <w:r>
        <w:rPr>
          <w:rFonts w:ascii="Times New Roman" w:hAnsi="Times New Roman"/>
          <w:spacing w:val="-3"/>
          <w:w w:val="104"/>
          <w:sz w:val="19"/>
          <w:szCs w:val="19"/>
        </w:rPr>
        <w:t>«</w:t>
      </w:r>
      <w:r>
        <w:rPr>
          <w:rFonts w:ascii="Times New Roman" w:hAnsi="Times New Roman"/>
          <w:w w:val="104"/>
          <w:sz w:val="19"/>
          <w:szCs w:val="19"/>
        </w:rPr>
        <w:t>О</w:t>
      </w:r>
      <w:r>
        <w:rPr>
          <w:rFonts w:ascii="Times New Roman" w:hAnsi="Times New Roman"/>
          <w:spacing w:val="28"/>
          <w:sz w:val="19"/>
          <w:szCs w:val="19"/>
        </w:rPr>
        <w:t xml:space="preserve"> </w:t>
      </w:r>
      <w:r>
        <w:rPr>
          <w:rFonts w:ascii="Times New Roman" w:hAnsi="Times New Roman"/>
          <w:w w:val="104"/>
          <w:sz w:val="19"/>
          <w:szCs w:val="19"/>
        </w:rPr>
        <w:t>контра</w:t>
      </w:r>
      <w:r>
        <w:rPr>
          <w:rFonts w:ascii="Times New Roman" w:hAnsi="Times New Roman"/>
          <w:spacing w:val="2"/>
          <w:w w:val="104"/>
          <w:sz w:val="19"/>
          <w:szCs w:val="19"/>
        </w:rPr>
        <w:t>к</w:t>
      </w:r>
      <w:r>
        <w:rPr>
          <w:rFonts w:ascii="Times New Roman" w:hAnsi="Times New Roman"/>
          <w:w w:val="104"/>
          <w:sz w:val="19"/>
          <w:szCs w:val="19"/>
        </w:rPr>
        <w:t>т</w:t>
      </w:r>
      <w:r>
        <w:rPr>
          <w:rFonts w:ascii="Times New Roman" w:hAnsi="Times New Roman"/>
          <w:spacing w:val="-1"/>
          <w:w w:val="104"/>
          <w:sz w:val="19"/>
          <w:szCs w:val="19"/>
        </w:rPr>
        <w:t>н</w:t>
      </w:r>
      <w:r>
        <w:rPr>
          <w:rFonts w:ascii="Times New Roman" w:hAnsi="Times New Roman"/>
          <w:w w:val="104"/>
          <w:sz w:val="19"/>
          <w:szCs w:val="19"/>
        </w:rPr>
        <w:t>ой</w:t>
      </w:r>
      <w:r>
        <w:rPr>
          <w:rFonts w:ascii="Times New Roman" w:hAnsi="Times New Roman"/>
          <w:spacing w:val="28"/>
          <w:sz w:val="19"/>
          <w:szCs w:val="19"/>
        </w:rPr>
        <w:t xml:space="preserve"> </w:t>
      </w:r>
      <w:r>
        <w:rPr>
          <w:rFonts w:ascii="Times New Roman" w:hAnsi="Times New Roman"/>
          <w:w w:val="104"/>
          <w:sz w:val="19"/>
          <w:szCs w:val="19"/>
        </w:rPr>
        <w:t>си</w:t>
      </w:r>
      <w:r>
        <w:rPr>
          <w:rFonts w:ascii="Times New Roman" w:hAnsi="Times New Roman"/>
          <w:spacing w:val="2"/>
          <w:w w:val="104"/>
          <w:sz w:val="19"/>
          <w:szCs w:val="19"/>
        </w:rPr>
        <w:t>с</w:t>
      </w:r>
      <w:r>
        <w:rPr>
          <w:rFonts w:ascii="Times New Roman" w:hAnsi="Times New Roman"/>
          <w:w w:val="104"/>
          <w:sz w:val="19"/>
          <w:szCs w:val="19"/>
        </w:rPr>
        <w:t>теме</w:t>
      </w:r>
      <w:r>
        <w:rPr>
          <w:rFonts w:ascii="Times New Roman" w:hAnsi="Times New Roman"/>
          <w:spacing w:val="27"/>
          <w:sz w:val="19"/>
          <w:szCs w:val="19"/>
        </w:rPr>
        <w:t xml:space="preserve"> </w:t>
      </w:r>
      <w:r>
        <w:rPr>
          <w:rFonts w:ascii="Times New Roman" w:hAnsi="Times New Roman"/>
          <w:w w:val="104"/>
          <w:sz w:val="19"/>
          <w:szCs w:val="19"/>
        </w:rPr>
        <w:t>в</w:t>
      </w:r>
      <w:r>
        <w:rPr>
          <w:rFonts w:ascii="Times New Roman" w:hAnsi="Times New Roman"/>
          <w:spacing w:val="29"/>
          <w:sz w:val="19"/>
          <w:szCs w:val="19"/>
        </w:rPr>
        <w:t xml:space="preserve"> </w:t>
      </w:r>
      <w:r>
        <w:rPr>
          <w:rFonts w:ascii="Times New Roman" w:hAnsi="Times New Roman"/>
          <w:w w:val="104"/>
          <w:sz w:val="19"/>
          <w:szCs w:val="19"/>
        </w:rPr>
        <w:t>сфе</w:t>
      </w:r>
      <w:r>
        <w:rPr>
          <w:rFonts w:ascii="Times New Roman" w:hAnsi="Times New Roman"/>
          <w:spacing w:val="2"/>
          <w:w w:val="104"/>
          <w:sz w:val="19"/>
          <w:szCs w:val="19"/>
        </w:rPr>
        <w:t>р</w:t>
      </w:r>
      <w:r>
        <w:rPr>
          <w:rFonts w:ascii="Times New Roman" w:hAnsi="Times New Roman"/>
          <w:w w:val="104"/>
          <w:sz w:val="19"/>
          <w:szCs w:val="19"/>
        </w:rPr>
        <w:t>е</w:t>
      </w:r>
      <w:r w:rsidRPr="00A156F2">
        <w:rPr>
          <w:rFonts w:ascii="Times New Roman" w:hAnsi="Times New Roman"/>
          <w:w w:val="104"/>
          <w:sz w:val="19"/>
          <w:szCs w:val="19"/>
        </w:rPr>
        <w:t xml:space="preserve"> </w:t>
      </w:r>
      <w:r w:rsidRPr="00145567">
        <w:rPr>
          <w:rFonts w:ascii="Times New Roman" w:hAnsi="Times New Roman"/>
          <w:w w:val="104"/>
          <w:sz w:val="19"/>
          <w:szCs w:val="19"/>
        </w:rPr>
        <w:t>за</w:t>
      </w:r>
      <w:r w:rsidRPr="00145567">
        <w:rPr>
          <w:rFonts w:ascii="Times New Roman" w:hAnsi="Times New Roman"/>
          <w:spacing w:val="1"/>
          <w:w w:val="104"/>
          <w:sz w:val="19"/>
          <w:szCs w:val="19"/>
        </w:rPr>
        <w:t>к</w:t>
      </w:r>
      <w:r w:rsidRPr="00145567">
        <w:rPr>
          <w:rFonts w:ascii="Times New Roman" w:hAnsi="Times New Roman"/>
          <w:w w:val="104"/>
          <w:sz w:val="19"/>
          <w:szCs w:val="19"/>
        </w:rPr>
        <w:t>у</w:t>
      </w:r>
      <w:r w:rsidRPr="00145567">
        <w:rPr>
          <w:rFonts w:ascii="Times New Roman" w:hAnsi="Times New Roman"/>
          <w:spacing w:val="-1"/>
          <w:w w:val="104"/>
          <w:sz w:val="19"/>
          <w:szCs w:val="19"/>
        </w:rPr>
        <w:t>п</w:t>
      </w:r>
      <w:r w:rsidRPr="00145567">
        <w:rPr>
          <w:rFonts w:ascii="Times New Roman" w:hAnsi="Times New Roman"/>
          <w:w w:val="104"/>
          <w:sz w:val="19"/>
          <w:szCs w:val="19"/>
        </w:rPr>
        <w:t>ок</w:t>
      </w:r>
      <w:r w:rsidRPr="00145567">
        <w:rPr>
          <w:rFonts w:ascii="Times New Roman" w:hAnsi="Times New Roman"/>
          <w:spacing w:val="134"/>
          <w:sz w:val="19"/>
          <w:szCs w:val="19"/>
        </w:rPr>
        <w:t xml:space="preserve"> </w:t>
      </w:r>
      <w:r w:rsidRPr="00145567">
        <w:rPr>
          <w:rFonts w:ascii="Times New Roman" w:hAnsi="Times New Roman"/>
          <w:w w:val="104"/>
          <w:sz w:val="19"/>
          <w:szCs w:val="19"/>
        </w:rPr>
        <w:t>т</w:t>
      </w:r>
      <w:r w:rsidRPr="00145567">
        <w:rPr>
          <w:rFonts w:ascii="Times New Roman" w:hAnsi="Times New Roman"/>
          <w:spacing w:val="1"/>
          <w:w w:val="104"/>
          <w:sz w:val="19"/>
          <w:szCs w:val="19"/>
        </w:rPr>
        <w:t>о</w:t>
      </w:r>
      <w:r w:rsidRPr="00145567">
        <w:rPr>
          <w:rFonts w:ascii="Times New Roman" w:hAnsi="Times New Roman"/>
          <w:w w:val="104"/>
          <w:sz w:val="19"/>
          <w:szCs w:val="19"/>
        </w:rPr>
        <w:t>ва</w:t>
      </w:r>
      <w:r w:rsidRPr="00145567">
        <w:rPr>
          <w:rFonts w:ascii="Times New Roman" w:hAnsi="Times New Roman"/>
          <w:spacing w:val="1"/>
          <w:w w:val="104"/>
          <w:sz w:val="19"/>
          <w:szCs w:val="19"/>
        </w:rPr>
        <w:t>ро</w:t>
      </w:r>
      <w:r w:rsidRPr="00145567">
        <w:rPr>
          <w:rFonts w:ascii="Times New Roman" w:hAnsi="Times New Roman"/>
          <w:w w:val="104"/>
          <w:sz w:val="19"/>
          <w:szCs w:val="19"/>
        </w:rPr>
        <w:t>в,</w:t>
      </w:r>
      <w:r w:rsidRPr="00145567">
        <w:rPr>
          <w:rFonts w:ascii="Times New Roman" w:hAnsi="Times New Roman"/>
          <w:spacing w:val="135"/>
          <w:sz w:val="19"/>
          <w:szCs w:val="19"/>
        </w:rPr>
        <w:t xml:space="preserve"> </w:t>
      </w:r>
      <w:r w:rsidRPr="00145567">
        <w:rPr>
          <w:rFonts w:ascii="Times New Roman" w:hAnsi="Times New Roman"/>
          <w:spacing w:val="1"/>
          <w:w w:val="104"/>
          <w:sz w:val="19"/>
          <w:szCs w:val="19"/>
        </w:rPr>
        <w:t>р</w:t>
      </w:r>
      <w:r w:rsidRPr="00145567">
        <w:rPr>
          <w:rFonts w:ascii="Times New Roman" w:hAnsi="Times New Roman"/>
          <w:w w:val="104"/>
          <w:sz w:val="19"/>
          <w:szCs w:val="19"/>
        </w:rPr>
        <w:t>абот,</w:t>
      </w:r>
      <w:r w:rsidRPr="00145567">
        <w:rPr>
          <w:rFonts w:ascii="Times New Roman" w:hAnsi="Times New Roman"/>
          <w:spacing w:val="140"/>
          <w:sz w:val="19"/>
          <w:szCs w:val="19"/>
        </w:rPr>
        <w:t xml:space="preserve"> </w:t>
      </w:r>
      <w:r w:rsidRPr="00145567">
        <w:rPr>
          <w:rFonts w:ascii="Times New Roman" w:hAnsi="Times New Roman"/>
          <w:spacing w:val="-3"/>
          <w:w w:val="104"/>
          <w:sz w:val="19"/>
          <w:szCs w:val="19"/>
        </w:rPr>
        <w:t>у</w:t>
      </w:r>
      <w:r w:rsidRPr="00145567">
        <w:rPr>
          <w:rFonts w:ascii="Times New Roman" w:hAnsi="Times New Roman"/>
          <w:w w:val="104"/>
          <w:sz w:val="19"/>
          <w:szCs w:val="19"/>
        </w:rPr>
        <w:t>с</w:t>
      </w:r>
      <w:r w:rsidRPr="00145567">
        <w:rPr>
          <w:rFonts w:ascii="Times New Roman" w:hAnsi="Times New Roman"/>
          <w:spacing w:val="1"/>
          <w:w w:val="104"/>
          <w:sz w:val="19"/>
          <w:szCs w:val="19"/>
        </w:rPr>
        <w:t>л</w:t>
      </w:r>
      <w:r w:rsidRPr="00145567">
        <w:rPr>
          <w:rFonts w:ascii="Times New Roman" w:hAnsi="Times New Roman"/>
          <w:w w:val="104"/>
          <w:sz w:val="19"/>
          <w:szCs w:val="19"/>
        </w:rPr>
        <w:t>уг</w:t>
      </w:r>
      <w:r w:rsidRPr="00145567">
        <w:rPr>
          <w:rFonts w:ascii="Times New Roman" w:hAnsi="Times New Roman"/>
          <w:spacing w:val="133"/>
          <w:sz w:val="19"/>
          <w:szCs w:val="19"/>
        </w:rPr>
        <w:t xml:space="preserve"> </w:t>
      </w:r>
      <w:r w:rsidRPr="00145567">
        <w:rPr>
          <w:rFonts w:ascii="Times New Roman" w:hAnsi="Times New Roman"/>
          <w:spacing w:val="2"/>
          <w:w w:val="104"/>
          <w:sz w:val="19"/>
          <w:szCs w:val="19"/>
        </w:rPr>
        <w:t>д</w:t>
      </w:r>
      <w:r w:rsidRPr="00145567">
        <w:rPr>
          <w:rFonts w:ascii="Times New Roman" w:hAnsi="Times New Roman"/>
          <w:w w:val="104"/>
          <w:sz w:val="19"/>
          <w:szCs w:val="19"/>
        </w:rPr>
        <w:t>ля</w:t>
      </w:r>
      <w:r w:rsidRPr="00145567">
        <w:rPr>
          <w:rFonts w:ascii="Times New Roman" w:hAnsi="Times New Roman"/>
          <w:spacing w:val="133"/>
          <w:sz w:val="19"/>
          <w:szCs w:val="19"/>
        </w:rPr>
        <w:t xml:space="preserve"> </w:t>
      </w:r>
      <w:r w:rsidRPr="00145567">
        <w:rPr>
          <w:rFonts w:ascii="Times New Roman" w:hAnsi="Times New Roman"/>
          <w:spacing w:val="1"/>
          <w:w w:val="104"/>
          <w:sz w:val="19"/>
          <w:szCs w:val="19"/>
        </w:rPr>
        <w:t>о</w:t>
      </w:r>
      <w:r w:rsidRPr="00145567">
        <w:rPr>
          <w:rFonts w:ascii="Times New Roman" w:hAnsi="Times New Roman"/>
          <w:w w:val="104"/>
          <w:sz w:val="19"/>
          <w:szCs w:val="19"/>
        </w:rPr>
        <w:t>бе</w:t>
      </w:r>
      <w:r w:rsidRPr="00145567">
        <w:rPr>
          <w:rFonts w:ascii="Times New Roman" w:hAnsi="Times New Roman"/>
          <w:spacing w:val="2"/>
          <w:w w:val="104"/>
          <w:sz w:val="19"/>
          <w:szCs w:val="19"/>
        </w:rPr>
        <w:t>с</w:t>
      </w:r>
      <w:r w:rsidRPr="00145567">
        <w:rPr>
          <w:rFonts w:ascii="Times New Roman" w:hAnsi="Times New Roman"/>
          <w:w w:val="104"/>
          <w:sz w:val="19"/>
          <w:szCs w:val="19"/>
        </w:rPr>
        <w:t>пече</w:t>
      </w:r>
      <w:r w:rsidRPr="00145567">
        <w:rPr>
          <w:rFonts w:ascii="Times New Roman" w:hAnsi="Times New Roman"/>
          <w:spacing w:val="2"/>
          <w:w w:val="104"/>
          <w:sz w:val="19"/>
          <w:szCs w:val="19"/>
        </w:rPr>
        <w:t>н</w:t>
      </w:r>
      <w:r w:rsidRPr="00145567">
        <w:rPr>
          <w:rFonts w:ascii="Times New Roman" w:hAnsi="Times New Roman"/>
          <w:w w:val="104"/>
          <w:sz w:val="19"/>
          <w:szCs w:val="19"/>
        </w:rPr>
        <w:t>ия</w:t>
      </w:r>
      <w:r w:rsidRPr="00145567">
        <w:rPr>
          <w:rFonts w:ascii="Times New Roman" w:hAnsi="Times New Roman"/>
          <w:spacing w:val="135"/>
          <w:sz w:val="19"/>
          <w:szCs w:val="19"/>
        </w:rPr>
        <w:t xml:space="preserve"> </w:t>
      </w:r>
      <w:r w:rsidRPr="00145567">
        <w:rPr>
          <w:rFonts w:ascii="Times New Roman" w:hAnsi="Times New Roman"/>
          <w:w w:val="104"/>
          <w:sz w:val="19"/>
          <w:szCs w:val="19"/>
        </w:rPr>
        <w:t>г</w:t>
      </w:r>
      <w:r w:rsidRPr="00145567">
        <w:rPr>
          <w:rFonts w:ascii="Times New Roman" w:hAnsi="Times New Roman"/>
          <w:spacing w:val="1"/>
          <w:w w:val="104"/>
          <w:sz w:val="19"/>
          <w:szCs w:val="19"/>
        </w:rPr>
        <w:t>о</w:t>
      </w:r>
      <w:r w:rsidRPr="00145567">
        <w:rPr>
          <w:rFonts w:ascii="Times New Roman" w:hAnsi="Times New Roman"/>
          <w:w w:val="104"/>
          <w:sz w:val="19"/>
          <w:szCs w:val="19"/>
        </w:rPr>
        <w:t>сударств</w:t>
      </w:r>
      <w:r w:rsidRPr="00145567">
        <w:rPr>
          <w:rFonts w:ascii="Times New Roman" w:hAnsi="Times New Roman"/>
          <w:spacing w:val="2"/>
          <w:w w:val="104"/>
          <w:sz w:val="19"/>
          <w:szCs w:val="19"/>
        </w:rPr>
        <w:t>е</w:t>
      </w:r>
      <w:r w:rsidRPr="00145567">
        <w:rPr>
          <w:rFonts w:ascii="Times New Roman" w:hAnsi="Times New Roman"/>
          <w:w w:val="104"/>
          <w:sz w:val="19"/>
          <w:szCs w:val="19"/>
        </w:rPr>
        <w:t>н</w:t>
      </w:r>
      <w:r w:rsidRPr="00145567">
        <w:rPr>
          <w:rFonts w:ascii="Times New Roman" w:hAnsi="Times New Roman"/>
          <w:spacing w:val="-1"/>
          <w:w w:val="104"/>
          <w:sz w:val="19"/>
          <w:szCs w:val="19"/>
        </w:rPr>
        <w:t>н</w:t>
      </w:r>
      <w:r w:rsidRPr="00145567">
        <w:rPr>
          <w:rFonts w:ascii="Times New Roman" w:hAnsi="Times New Roman"/>
          <w:spacing w:val="2"/>
          <w:w w:val="104"/>
          <w:sz w:val="19"/>
          <w:szCs w:val="19"/>
        </w:rPr>
        <w:t>ы</w:t>
      </w:r>
      <w:r w:rsidRPr="00145567">
        <w:rPr>
          <w:rFonts w:ascii="Times New Roman" w:hAnsi="Times New Roman"/>
          <w:w w:val="104"/>
          <w:sz w:val="19"/>
          <w:szCs w:val="19"/>
        </w:rPr>
        <w:t>х</w:t>
      </w:r>
      <w:r w:rsidRPr="00145567">
        <w:rPr>
          <w:rFonts w:ascii="Times New Roman" w:hAnsi="Times New Roman"/>
          <w:spacing w:val="136"/>
          <w:sz w:val="19"/>
          <w:szCs w:val="19"/>
        </w:rPr>
        <w:t xml:space="preserve"> </w:t>
      </w:r>
      <w:r w:rsidRPr="00145567">
        <w:rPr>
          <w:rFonts w:ascii="Times New Roman" w:hAnsi="Times New Roman"/>
          <w:w w:val="104"/>
          <w:sz w:val="19"/>
          <w:szCs w:val="19"/>
        </w:rPr>
        <w:t>и</w:t>
      </w:r>
      <w:r w:rsidRPr="00145567">
        <w:rPr>
          <w:rFonts w:ascii="Times New Roman" w:hAnsi="Times New Roman"/>
          <w:spacing w:val="3"/>
          <w:w w:val="104"/>
          <w:sz w:val="19"/>
          <w:szCs w:val="19"/>
        </w:rPr>
        <w:t xml:space="preserve"> м</w:t>
      </w:r>
      <w:r w:rsidRPr="00145567">
        <w:rPr>
          <w:rFonts w:ascii="Times New Roman" w:hAnsi="Times New Roman"/>
          <w:spacing w:val="-3"/>
          <w:w w:val="104"/>
          <w:sz w:val="19"/>
          <w:szCs w:val="19"/>
        </w:rPr>
        <w:t>у</w:t>
      </w:r>
      <w:r w:rsidRPr="00145567">
        <w:rPr>
          <w:rFonts w:ascii="Times New Roman" w:hAnsi="Times New Roman"/>
          <w:w w:val="104"/>
          <w:sz w:val="19"/>
          <w:szCs w:val="19"/>
        </w:rPr>
        <w:t>ни</w:t>
      </w:r>
      <w:r w:rsidRPr="00145567">
        <w:rPr>
          <w:rFonts w:ascii="Times New Roman" w:hAnsi="Times New Roman"/>
          <w:spacing w:val="1"/>
          <w:w w:val="104"/>
          <w:sz w:val="19"/>
          <w:szCs w:val="19"/>
        </w:rPr>
        <w:t>ц</w:t>
      </w:r>
      <w:r w:rsidRPr="00145567">
        <w:rPr>
          <w:rFonts w:ascii="Times New Roman" w:hAnsi="Times New Roman"/>
          <w:w w:val="104"/>
          <w:sz w:val="19"/>
          <w:szCs w:val="19"/>
        </w:rPr>
        <w:t>и</w:t>
      </w:r>
      <w:r w:rsidRPr="00145567">
        <w:rPr>
          <w:rFonts w:ascii="Times New Roman" w:hAnsi="Times New Roman"/>
          <w:spacing w:val="-1"/>
          <w:w w:val="104"/>
          <w:sz w:val="19"/>
          <w:szCs w:val="19"/>
        </w:rPr>
        <w:t>п</w:t>
      </w:r>
      <w:r w:rsidRPr="00145567">
        <w:rPr>
          <w:rFonts w:ascii="Times New Roman" w:hAnsi="Times New Roman"/>
          <w:spacing w:val="1"/>
          <w:w w:val="104"/>
          <w:sz w:val="19"/>
          <w:szCs w:val="19"/>
        </w:rPr>
        <w:t>а</w:t>
      </w:r>
      <w:r w:rsidRPr="00145567">
        <w:rPr>
          <w:rFonts w:ascii="Times New Roman" w:hAnsi="Times New Roman"/>
          <w:w w:val="104"/>
          <w:sz w:val="19"/>
          <w:szCs w:val="19"/>
        </w:rPr>
        <w:t>л</w:t>
      </w:r>
      <w:r w:rsidRPr="00145567">
        <w:rPr>
          <w:rFonts w:ascii="Times New Roman" w:hAnsi="Times New Roman"/>
          <w:spacing w:val="2"/>
          <w:w w:val="104"/>
          <w:sz w:val="19"/>
          <w:szCs w:val="19"/>
        </w:rPr>
        <w:t>ь</w:t>
      </w:r>
      <w:r w:rsidRPr="00145567">
        <w:rPr>
          <w:rFonts w:ascii="Times New Roman" w:hAnsi="Times New Roman"/>
          <w:w w:val="104"/>
          <w:sz w:val="19"/>
          <w:szCs w:val="19"/>
        </w:rPr>
        <w:t>ных</w:t>
      </w:r>
      <w:r w:rsidRPr="00145567">
        <w:rPr>
          <w:rFonts w:ascii="Times New Roman" w:hAnsi="Times New Roman"/>
          <w:spacing w:val="135"/>
          <w:sz w:val="19"/>
          <w:szCs w:val="19"/>
        </w:rPr>
        <w:t xml:space="preserve"> </w:t>
      </w:r>
      <w:r w:rsidRPr="00145567">
        <w:rPr>
          <w:rFonts w:ascii="Times New Roman" w:hAnsi="Times New Roman"/>
          <w:spacing w:val="2"/>
          <w:w w:val="104"/>
          <w:sz w:val="19"/>
          <w:szCs w:val="19"/>
        </w:rPr>
        <w:t>н</w:t>
      </w:r>
      <w:r w:rsidRPr="00145567">
        <w:rPr>
          <w:rFonts w:ascii="Times New Roman" w:hAnsi="Times New Roman"/>
          <w:spacing w:val="-1"/>
          <w:w w:val="104"/>
          <w:sz w:val="19"/>
          <w:szCs w:val="19"/>
        </w:rPr>
        <w:t>у</w:t>
      </w:r>
      <w:r w:rsidRPr="00145567">
        <w:rPr>
          <w:rFonts w:ascii="Times New Roman" w:hAnsi="Times New Roman"/>
          <w:w w:val="104"/>
          <w:sz w:val="19"/>
          <w:szCs w:val="19"/>
        </w:rPr>
        <w:t>ж</w:t>
      </w:r>
      <w:r w:rsidRPr="00145567">
        <w:rPr>
          <w:rFonts w:ascii="Times New Roman" w:hAnsi="Times New Roman"/>
          <w:spacing w:val="3"/>
          <w:w w:val="104"/>
          <w:sz w:val="19"/>
          <w:szCs w:val="19"/>
        </w:rPr>
        <w:t>д</w:t>
      </w:r>
      <w:r w:rsidRPr="00145567">
        <w:rPr>
          <w:rFonts w:ascii="Times New Roman" w:hAnsi="Times New Roman"/>
          <w:w w:val="104"/>
          <w:sz w:val="19"/>
          <w:szCs w:val="19"/>
        </w:rPr>
        <w:t>»</w:t>
      </w:r>
      <w:r w:rsidRPr="00145567">
        <w:rPr>
          <w:rFonts w:ascii="Times New Roman" w:hAnsi="Times New Roman"/>
          <w:spacing w:val="133"/>
          <w:sz w:val="19"/>
          <w:szCs w:val="19"/>
        </w:rPr>
        <w:t xml:space="preserve"> </w:t>
      </w:r>
      <w:r w:rsidRPr="00145567">
        <w:rPr>
          <w:rFonts w:ascii="Times New Roman" w:hAnsi="Times New Roman"/>
          <w:w w:val="104"/>
          <w:sz w:val="19"/>
          <w:szCs w:val="19"/>
        </w:rPr>
        <w:t>целя</w:t>
      </w:r>
      <w:r w:rsidRPr="00145567">
        <w:rPr>
          <w:rFonts w:ascii="Times New Roman" w:hAnsi="Times New Roman"/>
          <w:spacing w:val="1"/>
          <w:w w:val="104"/>
          <w:sz w:val="19"/>
          <w:szCs w:val="19"/>
        </w:rPr>
        <w:t>м</w:t>
      </w:r>
      <w:r w:rsidRPr="00145567">
        <w:rPr>
          <w:rFonts w:ascii="Times New Roman" w:hAnsi="Times New Roman"/>
          <w:w w:val="104"/>
          <w:sz w:val="19"/>
          <w:szCs w:val="19"/>
        </w:rPr>
        <w:t>и осущест</w:t>
      </w:r>
      <w:r w:rsidRPr="00145567">
        <w:rPr>
          <w:rFonts w:ascii="Times New Roman" w:hAnsi="Times New Roman"/>
          <w:spacing w:val="2"/>
          <w:w w:val="104"/>
          <w:sz w:val="19"/>
          <w:szCs w:val="19"/>
        </w:rPr>
        <w:t>в</w:t>
      </w:r>
      <w:r w:rsidRPr="00145567">
        <w:rPr>
          <w:rFonts w:ascii="Times New Roman" w:hAnsi="Times New Roman"/>
          <w:w w:val="104"/>
          <w:sz w:val="19"/>
          <w:szCs w:val="19"/>
        </w:rPr>
        <w:t>ления</w:t>
      </w:r>
      <w:r w:rsidRPr="00145567">
        <w:rPr>
          <w:rFonts w:ascii="Times New Roman" w:hAnsi="Times New Roman"/>
          <w:spacing w:val="2"/>
          <w:sz w:val="19"/>
          <w:szCs w:val="19"/>
        </w:rPr>
        <w:t xml:space="preserve"> </w:t>
      </w:r>
      <w:r w:rsidRPr="00145567">
        <w:rPr>
          <w:rFonts w:ascii="Times New Roman" w:hAnsi="Times New Roman"/>
          <w:w w:val="104"/>
          <w:sz w:val="19"/>
          <w:szCs w:val="19"/>
        </w:rPr>
        <w:t>з</w:t>
      </w:r>
      <w:r w:rsidRPr="00145567">
        <w:rPr>
          <w:rFonts w:ascii="Times New Roman" w:hAnsi="Times New Roman"/>
          <w:spacing w:val="3"/>
          <w:w w:val="104"/>
          <w:sz w:val="19"/>
          <w:szCs w:val="19"/>
        </w:rPr>
        <w:t>а</w:t>
      </w:r>
      <w:r w:rsidRPr="00145567">
        <w:rPr>
          <w:rFonts w:ascii="Times New Roman" w:hAnsi="Times New Roman"/>
          <w:spacing w:val="1"/>
          <w:w w:val="104"/>
          <w:sz w:val="19"/>
          <w:szCs w:val="19"/>
        </w:rPr>
        <w:t>к</w:t>
      </w:r>
      <w:r w:rsidRPr="00145567">
        <w:rPr>
          <w:rFonts w:ascii="Times New Roman" w:hAnsi="Times New Roman"/>
          <w:w w:val="104"/>
          <w:sz w:val="19"/>
          <w:szCs w:val="19"/>
        </w:rPr>
        <w:t>у</w:t>
      </w:r>
      <w:r w:rsidRPr="00145567">
        <w:rPr>
          <w:rFonts w:ascii="Times New Roman" w:hAnsi="Times New Roman"/>
          <w:spacing w:val="-1"/>
          <w:w w:val="104"/>
          <w:sz w:val="19"/>
          <w:szCs w:val="19"/>
        </w:rPr>
        <w:t>п</w:t>
      </w:r>
      <w:r w:rsidRPr="00145567">
        <w:rPr>
          <w:rFonts w:ascii="Times New Roman" w:hAnsi="Times New Roman"/>
          <w:w w:val="104"/>
          <w:sz w:val="19"/>
          <w:szCs w:val="19"/>
        </w:rPr>
        <w:t>ок</w:t>
      </w:r>
      <w:r w:rsidRPr="00145567">
        <w:rPr>
          <w:rFonts w:ascii="Times New Roman" w:hAnsi="Times New Roman"/>
          <w:spacing w:val="2"/>
          <w:sz w:val="19"/>
          <w:szCs w:val="19"/>
        </w:rPr>
        <w:t xml:space="preserve"> </w:t>
      </w:r>
      <w:r w:rsidRPr="00145567">
        <w:rPr>
          <w:rFonts w:ascii="Times New Roman" w:hAnsi="Times New Roman"/>
          <w:spacing w:val="1"/>
          <w:w w:val="104"/>
          <w:sz w:val="19"/>
          <w:szCs w:val="19"/>
        </w:rPr>
        <w:t>д</w:t>
      </w:r>
      <w:r w:rsidRPr="00145567">
        <w:rPr>
          <w:rFonts w:ascii="Times New Roman" w:hAnsi="Times New Roman"/>
          <w:w w:val="104"/>
          <w:sz w:val="19"/>
          <w:szCs w:val="19"/>
        </w:rPr>
        <w:t>ля</w:t>
      </w:r>
      <w:r w:rsidRPr="00145567">
        <w:rPr>
          <w:rFonts w:ascii="Times New Roman" w:hAnsi="Times New Roman"/>
          <w:spacing w:val="4"/>
          <w:sz w:val="19"/>
          <w:szCs w:val="19"/>
        </w:rPr>
        <w:t xml:space="preserve"> </w:t>
      </w:r>
      <w:r w:rsidRPr="00145567">
        <w:rPr>
          <w:rFonts w:ascii="Times New Roman" w:hAnsi="Times New Roman"/>
          <w:spacing w:val="1"/>
          <w:w w:val="104"/>
          <w:sz w:val="19"/>
          <w:szCs w:val="19"/>
        </w:rPr>
        <w:t>о</w:t>
      </w:r>
      <w:r w:rsidRPr="00145567">
        <w:rPr>
          <w:rFonts w:ascii="Times New Roman" w:hAnsi="Times New Roman"/>
          <w:w w:val="104"/>
          <w:sz w:val="19"/>
          <w:szCs w:val="19"/>
        </w:rPr>
        <w:t>беспече</w:t>
      </w:r>
      <w:r w:rsidRPr="00145567">
        <w:rPr>
          <w:rFonts w:ascii="Times New Roman" w:hAnsi="Times New Roman"/>
          <w:spacing w:val="2"/>
          <w:w w:val="104"/>
          <w:sz w:val="19"/>
          <w:szCs w:val="19"/>
        </w:rPr>
        <w:t>н</w:t>
      </w:r>
      <w:r w:rsidRPr="00145567">
        <w:rPr>
          <w:rFonts w:ascii="Times New Roman" w:hAnsi="Times New Roman"/>
          <w:w w:val="104"/>
          <w:sz w:val="19"/>
          <w:szCs w:val="19"/>
        </w:rPr>
        <w:t>ия</w:t>
      </w:r>
      <w:r>
        <w:rPr>
          <w:rFonts w:ascii="Times New Roman" w:hAnsi="Times New Roman"/>
          <w:w w:val="104"/>
          <w:sz w:val="19"/>
          <w:szCs w:val="19"/>
        </w:rPr>
        <w:t xml:space="preserve"> муниципальных</w:t>
      </w:r>
      <w:r w:rsidRPr="00145567">
        <w:rPr>
          <w:rFonts w:ascii="Times New Roman" w:hAnsi="Times New Roman"/>
          <w:spacing w:val="3"/>
          <w:sz w:val="19"/>
          <w:szCs w:val="19"/>
        </w:rPr>
        <w:t xml:space="preserve"> </w:t>
      </w:r>
      <w:r w:rsidRPr="00145567">
        <w:rPr>
          <w:rFonts w:ascii="Times New Roman" w:hAnsi="Times New Roman"/>
          <w:spacing w:val="1"/>
          <w:w w:val="104"/>
          <w:sz w:val="19"/>
          <w:szCs w:val="19"/>
        </w:rPr>
        <w:t>н</w:t>
      </w:r>
      <w:r w:rsidRPr="00145567">
        <w:rPr>
          <w:rFonts w:ascii="Times New Roman" w:hAnsi="Times New Roman"/>
          <w:w w:val="104"/>
          <w:sz w:val="19"/>
          <w:szCs w:val="19"/>
        </w:rPr>
        <w:t>у</w:t>
      </w:r>
      <w:r w:rsidRPr="00145567">
        <w:rPr>
          <w:rFonts w:ascii="Times New Roman" w:hAnsi="Times New Roman"/>
          <w:spacing w:val="-1"/>
          <w:w w:val="104"/>
          <w:sz w:val="19"/>
          <w:szCs w:val="19"/>
        </w:rPr>
        <w:t>ж</w:t>
      </w:r>
      <w:r w:rsidRPr="00145567">
        <w:rPr>
          <w:rFonts w:ascii="Times New Roman" w:hAnsi="Times New Roman"/>
          <w:w w:val="104"/>
          <w:sz w:val="19"/>
          <w:szCs w:val="19"/>
        </w:rPr>
        <w:t>д</w:t>
      </w:r>
      <w:r w:rsidRPr="00145567">
        <w:rPr>
          <w:rFonts w:ascii="Times New Roman" w:hAnsi="Times New Roman"/>
          <w:spacing w:val="2"/>
          <w:sz w:val="19"/>
          <w:szCs w:val="19"/>
        </w:rPr>
        <w:t xml:space="preserve"> </w:t>
      </w:r>
      <w:r w:rsidRPr="00145567">
        <w:rPr>
          <w:rFonts w:ascii="Times New Roman" w:hAnsi="Times New Roman"/>
          <w:w w:val="104"/>
          <w:sz w:val="19"/>
          <w:szCs w:val="19"/>
        </w:rPr>
        <w:t>я</w:t>
      </w:r>
      <w:r w:rsidRPr="00145567">
        <w:rPr>
          <w:rFonts w:ascii="Times New Roman" w:hAnsi="Times New Roman"/>
          <w:spacing w:val="1"/>
          <w:w w:val="104"/>
          <w:sz w:val="19"/>
          <w:szCs w:val="19"/>
        </w:rPr>
        <w:t>в</w:t>
      </w:r>
      <w:r w:rsidRPr="00145567">
        <w:rPr>
          <w:rFonts w:ascii="Times New Roman" w:hAnsi="Times New Roman"/>
          <w:w w:val="104"/>
          <w:sz w:val="19"/>
          <w:szCs w:val="19"/>
        </w:rPr>
        <w:t>ля</w:t>
      </w:r>
      <w:r w:rsidRPr="00145567">
        <w:rPr>
          <w:rFonts w:ascii="Times New Roman" w:hAnsi="Times New Roman"/>
          <w:spacing w:val="1"/>
          <w:w w:val="104"/>
          <w:sz w:val="19"/>
          <w:szCs w:val="19"/>
        </w:rPr>
        <w:t>ю</w:t>
      </w:r>
      <w:r w:rsidRPr="00145567">
        <w:rPr>
          <w:rFonts w:ascii="Times New Roman" w:hAnsi="Times New Roman"/>
          <w:w w:val="104"/>
          <w:sz w:val="19"/>
          <w:szCs w:val="19"/>
        </w:rPr>
        <w:t>тся:</w:t>
      </w:r>
    </w:p>
    <w:p w:rsidR="00DF30B7" w:rsidRPr="00145567" w:rsidRDefault="00DF30B7" w:rsidP="00D12BE7">
      <w:pPr>
        <w:widowControl w:val="0"/>
        <w:autoSpaceDE w:val="0"/>
        <w:autoSpaceDN w:val="0"/>
        <w:adjustRightInd w:val="0"/>
        <w:spacing w:after="0" w:line="240" w:lineRule="auto"/>
        <w:ind w:right="-8"/>
        <w:jc w:val="both"/>
        <w:rPr>
          <w:rFonts w:ascii="Times New Roman" w:hAnsi="Times New Roman"/>
          <w:sz w:val="24"/>
          <w:szCs w:val="24"/>
        </w:rPr>
      </w:pPr>
      <w:r w:rsidRPr="00145567">
        <w:rPr>
          <w:rFonts w:ascii="Times New Roman" w:hAnsi="Times New Roman"/>
          <w:w w:val="104"/>
          <w:sz w:val="19"/>
          <w:szCs w:val="19"/>
        </w:rPr>
        <w:t>-</w:t>
      </w:r>
      <w:r w:rsidRPr="00145567">
        <w:rPr>
          <w:rFonts w:ascii="Times New Roman" w:hAnsi="Times New Roman"/>
          <w:spacing w:val="1"/>
          <w:sz w:val="19"/>
          <w:szCs w:val="19"/>
        </w:rPr>
        <w:t xml:space="preserve"> </w:t>
      </w:r>
      <w:r w:rsidRPr="00145567">
        <w:rPr>
          <w:rFonts w:ascii="Times New Roman" w:hAnsi="Times New Roman"/>
          <w:w w:val="104"/>
          <w:sz w:val="19"/>
          <w:szCs w:val="19"/>
        </w:rPr>
        <w:t>дос</w:t>
      </w:r>
      <w:r w:rsidRPr="00145567">
        <w:rPr>
          <w:rFonts w:ascii="Times New Roman" w:hAnsi="Times New Roman"/>
          <w:spacing w:val="2"/>
          <w:w w:val="104"/>
          <w:sz w:val="19"/>
          <w:szCs w:val="19"/>
        </w:rPr>
        <w:t>т</w:t>
      </w:r>
      <w:r w:rsidRPr="00145567">
        <w:rPr>
          <w:rFonts w:ascii="Times New Roman" w:hAnsi="Times New Roman"/>
          <w:w w:val="104"/>
          <w:sz w:val="19"/>
          <w:szCs w:val="19"/>
        </w:rPr>
        <w:t>и</w:t>
      </w:r>
      <w:r w:rsidRPr="00145567">
        <w:rPr>
          <w:rFonts w:ascii="Times New Roman" w:hAnsi="Times New Roman"/>
          <w:spacing w:val="-1"/>
          <w:w w:val="104"/>
          <w:sz w:val="19"/>
          <w:szCs w:val="19"/>
        </w:rPr>
        <w:t>ж</w:t>
      </w:r>
      <w:r w:rsidRPr="00145567">
        <w:rPr>
          <w:rFonts w:ascii="Times New Roman" w:hAnsi="Times New Roman"/>
          <w:spacing w:val="2"/>
          <w:w w:val="104"/>
          <w:sz w:val="19"/>
          <w:szCs w:val="19"/>
        </w:rPr>
        <w:t>е</w:t>
      </w:r>
      <w:r w:rsidRPr="00145567">
        <w:rPr>
          <w:rFonts w:ascii="Times New Roman" w:hAnsi="Times New Roman"/>
          <w:w w:val="104"/>
          <w:sz w:val="19"/>
          <w:szCs w:val="19"/>
        </w:rPr>
        <w:t>ния</w:t>
      </w:r>
      <w:r w:rsidRPr="00145567">
        <w:rPr>
          <w:rFonts w:ascii="Times New Roman" w:hAnsi="Times New Roman"/>
          <w:spacing w:val="17"/>
          <w:sz w:val="19"/>
          <w:szCs w:val="19"/>
        </w:rPr>
        <w:t xml:space="preserve"> </w:t>
      </w:r>
      <w:r w:rsidRPr="00145567">
        <w:rPr>
          <w:rFonts w:ascii="Times New Roman" w:hAnsi="Times New Roman"/>
          <w:w w:val="104"/>
          <w:sz w:val="19"/>
          <w:szCs w:val="19"/>
        </w:rPr>
        <w:t>ц</w:t>
      </w:r>
      <w:r w:rsidRPr="00145567">
        <w:rPr>
          <w:rFonts w:ascii="Times New Roman" w:hAnsi="Times New Roman"/>
          <w:spacing w:val="1"/>
          <w:w w:val="104"/>
          <w:sz w:val="19"/>
          <w:szCs w:val="19"/>
        </w:rPr>
        <w:t>е</w:t>
      </w:r>
      <w:r w:rsidRPr="00145567">
        <w:rPr>
          <w:rFonts w:ascii="Times New Roman" w:hAnsi="Times New Roman"/>
          <w:w w:val="104"/>
          <w:sz w:val="19"/>
          <w:szCs w:val="19"/>
        </w:rPr>
        <w:t>л</w:t>
      </w:r>
      <w:r w:rsidRPr="00145567">
        <w:rPr>
          <w:rFonts w:ascii="Times New Roman" w:hAnsi="Times New Roman"/>
          <w:spacing w:val="2"/>
          <w:w w:val="104"/>
          <w:sz w:val="19"/>
          <w:szCs w:val="19"/>
        </w:rPr>
        <w:t>е</w:t>
      </w:r>
      <w:r w:rsidRPr="00145567">
        <w:rPr>
          <w:rFonts w:ascii="Times New Roman" w:hAnsi="Times New Roman"/>
          <w:w w:val="104"/>
          <w:sz w:val="19"/>
          <w:szCs w:val="19"/>
        </w:rPr>
        <w:t>й</w:t>
      </w:r>
      <w:r w:rsidRPr="00145567">
        <w:rPr>
          <w:rFonts w:ascii="Times New Roman" w:hAnsi="Times New Roman"/>
          <w:spacing w:val="16"/>
          <w:sz w:val="19"/>
          <w:szCs w:val="19"/>
        </w:rPr>
        <w:t xml:space="preserve"> </w:t>
      </w:r>
      <w:r w:rsidRPr="00145567">
        <w:rPr>
          <w:rFonts w:ascii="Times New Roman" w:hAnsi="Times New Roman"/>
          <w:w w:val="104"/>
          <w:sz w:val="19"/>
          <w:szCs w:val="19"/>
        </w:rPr>
        <w:t>и</w:t>
      </w:r>
      <w:r w:rsidRPr="00145567">
        <w:rPr>
          <w:rFonts w:ascii="Times New Roman" w:hAnsi="Times New Roman"/>
          <w:spacing w:val="16"/>
          <w:sz w:val="19"/>
          <w:szCs w:val="19"/>
        </w:rPr>
        <w:t xml:space="preserve"> </w:t>
      </w:r>
      <w:r w:rsidRPr="00145567">
        <w:rPr>
          <w:rFonts w:ascii="Times New Roman" w:hAnsi="Times New Roman"/>
          <w:spacing w:val="1"/>
          <w:w w:val="104"/>
          <w:sz w:val="19"/>
          <w:szCs w:val="19"/>
        </w:rPr>
        <w:t>р</w:t>
      </w:r>
      <w:r w:rsidRPr="00145567">
        <w:rPr>
          <w:rFonts w:ascii="Times New Roman" w:hAnsi="Times New Roman"/>
          <w:w w:val="104"/>
          <w:sz w:val="19"/>
          <w:szCs w:val="19"/>
        </w:rPr>
        <w:t>е</w:t>
      </w:r>
      <w:r w:rsidRPr="00145567">
        <w:rPr>
          <w:rFonts w:ascii="Times New Roman" w:hAnsi="Times New Roman"/>
          <w:spacing w:val="1"/>
          <w:w w:val="104"/>
          <w:sz w:val="19"/>
          <w:szCs w:val="19"/>
        </w:rPr>
        <w:t>али</w:t>
      </w:r>
      <w:r w:rsidRPr="00145567">
        <w:rPr>
          <w:rFonts w:ascii="Times New Roman" w:hAnsi="Times New Roman"/>
          <w:w w:val="104"/>
          <w:sz w:val="19"/>
          <w:szCs w:val="19"/>
        </w:rPr>
        <w:t>з</w:t>
      </w:r>
      <w:r w:rsidRPr="00145567">
        <w:rPr>
          <w:rFonts w:ascii="Times New Roman" w:hAnsi="Times New Roman"/>
          <w:spacing w:val="1"/>
          <w:w w:val="104"/>
          <w:sz w:val="19"/>
          <w:szCs w:val="19"/>
        </w:rPr>
        <w:t>а</w:t>
      </w:r>
      <w:r w:rsidRPr="00145567">
        <w:rPr>
          <w:rFonts w:ascii="Times New Roman" w:hAnsi="Times New Roman"/>
          <w:w w:val="104"/>
          <w:sz w:val="19"/>
          <w:szCs w:val="19"/>
        </w:rPr>
        <w:t>ции</w:t>
      </w:r>
      <w:r w:rsidRPr="00145567">
        <w:rPr>
          <w:rFonts w:ascii="Times New Roman" w:hAnsi="Times New Roman"/>
          <w:spacing w:val="16"/>
          <w:sz w:val="19"/>
          <w:szCs w:val="19"/>
        </w:rPr>
        <w:t xml:space="preserve"> </w:t>
      </w:r>
      <w:r w:rsidRPr="00145567">
        <w:rPr>
          <w:rFonts w:ascii="Times New Roman" w:hAnsi="Times New Roman"/>
          <w:spacing w:val="1"/>
          <w:w w:val="104"/>
          <w:sz w:val="19"/>
          <w:szCs w:val="19"/>
        </w:rPr>
        <w:t>м</w:t>
      </w:r>
      <w:r w:rsidRPr="00145567">
        <w:rPr>
          <w:rFonts w:ascii="Times New Roman" w:hAnsi="Times New Roman"/>
          <w:w w:val="104"/>
          <w:sz w:val="19"/>
          <w:szCs w:val="19"/>
        </w:rPr>
        <w:t>е</w:t>
      </w:r>
      <w:r w:rsidRPr="00145567">
        <w:rPr>
          <w:rFonts w:ascii="Times New Roman" w:hAnsi="Times New Roman"/>
          <w:spacing w:val="1"/>
          <w:w w:val="104"/>
          <w:sz w:val="19"/>
          <w:szCs w:val="19"/>
        </w:rPr>
        <w:t>ро</w:t>
      </w:r>
      <w:r w:rsidRPr="00145567">
        <w:rPr>
          <w:rFonts w:ascii="Times New Roman" w:hAnsi="Times New Roman"/>
          <w:w w:val="104"/>
          <w:sz w:val="19"/>
          <w:szCs w:val="19"/>
        </w:rPr>
        <w:t>прия</w:t>
      </w:r>
      <w:r w:rsidRPr="00145567">
        <w:rPr>
          <w:rFonts w:ascii="Times New Roman" w:hAnsi="Times New Roman"/>
          <w:spacing w:val="1"/>
          <w:w w:val="104"/>
          <w:sz w:val="19"/>
          <w:szCs w:val="19"/>
        </w:rPr>
        <w:t>ти</w:t>
      </w:r>
      <w:r w:rsidRPr="00145567">
        <w:rPr>
          <w:rFonts w:ascii="Times New Roman" w:hAnsi="Times New Roman"/>
          <w:w w:val="104"/>
          <w:sz w:val="19"/>
          <w:szCs w:val="19"/>
        </w:rPr>
        <w:t>й,</w:t>
      </w:r>
      <w:r w:rsidRPr="00145567">
        <w:rPr>
          <w:rFonts w:ascii="Times New Roman" w:hAnsi="Times New Roman"/>
          <w:spacing w:val="16"/>
          <w:sz w:val="19"/>
          <w:szCs w:val="19"/>
        </w:rPr>
        <w:t xml:space="preserve"> </w:t>
      </w:r>
      <w:r w:rsidRPr="00145567">
        <w:rPr>
          <w:rFonts w:ascii="Times New Roman" w:hAnsi="Times New Roman"/>
          <w:w w:val="104"/>
          <w:sz w:val="19"/>
          <w:szCs w:val="19"/>
        </w:rPr>
        <w:t>пре</w:t>
      </w:r>
      <w:r w:rsidRPr="00145567">
        <w:rPr>
          <w:rFonts w:ascii="Times New Roman" w:hAnsi="Times New Roman"/>
          <w:spacing w:val="2"/>
          <w:w w:val="104"/>
          <w:sz w:val="19"/>
          <w:szCs w:val="19"/>
        </w:rPr>
        <w:t>д</w:t>
      </w:r>
      <w:r w:rsidRPr="00145567">
        <w:rPr>
          <w:rFonts w:ascii="Times New Roman" w:hAnsi="Times New Roman"/>
          <w:w w:val="104"/>
          <w:sz w:val="19"/>
          <w:szCs w:val="19"/>
        </w:rPr>
        <w:t>у</w:t>
      </w:r>
      <w:r w:rsidRPr="00145567">
        <w:rPr>
          <w:rFonts w:ascii="Times New Roman" w:hAnsi="Times New Roman"/>
          <w:spacing w:val="2"/>
          <w:w w:val="104"/>
          <w:sz w:val="19"/>
          <w:szCs w:val="19"/>
        </w:rPr>
        <w:t>с</w:t>
      </w:r>
      <w:r w:rsidRPr="00145567">
        <w:rPr>
          <w:rFonts w:ascii="Times New Roman" w:hAnsi="Times New Roman"/>
          <w:spacing w:val="1"/>
          <w:w w:val="104"/>
          <w:sz w:val="19"/>
          <w:szCs w:val="19"/>
        </w:rPr>
        <w:t>мо</w:t>
      </w:r>
      <w:r w:rsidRPr="00145567">
        <w:rPr>
          <w:rFonts w:ascii="Times New Roman" w:hAnsi="Times New Roman"/>
          <w:w w:val="104"/>
          <w:sz w:val="19"/>
          <w:szCs w:val="19"/>
        </w:rPr>
        <w:t>трен</w:t>
      </w:r>
      <w:r w:rsidRPr="00145567">
        <w:rPr>
          <w:rFonts w:ascii="Times New Roman" w:hAnsi="Times New Roman"/>
          <w:spacing w:val="-1"/>
          <w:w w:val="104"/>
          <w:sz w:val="19"/>
          <w:szCs w:val="19"/>
        </w:rPr>
        <w:t>н</w:t>
      </w:r>
      <w:r w:rsidRPr="00145567">
        <w:rPr>
          <w:rFonts w:ascii="Times New Roman" w:hAnsi="Times New Roman"/>
          <w:w w:val="104"/>
          <w:sz w:val="19"/>
          <w:szCs w:val="19"/>
        </w:rPr>
        <w:t>ых</w:t>
      </w:r>
      <w:r w:rsidRPr="00145567">
        <w:rPr>
          <w:rFonts w:ascii="Times New Roman" w:hAnsi="Times New Roman"/>
          <w:spacing w:val="18"/>
          <w:sz w:val="19"/>
          <w:szCs w:val="19"/>
        </w:rPr>
        <w:t xml:space="preserve"> </w:t>
      </w:r>
      <w:r>
        <w:rPr>
          <w:rFonts w:ascii="Times New Roman" w:hAnsi="Times New Roman"/>
          <w:spacing w:val="18"/>
          <w:sz w:val="19"/>
          <w:szCs w:val="19"/>
        </w:rPr>
        <w:t>муниципальными</w:t>
      </w:r>
      <w:r w:rsidRPr="00145567">
        <w:rPr>
          <w:rFonts w:ascii="Times New Roman" w:hAnsi="Times New Roman"/>
          <w:spacing w:val="16"/>
          <w:sz w:val="19"/>
          <w:szCs w:val="19"/>
        </w:rPr>
        <w:t xml:space="preserve"> </w:t>
      </w:r>
      <w:r w:rsidRPr="00145567">
        <w:rPr>
          <w:rFonts w:ascii="Times New Roman" w:hAnsi="Times New Roman"/>
          <w:w w:val="104"/>
          <w:sz w:val="19"/>
          <w:szCs w:val="19"/>
        </w:rPr>
        <w:t>пр</w:t>
      </w:r>
      <w:r w:rsidRPr="00145567">
        <w:rPr>
          <w:rFonts w:ascii="Times New Roman" w:hAnsi="Times New Roman"/>
          <w:spacing w:val="1"/>
          <w:w w:val="104"/>
          <w:sz w:val="19"/>
          <w:szCs w:val="19"/>
        </w:rPr>
        <w:t>о</w:t>
      </w:r>
      <w:r w:rsidRPr="00145567">
        <w:rPr>
          <w:rFonts w:ascii="Times New Roman" w:hAnsi="Times New Roman"/>
          <w:w w:val="104"/>
          <w:sz w:val="19"/>
          <w:szCs w:val="19"/>
        </w:rPr>
        <w:t>г</w:t>
      </w:r>
      <w:r w:rsidRPr="00145567">
        <w:rPr>
          <w:rFonts w:ascii="Times New Roman" w:hAnsi="Times New Roman"/>
          <w:spacing w:val="1"/>
          <w:w w:val="104"/>
          <w:sz w:val="19"/>
          <w:szCs w:val="19"/>
        </w:rPr>
        <w:t>р</w:t>
      </w:r>
      <w:r w:rsidRPr="00145567">
        <w:rPr>
          <w:rFonts w:ascii="Times New Roman" w:hAnsi="Times New Roman"/>
          <w:w w:val="104"/>
          <w:sz w:val="19"/>
          <w:szCs w:val="19"/>
        </w:rPr>
        <w:t>а</w:t>
      </w:r>
      <w:r w:rsidRPr="00145567">
        <w:rPr>
          <w:rFonts w:ascii="Times New Roman" w:hAnsi="Times New Roman"/>
          <w:spacing w:val="1"/>
          <w:w w:val="104"/>
          <w:sz w:val="19"/>
          <w:szCs w:val="19"/>
        </w:rPr>
        <w:t>мм</w:t>
      </w:r>
      <w:r w:rsidRPr="00145567">
        <w:rPr>
          <w:rFonts w:ascii="Times New Roman" w:hAnsi="Times New Roman"/>
          <w:w w:val="104"/>
          <w:sz w:val="19"/>
          <w:szCs w:val="19"/>
        </w:rPr>
        <w:t>а</w:t>
      </w:r>
      <w:r w:rsidRPr="00145567">
        <w:rPr>
          <w:rFonts w:ascii="Times New Roman" w:hAnsi="Times New Roman"/>
          <w:spacing w:val="1"/>
          <w:w w:val="104"/>
          <w:sz w:val="19"/>
          <w:szCs w:val="19"/>
        </w:rPr>
        <w:t>м</w:t>
      </w:r>
      <w:r w:rsidRPr="00145567">
        <w:rPr>
          <w:rFonts w:ascii="Times New Roman" w:hAnsi="Times New Roman"/>
          <w:w w:val="104"/>
          <w:sz w:val="19"/>
          <w:szCs w:val="19"/>
        </w:rPr>
        <w:t>и;</w:t>
      </w:r>
    </w:p>
    <w:p w:rsidR="00DF30B7" w:rsidRDefault="00DF30B7" w:rsidP="00D12BE7">
      <w:pPr>
        <w:pStyle w:val="af2"/>
        <w:spacing w:after="0" w:line="240" w:lineRule="auto"/>
        <w:jc w:val="both"/>
      </w:pPr>
      <w:r w:rsidRPr="00145567">
        <w:rPr>
          <w:rFonts w:ascii="Times New Roman" w:hAnsi="Times New Roman"/>
          <w:w w:val="104"/>
          <w:sz w:val="19"/>
          <w:szCs w:val="19"/>
        </w:rPr>
        <w:t>-</w:t>
      </w:r>
      <w:r w:rsidRPr="00145567">
        <w:rPr>
          <w:rFonts w:ascii="Times New Roman" w:hAnsi="Times New Roman"/>
          <w:spacing w:val="1"/>
          <w:sz w:val="19"/>
          <w:szCs w:val="19"/>
        </w:rPr>
        <w:t xml:space="preserve"> </w:t>
      </w:r>
      <w:r w:rsidRPr="00145567">
        <w:rPr>
          <w:rFonts w:ascii="Times New Roman" w:hAnsi="Times New Roman"/>
          <w:w w:val="104"/>
          <w:sz w:val="19"/>
          <w:szCs w:val="19"/>
        </w:rPr>
        <w:t>в</w:t>
      </w:r>
      <w:r w:rsidRPr="00145567">
        <w:rPr>
          <w:rFonts w:ascii="Times New Roman" w:hAnsi="Times New Roman"/>
          <w:spacing w:val="2"/>
          <w:w w:val="104"/>
          <w:sz w:val="19"/>
          <w:szCs w:val="19"/>
        </w:rPr>
        <w:t>ы</w:t>
      </w:r>
      <w:r w:rsidRPr="00145567">
        <w:rPr>
          <w:rFonts w:ascii="Times New Roman" w:hAnsi="Times New Roman"/>
          <w:w w:val="104"/>
          <w:sz w:val="19"/>
          <w:szCs w:val="19"/>
        </w:rPr>
        <w:t>пол</w:t>
      </w:r>
      <w:r w:rsidRPr="00145567">
        <w:rPr>
          <w:rFonts w:ascii="Times New Roman" w:hAnsi="Times New Roman"/>
          <w:spacing w:val="-1"/>
          <w:w w:val="104"/>
          <w:sz w:val="19"/>
          <w:szCs w:val="19"/>
        </w:rPr>
        <w:t>н</w:t>
      </w:r>
      <w:r w:rsidRPr="00145567">
        <w:rPr>
          <w:rFonts w:ascii="Times New Roman" w:hAnsi="Times New Roman"/>
          <w:spacing w:val="2"/>
          <w:w w:val="104"/>
          <w:sz w:val="19"/>
          <w:szCs w:val="19"/>
        </w:rPr>
        <w:t>е</w:t>
      </w:r>
      <w:r w:rsidRPr="00145567">
        <w:rPr>
          <w:rFonts w:ascii="Times New Roman" w:hAnsi="Times New Roman"/>
          <w:spacing w:val="1"/>
          <w:w w:val="104"/>
          <w:sz w:val="19"/>
          <w:szCs w:val="19"/>
        </w:rPr>
        <w:t>н</w:t>
      </w:r>
      <w:r w:rsidRPr="00145567">
        <w:rPr>
          <w:rFonts w:ascii="Times New Roman" w:hAnsi="Times New Roman"/>
          <w:w w:val="104"/>
          <w:sz w:val="19"/>
          <w:szCs w:val="19"/>
        </w:rPr>
        <w:t>ия</w:t>
      </w:r>
      <w:r w:rsidRPr="00145567">
        <w:rPr>
          <w:rFonts w:ascii="Times New Roman" w:hAnsi="Times New Roman"/>
          <w:spacing w:val="42"/>
          <w:sz w:val="19"/>
          <w:szCs w:val="19"/>
        </w:rPr>
        <w:t xml:space="preserve"> </w:t>
      </w:r>
      <w:r w:rsidRPr="00145567">
        <w:rPr>
          <w:rFonts w:ascii="Times New Roman" w:hAnsi="Times New Roman"/>
          <w:spacing w:val="3"/>
          <w:w w:val="104"/>
          <w:sz w:val="19"/>
          <w:szCs w:val="19"/>
        </w:rPr>
        <w:t>ф</w:t>
      </w:r>
      <w:r w:rsidRPr="00145567">
        <w:rPr>
          <w:rFonts w:ascii="Times New Roman" w:hAnsi="Times New Roman"/>
          <w:w w:val="104"/>
          <w:sz w:val="19"/>
          <w:szCs w:val="19"/>
        </w:rPr>
        <w:t>у</w:t>
      </w:r>
      <w:r w:rsidRPr="00145567">
        <w:rPr>
          <w:rFonts w:ascii="Times New Roman" w:hAnsi="Times New Roman"/>
          <w:spacing w:val="-1"/>
          <w:w w:val="104"/>
          <w:sz w:val="19"/>
          <w:szCs w:val="19"/>
        </w:rPr>
        <w:t>н</w:t>
      </w:r>
      <w:r w:rsidRPr="00145567">
        <w:rPr>
          <w:rFonts w:ascii="Times New Roman" w:hAnsi="Times New Roman"/>
          <w:w w:val="104"/>
          <w:sz w:val="19"/>
          <w:szCs w:val="19"/>
        </w:rPr>
        <w:t>к</w:t>
      </w:r>
      <w:r w:rsidRPr="00145567">
        <w:rPr>
          <w:rFonts w:ascii="Times New Roman" w:hAnsi="Times New Roman"/>
          <w:spacing w:val="1"/>
          <w:w w:val="104"/>
          <w:sz w:val="19"/>
          <w:szCs w:val="19"/>
        </w:rPr>
        <w:t>ц</w:t>
      </w:r>
      <w:r w:rsidRPr="00145567">
        <w:rPr>
          <w:rFonts w:ascii="Times New Roman" w:hAnsi="Times New Roman"/>
          <w:w w:val="104"/>
          <w:sz w:val="19"/>
          <w:szCs w:val="19"/>
        </w:rPr>
        <w:t>ий</w:t>
      </w:r>
      <w:r w:rsidRPr="00145567">
        <w:rPr>
          <w:rFonts w:ascii="Times New Roman" w:hAnsi="Times New Roman"/>
          <w:spacing w:val="42"/>
          <w:sz w:val="19"/>
          <w:szCs w:val="19"/>
        </w:rPr>
        <w:t xml:space="preserve"> </w:t>
      </w:r>
      <w:r w:rsidRPr="00145567">
        <w:rPr>
          <w:rFonts w:ascii="Times New Roman" w:hAnsi="Times New Roman"/>
          <w:w w:val="104"/>
          <w:sz w:val="19"/>
          <w:szCs w:val="19"/>
        </w:rPr>
        <w:t>и</w:t>
      </w:r>
      <w:r>
        <w:rPr>
          <w:rFonts w:ascii="Times New Roman" w:hAnsi="Times New Roman"/>
          <w:spacing w:val="45"/>
          <w:sz w:val="19"/>
          <w:szCs w:val="19"/>
        </w:rPr>
        <w:t xml:space="preserve"> </w:t>
      </w:r>
      <w:r>
        <w:rPr>
          <w:rFonts w:ascii="Times New Roman" w:hAnsi="Times New Roman"/>
          <w:spacing w:val="1"/>
          <w:w w:val="104"/>
          <w:sz w:val="19"/>
          <w:szCs w:val="19"/>
        </w:rPr>
        <w:t>по</w:t>
      </w:r>
      <w:r>
        <w:rPr>
          <w:rFonts w:ascii="Times New Roman" w:hAnsi="Times New Roman"/>
          <w:w w:val="104"/>
          <w:sz w:val="19"/>
          <w:szCs w:val="19"/>
        </w:rPr>
        <w:t>л</w:t>
      </w:r>
      <w:r>
        <w:rPr>
          <w:rFonts w:ascii="Times New Roman" w:hAnsi="Times New Roman"/>
          <w:spacing w:val="-1"/>
          <w:w w:val="104"/>
          <w:sz w:val="19"/>
          <w:szCs w:val="19"/>
        </w:rPr>
        <w:t>н</w:t>
      </w:r>
      <w:r>
        <w:rPr>
          <w:rFonts w:ascii="Times New Roman" w:hAnsi="Times New Roman"/>
          <w:w w:val="104"/>
          <w:sz w:val="19"/>
          <w:szCs w:val="19"/>
        </w:rPr>
        <w:t>о</w:t>
      </w:r>
      <w:r>
        <w:rPr>
          <w:rFonts w:ascii="Times New Roman" w:hAnsi="Times New Roman"/>
          <w:spacing w:val="1"/>
          <w:w w:val="104"/>
          <w:sz w:val="19"/>
          <w:szCs w:val="19"/>
        </w:rPr>
        <w:t>мо</w:t>
      </w:r>
      <w:r>
        <w:rPr>
          <w:rFonts w:ascii="Times New Roman" w:hAnsi="Times New Roman"/>
          <w:w w:val="104"/>
          <w:sz w:val="19"/>
          <w:szCs w:val="19"/>
        </w:rPr>
        <w:t>чий</w:t>
      </w:r>
      <w:r>
        <w:rPr>
          <w:rFonts w:ascii="Times New Roman" w:hAnsi="Times New Roman"/>
          <w:spacing w:val="42"/>
          <w:sz w:val="19"/>
          <w:szCs w:val="19"/>
        </w:rPr>
        <w:t xml:space="preserve"> </w:t>
      </w:r>
      <w:r w:rsidRPr="00464E16">
        <w:rPr>
          <w:rFonts w:ascii="Times New Roman" w:hAnsi="Times New Roman"/>
          <w:sz w:val="19"/>
          <w:szCs w:val="19"/>
        </w:rPr>
        <w:t>муниципальных</w:t>
      </w:r>
      <w:r>
        <w:rPr>
          <w:rFonts w:ascii="Times New Roman" w:hAnsi="Times New Roman"/>
          <w:spacing w:val="42"/>
          <w:sz w:val="19"/>
          <w:szCs w:val="19"/>
        </w:rPr>
        <w:t xml:space="preserve"> </w:t>
      </w:r>
      <w:r>
        <w:rPr>
          <w:rFonts w:ascii="Times New Roman" w:hAnsi="Times New Roman"/>
          <w:spacing w:val="1"/>
          <w:w w:val="104"/>
          <w:sz w:val="19"/>
          <w:szCs w:val="19"/>
        </w:rPr>
        <w:t>ор</w:t>
      </w:r>
      <w:r>
        <w:rPr>
          <w:rFonts w:ascii="Times New Roman" w:hAnsi="Times New Roman"/>
          <w:w w:val="104"/>
          <w:sz w:val="19"/>
          <w:szCs w:val="19"/>
        </w:rPr>
        <w:t>ганов.</w:t>
      </w:r>
    </w:p>
  </w:footnote>
  <w:footnote w:id="2">
    <w:p w:rsidR="00DF30B7" w:rsidRDefault="00DF30B7" w:rsidP="002326D8">
      <w:pPr>
        <w:pStyle w:val="af2"/>
        <w:spacing w:after="0" w:line="240" w:lineRule="auto"/>
      </w:pPr>
      <w:r>
        <w:rPr>
          <w:rStyle w:val="af4"/>
        </w:rPr>
        <w:footnoteRef/>
      </w:r>
      <w:r>
        <w:t xml:space="preserve"> </w:t>
      </w:r>
      <w:r>
        <w:rPr>
          <w:rFonts w:ascii="Times New Roman" w:hAnsi="Times New Roman"/>
          <w:sz w:val="18"/>
          <w:szCs w:val="18"/>
        </w:rPr>
        <w:t>В</w:t>
      </w:r>
      <w:r>
        <w:rPr>
          <w:rFonts w:ascii="Times New Roman" w:hAnsi="Times New Roman"/>
          <w:spacing w:val="65"/>
          <w:sz w:val="18"/>
          <w:szCs w:val="18"/>
        </w:rPr>
        <w:t xml:space="preserve"> </w:t>
      </w:r>
      <w:r>
        <w:rPr>
          <w:rFonts w:ascii="Times New Roman" w:hAnsi="Times New Roman"/>
          <w:sz w:val="18"/>
          <w:szCs w:val="18"/>
        </w:rPr>
        <w:t>ходе</w:t>
      </w:r>
      <w:r>
        <w:rPr>
          <w:rFonts w:ascii="Times New Roman" w:hAnsi="Times New Roman"/>
          <w:spacing w:val="64"/>
          <w:sz w:val="18"/>
          <w:szCs w:val="18"/>
        </w:rPr>
        <w:t xml:space="preserve"> </w:t>
      </w:r>
      <w:r>
        <w:rPr>
          <w:rFonts w:ascii="Times New Roman" w:hAnsi="Times New Roman"/>
          <w:w w:val="99"/>
          <w:sz w:val="18"/>
          <w:szCs w:val="18"/>
        </w:rPr>
        <w:t>и</w:t>
      </w:r>
      <w:r>
        <w:rPr>
          <w:rFonts w:ascii="Times New Roman" w:hAnsi="Times New Roman"/>
          <w:sz w:val="18"/>
          <w:szCs w:val="18"/>
        </w:rPr>
        <w:t>с</w:t>
      </w:r>
      <w:r>
        <w:rPr>
          <w:rFonts w:ascii="Times New Roman" w:hAnsi="Times New Roman"/>
          <w:w w:val="99"/>
          <w:sz w:val="18"/>
          <w:szCs w:val="18"/>
        </w:rPr>
        <w:t>п</w:t>
      </w:r>
      <w:r>
        <w:rPr>
          <w:rFonts w:ascii="Times New Roman" w:hAnsi="Times New Roman"/>
          <w:sz w:val="18"/>
          <w:szCs w:val="18"/>
        </w:rPr>
        <w:t>о</w:t>
      </w:r>
      <w:r>
        <w:rPr>
          <w:rFonts w:ascii="Times New Roman" w:hAnsi="Times New Roman"/>
          <w:spacing w:val="-1"/>
          <w:w w:val="99"/>
          <w:sz w:val="18"/>
          <w:szCs w:val="18"/>
        </w:rPr>
        <w:t>л</w:t>
      </w:r>
      <w:r>
        <w:rPr>
          <w:rFonts w:ascii="Times New Roman" w:hAnsi="Times New Roman"/>
          <w:w w:val="99"/>
          <w:sz w:val="18"/>
          <w:szCs w:val="18"/>
        </w:rPr>
        <w:t>ьз</w:t>
      </w:r>
      <w:r>
        <w:rPr>
          <w:rFonts w:ascii="Times New Roman" w:hAnsi="Times New Roman"/>
          <w:spacing w:val="1"/>
          <w:sz w:val="18"/>
          <w:szCs w:val="18"/>
        </w:rPr>
        <w:t>о</w:t>
      </w:r>
      <w:r>
        <w:rPr>
          <w:rFonts w:ascii="Times New Roman" w:hAnsi="Times New Roman"/>
          <w:w w:val="99"/>
          <w:sz w:val="18"/>
          <w:szCs w:val="18"/>
        </w:rPr>
        <w:t>в</w:t>
      </w:r>
      <w:r>
        <w:rPr>
          <w:rFonts w:ascii="Times New Roman" w:hAnsi="Times New Roman"/>
          <w:spacing w:val="-1"/>
          <w:sz w:val="18"/>
          <w:szCs w:val="18"/>
        </w:rPr>
        <w:t>а</w:t>
      </w:r>
      <w:r>
        <w:rPr>
          <w:rFonts w:ascii="Times New Roman" w:hAnsi="Times New Roman"/>
          <w:w w:val="99"/>
          <w:sz w:val="18"/>
          <w:szCs w:val="18"/>
        </w:rPr>
        <w:t>ни</w:t>
      </w:r>
      <w:r>
        <w:rPr>
          <w:rFonts w:ascii="Times New Roman" w:hAnsi="Times New Roman"/>
          <w:sz w:val="18"/>
          <w:szCs w:val="18"/>
        </w:rPr>
        <w:t>я</w:t>
      </w:r>
      <w:r>
        <w:rPr>
          <w:rFonts w:ascii="Times New Roman" w:hAnsi="Times New Roman"/>
          <w:spacing w:val="65"/>
          <w:sz w:val="18"/>
          <w:szCs w:val="18"/>
        </w:rPr>
        <w:t xml:space="preserve"> </w:t>
      </w:r>
      <w:r>
        <w:rPr>
          <w:rFonts w:ascii="Times New Roman" w:hAnsi="Times New Roman"/>
          <w:sz w:val="18"/>
          <w:szCs w:val="18"/>
        </w:rPr>
        <w:t>да</w:t>
      </w:r>
      <w:r>
        <w:rPr>
          <w:rFonts w:ascii="Times New Roman" w:hAnsi="Times New Roman"/>
          <w:spacing w:val="1"/>
          <w:w w:val="99"/>
          <w:sz w:val="18"/>
          <w:szCs w:val="18"/>
        </w:rPr>
        <w:t>н</w:t>
      </w:r>
      <w:r>
        <w:rPr>
          <w:rFonts w:ascii="Times New Roman" w:hAnsi="Times New Roman"/>
          <w:spacing w:val="2"/>
          <w:w w:val="99"/>
          <w:sz w:val="18"/>
          <w:szCs w:val="18"/>
        </w:rPr>
        <w:t>н</w:t>
      </w:r>
      <w:r>
        <w:rPr>
          <w:rFonts w:ascii="Times New Roman" w:hAnsi="Times New Roman"/>
          <w:spacing w:val="1"/>
          <w:sz w:val="18"/>
          <w:szCs w:val="18"/>
        </w:rPr>
        <w:t>о</w:t>
      </w:r>
      <w:r>
        <w:rPr>
          <w:rFonts w:ascii="Times New Roman" w:hAnsi="Times New Roman"/>
          <w:w w:val="99"/>
          <w:sz w:val="18"/>
          <w:szCs w:val="18"/>
        </w:rPr>
        <w:t>г</w:t>
      </w:r>
      <w:r>
        <w:rPr>
          <w:rFonts w:ascii="Times New Roman" w:hAnsi="Times New Roman"/>
          <w:sz w:val="18"/>
          <w:szCs w:val="18"/>
        </w:rPr>
        <w:t>о</w:t>
      </w:r>
      <w:r>
        <w:rPr>
          <w:rFonts w:ascii="Times New Roman" w:hAnsi="Times New Roman"/>
          <w:spacing w:val="66"/>
          <w:sz w:val="18"/>
          <w:szCs w:val="18"/>
        </w:rPr>
        <w:t xml:space="preserve"> </w:t>
      </w:r>
      <w:r>
        <w:rPr>
          <w:rFonts w:ascii="Times New Roman" w:hAnsi="Times New Roman"/>
          <w:w w:val="99"/>
          <w:sz w:val="18"/>
          <w:szCs w:val="18"/>
        </w:rPr>
        <w:t>и</w:t>
      </w:r>
      <w:r>
        <w:rPr>
          <w:rFonts w:ascii="Times New Roman" w:hAnsi="Times New Roman"/>
          <w:sz w:val="18"/>
          <w:szCs w:val="18"/>
        </w:rPr>
        <w:t>с</w:t>
      </w:r>
      <w:r>
        <w:rPr>
          <w:rFonts w:ascii="Times New Roman" w:hAnsi="Times New Roman"/>
          <w:spacing w:val="-1"/>
          <w:w w:val="99"/>
          <w:sz w:val="18"/>
          <w:szCs w:val="18"/>
        </w:rPr>
        <w:t>т</w:t>
      </w:r>
      <w:r>
        <w:rPr>
          <w:rFonts w:ascii="Times New Roman" w:hAnsi="Times New Roman"/>
          <w:sz w:val="18"/>
          <w:szCs w:val="18"/>
        </w:rPr>
        <w:t>оч</w:t>
      </w:r>
      <w:r>
        <w:rPr>
          <w:rFonts w:ascii="Times New Roman" w:hAnsi="Times New Roman"/>
          <w:w w:val="99"/>
          <w:sz w:val="18"/>
          <w:szCs w:val="18"/>
        </w:rPr>
        <w:t>ни</w:t>
      </w:r>
      <w:r>
        <w:rPr>
          <w:rFonts w:ascii="Times New Roman" w:hAnsi="Times New Roman"/>
          <w:sz w:val="18"/>
          <w:szCs w:val="18"/>
        </w:rPr>
        <w:t>ка</w:t>
      </w:r>
      <w:r>
        <w:rPr>
          <w:rFonts w:ascii="Times New Roman" w:hAnsi="Times New Roman"/>
          <w:spacing w:val="63"/>
          <w:sz w:val="18"/>
          <w:szCs w:val="18"/>
        </w:rPr>
        <w:t xml:space="preserve"> </w:t>
      </w:r>
      <w:r>
        <w:rPr>
          <w:rFonts w:ascii="Times New Roman" w:hAnsi="Times New Roman"/>
          <w:w w:val="99"/>
          <w:sz w:val="18"/>
          <w:szCs w:val="18"/>
        </w:rPr>
        <w:t>н</w:t>
      </w:r>
      <w:r>
        <w:rPr>
          <w:rFonts w:ascii="Times New Roman" w:hAnsi="Times New Roman"/>
          <w:sz w:val="18"/>
          <w:szCs w:val="18"/>
        </w:rPr>
        <w:t>еоб</w:t>
      </w:r>
      <w:r>
        <w:rPr>
          <w:rFonts w:ascii="Times New Roman" w:hAnsi="Times New Roman"/>
          <w:spacing w:val="-1"/>
          <w:sz w:val="18"/>
          <w:szCs w:val="18"/>
        </w:rPr>
        <w:t>х</w:t>
      </w:r>
      <w:r>
        <w:rPr>
          <w:rFonts w:ascii="Times New Roman" w:hAnsi="Times New Roman"/>
          <w:sz w:val="18"/>
          <w:szCs w:val="18"/>
        </w:rPr>
        <w:t>од</w:t>
      </w:r>
      <w:r>
        <w:rPr>
          <w:rFonts w:ascii="Times New Roman" w:hAnsi="Times New Roman"/>
          <w:w w:val="99"/>
          <w:sz w:val="18"/>
          <w:szCs w:val="18"/>
        </w:rPr>
        <w:t>и</w:t>
      </w:r>
      <w:r>
        <w:rPr>
          <w:rFonts w:ascii="Times New Roman" w:hAnsi="Times New Roman"/>
          <w:sz w:val="18"/>
          <w:szCs w:val="18"/>
        </w:rPr>
        <w:t>мо</w:t>
      </w:r>
      <w:r>
        <w:rPr>
          <w:rFonts w:ascii="Times New Roman" w:hAnsi="Times New Roman"/>
          <w:spacing w:val="67"/>
          <w:sz w:val="18"/>
          <w:szCs w:val="18"/>
        </w:rPr>
        <w:t xml:space="preserve"> </w:t>
      </w:r>
      <w:r>
        <w:rPr>
          <w:rFonts w:ascii="Times New Roman" w:hAnsi="Times New Roman"/>
          <w:sz w:val="18"/>
          <w:szCs w:val="18"/>
        </w:rPr>
        <w:t>уч</w:t>
      </w:r>
      <w:r>
        <w:rPr>
          <w:rFonts w:ascii="Times New Roman" w:hAnsi="Times New Roman"/>
          <w:w w:val="99"/>
          <w:sz w:val="18"/>
          <w:szCs w:val="18"/>
        </w:rPr>
        <w:t>ит</w:t>
      </w:r>
      <w:r>
        <w:rPr>
          <w:rFonts w:ascii="Times New Roman" w:hAnsi="Times New Roman"/>
          <w:sz w:val="18"/>
          <w:szCs w:val="18"/>
        </w:rPr>
        <w:t>ы</w:t>
      </w:r>
      <w:r>
        <w:rPr>
          <w:rFonts w:ascii="Times New Roman" w:hAnsi="Times New Roman"/>
          <w:spacing w:val="-1"/>
          <w:w w:val="99"/>
          <w:sz w:val="18"/>
          <w:szCs w:val="18"/>
        </w:rPr>
        <w:t>в</w:t>
      </w:r>
      <w:r>
        <w:rPr>
          <w:rFonts w:ascii="Times New Roman" w:hAnsi="Times New Roman"/>
          <w:spacing w:val="-1"/>
          <w:sz w:val="18"/>
          <w:szCs w:val="18"/>
        </w:rPr>
        <w:t>а</w:t>
      </w:r>
      <w:r>
        <w:rPr>
          <w:rFonts w:ascii="Times New Roman" w:hAnsi="Times New Roman"/>
          <w:w w:val="99"/>
          <w:sz w:val="18"/>
          <w:szCs w:val="18"/>
        </w:rPr>
        <w:t>ть</w:t>
      </w:r>
      <w:r>
        <w:rPr>
          <w:rFonts w:ascii="Times New Roman" w:hAnsi="Times New Roman"/>
          <w:spacing w:val="65"/>
          <w:sz w:val="18"/>
          <w:szCs w:val="18"/>
        </w:rPr>
        <w:t xml:space="preserve"> </w:t>
      </w:r>
      <w:r>
        <w:rPr>
          <w:rFonts w:ascii="Times New Roman" w:hAnsi="Times New Roman"/>
          <w:sz w:val="18"/>
          <w:szCs w:val="18"/>
        </w:rPr>
        <w:t>ср</w:t>
      </w:r>
      <w:r>
        <w:rPr>
          <w:rFonts w:ascii="Times New Roman" w:hAnsi="Times New Roman"/>
          <w:spacing w:val="1"/>
          <w:sz w:val="18"/>
          <w:szCs w:val="18"/>
        </w:rPr>
        <w:t>о</w:t>
      </w:r>
      <w:r>
        <w:rPr>
          <w:rFonts w:ascii="Times New Roman" w:hAnsi="Times New Roman"/>
          <w:sz w:val="18"/>
          <w:szCs w:val="18"/>
        </w:rPr>
        <w:t>к</w:t>
      </w:r>
      <w:r>
        <w:rPr>
          <w:rFonts w:ascii="Times New Roman" w:hAnsi="Times New Roman"/>
          <w:w w:val="99"/>
          <w:sz w:val="18"/>
          <w:szCs w:val="18"/>
        </w:rPr>
        <w:t>и</w:t>
      </w:r>
      <w:r>
        <w:rPr>
          <w:rFonts w:ascii="Times New Roman" w:hAnsi="Times New Roman"/>
          <w:spacing w:val="64"/>
          <w:sz w:val="18"/>
          <w:szCs w:val="18"/>
        </w:rPr>
        <w:t xml:space="preserve"> </w:t>
      </w:r>
      <w:r>
        <w:rPr>
          <w:rFonts w:ascii="Times New Roman" w:hAnsi="Times New Roman"/>
          <w:w w:val="99"/>
          <w:sz w:val="18"/>
          <w:szCs w:val="18"/>
        </w:rPr>
        <w:t>в</w:t>
      </w:r>
      <w:r>
        <w:rPr>
          <w:rFonts w:ascii="Times New Roman" w:hAnsi="Times New Roman"/>
          <w:spacing w:val="-1"/>
          <w:sz w:val="18"/>
          <w:szCs w:val="18"/>
        </w:rPr>
        <w:t>с</w:t>
      </w:r>
      <w:r>
        <w:rPr>
          <w:rFonts w:ascii="Times New Roman" w:hAnsi="Times New Roman"/>
          <w:spacing w:val="2"/>
          <w:w w:val="99"/>
          <w:sz w:val="18"/>
          <w:szCs w:val="18"/>
        </w:rPr>
        <w:t>т</w:t>
      </w:r>
      <w:r>
        <w:rPr>
          <w:rFonts w:ascii="Times New Roman" w:hAnsi="Times New Roman"/>
          <w:sz w:val="18"/>
          <w:szCs w:val="18"/>
        </w:rPr>
        <w:t>у</w:t>
      </w:r>
      <w:r>
        <w:rPr>
          <w:rFonts w:ascii="Times New Roman" w:hAnsi="Times New Roman"/>
          <w:w w:val="99"/>
          <w:sz w:val="18"/>
          <w:szCs w:val="18"/>
        </w:rPr>
        <w:t>п</w:t>
      </w:r>
      <w:r>
        <w:rPr>
          <w:rFonts w:ascii="Times New Roman" w:hAnsi="Times New Roman"/>
          <w:spacing w:val="-1"/>
          <w:w w:val="99"/>
          <w:sz w:val="18"/>
          <w:szCs w:val="18"/>
        </w:rPr>
        <w:t>л</w:t>
      </w:r>
      <w:r>
        <w:rPr>
          <w:rFonts w:ascii="Times New Roman" w:hAnsi="Times New Roman"/>
          <w:sz w:val="18"/>
          <w:szCs w:val="18"/>
        </w:rPr>
        <w:t>е</w:t>
      </w:r>
      <w:r>
        <w:rPr>
          <w:rFonts w:ascii="Times New Roman" w:hAnsi="Times New Roman"/>
          <w:w w:val="99"/>
          <w:sz w:val="18"/>
          <w:szCs w:val="18"/>
        </w:rPr>
        <w:t>ни</w:t>
      </w:r>
      <w:r>
        <w:rPr>
          <w:rFonts w:ascii="Times New Roman" w:hAnsi="Times New Roman"/>
          <w:sz w:val="18"/>
          <w:szCs w:val="18"/>
        </w:rPr>
        <w:t>я</w:t>
      </w:r>
      <w:r>
        <w:rPr>
          <w:rFonts w:ascii="Times New Roman" w:hAnsi="Times New Roman"/>
          <w:spacing w:val="66"/>
          <w:sz w:val="18"/>
          <w:szCs w:val="18"/>
        </w:rPr>
        <w:t xml:space="preserve"> </w:t>
      </w:r>
      <w:r>
        <w:rPr>
          <w:rFonts w:ascii="Times New Roman" w:hAnsi="Times New Roman"/>
          <w:w w:val="99"/>
          <w:sz w:val="18"/>
          <w:szCs w:val="18"/>
        </w:rPr>
        <w:t>в</w:t>
      </w:r>
      <w:r>
        <w:rPr>
          <w:rFonts w:ascii="Times New Roman" w:hAnsi="Times New Roman"/>
          <w:spacing w:val="66"/>
          <w:sz w:val="18"/>
          <w:szCs w:val="18"/>
        </w:rPr>
        <w:t xml:space="preserve"> </w:t>
      </w:r>
      <w:r>
        <w:rPr>
          <w:rFonts w:ascii="Times New Roman" w:hAnsi="Times New Roman"/>
          <w:sz w:val="18"/>
          <w:szCs w:val="18"/>
        </w:rPr>
        <w:t>с</w:t>
      </w:r>
      <w:r>
        <w:rPr>
          <w:rFonts w:ascii="Times New Roman" w:hAnsi="Times New Roman"/>
          <w:w w:val="99"/>
          <w:sz w:val="18"/>
          <w:szCs w:val="18"/>
        </w:rPr>
        <w:t>ил</w:t>
      </w:r>
      <w:r>
        <w:rPr>
          <w:rFonts w:ascii="Times New Roman" w:hAnsi="Times New Roman"/>
          <w:sz w:val="18"/>
          <w:szCs w:val="18"/>
        </w:rPr>
        <w:t>у</w:t>
      </w:r>
      <w:r>
        <w:rPr>
          <w:rFonts w:ascii="Times New Roman" w:hAnsi="Times New Roman"/>
          <w:spacing w:val="62"/>
          <w:sz w:val="18"/>
          <w:szCs w:val="18"/>
        </w:rPr>
        <w:t xml:space="preserve"> </w:t>
      </w:r>
      <w:r>
        <w:rPr>
          <w:rFonts w:ascii="Times New Roman" w:hAnsi="Times New Roman"/>
          <w:spacing w:val="1"/>
          <w:sz w:val="18"/>
          <w:szCs w:val="18"/>
        </w:rPr>
        <w:t>о</w:t>
      </w:r>
      <w:r>
        <w:rPr>
          <w:rFonts w:ascii="Times New Roman" w:hAnsi="Times New Roman"/>
          <w:w w:val="99"/>
          <w:sz w:val="18"/>
          <w:szCs w:val="18"/>
        </w:rPr>
        <w:t>т</w:t>
      </w:r>
      <w:r>
        <w:rPr>
          <w:rFonts w:ascii="Times New Roman" w:hAnsi="Times New Roman"/>
          <w:sz w:val="18"/>
          <w:szCs w:val="18"/>
        </w:rPr>
        <w:t>д</w:t>
      </w:r>
      <w:r>
        <w:rPr>
          <w:rFonts w:ascii="Times New Roman" w:hAnsi="Times New Roman"/>
          <w:spacing w:val="6"/>
          <w:sz w:val="18"/>
          <w:szCs w:val="18"/>
        </w:rPr>
        <w:t>е</w:t>
      </w:r>
      <w:r>
        <w:rPr>
          <w:rFonts w:ascii="Times New Roman" w:hAnsi="Times New Roman"/>
          <w:spacing w:val="1"/>
          <w:w w:val="99"/>
          <w:sz w:val="18"/>
          <w:szCs w:val="18"/>
        </w:rPr>
        <w:t>л</w:t>
      </w:r>
      <w:r>
        <w:rPr>
          <w:rFonts w:ascii="Times New Roman" w:hAnsi="Times New Roman"/>
          <w:w w:val="99"/>
          <w:sz w:val="18"/>
          <w:szCs w:val="18"/>
        </w:rPr>
        <w:t>ьн</w:t>
      </w:r>
      <w:r>
        <w:rPr>
          <w:rFonts w:ascii="Times New Roman" w:hAnsi="Times New Roman"/>
          <w:spacing w:val="1"/>
          <w:sz w:val="18"/>
          <w:szCs w:val="18"/>
        </w:rPr>
        <w:t>ы</w:t>
      </w:r>
      <w:r>
        <w:rPr>
          <w:rFonts w:ascii="Times New Roman" w:hAnsi="Times New Roman"/>
          <w:sz w:val="18"/>
          <w:szCs w:val="18"/>
        </w:rPr>
        <w:t>х</w:t>
      </w:r>
      <w:r>
        <w:rPr>
          <w:rFonts w:ascii="Times New Roman" w:hAnsi="Times New Roman"/>
          <w:spacing w:val="64"/>
          <w:sz w:val="18"/>
          <w:szCs w:val="18"/>
        </w:rPr>
        <w:t xml:space="preserve"> </w:t>
      </w:r>
      <w:r>
        <w:rPr>
          <w:rFonts w:ascii="Times New Roman" w:hAnsi="Times New Roman"/>
          <w:w w:val="99"/>
          <w:sz w:val="18"/>
          <w:szCs w:val="18"/>
        </w:rPr>
        <w:t>п</w:t>
      </w:r>
      <w:r>
        <w:rPr>
          <w:rFonts w:ascii="Times New Roman" w:hAnsi="Times New Roman"/>
          <w:spacing w:val="1"/>
          <w:sz w:val="18"/>
          <w:szCs w:val="18"/>
        </w:rPr>
        <w:t>о</w:t>
      </w:r>
      <w:r>
        <w:rPr>
          <w:rFonts w:ascii="Times New Roman" w:hAnsi="Times New Roman"/>
          <w:w w:val="99"/>
          <w:sz w:val="18"/>
          <w:szCs w:val="18"/>
        </w:rPr>
        <w:t>л</w:t>
      </w:r>
      <w:r>
        <w:rPr>
          <w:rFonts w:ascii="Times New Roman" w:hAnsi="Times New Roman"/>
          <w:sz w:val="18"/>
          <w:szCs w:val="18"/>
        </w:rPr>
        <w:t>оже</w:t>
      </w:r>
      <w:r>
        <w:rPr>
          <w:rFonts w:ascii="Times New Roman" w:hAnsi="Times New Roman"/>
          <w:w w:val="99"/>
          <w:sz w:val="18"/>
          <w:szCs w:val="18"/>
        </w:rPr>
        <w:t>ний</w:t>
      </w:r>
      <w:r w:rsidRPr="00A156F2">
        <w:rPr>
          <w:rFonts w:ascii="Times New Roman" w:hAnsi="Times New Roman"/>
          <w:w w:val="99"/>
          <w:sz w:val="18"/>
          <w:szCs w:val="18"/>
        </w:rPr>
        <w:t xml:space="preserve"> </w:t>
      </w:r>
      <w:r>
        <w:rPr>
          <w:rFonts w:ascii="Times New Roman" w:hAnsi="Times New Roman"/>
          <w:w w:val="99"/>
          <w:sz w:val="18"/>
          <w:szCs w:val="18"/>
        </w:rPr>
        <w:t>Ф</w:t>
      </w:r>
      <w:r>
        <w:rPr>
          <w:rFonts w:ascii="Times New Roman" w:hAnsi="Times New Roman"/>
          <w:spacing w:val="-1"/>
          <w:sz w:val="18"/>
          <w:szCs w:val="18"/>
        </w:rPr>
        <w:t>е</w:t>
      </w:r>
      <w:r>
        <w:rPr>
          <w:rFonts w:ascii="Times New Roman" w:hAnsi="Times New Roman"/>
          <w:sz w:val="18"/>
          <w:szCs w:val="18"/>
        </w:rPr>
        <w:t>д</w:t>
      </w:r>
      <w:r>
        <w:rPr>
          <w:rFonts w:ascii="Times New Roman" w:hAnsi="Times New Roman"/>
          <w:spacing w:val="-1"/>
          <w:sz w:val="18"/>
          <w:szCs w:val="18"/>
        </w:rPr>
        <w:t>е</w:t>
      </w:r>
      <w:r>
        <w:rPr>
          <w:rFonts w:ascii="Times New Roman" w:hAnsi="Times New Roman"/>
          <w:sz w:val="18"/>
          <w:szCs w:val="18"/>
        </w:rPr>
        <w:t>ра</w:t>
      </w:r>
      <w:r>
        <w:rPr>
          <w:rFonts w:ascii="Times New Roman" w:hAnsi="Times New Roman"/>
          <w:spacing w:val="-1"/>
          <w:w w:val="99"/>
          <w:sz w:val="18"/>
          <w:szCs w:val="18"/>
        </w:rPr>
        <w:t>л</w:t>
      </w:r>
      <w:r>
        <w:rPr>
          <w:rFonts w:ascii="Times New Roman" w:hAnsi="Times New Roman"/>
          <w:spacing w:val="1"/>
          <w:w w:val="99"/>
          <w:sz w:val="18"/>
          <w:szCs w:val="18"/>
        </w:rPr>
        <w:t>ь</w:t>
      </w:r>
      <w:r>
        <w:rPr>
          <w:rFonts w:ascii="Times New Roman" w:hAnsi="Times New Roman"/>
          <w:w w:val="99"/>
          <w:sz w:val="18"/>
          <w:szCs w:val="18"/>
        </w:rPr>
        <w:t>н</w:t>
      </w:r>
      <w:r>
        <w:rPr>
          <w:rFonts w:ascii="Times New Roman" w:hAnsi="Times New Roman"/>
          <w:spacing w:val="1"/>
          <w:sz w:val="18"/>
          <w:szCs w:val="18"/>
        </w:rPr>
        <w:t>о</w:t>
      </w:r>
      <w:r>
        <w:rPr>
          <w:rFonts w:ascii="Times New Roman" w:hAnsi="Times New Roman"/>
          <w:w w:val="99"/>
          <w:sz w:val="18"/>
          <w:szCs w:val="18"/>
        </w:rPr>
        <w:t>г</w:t>
      </w:r>
      <w:r>
        <w:rPr>
          <w:rFonts w:ascii="Times New Roman" w:hAnsi="Times New Roman"/>
          <w:sz w:val="18"/>
          <w:szCs w:val="18"/>
        </w:rPr>
        <w:t>о</w:t>
      </w:r>
      <w:r>
        <w:rPr>
          <w:rFonts w:ascii="Times New Roman" w:hAnsi="Times New Roman"/>
          <w:spacing w:val="2"/>
          <w:sz w:val="18"/>
          <w:szCs w:val="18"/>
        </w:rPr>
        <w:t xml:space="preserve"> </w:t>
      </w:r>
      <w:r>
        <w:rPr>
          <w:rFonts w:ascii="Times New Roman" w:hAnsi="Times New Roman"/>
          <w:w w:val="99"/>
          <w:sz w:val="18"/>
          <w:szCs w:val="18"/>
        </w:rPr>
        <w:t>з</w:t>
      </w:r>
      <w:r>
        <w:rPr>
          <w:rFonts w:ascii="Times New Roman" w:hAnsi="Times New Roman"/>
          <w:sz w:val="18"/>
          <w:szCs w:val="18"/>
        </w:rPr>
        <w:t>ако</w:t>
      </w:r>
      <w:r>
        <w:rPr>
          <w:rFonts w:ascii="Times New Roman" w:hAnsi="Times New Roman"/>
          <w:w w:val="99"/>
          <w:sz w:val="18"/>
          <w:szCs w:val="18"/>
        </w:rPr>
        <w:t>н</w:t>
      </w:r>
      <w:r>
        <w:rPr>
          <w:rFonts w:ascii="Times New Roman" w:hAnsi="Times New Roman"/>
          <w:sz w:val="18"/>
          <w:szCs w:val="18"/>
        </w:rPr>
        <w:t xml:space="preserve">а </w:t>
      </w:r>
      <w:r>
        <w:rPr>
          <w:rFonts w:ascii="Times New Roman" w:hAnsi="Times New Roman"/>
          <w:w w:val="99"/>
          <w:sz w:val="18"/>
          <w:szCs w:val="18"/>
        </w:rPr>
        <w:t>№</w:t>
      </w:r>
      <w:r>
        <w:rPr>
          <w:rFonts w:ascii="Times New Roman" w:hAnsi="Times New Roman"/>
          <w:spacing w:val="-1"/>
          <w:sz w:val="18"/>
          <w:szCs w:val="18"/>
        </w:rPr>
        <w:t xml:space="preserve"> 4</w:t>
      </w:r>
      <w:r>
        <w:rPr>
          <w:rFonts w:ascii="Times New Roman" w:hAnsi="Times New Roman"/>
          <w:spacing w:val="2"/>
          <w:sz w:val="18"/>
          <w:szCs w:val="18"/>
        </w:rPr>
        <w:t>4</w:t>
      </w:r>
      <w:r>
        <w:rPr>
          <w:rFonts w:ascii="Times New Roman" w:hAnsi="Times New Roman"/>
          <w:w w:val="99"/>
          <w:sz w:val="18"/>
          <w:szCs w:val="18"/>
        </w:rPr>
        <w:t>-Ф</w:t>
      </w:r>
      <w:r>
        <w:rPr>
          <w:rFonts w:ascii="Times New Roman" w:hAnsi="Times New Roman"/>
          <w:sz w:val="18"/>
          <w:szCs w:val="18"/>
        </w:rPr>
        <w:t>З</w:t>
      </w:r>
      <w:r>
        <w:rPr>
          <w:rFonts w:ascii="Times New Roman" w:hAnsi="Times New Roman"/>
          <w:spacing w:val="-1"/>
          <w:sz w:val="18"/>
          <w:szCs w:val="18"/>
        </w:rPr>
        <w:t xml:space="preserve"> </w:t>
      </w:r>
      <w:r>
        <w:rPr>
          <w:rFonts w:ascii="Times New Roman" w:hAnsi="Times New Roman"/>
          <w:w w:val="99"/>
          <w:sz w:val="18"/>
          <w:szCs w:val="18"/>
        </w:rPr>
        <w:t>в</w:t>
      </w:r>
      <w:r>
        <w:rPr>
          <w:rFonts w:ascii="Times New Roman" w:hAnsi="Times New Roman"/>
          <w:sz w:val="18"/>
          <w:szCs w:val="18"/>
        </w:rPr>
        <w:t xml:space="preserve"> ча</w:t>
      </w:r>
      <w:r>
        <w:rPr>
          <w:rFonts w:ascii="Times New Roman" w:hAnsi="Times New Roman"/>
          <w:spacing w:val="-1"/>
          <w:sz w:val="18"/>
          <w:szCs w:val="18"/>
        </w:rPr>
        <w:t>с</w:t>
      </w:r>
      <w:r>
        <w:rPr>
          <w:rFonts w:ascii="Times New Roman" w:hAnsi="Times New Roman"/>
          <w:w w:val="99"/>
          <w:sz w:val="18"/>
          <w:szCs w:val="18"/>
        </w:rPr>
        <w:t>ти</w:t>
      </w:r>
      <w:r>
        <w:rPr>
          <w:rFonts w:ascii="Times New Roman" w:hAnsi="Times New Roman"/>
          <w:sz w:val="18"/>
          <w:szCs w:val="18"/>
        </w:rPr>
        <w:t xml:space="preserve"> </w:t>
      </w:r>
      <w:r>
        <w:rPr>
          <w:rFonts w:ascii="Times New Roman" w:hAnsi="Times New Roman"/>
          <w:w w:val="99"/>
          <w:sz w:val="18"/>
          <w:szCs w:val="18"/>
        </w:rPr>
        <w:t>в</w:t>
      </w:r>
      <w:r>
        <w:rPr>
          <w:rFonts w:ascii="Times New Roman" w:hAnsi="Times New Roman"/>
          <w:spacing w:val="-1"/>
          <w:w w:val="99"/>
          <w:sz w:val="18"/>
          <w:szCs w:val="18"/>
        </w:rPr>
        <w:t>в</w:t>
      </w:r>
      <w:r>
        <w:rPr>
          <w:rFonts w:ascii="Times New Roman" w:hAnsi="Times New Roman"/>
          <w:spacing w:val="-1"/>
          <w:sz w:val="18"/>
          <w:szCs w:val="18"/>
        </w:rPr>
        <w:t>е</w:t>
      </w:r>
      <w:r>
        <w:rPr>
          <w:rFonts w:ascii="Times New Roman" w:hAnsi="Times New Roman"/>
          <w:spacing w:val="1"/>
          <w:sz w:val="18"/>
          <w:szCs w:val="18"/>
        </w:rPr>
        <w:t>д</w:t>
      </w:r>
      <w:r>
        <w:rPr>
          <w:rFonts w:ascii="Times New Roman" w:hAnsi="Times New Roman"/>
          <w:sz w:val="18"/>
          <w:szCs w:val="18"/>
        </w:rPr>
        <w:t>е</w:t>
      </w:r>
      <w:r>
        <w:rPr>
          <w:rFonts w:ascii="Times New Roman" w:hAnsi="Times New Roman"/>
          <w:w w:val="99"/>
          <w:sz w:val="18"/>
          <w:szCs w:val="18"/>
        </w:rPr>
        <w:t>ни</w:t>
      </w:r>
      <w:r>
        <w:rPr>
          <w:rFonts w:ascii="Times New Roman" w:hAnsi="Times New Roman"/>
          <w:sz w:val="18"/>
          <w:szCs w:val="18"/>
        </w:rPr>
        <w:t xml:space="preserve">я </w:t>
      </w:r>
      <w:r>
        <w:rPr>
          <w:rFonts w:ascii="Times New Roman" w:hAnsi="Times New Roman"/>
          <w:w w:val="99"/>
          <w:sz w:val="18"/>
          <w:szCs w:val="18"/>
        </w:rPr>
        <w:t>в</w:t>
      </w:r>
      <w:r>
        <w:rPr>
          <w:rFonts w:ascii="Times New Roman" w:hAnsi="Times New Roman"/>
          <w:sz w:val="18"/>
          <w:szCs w:val="18"/>
        </w:rPr>
        <w:t xml:space="preserve"> де</w:t>
      </w:r>
      <w:r>
        <w:rPr>
          <w:rFonts w:ascii="Times New Roman" w:hAnsi="Times New Roman"/>
          <w:w w:val="99"/>
          <w:sz w:val="18"/>
          <w:szCs w:val="18"/>
        </w:rPr>
        <w:t>й</w:t>
      </w:r>
      <w:r>
        <w:rPr>
          <w:rFonts w:ascii="Times New Roman" w:hAnsi="Times New Roman"/>
          <w:spacing w:val="-2"/>
          <w:sz w:val="18"/>
          <w:szCs w:val="18"/>
        </w:rPr>
        <w:t>с</w:t>
      </w:r>
      <w:r>
        <w:rPr>
          <w:rFonts w:ascii="Times New Roman" w:hAnsi="Times New Roman"/>
          <w:w w:val="99"/>
          <w:sz w:val="18"/>
          <w:szCs w:val="18"/>
        </w:rPr>
        <w:t>т</w:t>
      </w:r>
      <w:r>
        <w:rPr>
          <w:rFonts w:ascii="Times New Roman" w:hAnsi="Times New Roman"/>
          <w:spacing w:val="1"/>
          <w:w w:val="99"/>
          <w:sz w:val="18"/>
          <w:szCs w:val="18"/>
        </w:rPr>
        <w:t>в</w:t>
      </w:r>
      <w:r>
        <w:rPr>
          <w:rFonts w:ascii="Times New Roman" w:hAnsi="Times New Roman"/>
          <w:w w:val="99"/>
          <w:sz w:val="18"/>
          <w:szCs w:val="18"/>
        </w:rPr>
        <w:t>и</w:t>
      </w:r>
      <w:r>
        <w:rPr>
          <w:rFonts w:ascii="Times New Roman" w:hAnsi="Times New Roman"/>
          <w:sz w:val="18"/>
          <w:szCs w:val="18"/>
        </w:rPr>
        <w:t>е е</w:t>
      </w:r>
      <w:r>
        <w:rPr>
          <w:rFonts w:ascii="Times New Roman" w:hAnsi="Times New Roman"/>
          <w:spacing w:val="1"/>
          <w:sz w:val="18"/>
          <w:szCs w:val="18"/>
        </w:rPr>
        <w:t>д</w:t>
      </w:r>
      <w:r>
        <w:rPr>
          <w:rFonts w:ascii="Times New Roman" w:hAnsi="Times New Roman"/>
          <w:w w:val="99"/>
          <w:sz w:val="18"/>
          <w:szCs w:val="18"/>
        </w:rPr>
        <w:t>ин</w:t>
      </w:r>
      <w:r>
        <w:rPr>
          <w:rFonts w:ascii="Times New Roman" w:hAnsi="Times New Roman"/>
          <w:sz w:val="18"/>
          <w:szCs w:val="18"/>
        </w:rPr>
        <w:t>о</w:t>
      </w:r>
      <w:r>
        <w:rPr>
          <w:rFonts w:ascii="Times New Roman" w:hAnsi="Times New Roman"/>
          <w:w w:val="99"/>
          <w:sz w:val="18"/>
          <w:szCs w:val="18"/>
        </w:rPr>
        <w:t>й</w:t>
      </w:r>
      <w:r>
        <w:rPr>
          <w:rFonts w:ascii="Times New Roman" w:hAnsi="Times New Roman"/>
          <w:sz w:val="18"/>
          <w:szCs w:val="18"/>
        </w:rPr>
        <w:t xml:space="preserve"> </w:t>
      </w:r>
      <w:r>
        <w:rPr>
          <w:rFonts w:ascii="Times New Roman" w:hAnsi="Times New Roman"/>
          <w:w w:val="99"/>
          <w:sz w:val="18"/>
          <w:szCs w:val="18"/>
        </w:rPr>
        <w:t>ин</w:t>
      </w:r>
      <w:r>
        <w:rPr>
          <w:rFonts w:ascii="Times New Roman" w:hAnsi="Times New Roman"/>
          <w:spacing w:val="1"/>
          <w:sz w:val="18"/>
          <w:szCs w:val="18"/>
        </w:rPr>
        <w:t>фор</w:t>
      </w:r>
      <w:r>
        <w:rPr>
          <w:rFonts w:ascii="Times New Roman" w:hAnsi="Times New Roman"/>
          <w:sz w:val="18"/>
          <w:szCs w:val="18"/>
        </w:rPr>
        <w:t>м</w:t>
      </w:r>
      <w:r>
        <w:rPr>
          <w:rFonts w:ascii="Times New Roman" w:hAnsi="Times New Roman"/>
          <w:spacing w:val="-1"/>
          <w:sz w:val="18"/>
          <w:szCs w:val="18"/>
        </w:rPr>
        <w:t>а</w:t>
      </w:r>
      <w:r>
        <w:rPr>
          <w:rFonts w:ascii="Times New Roman" w:hAnsi="Times New Roman"/>
          <w:w w:val="99"/>
          <w:sz w:val="18"/>
          <w:szCs w:val="18"/>
        </w:rPr>
        <w:t>ци</w:t>
      </w:r>
      <w:r>
        <w:rPr>
          <w:rFonts w:ascii="Times New Roman" w:hAnsi="Times New Roman"/>
          <w:sz w:val="18"/>
          <w:szCs w:val="18"/>
        </w:rPr>
        <w:t>о</w:t>
      </w:r>
      <w:r>
        <w:rPr>
          <w:rFonts w:ascii="Times New Roman" w:hAnsi="Times New Roman"/>
          <w:w w:val="99"/>
          <w:sz w:val="18"/>
          <w:szCs w:val="18"/>
        </w:rPr>
        <w:t>нн</w:t>
      </w:r>
      <w:r>
        <w:rPr>
          <w:rFonts w:ascii="Times New Roman" w:hAnsi="Times New Roman"/>
          <w:sz w:val="18"/>
          <w:szCs w:val="18"/>
        </w:rPr>
        <w:t>о</w:t>
      </w:r>
      <w:r>
        <w:rPr>
          <w:rFonts w:ascii="Times New Roman" w:hAnsi="Times New Roman"/>
          <w:w w:val="99"/>
          <w:sz w:val="18"/>
          <w:szCs w:val="18"/>
        </w:rPr>
        <w:t>й</w:t>
      </w:r>
      <w:r>
        <w:rPr>
          <w:rFonts w:ascii="Times New Roman" w:hAnsi="Times New Roman"/>
          <w:sz w:val="18"/>
          <w:szCs w:val="18"/>
        </w:rPr>
        <w:t xml:space="preserve"> с</w:t>
      </w:r>
      <w:r>
        <w:rPr>
          <w:rFonts w:ascii="Times New Roman" w:hAnsi="Times New Roman"/>
          <w:w w:val="99"/>
          <w:sz w:val="18"/>
          <w:szCs w:val="18"/>
        </w:rPr>
        <w:t>и</w:t>
      </w:r>
      <w:r>
        <w:rPr>
          <w:rFonts w:ascii="Times New Roman" w:hAnsi="Times New Roman"/>
          <w:sz w:val="18"/>
          <w:szCs w:val="18"/>
        </w:rPr>
        <w:t>с</w:t>
      </w:r>
      <w:r>
        <w:rPr>
          <w:rFonts w:ascii="Times New Roman" w:hAnsi="Times New Roman"/>
          <w:w w:val="99"/>
          <w:sz w:val="18"/>
          <w:szCs w:val="18"/>
        </w:rPr>
        <w:t>т</w:t>
      </w:r>
      <w:r>
        <w:rPr>
          <w:rFonts w:ascii="Times New Roman" w:hAnsi="Times New Roman"/>
          <w:sz w:val="18"/>
          <w:szCs w:val="18"/>
        </w:rPr>
        <w:t>е</w:t>
      </w:r>
      <w:r>
        <w:rPr>
          <w:rFonts w:ascii="Times New Roman" w:hAnsi="Times New Roman"/>
          <w:spacing w:val="-2"/>
          <w:sz w:val="18"/>
          <w:szCs w:val="18"/>
        </w:rPr>
        <w:t>м</w:t>
      </w:r>
      <w:r>
        <w:rPr>
          <w:rFonts w:ascii="Times New Roman" w:hAnsi="Times New Roman"/>
          <w:sz w:val="18"/>
          <w:szCs w:val="18"/>
        </w:rPr>
        <w:t xml:space="preserve">ы </w:t>
      </w:r>
      <w:r>
        <w:rPr>
          <w:rFonts w:ascii="Times New Roman" w:hAnsi="Times New Roman"/>
          <w:w w:val="99"/>
          <w:sz w:val="18"/>
          <w:szCs w:val="18"/>
        </w:rPr>
        <w:t>в</w:t>
      </w:r>
      <w:r>
        <w:rPr>
          <w:rFonts w:ascii="Times New Roman" w:hAnsi="Times New Roman"/>
          <w:spacing w:val="-1"/>
          <w:sz w:val="18"/>
          <w:szCs w:val="18"/>
        </w:rPr>
        <w:t xml:space="preserve"> </w:t>
      </w:r>
      <w:r>
        <w:rPr>
          <w:rFonts w:ascii="Times New Roman" w:hAnsi="Times New Roman"/>
          <w:sz w:val="18"/>
          <w:szCs w:val="18"/>
        </w:rPr>
        <w:t xml:space="preserve">сфере </w:t>
      </w:r>
      <w:r>
        <w:rPr>
          <w:rFonts w:ascii="Times New Roman" w:hAnsi="Times New Roman"/>
          <w:w w:val="99"/>
          <w:sz w:val="18"/>
          <w:szCs w:val="18"/>
        </w:rPr>
        <w:t>з</w:t>
      </w:r>
      <w:r>
        <w:rPr>
          <w:rFonts w:ascii="Times New Roman" w:hAnsi="Times New Roman"/>
          <w:sz w:val="18"/>
          <w:szCs w:val="18"/>
        </w:rPr>
        <w:t>ак</w:t>
      </w:r>
      <w:r>
        <w:rPr>
          <w:rFonts w:ascii="Times New Roman" w:hAnsi="Times New Roman"/>
          <w:spacing w:val="-2"/>
          <w:sz w:val="18"/>
          <w:szCs w:val="18"/>
        </w:rPr>
        <w:t>у</w:t>
      </w:r>
      <w:r>
        <w:rPr>
          <w:rFonts w:ascii="Times New Roman" w:hAnsi="Times New Roman"/>
          <w:w w:val="99"/>
          <w:sz w:val="18"/>
          <w:szCs w:val="18"/>
        </w:rPr>
        <w:t>п</w:t>
      </w:r>
      <w:r>
        <w:rPr>
          <w:rFonts w:ascii="Times New Roman" w:hAnsi="Times New Roman"/>
          <w:sz w:val="18"/>
          <w:szCs w:val="18"/>
        </w:rPr>
        <w:t>о</w:t>
      </w:r>
      <w:r>
        <w:rPr>
          <w:rFonts w:ascii="Times New Roman" w:hAnsi="Times New Roman"/>
          <w:spacing w:val="-1"/>
          <w:sz w:val="18"/>
          <w:szCs w:val="18"/>
        </w:rPr>
        <w:t>к</w:t>
      </w:r>
      <w:r>
        <w:rPr>
          <w:rFonts w:ascii="Times New Roman" w:hAnsi="Times New Roman"/>
          <w:sz w:val="18"/>
          <w:szCs w:val="18"/>
        </w:rPr>
        <w:t>.</w:t>
      </w:r>
    </w:p>
  </w:footnote>
  <w:footnote w:id="3">
    <w:p w:rsidR="00DF30B7" w:rsidRDefault="00DF30B7" w:rsidP="001C566B">
      <w:pPr>
        <w:pStyle w:val="af2"/>
        <w:spacing w:after="0" w:line="240" w:lineRule="auto"/>
        <w:jc w:val="both"/>
      </w:pPr>
      <w:r>
        <w:rPr>
          <w:rStyle w:val="af4"/>
        </w:rPr>
        <w:footnoteRef/>
      </w:r>
      <w:r>
        <w:t xml:space="preserve"> </w:t>
      </w:r>
      <w:r>
        <w:rPr>
          <w:rFonts w:ascii="Times New Roman" w:hAnsi="Times New Roman"/>
          <w:sz w:val="16"/>
          <w:szCs w:val="16"/>
        </w:rPr>
        <w:t>Про</w:t>
      </w:r>
      <w:r>
        <w:rPr>
          <w:rFonts w:ascii="Times New Roman" w:hAnsi="Times New Roman"/>
          <w:spacing w:val="-1"/>
          <w:sz w:val="16"/>
          <w:szCs w:val="16"/>
        </w:rPr>
        <w:t>г</w:t>
      </w:r>
      <w:r>
        <w:rPr>
          <w:rFonts w:ascii="Times New Roman" w:hAnsi="Times New Roman"/>
          <w:sz w:val="16"/>
          <w:szCs w:val="16"/>
        </w:rPr>
        <w:t>рамма</w:t>
      </w:r>
      <w:r>
        <w:rPr>
          <w:rFonts w:ascii="Times New Roman" w:hAnsi="Times New Roman"/>
          <w:spacing w:val="24"/>
          <w:sz w:val="16"/>
          <w:szCs w:val="16"/>
        </w:rPr>
        <w:t xml:space="preserve"> </w:t>
      </w:r>
      <w:r>
        <w:rPr>
          <w:rFonts w:ascii="Times New Roman" w:hAnsi="Times New Roman"/>
          <w:sz w:val="16"/>
          <w:szCs w:val="16"/>
        </w:rPr>
        <w:t>п</w:t>
      </w:r>
      <w:r>
        <w:rPr>
          <w:rFonts w:ascii="Times New Roman" w:hAnsi="Times New Roman"/>
          <w:spacing w:val="1"/>
          <w:sz w:val="16"/>
          <w:szCs w:val="16"/>
        </w:rPr>
        <w:t>р</w:t>
      </w:r>
      <w:r>
        <w:rPr>
          <w:rFonts w:ascii="Times New Roman" w:hAnsi="Times New Roman"/>
          <w:spacing w:val="-2"/>
          <w:sz w:val="16"/>
          <w:szCs w:val="16"/>
        </w:rPr>
        <w:t>о</w:t>
      </w:r>
      <w:r>
        <w:rPr>
          <w:rFonts w:ascii="Times New Roman" w:hAnsi="Times New Roman"/>
          <w:sz w:val="16"/>
          <w:szCs w:val="16"/>
        </w:rPr>
        <w:t>в</w:t>
      </w:r>
      <w:r>
        <w:rPr>
          <w:rFonts w:ascii="Times New Roman" w:hAnsi="Times New Roman"/>
          <w:spacing w:val="-1"/>
          <w:sz w:val="16"/>
          <w:szCs w:val="16"/>
        </w:rPr>
        <w:t>е</w:t>
      </w:r>
      <w:r>
        <w:rPr>
          <w:rFonts w:ascii="Times New Roman" w:hAnsi="Times New Roman"/>
          <w:sz w:val="16"/>
          <w:szCs w:val="16"/>
        </w:rPr>
        <w:t>д</w:t>
      </w:r>
      <w:r>
        <w:rPr>
          <w:rFonts w:ascii="Times New Roman" w:hAnsi="Times New Roman"/>
          <w:spacing w:val="-2"/>
          <w:sz w:val="16"/>
          <w:szCs w:val="16"/>
        </w:rPr>
        <w:t>е</w:t>
      </w:r>
      <w:r>
        <w:rPr>
          <w:rFonts w:ascii="Times New Roman" w:hAnsi="Times New Roman"/>
          <w:sz w:val="16"/>
          <w:szCs w:val="16"/>
        </w:rPr>
        <w:t>ния</w:t>
      </w:r>
      <w:r>
        <w:rPr>
          <w:rFonts w:ascii="Times New Roman" w:hAnsi="Times New Roman"/>
          <w:spacing w:val="27"/>
          <w:sz w:val="16"/>
          <w:szCs w:val="16"/>
        </w:rPr>
        <w:t xml:space="preserve"> </w:t>
      </w:r>
      <w:r>
        <w:rPr>
          <w:rFonts w:ascii="Times New Roman" w:hAnsi="Times New Roman"/>
          <w:sz w:val="16"/>
          <w:szCs w:val="16"/>
        </w:rPr>
        <w:t>а</w:t>
      </w:r>
      <w:r>
        <w:rPr>
          <w:rFonts w:ascii="Times New Roman" w:hAnsi="Times New Roman"/>
          <w:spacing w:val="-2"/>
          <w:sz w:val="16"/>
          <w:szCs w:val="16"/>
        </w:rPr>
        <w:t>у</w:t>
      </w:r>
      <w:r>
        <w:rPr>
          <w:rFonts w:ascii="Times New Roman" w:hAnsi="Times New Roman"/>
          <w:sz w:val="16"/>
          <w:szCs w:val="16"/>
        </w:rPr>
        <w:t>ди</w:t>
      </w:r>
      <w:r>
        <w:rPr>
          <w:rFonts w:ascii="Times New Roman" w:hAnsi="Times New Roman"/>
          <w:spacing w:val="-1"/>
          <w:sz w:val="16"/>
          <w:szCs w:val="16"/>
        </w:rPr>
        <w:t>т</w:t>
      </w:r>
      <w:r>
        <w:rPr>
          <w:rFonts w:ascii="Times New Roman" w:hAnsi="Times New Roman"/>
          <w:sz w:val="16"/>
          <w:szCs w:val="16"/>
        </w:rPr>
        <w:t>а</w:t>
      </w:r>
      <w:r>
        <w:rPr>
          <w:rFonts w:ascii="Times New Roman" w:hAnsi="Times New Roman"/>
          <w:spacing w:val="24"/>
          <w:sz w:val="16"/>
          <w:szCs w:val="16"/>
        </w:rPr>
        <w:t xml:space="preserve"> </w:t>
      </w:r>
      <w:r>
        <w:rPr>
          <w:rFonts w:ascii="Times New Roman" w:hAnsi="Times New Roman"/>
          <w:sz w:val="16"/>
          <w:szCs w:val="16"/>
        </w:rPr>
        <w:t>в</w:t>
      </w:r>
      <w:r>
        <w:rPr>
          <w:rFonts w:ascii="Times New Roman" w:hAnsi="Times New Roman"/>
          <w:spacing w:val="26"/>
          <w:sz w:val="16"/>
          <w:szCs w:val="16"/>
        </w:rPr>
        <w:t xml:space="preserve"> </w:t>
      </w:r>
      <w:r>
        <w:rPr>
          <w:rFonts w:ascii="Times New Roman" w:hAnsi="Times New Roman"/>
          <w:sz w:val="16"/>
          <w:szCs w:val="16"/>
        </w:rPr>
        <w:t>сф</w:t>
      </w:r>
      <w:r>
        <w:rPr>
          <w:rFonts w:ascii="Times New Roman" w:hAnsi="Times New Roman"/>
          <w:spacing w:val="-1"/>
          <w:sz w:val="16"/>
          <w:szCs w:val="16"/>
        </w:rPr>
        <w:t>е</w:t>
      </w:r>
      <w:r>
        <w:rPr>
          <w:rFonts w:ascii="Times New Roman" w:hAnsi="Times New Roman"/>
          <w:sz w:val="16"/>
          <w:szCs w:val="16"/>
        </w:rPr>
        <w:t>ре</w:t>
      </w:r>
      <w:r>
        <w:rPr>
          <w:rFonts w:ascii="Times New Roman" w:hAnsi="Times New Roman"/>
          <w:spacing w:val="25"/>
          <w:sz w:val="16"/>
          <w:szCs w:val="16"/>
        </w:rPr>
        <w:t xml:space="preserve"> </w:t>
      </w:r>
      <w:r>
        <w:rPr>
          <w:rFonts w:ascii="Times New Roman" w:hAnsi="Times New Roman"/>
          <w:sz w:val="16"/>
          <w:szCs w:val="16"/>
        </w:rPr>
        <w:t>зак</w:t>
      </w:r>
      <w:r>
        <w:rPr>
          <w:rFonts w:ascii="Times New Roman" w:hAnsi="Times New Roman"/>
          <w:spacing w:val="-2"/>
          <w:sz w:val="16"/>
          <w:szCs w:val="16"/>
        </w:rPr>
        <w:t>у</w:t>
      </w:r>
      <w:r>
        <w:rPr>
          <w:rFonts w:ascii="Times New Roman" w:hAnsi="Times New Roman"/>
          <w:sz w:val="16"/>
          <w:szCs w:val="16"/>
        </w:rPr>
        <w:t>п</w:t>
      </w:r>
      <w:r>
        <w:rPr>
          <w:rFonts w:ascii="Times New Roman" w:hAnsi="Times New Roman"/>
          <w:spacing w:val="-1"/>
          <w:sz w:val="16"/>
          <w:szCs w:val="16"/>
        </w:rPr>
        <w:t>о</w:t>
      </w:r>
      <w:r>
        <w:rPr>
          <w:rFonts w:ascii="Times New Roman" w:hAnsi="Times New Roman"/>
          <w:sz w:val="16"/>
          <w:szCs w:val="16"/>
        </w:rPr>
        <w:t>к</w:t>
      </w:r>
      <w:r>
        <w:rPr>
          <w:rFonts w:ascii="Times New Roman" w:hAnsi="Times New Roman"/>
          <w:spacing w:val="27"/>
          <w:sz w:val="16"/>
          <w:szCs w:val="16"/>
        </w:rPr>
        <w:t xml:space="preserve"> </w:t>
      </w:r>
      <w:r>
        <w:rPr>
          <w:rFonts w:ascii="Times New Roman" w:hAnsi="Times New Roman"/>
          <w:sz w:val="16"/>
          <w:szCs w:val="16"/>
        </w:rPr>
        <w:t>под</w:t>
      </w:r>
      <w:r>
        <w:rPr>
          <w:rFonts w:ascii="Times New Roman" w:hAnsi="Times New Roman"/>
          <w:spacing w:val="-1"/>
          <w:sz w:val="16"/>
          <w:szCs w:val="16"/>
        </w:rPr>
        <w:t>гот</w:t>
      </w:r>
      <w:r>
        <w:rPr>
          <w:rFonts w:ascii="Times New Roman" w:hAnsi="Times New Roman"/>
          <w:sz w:val="16"/>
          <w:szCs w:val="16"/>
        </w:rPr>
        <w:t>авли</w:t>
      </w:r>
      <w:r>
        <w:rPr>
          <w:rFonts w:ascii="Times New Roman" w:hAnsi="Times New Roman"/>
          <w:spacing w:val="-1"/>
          <w:sz w:val="16"/>
          <w:szCs w:val="16"/>
        </w:rPr>
        <w:t>в</w:t>
      </w:r>
      <w:r>
        <w:rPr>
          <w:rFonts w:ascii="Times New Roman" w:hAnsi="Times New Roman"/>
          <w:sz w:val="16"/>
          <w:szCs w:val="16"/>
        </w:rPr>
        <w:t>а</w:t>
      </w:r>
      <w:r>
        <w:rPr>
          <w:rFonts w:ascii="Times New Roman" w:hAnsi="Times New Roman"/>
          <w:spacing w:val="-1"/>
          <w:sz w:val="16"/>
          <w:szCs w:val="16"/>
        </w:rPr>
        <w:t>ет</w:t>
      </w:r>
      <w:r>
        <w:rPr>
          <w:rFonts w:ascii="Times New Roman" w:hAnsi="Times New Roman"/>
          <w:sz w:val="16"/>
          <w:szCs w:val="16"/>
        </w:rPr>
        <w:t>ся</w:t>
      </w:r>
      <w:r>
        <w:rPr>
          <w:rFonts w:ascii="Times New Roman" w:hAnsi="Times New Roman"/>
          <w:spacing w:val="27"/>
          <w:sz w:val="16"/>
          <w:szCs w:val="16"/>
        </w:rPr>
        <w:t xml:space="preserve"> </w:t>
      </w:r>
      <w:r>
        <w:rPr>
          <w:rFonts w:ascii="Times New Roman" w:hAnsi="Times New Roman"/>
          <w:spacing w:val="-2"/>
          <w:sz w:val="16"/>
          <w:szCs w:val="16"/>
        </w:rPr>
        <w:t>т</w:t>
      </w:r>
      <w:r>
        <w:rPr>
          <w:rFonts w:ascii="Times New Roman" w:hAnsi="Times New Roman"/>
          <w:spacing w:val="-1"/>
          <w:sz w:val="16"/>
          <w:szCs w:val="16"/>
        </w:rPr>
        <w:t>ол</w:t>
      </w:r>
      <w:r>
        <w:rPr>
          <w:rFonts w:ascii="Times New Roman" w:hAnsi="Times New Roman"/>
          <w:sz w:val="16"/>
          <w:szCs w:val="16"/>
        </w:rPr>
        <w:t>ь</w:t>
      </w:r>
      <w:r>
        <w:rPr>
          <w:rFonts w:ascii="Times New Roman" w:hAnsi="Times New Roman"/>
          <w:spacing w:val="1"/>
          <w:sz w:val="16"/>
          <w:szCs w:val="16"/>
        </w:rPr>
        <w:t>к</w:t>
      </w:r>
      <w:r>
        <w:rPr>
          <w:rFonts w:ascii="Times New Roman" w:hAnsi="Times New Roman"/>
          <w:sz w:val="16"/>
          <w:szCs w:val="16"/>
        </w:rPr>
        <w:t>о</w:t>
      </w:r>
      <w:r>
        <w:rPr>
          <w:rFonts w:ascii="Times New Roman" w:hAnsi="Times New Roman"/>
          <w:spacing w:val="26"/>
          <w:sz w:val="16"/>
          <w:szCs w:val="16"/>
        </w:rPr>
        <w:t xml:space="preserve"> </w:t>
      </w:r>
      <w:r>
        <w:rPr>
          <w:rFonts w:ascii="Times New Roman" w:hAnsi="Times New Roman"/>
          <w:sz w:val="16"/>
          <w:szCs w:val="16"/>
        </w:rPr>
        <w:t>в</w:t>
      </w:r>
      <w:r>
        <w:rPr>
          <w:rFonts w:ascii="Times New Roman" w:hAnsi="Times New Roman"/>
          <w:spacing w:val="25"/>
          <w:sz w:val="16"/>
          <w:szCs w:val="16"/>
        </w:rPr>
        <w:t xml:space="preserve"> </w:t>
      </w:r>
      <w:r>
        <w:rPr>
          <w:rFonts w:ascii="Times New Roman" w:hAnsi="Times New Roman"/>
          <w:spacing w:val="1"/>
          <w:sz w:val="16"/>
          <w:szCs w:val="16"/>
        </w:rPr>
        <w:t>с</w:t>
      </w:r>
      <w:r>
        <w:rPr>
          <w:rFonts w:ascii="Times New Roman" w:hAnsi="Times New Roman"/>
          <w:sz w:val="16"/>
          <w:szCs w:val="16"/>
        </w:rPr>
        <w:t>л</w:t>
      </w:r>
      <w:r>
        <w:rPr>
          <w:rFonts w:ascii="Times New Roman" w:hAnsi="Times New Roman"/>
          <w:spacing w:val="-4"/>
          <w:sz w:val="16"/>
          <w:szCs w:val="16"/>
        </w:rPr>
        <w:t>у</w:t>
      </w:r>
      <w:r>
        <w:rPr>
          <w:rFonts w:ascii="Times New Roman" w:hAnsi="Times New Roman"/>
          <w:sz w:val="16"/>
          <w:szCs w:val="16"/>
        </w:rPr>
        <w:t>чае</w:t>
      </w:r>
      <w:r>
        <w:rPr>
          <w:rFonts w:ascii="Times New Roman" w:hAnsi="Times New Roman"/>
          <w:spacing w:val="26"/>
          <w:sz w:val="16"/>
          <w:szCs w:val="16"/>
        </w:rPr>
        <w:t xml:space="preserve"> </w:t>
      </w:r>
      <w:r>
        <w:rPr>
          <w:rFonts w:ascii="Times New Roman" w:hAnsi="Times New Roman"/>
          <w:sz w:val="16"/>
          <w:szCs w:val="16"/>
        </w:rPr>
        <w:t>п</w:t>
      </w:r>
      <w:r>
        <w:rPr>
          <w:rFonts w:ascii="Times New Roman" w:hAnsi="Times New Roman"/>
          <w:spacing w:val="1"/>
          <w:sz w:val="16"/>
          <w:szCs w:val="16"/>
        </w:rPr>
        <w:t>р</w:t>
      </w:r>
      <w:r>
        <w:rPr>
          <w:rFonts w:ascii="Times New Roman" w:hAnsi="Times New Roman"/>
          <w:sz w:val="16"/>
          <w:szCs w:val="16"/>
        </w:rPr>
        <w:t>ов</w:t>
      </w:r>
      <w:r>
        <w:rPr>
          <w:rFonts w:ascii="Times New Roman" w:hAnsi="Times New Roman"/>
          <w:spacing w:val="-1"/>
          <w:sz w:val="16"/>
          <w:szCs w:val="16"/>
        </w:rPr>
        <w:t>е</w:t>
      </w:r>
      <w:r>
        <w:rPr>
          <w:rFonts w:ascii="Times New Roman" w:hAnsi="Times New Roman"/>
          <w:sz w:val="16"/>
          <w:szCs w:val="16"/>
        </w:rPr>
        <w:t>д</w:t>
      </w:r>
      <w:r>
        <w:rPr>
          <w:rFonts w:ascii="Times New Roman" w:hAnsi="Times New Roman"/>
          <w:spacing w:val="-2"/>
          <w:sz w:val="16"/>
          <w:szCs w:val="16"/>
        </w:rPr>
        <w:t>е</w:t>
      </w:r>
      <w:r>
        <w:rPr>
          <w:rFonts w:ascii="Times New Roman" w:hAnsi="Times New Roman"/>
          <w:sz w:val="16"/>
          <w:szCs w:val="16"/>
        </w:rPr>
        <w:t>ния</w:t>
      </w:r>
      <w:r>
        <w:rPr>
          <w:rFonts w:ascii="Times New Roman" w:hAnsi="Times New Roman"/>
          <w:spacing w:val="25"/>
          <w:sz w:val="16"/>
          <w:szCs w:val="16"/>
        </w:rPr>
        <w:t xml:space="preserve"> </w:t>
      </w:r>
      <w:r>
        <w:rPr>
          <w:rFonts w:ascii="Times New Roman" w:hAnsi="Times New Roman"/>
          <w:sz w:val="16"/>
          <w:szCs w:val="16"/>
        </w:rPr>
        <w:t>а</w:t>
      </w:r>
      <w:r>
        <w:rPr>
          <w:rFonts w:ascii="Times New Roman" w:hAnsi="Times New Roman"/>
          <w:spacing w:val="-2"/>
          <w:sz w:val="16"/>
          <w:szCs w:val="16"/>
        </w:rPr>
        <w:t>у</w:t>
      </w:r>
      <w:r>
        <w:rPr>
          <w:rFonts w:ascii="Times New Roman" w:hAnsi="Times New Roman"/>
          <w:sz w:val="16"/>
          <w:szCs w:val="16"/>
        </w:rPr>
        <w:t>ди</w:t>
      </w:r>
      <w:r>
        <w:rPr>
          <w:rFonts w:ascii="Times New Roman" w:hAnsi="Times New Roman"/>
          <w:spacing w:val="-1"/>
          <w:sz w:val="16"/>
          <w:szCs w:val="16"/>
        </w:rPr>
        <w:t>т</w:t>
      </w:r>
      <w:r>
        <w:rPr>
          <w:rFonts w:ascii="Times New Roman" w:hAnsi="Times New Roman"/>
          <w:sz w:val="16"/>
          <w:szCs w:val="16"/>
        </w:rPr>
        <w:t>а</w:t>
      </w:r>
      <w:r>
        <w:rPr>
          <w:rFonts w:ascii="Times New Roman" w:hAnsi="Times New Roman"/>
          <w:spacing w:val="27"/>
          <w:sz w:val="16"/>
          <w:szCs w:val="16"/>
        </w:rPr>
        <w:t xml:space="preserve"> </w:t>
      </w:r>
      <w:r>
        <w:rPr>
          <w:rFonts w:ascii="Times New Roman" w:hAnsi="Times New Roman"/>
          <w:sz w:val="16"/>
          <w:szCs w:val="16"/>
        </w:rPr>
        <w:t>в</w:t>
      </w:r>
      <w:r>
        <w:rPr>
          <w:rFonts w:ascii="Times New Roman" w:hAnsi="Times New Roman"/>
          <w:spacing w:val="25"/>
          <w:sz w:val="16"/>
          <w:szCs w:val="16"/>
        </w:rPr>
        <w:t xml:space="preserve"> </w:t>
      </w:r>
      <w:r>
        <w:rPr>
          <w:rFonts w:ascii="Times New Roman" w:hAnsi="Times New Roman"/>
          <w:spacing w:val="1"/>
          <w:sz w:val="16"/>
          <w:szCs w:val="16"/>
        </w:rPr>
        <w:t>в</w:t>
      </w:r>
      <w:r>
        <w:rPr>
          <w:rFonts w:ascii="Times New Roman" w:hAnsi="Times New Roman"/>
          <w:sz w:val="16"/>
          <w:szCs w:val="16"/>
        </w:rPr>
        <w:t>иде</w:t>
      </w:r>
      <w:r>
        <w:rPr>
          <w:rFonts w:ascii="Times New Roman" w:hAnsi="Times New Roman"/>
          <w:spacing w:val="25"/>
          <w:sz w:val="16"/>
          <w:szCs w:val="16"/>
        </w:rPr>
        <w:t xml:space="preserve"> </w:t>
      </w:r>
      <w:r>
        <w:rPr>
          <w:rFonts w:ascii="Times New Roman" w:hAnsi="Times New Roman"/>
          <w:sz w:val="16"/>
          <w:szCs w:val="16"/>
        </w:rPr>
        <w:t>отд</w:t>
      </w:r>
      <w:r>
        <w:rPr>
          <w:rFonts w:ascii="Times New Roman" w:hAnsi="Times New Roman"/>
          <w:spacing w:val="-2"/>
          <w:sz w:val="16"/>
          <w:szCs w:val="16"/>
        </w:rPr>
        <w:t>е</w:t>
      </w:r>
      <w:r>
        <w:rPr>
          <w:rFonts w:ascii="Times New Roman" w:hAnsi="Times New Roman"/>
          <w:spacing w:val="-1"/>
          <w:sz w:val="16"/>
          <w:szCs w:val="16"/>
        </w:rPr>
        <w:t>л</w:t>
      </w:r>
      <w:r>
        <w:rPr>
          <w:rFonts w:ascii="Times New Roman" w:hAnsi="Times New Roman"/>
          <w:sz w:val="16"/>
          <w:szCs w:val="16"/>
        </w:rPr>
        <w:t>ьно</w:t>
      </w:r>
      <w:r>
        <w:rPr>
          <w:rFonts w:ascii="Times New Roman" w:hAnsi="Times New Roman"/>
          <w:spacing w:val="-1"/>
          <w:sz w:val="16"/>
          <w:szCs w:val="16"/>
        </w:rPr>
        <w:t>г</w:t>
      </w:r>
      <w:r>
        <w:rPr>
          <w:rFonts w:ascii="Times New Roman" w:hAnsi="Times New Roman"/>
          <w:sz w:val="16"/>
          <w:szCs w:val="16"/>
        </w:rPr>
        <w:t>о</w:t>
      </w:r>
      <w:r>
        <w:rPr>
          <w:rFonts w:ascii="Times New Roman" w:hAnsi="Times New Roman"/>
          <w:spacing w:val="25"/>
          <w:sz w:val="16"/>
          <w:szCs w:val="16"/>
        </w:rPr>
        <w:t xml:space="preserve"> </w:t>
      </w:r>
      <w:r>
        <w:rPr>
          <w:rFonts w:ascii="Times New Roman" w:hAnsi="Times New Roman"/>
          <w:spacing w:val="1"/>
          <w:sz w:val="16"/>
          <w:szCs w:val="16"/>
        </w:rPr>
        <w:t>к</w:t>
      </w:r>
      <w:r>
        <w:rPr>
          <w:rFonts w:ascii="Times New Roman" w:hAnsi="Times New Roman"/>
          <w:spacing w:val="-1"/>
          <w:sz w:val="16"/>
          <w:szCs w:val="16"/>
        </w:rPr>
        <w:t>о</w:t>
      </w:r>
      <w:r>
        <w:rPr>
          <w:rFonts w:ascii="Times New Roman" w:hAnsi="Times New Roman"/>
          <w:sz w:val="16"/>
          <w:szCs w:val="16"/>
        </w:rPr>
        <w:t>нтро</w:t>
      </w:r>
      <w:r>
        <w:rPr>
          <w:rFonts w:ascii="Times New Roman" w:hAnsi="Times New Roman"/>
          <w:spacing w:val="-1"/>
          <w:sz w:val="16"/>
          <w:szCs w:val="16"/>
        </w:rPr>
        <w:t>л</w:t>
      </w:r>
      <w:r>
        <w:rPr>
          <w:rFonts w:ascii="Times New Roman" w:hAnsi="Times New Roman"/>
          <w:sz w:val="16"/>
          <w:szCs w:val="16"/>
        </w:rPr>
        <w:t>ьно</w:t>
      </w:r>
      <w:r>
        <w:rPr>
          <w:rFonts w:ascii="Times New Roman" w:hAnsi="Times New Roman"/>
          <w:spacing w:val="-1"/>
          <w:sz w:val="16"/>
          <w:szCs w:val="16"/>
        </w:rPr>
        <w:t>г</w:t>
      </w:r>
      <w:r>
        <w:rPr>
          <w:rFonts w:ascii="Times New Roman" w:hAnsi="Times New Roman"/>
          <w:sz w:val="16"/>
          <w:szCs w:val="16"/>
        </w:rPr>
        <w:t>о (эк</w:t>
      </w:r>
      <w:r>
        <w:rPr>
          <w:rFonts w:ascii="Times New Roman" w:hAnsi="Times New Roman"/>
          <w:spacing w:val="-1"/>
          <w:sz w:val="16"/>
          <w:szCs w:val="16"/>
        </w:rPr>
        <w:t>с</w:t>
      </w:r>
      <w:r>
        <w:rPr>
          <w:rFonts w:ascii="Times New Roman" w:hAnsi="Times New Roman"/>
          <w:sz w:val="16"/>
          <w:szCs w:val="16"/>
        </w:rPr>
        <w:t>п</w:t>
      </w:r>
      <w:r>
        <w:rPr>
          <w:rFonts w:ascii="Times New Roman" w:hAnsi="Times New Roman"/>
          <w:spacing w:val="-1"/>
          <w:sz w:val="16"/>
          <w:szCs w:val="16"/>
        </w:rPr>
        <w:t>е</w:t>
      </w:r>
      <w:r>
        <w:rPr>
          <w:rFonts w:ascii="Times New Roman" w:hAnsi="Times New Roman"/>
          <w:sz w:val="16"/>
          <w:szCs w:val="16"/>
        </w:rPr>
        <w:t>ртно</w:t>
      </w:r>
      <w:r>
        <w:rPr>
          <w:rFonts w:ascii="Times New Roman" w:hAnsi="Times New Roman"/>
          <w:spacing w:val="-1"/>
          <w:sz w:val="16"/>
          <w:szCs w:val="16"/>
        </w:rPr>
        <w:t>-</w:t>
      </w:r>
      <w:r>
        <w:rPr>
          <w:rFonts w:ascii="Times New Roman" w:hAnsi="Times New Roman"/>
          <w:sz w:val="16"/>
          <w:szCs w:val="16"/>
        </w:rPr>
        <w:t>анали</w:t>
      </w:r>
      <w:r>
        <w:rPr>
          <w:rFonts w:ascii="Times New Roman" w:hAnsi="Times New Roman"/>
          <w:spacing w:val="-2"/>
          <w:sz w:val="16"/>
          <w:szCs w:val="16"/>
        </w:rPr>
        <w:t>т</w:t>
      </w:r>
      <w:r>
        <w:rPr>
          <w:rFonts w:ascii="Times New Roman" w:hAnsi="Times New Roman"/>
          <w:sz w:val="16"/>
          <w:szCs w:val="16"/>
        </w:rPr>
        <w:t>ич</w:t>
      </w:r>
      <w:r>
        <w:rPr>
          <w:rFonts w:ascii="Times New Roman" w:hAnsi="Times New Roman"/>
          <w:spacing w:val="-1"/>
          <w:sz w:val="16"/>
          <w:szCs w:val="16"/>
        </w:rPr>
        <w:t>е</w:t>
      </w:r>
      <w:r>
        <w:rPr>
          <w:rFonts w:ascii="Times New Roman" w:hAnsi="Times New Roman"/>
          <w:sz w:val="16"/>
          <w:szCs w:val="16"/>
        </w:rPr>
        <w:t>ско</w:t>
      </w:r>
      <w:r>
        <w:rPr>
          <w:rFonts w:ascii="Times New Roman" w:hAnsi="Times New Roman"/>
          <w:spacing w:val="-1"/>
          <w:sz w:val="16"/>
          <w:szCs w:val="16"/>
        </w:rPr>
        <w:t>го</w:t>
      </w:r>
      <w:r>
        <w:rPr>
          <w:rFonts w:ascii="Times New Roman" w:hAnsi="Times New Roman"/>
          <w:sz w:val="16"/>
          <w:szCs w:val="16"/>
        </w:rPr>
        <w:t xml:space="preserve">) </w:t>
      </w:r>
      <w:r>
        <w:rPr>
          <w:rFonts w:ascii="Times New Roman" w:hAnsi="Times New Roman"/>
          <w:spacing w:val="-1"/>
          <w:sz w:val="16"/>
          <w:szCs w:val="16"/>
        </w:rPr>
        <w:t>м</w:t>
      </w:r>
      <w:r>
        <w:rPr>
          <w:rFonts w:ascii="Times New Roman" w:hAnsi="Times New Roman"/>
          <w:spacing w:val="-2"/>
          <w:sz w:val="16"/>
          <w:szCs w:val="16"/>
        </w:rPr>
        <w:t>е</w:t>
      </w:r>
      <w:r>
        <w:rPr>
          <w:rFonts w:ascii="Times New Roman" w:hAnsi="Times New Roman"/>
          <w:sz w:val="16"/>
          <w:szCs w:val="16"/>
        </w:rPr>
        <w:t>ропри</w:t>
      </w:r>
      <w:r>
        <w:rPr>
          <w:rFonts w:ascii="Times New Roman" w:hAnsi="Times New Roman"/>
          <w:spacing w:val="1"/>
          <w:sz w:val="16"/>
          <w:szCs w:val="16"/>
        </w:rPr>
        <w:t>я</w:t>
      </w:r>
      <w:r>
        <w:rPr>
          <w:rFonts w:ascii="Times New Roman" w:hAnsi="Times New Roman"/>
          <w:spacing w:val="-2"/>
          <w:sz w:val="16"/>
          <w:szCs w:val="16"/>
        </w:rPr>
        <w:t>т</w:t>
      </w:r>
      <w:r>
        <w:rPr>
          <w:rFonts w:ascii="Times New Roman" w:hAnsi="Times New Roman"/>
          <w:sz w:val="16"/>
          <w:szCs w:val="16"/>
        </w:rPr>
        <w:t>ия.</w:t>
      </w:r>
    </w:p>
  </w:footnote>
  <w:footnote w:id="4">
    <w:p w:rsidR="00DF30B7" w:rsidRDefault="00DF30B7" w:rsidP="00D12BE7">
      <w:pPr>
        <w:pStyle w:val="af2"/>
        <w:spacing w:after="0" w:line="240" w:lineRule="auto"/>
      </w:pPr>
      <w:r>
        <w:rPr>
          <w:rStyle w:val="af4"/>
        </w:rPr>
        <w:footnoteRef/>
      </w:r>
      <w:r>
        <w:t xml:space="preserve"> </w:t>
      </w:r>
      <w:r>
        <w:rPr>
          <w:rFonts w:ascii="Times New Roman" w:hAnsi="Times New Roman"/>
          <w:w w:val="104"/>
          <w:sz w:val="19"/>
          <w:szCs w:val="19"/>
        </w:rPr>
        <w:t>П</w:t>
      </w:r>
      <w:r>
        <w:rPr>
          <w:rFonts w:ascii="Times New Roman" w:hAnsi="Times New Roman"/>
          <w:spacing w:val="1"/>
          <w:w w:val="104"/>
          <w:sz w:val="19"/>
          <w:szCs w:val="19"/>
        </w:rPr>
        <w:t>р</w:t>
      </w:r>
      <w:r>
        <w:rPr>
          <w:rFonts w:ascii="Times New Roman" w:hAnsi="Times New Roman"/>
          <w:w w:val="104"/>
          <w:sz w:val="19"/>
          <w:szCs w:val="19"/>
        </w:rPr>
        <w:t>и</w:t>
      </w:r>
      <w:r>
        <w:rPr>
          <w:rFonts w:ascii="Times New Roman" w:hAnsi="Times New Roman"/>
          <w:spacing w:val="2"/>
          <w:sz w:val="19"/>
          <w:szCs w:val="19"/>
        </w:rPr>
        <w:t xml:space="preserve"> </w:t>
      </w:r>
      <w:r>
        <w:rPr>
          <w:rFonts w:ascii="Times New Roman" w:hAnsi="Times New Roman"/>
          <w:w w:val="104"/>
          <w:sz w:val="19"/>
          <w:szCs w:val="19"/>
        </w:rPr>
        <w:t>пр</w:t>
      </w:r>
      <w:r>
        <w:rPr>
          <w:rFonts w:ascii="Times New Roman" w:hAnsi="Times New Roman"/>
          <w:spacing w:val="1"/>
          <w:w w:val="104"/>
          <w:sz w:val="19"/>
          <w:szCs w:val="19"/>
        </w:rPr>
        <w:t>о</w:t>
      </w:r>
      <w:r>
        <w:rPr>
          <w:rFonts w:ascii="Times New Roman" w:hAnsi="Times New Roman"/>
          <w:w w:val="104"/>
          <w:sz w:val="19"/>
          <w:szCs w:val="19"/>
        </w:rPr>
        <w:t>веде</w:t>
      </w:r>
      <w:r>
        <w:rPr>
          <w:rFonts w:ascii="Times New Roman" w:hAnsi="Times New Roman"/>
          <w:spacing w:val="1"/>
          <w:w w:val="104"/>
          <w:sz w:val="19"/>
          <w:szCs w:val="19"/>
        </w:rPr>
        <w:t>н</w:t>
      </w:r>
      <w:proofErr w:type="gramStart"/>
      <w:r>
        <w:rPr>
          <w:rFonts w:ascii="Times New Roman" w:hAnsi="Times New Roman"/>
          <w:spacing w:val="1"/>
          <w:w w:val="104"/>
          <w:sz w:val="19"/>
          <w:szCs w:val="19"/>
        </w:rPr>
        <w:t>и</w:t>
      </w:r>
      <w:r>
        <w:rPr>
          <w:rFonts w:ascii="Times New Roman" w:hAnsi="Times New Roman"/>
          <w:w w:val="104"/>
          <w:sz w:val="19"/>
          <w:szCs w:val="19"/>
        </w:rPr>
        <w:t>и</w:t>
      </w:r>
      <w:r>
        <w:rPr>
          <w:rFonts w:ascii="Times New Roman" w:hAnsi="Times New Roman"/>
          <w:spacing w:val="4"/>
          <w:sz w:val="19"/>
          <w:szCs w:val="19"/>
        </w:rPr>
        <w:t xml:space="preserve"> </w:t>
      </w:r>
      <w:r>
        <w:rPr>
          <w:rFonts w:ascii="Times New Roman" w:hAnsi="Times New Roman"/>
          <w:spacing w:val="2"/>
          <w:w w:val="104"/>
          <w:sz w:val="19"/>
          <w:szCs w:val="19"/>
        </w:rPr>
        <w:t>а</w:t>
      </w:r>
      <w:r>
        <w:rPr>
          <w:rFonts w:ascii="Times New Roman" w:hAnsi="Times New Roman"/>
          <w:spacing w:val="-2"/>
          <w:w w:val="104"/>
          <w:sz w:val="19"/>
          <w:szCs w:val="19"/>
        </w:rPr>
        <w:t>у</w:t>
      </w:r>
      <w:proofErr w:type="gramEnd"/>
      <w:r>
        <w:rPr>
          <w:rFonts w:ascii="Times New Roman" w:hAnsi="Times New Roman"/>
          <w:w w:val="104"/>
          <w:sz w:val="19"/>
          <w:szCs w:val="19"/>
        </w:rPr>
        <w:t>д</w:t>
      </w:r>
      <w:r>
        <w:rPr>
          <w:rFonts w:ascii="Times New Roman" w:hAnsi="Times New Roman"/>
          <w:spacing w:val="1"/>
          <w:w w:val="104"/>
          <w:sz w:val="19"/>
          <w:szCs w:val="19"/>
        </w:rPr>
        <w:t>и</w:t>
      </w:r>
      <w:r>
        <w:rPr>
          <w:rFonts w:ascii="Times New Roman" w:hAnsi="Times New Roman"/>
          <w:w w:val="104"/>
          <w:sz w:val="19"/>
          <w:szCs w:val="19"/>
        </w:rPr>
        <w:t>та</w:t>
      </w:r>
      <w:r>
        <w:rPr>
          <w:rFonts w:ascii="Times New Roman" w:hAnsi="Times New Roman"/>
          <w:spacing w:val="3"/>
          <w:sz w:val="19"/>
          <w:szCs w:val="19"/>
        </w:rPr>
        <w:t xml:space="preserve"> </w:t>
      </w:r>
      <w:r>
        <w:rPr>
          <w:rFonts w:ascii="Times New Roman" w:hAnsi="Times New Roman"/>
          <w:w w:val="104"/>
          <w:sz w:val="19"/>
          <w:szCs w:val="19"/>
        </w:rPr>
        <w:t>в</w:t>
      </w:r>
      <w:r>
        <w:rPr>
          <w:rFonts w:ascii="Times New Roman" w:hAnsi="Times New Roman"/>
          <w:spacing w:val="2"/>
          <w:sz w:val="19"/>
          <w:szCs w:val="19"/>
        </w:rPr>
        <w:t xml:space="preserve"> </w:t>
      </w:r>
      <w:r>
        <w:rPr>
          <w:rFonts w:ascii="Times New Roman" w:hAnsi="Times New Roman"/>
          <w:spacing w:val="3"/>
          <w:w w:val="104"/>
          <w:sz w:val="19"/>
          <w:szCs w:val="19"/>
        </w:rPr>
        <w:t>с</w:t>
      </w:r>
      <w:r>
        <w:rPr>
          <w:rFonts w:ascii="Times New Roman" w:hAnsi="Times New Roman"/>
          <w:w w:val="104"/>
          <w:sz w:val="19"/>
          <w:szCs w:val="19"/>
        </w:rPr>
        <w:t>фе</w:t>
      </w:r>
      <w:r>
        <w:rPr>
          <w:rFonts w:ascii="Times New Roman" w:hAnsi="Times New Roman"/>
          <w:spacing w:val="1"/>
          <w:w w:val="104"/>
          <w:sz w:val="19"/>
          <w:szCs w:val="19"/>
        </w:rPr>
        <w:t>р</w:t>
      </w:r>
      <w:r>
        <w:rPr>
          <w:rFonts w:ascii="Times New Roman" w:hAnsi="Times New Roman"/>
          <w:w w:val="104"/>
          <w:sz w:val="19"/>
          <w:szCs w:val="19"/>
        </w:rPr>
        <w:t>е</w:t>
      </w:r>
      <w:r>
        <w:rPr>
          <w:rFonts w:ascii="Times New Roman" w:hAnsi="Times New Roman"/>
          <w:spacing w:val="4"/>
          <w:sz w:val="19"/>
          <w:szCs w:val="19"/>
        </w:rPr>
        <w:t xml:space="preserve"> </w:t>
      </w:r>
      <w:r>
        <w:rPr>
          <w:rFonts w:ascii="Times New Roman" w:hAnsi="Times New Roman"/>
          <w:w w:val="104"/>
          <w:sz w:val="19"/>
          <w:szCs w:val="19"/>
        </w:rPr>
        <w:t>за</w:t>
      </w:r>
      <w:r>
        <w:rPr>
          <w:rFonts w:ascii="Times New Roman" w:hAnsi="Times New Roman"/>
          <w:spacing w:val="2"/>
          <w:w w:val="104"/>
          <w:sz w:val="19"/>
          <w:szCs w:val="19"/>
        </w:rPr>
        <w:t>к</w:t>
      </w:r>
      <w:r>
        <w:rPr>
          <w:rFonts w:ascii="Times New Roman" w:hAnsi="Times New Roman"/>
          <w:spacing w:val="-3"/>
          <w:w w:val="104"/>
          <w:sz w:val="19"/>
          <w:szCs w:val="19"/>
        </w:rPr>
        <w:t>у</w:t>
      </w:r>
      <w:r>
        <w:rPr>
          <w:rFonts w:ascii="Times New Roman" w:hAnsi="Times New Roman"/>
          <w:spacing w:val="-1"/>
          <w:w w:val="104"/>
          <w:sz w:val="19"/>
          <w:szCs w:val="19"/>
        </w:rPr>
        <w:t>п</w:t>
      </w:r>
      <w:r>
        <w:rPr>
          <w:rFonts w:ascii="Times New Roman" w:hAnsi="Times New Roman"/>
          <w:w w:val="104"/>
          <w:sz w:val="19"/>
          <w:szCs w:val="19"/>
        </w:rPr>
        <w:t>ок</w:t>
      </w:r>
      <w:r>
        <w:rPr>
          <w:rFonts w:ascii="Times New Roman" w:hAnsi="Times New Roman"/>
          <w:spacing w:val="7"/>
          <w:sz w:val="19"/>
          <w:szCs w:val="19"/>
        </w:rPr>
        <w:t xml:space="preserve"> </w:t>
      </w:r>
      <w:r>
        <w:rPr>
          <w:rFonts w:ascii="Times New Roman" w:hAnsi="Times New Roman"/>
          <w:w w:val="104"/>
          <w:sz w:val="19"/>
          <w:szCs w:val="19"/>
        </w:rPr>
        <w:t>необ</w:t>
      </w:r>
      <w:r>
        <w:rPr>
          <w:rFonts w:ascii="Times New Roman" w:hAnsi="Times New Roman"/>
          <w:spacing w:val="-1"/>
          <w:w w:val="104"/>
          <w:sz w:val="19"/>
          <w:szCs w:val="19"/>
        </w:rPr>
        <w:t>х</w:t>
      </w:r>
      <w:r>
        <w:rPr>
          <w:rFonts w:ascii="Times New Roman" w:hAnsi="Times New Roman"/>
          <w:spacing w:val="3"/>
          <w:w w:val="104"/>
          <w:sz w:val="19"/>
          <w:szCs w:val="19"/>
        </w:rPr>
        <w:t>о</w:t>
      </w:r>
      <w:r>
        <w:rPr>
          <w:rFonts w:ascii="Times New Roman" w:hAnsi="Times New Roman"/>
          <w:w w:val="104"/>
          <w:sz w:val="19"/>
          <w:szCs w:val="19"/>
        </w:rPr>
        <w:t>д</w:t>
      </w:r>
      <w:r>
        <w:rPr>
          <w:rFonts w:ascii="Times New Roman" w:hAnsi="Times New Roman"/>
          <w:spacing w:val="-1"/>
          <w:w w:val="104"/>
          <w:sz w:val="19"/>
          <w:szCs w:val="19"/>
        </w:rPr>
        <w:t>и</w:t>
      </w:r>
      <w:r>
        <w:rPr>
          <w:rFonts w:ascii="Times New Roman" w:hAnsi="Times New Roman"/>
          <w:w w:val="104"/>
          <w:sz w:val="19"/>
          <w:szCs w:val="19"/>
        </w:rPr>
        <w:t>мо</w:t>
      </w:r>
      <w:r>
        <w:rPr>
          <w:rFonts w:ascii="Times New Roman" w:hAnsi="Times New Roman"/>
          <w:spacing w:val="6"/>
          <w:sz w:val="19"/>
          <w:szCs w:val="19"/>
        </w:rPr>
        <w:t xml:space="preserve"> </w:t>
      </w:r>
      <w:r>
        <w:rPr>
          <w:rFonts w:ascii="Times New Roman" w:hAnsi="Times New Roman"/>
          <w:w w:val="104"/>
          <w:sz w:val="19"/>
          <w:szCs w:val="19"/>
        </w:rPr>
        <w:t>уч</w:t>
      </w:r>
      <w:r>
        <w:rPr>
          <w:rFonts w:ascii="Times New Roman" w:hAnsi="Times New Roman"/>
          <w:spacing w:val="-1"/>
          <w:w w:val="104"/>
          <w:sz w:val="19"/>
          <w:szCs w:val="19"/>
        </w:rPr>
        <w:t>и</w:t>
      </w:r>
      <w:r>
        <w:rPr>
          <w:rFonts w:ascii="Times New Roman" w:hAnsi="Times New Roman"/>
          <w:w w:val="104"/>
          <w:sz w:val="19"/>
          <w:szCs w:val="19"/>
        </w:rPr>
        <w:t>тыв</w:t>
      </w:r>
      <w:r>
        <w:rPr>
          <w:rFonts w:ascii="Times New Roman" w:hAnsi="Times New Roman"/>
          <w:spacing w:val="1"/>
          <w:w w:val="104"/>
          <w:sz w:val="19"/>
          <w:szCs w:val="19"/>
        </w:rPr>
        <w:t>а</w:t>
      </w:r>
      <w:r>
        <w:rPr>
          <w:rFonts w:ascii="Times New Roman" w:hAnsi="Times New Roman"/>
          <w:w w:val="104"/>
          <w:sz w:val="19"/>
          <w:szCs w:val="19"/>
        </w:rPr>
        <w:t>ть</w:t>
      </w:r>
      <w:r>
        <w:rPr>
          <w:rFonts w:ascii="Times New Roman" w:hAnsi="Times New Roman"/>
          <w:spacing w:val="3"/>
          <w:sz w:val="19"/>
          <w:szCs w:val="19"/>
        </w:rPr>
        <w:t xml:space="preserve"> </w:t>
      </w:r>
      <w:r>
        <w:rPr>
          <w:rFonts w:ascii="Times New Roman" w:hAnsi="Times New Roman"/>
          <w:w w:val="104"/>
          <w:sz w:val="19"/>
          <w:szCs w:val="19"/>
        </w:rPr>
        <w:t>с</w:t>
      </w:r>
      <w:r>
        <w:rPr>
          <w:rFonts w:ascii="Times New Roman" w:hAnsi="Times New Roman"/>
          <w:spacing w:val="1"/>
          <w:w w:val="104"/>
          <w:sz w:val="19"/>
          <w:szCs w:val="19"/>
        </w:rPr>
        <w:t>ро</w:t>
      </w:r>
      <w:r>
        <w:rPr>
          <w:rFonts w:ascii="Times New Roman" w:hAnsi="Times New Roman"/>
          <w:w w:val="104"/>
          <w:sz w:val="19"/>
          <w:szCs w:val="19"/>
        </w:rPr>
        <w:t>ки</w:t>
      </w:r>
      <w:r>
        <w:rPr>
          <w:rFonts w:ascii="Times New Roman" w:hAnsi="Times New Roman"/>
          <w:spacing w:val="1"/>
          <w:sz w:val="19"/>
          <w:szCs w:val="19"/>
        </w:rPr>
        <w:t xml:space="preserve"> </w:t>
      </w:r>
      <w:r>
        <w:rPr>
          <w:rFonts w:ascii="Times New Roman" w:hAnsi="Times New Roman"/>
          <w:w w:val="104"/>
          <w:sz w:val="19"/>
          <w:szCs w:val="19"/>
        </w:rPr>
        <w:t>в</w:t>
      </w:r>
      <w:r>
        <w:rPr>
          <w:rFonts w:ascii="Times New Roman" w:hAnsi="Times New Roman"/>
          <w:spacing w:val="2"/>
          <w:w w:val="104"/>
          <w:sz w:val="19"/>
          <w:szCs w:val="19"/>
        </w:rPr>
        <w:t>ст</w:t>
      </w:r>
      <w:r>
        <w:rPr>
          <w:rFonts w:ascii="Times New Roman" w:hAnsi="Times New Roman"/>
          <w:w w:val="104"/>
          <w:sz w:val="19"/>
          <w:szCs w:val="19"/>
        </w:rPr>
        <w:t>у</w:t>
      </w:r>
      <w:r>
        <w:rPr>
          <w:rFonts w:ascii="Times New Roman" w:hAnsi="Times New Roman"/>
          <w:spacing w:val="-1"/>
          <w:w w:val="104"/>
          <w:sz w:val="19"/>
          <w:szCs w:val="19"/>
        </w:rPr>
        <w:t>пл</w:t>
      </w:r>
      <w:r>
        <w:rPr>
          <w:rFonts w:ascii="Times New Roman" w:hAnsi="Times New Roman"/>
          <w:spacing w:val="1"/>
          <w:w w:val="104"/>
          <w:sz w:val="19"/>
          <w:szCs w:val="19"/>
        </w:rPr>
        <w:t>е</w:t>
      </w:r>
      <w:r>
        <w:rPr>
          <w:rFonts w:ascii="Times New Roman" w:hAnsi="Times New Roman"/>
          <w:spacing w:val="2"/>
          <w:w w:val="104"/>
          <w:sz w:val="19"/>
          <w:szCs w:val="19"/>
        </w:rPr>
        <w:t>н</w:t>
      </w:r>
      <w:r>
        <w:rPr>
          <w:rFonts w:ascii="Times New Roman" w:hAnsi="Times New Roman"/>
          <w:w w:val="104"/>
          <w:sz w:val="19"/>
          <w:szCs w:val="19"/>
        </w:rPr>
        <w:t>ия</w:t>
      </w:r>
      <w:r>
        <w:rPr>
          <w:rFonts w:ascii="Times New Roman" w:hAnsi="Times New Roman"/>
          <w:spacing w:val="3"/>
          <w:sz w:val="19"/>
          <w:szCs w:val="19"/>
        </w:rPr>
        <w:t xml:space="preserve"> </w:t>
      </w:r>
      <w:r>
        <w:rPr>
          <w:rFonts w:ascii="Times New Roman" w:hAnsi="Times New Roman"/>
          <w:w w:val="104"/>
          <w:sz w:val="19"/>
          <w:szCs w:val="19"/>
        </w:rPr>
        <w:t>в</w:t>
      </w:r>
      <w:r>
        <w:rPr>
          <w:rFonts w:ascii="Times New Roman" w:hAnsi="Times New Roman"/>
          <w:spacing w:val="2"/>
          <w:sz w:val="19"/>
          <w:szCs w:val="19"/>
        </w:rPr>
        <w:t xml:space="preserve"> </w:t>
      </w:r>
      <w:r>
        <w:rPr>
          <w:rFonts w:ascii="Times New Roman" w:hAnsi="Times New Roman"/>
          <w:w w:val="104"/>
          <w:sz w:val="19"/>
          <w:szCs w:val="19"/>
        </w:rPr>
        <w:t>си</w:t>
      </w:r>
      <w:r>
        <w:rPr>
          <w:rFonts w:ascii="Times New Roman" w:hAnsi="Times New Roman"/>
          <w:spacing w:val="1"/>
          <w:w w:val="104"/>
          <w:sz w:val="19"/>
          <w:szCs w:val="19"/>
        </w:rPr>
        <w:t>л</w:t>
      </w:r>
      <w:r>
        <w:rPr>
          <w:rFonts w:ascii="Times New Roman" w:hAnsi="Times New Roman"/>
          <w:w w:val="104"/>
          <w:sz w:val="19"/>
          <w:szCs w:val="19"/>
        </w:rPr>
        <w:t>у</w:t>
      </w:r>
      <w:r>
        <w:rPr>
          <w:rFonts w:ascii="Times New Roman" w:hAnsi="Times New Roman"/>
          <w:spacing w:val="2"/>
          <w:sz w:val="19"/>
          <w:szCs w:val="19"/>
        </w:rPr>
        <w:t xml:space="preserve"> </w:t>
      </w:r>
      <w:r>
        <w:rPr>
          <w:rFonts w:ascii="Times New Roman" w:hAnsi="Times New Roman"/>
          <w:spacing w:val="1"/>
          <w:w w:val="104"/>
          <w:sz w:val="19"/>
          <w:szCs w:val="19"/>
        </w:rPr>
        <w:t>о</w:t>
      </w:r>
      <w:r>
        <w:rPr>
          <w:rFonts w:ascii="Times New Roman" w:hAnsi="Times New Roman"/>
          <w:w w:val="104"/>
          <w:sz w:val="19"/>
          <w:szCs w:val="19"/>
        </w:rPr>
        <w:t>тд</w:t>
      </w:r>
      <w:r>
        <w:rPr>
          <w:rFonts w:ascii="Times New Roman" w:hAnsi="Times New Roman"/>
          <w:spacing w:val="1"/>
          <w:w w:val="104"/>
          <w:sz w:val="19"/>
          <w:szCs w:val="19"/>
        </w:rPr>
        <w:t>е</w:t>
      </w:r>
      <w:r>
        <w:rPr>
          <w:rFonts w:ascii="Times New Roman" w:hAnsi="Times New Roman"/>
          <w:w w:val="104"/>
          <w:sz w:val="19"/>
          <w:szCs w:val="19"/>
        </w:rPr>
        <w:t>л</w:t>
      </w:r>
      <w:r>
        <w:rPr>
          <w:rFonts w:ascii="Times New Roman" w:hAnsi="Times New Roman"/>
          <w:spacing w:val="2"/>
          <w:w w:val="104"/>
          <w:sz w:val="19"/>
          <w:szCs w:val="19"/>
        </w:rPr>
        <w:t>ь</w:t>
      </w:r>
      <w:r>
        <w:rPr>
          <w:rFonts w:ascii="Times New Roman" w:hAnsi="Times New Roman"/>
          <w:w w:val="104"/>
          <w:sz w:val="19"/>
          <w:szCs w:val="19"/>
        </w:rPr>
        <w:t>ных</w:t>
      </w:r>
      <w:r>
        <w:rPr>
          <w:rFonts w:ascii="Times New Roman" w:hAnsi="Times New Roman"/>
          <w:spacing w:val="3"/>
          <w:sz w:val="19"/>
          <w:szCs w:val="19"/>
        </w:rPr>
        <w:t xml:space="preserve"> </w:t>
      </w:r>
      <w:r>
        <w:rPr>
          <w:rFonts w:ascii="Times New Roman" w:hAnsi="Times New Roman"/>
          <w:w w:val="104"/>
          <w:sz w:val="19"/>
          <w:szCs w:val="19"/>
        </w:rPr>
        <w:t>полож</w:t>
      </w:r>
      <w:r>
        <w:rPr>
          <w:rFonts w:ascii="Times New Roman" w:hAnsi="Times New Roman"/>
          <w:spacing w:val="2"/>
          <w:w w:val="104"/>
          <w:sz w:val="19"/>
          <w:szCs w:val="19"/>
        </w:rPr>
        <w:t>е</w:t>
      </w:r>
      <w:r>
        <w:rPr>
          <w:rFonts w:ascii="Times New Roman" w:hAnsi="Times New Roman"/>
          <w:w w:val="104"/>
          <w:sz w:val="19"/>
          <w:szCs w:val="19"/>
        </w:rPr>
        <w:t>ний</w:t>
      </w:r>
      <w:r>
        <w:rPr>
          <w:rFonts w:ascii="Times New Roman" w:hAnsi="Times New Roman"/>
          <w:spacing w:val="8"/>
          <w:sz w:val="19"/>
          <w:szCs w:val="19"/>
        </w:rPr>
        <w:t xml:space="preserve"> </w:t>
      </w:r>
      <w:r>
        <w:rPr>
          <w:rFonts w:ascii="Times New Roman" w:hAnsi="Times New Roman"/>
          <w:spacing w:val="1"/>
          <w:w w:val="104"/>
          <w:sz w:val="19"/>
          <w:szCs w:val="19"/>
        </w:rPr>
        <w:t>Ф</w:t>
      </w:r>
      <w:r>
        <w:rPr>
          <w:rFonts w:ascii="Times New Roman" w:hAnsi="Times New Roman"/>
          <w:w w:val="104"/>
          <w:sz w:val="19"/>
          <w:szCs w:val="19"/>
        </w:rPr>
        <w:t>еде</w:t>
      </w:r>
      <w:r>
        <w:rPr>
          <w:rFonts w:ascii="Times New Roman" w:hAnsi="Times New Roman"/>
          <w:spacing w:val="1"/>
          <w:w w:val="104"/>
          <w:sz w:val="19"/>
          <w:szCs w:val="19"/>
        </w:rPr>
        <w:t>р</w:t>
      </w:r>
      <w:r>
        <w:rPr>
          <w:rFonts w:ascii="Times New Roman" w:hAnsi="Times New Roman"/>
          <w:w w:val="104"/>
          <w:sz w:val="19"/>
          <w:szCs w:val="19"/>
        </w:rPr>
        <w:t>ал</w:t>
      </w:r>
      <w:r>
        <w:rPr>
          <w:rFonts w:ascii="Times New Roman" w:hAnsi="Times New Roman"/>
          <w:spacing w:val="2"/>
          <w:w w:val="104"/>
          <w:sz w:val="19"/>
          <w:szCs w:val="19"/>
        </w:rPr>
        <w:t>ь</w:t>
      </w:r>
      <w:r>
        <w:rPr>
          <w:rFonts w:ascii="Times New Roman" w:hAnsi="Times New Roman"/>
          <w:w w:val="104"/>
          <w:sz w:val="19"/>
          <w:szCs w:val="19"/>
        </w:rPr>
        <w:t>ного</w:t>
      </w:r>
      <w:r>
        <w:rPr>
          <w:rFonts w:ascii="Times New Roman" w:hAnsi="Times New Roman"/>
          <w:spacing w:val="4"/>
          <w:sz w:val="19"/>
          <w:szCs w:val="19"/>
        </w:rPr>
        <w:t xml:space="preserve"> </w:t>
      </w:r>
      <w:r>
        <w:rPr>
          <w:rFonts w:ascii="Times New Roman" w:hAnsi="Times New Roman"/>
          <w:spacing w:val="2"/>
          <w:w w:val="104"/>
          <w:sz w:val="19"/>
          <w:szCs w:val="19"/>
        </w:rPr>
        <w:t>з</w:t>
      </w:r>
      <w:r>
        <w:rPr>
          <w:rFonts w:ascii="Times New Roman" w:hAnsi="Times New Roman"/>
          <w:w w:val="104"/>
          <w:sz w:val="19"/>
          <w:szCs w:val="19"/>
        </w:rPr>
        <w:t>акона</w:t>
      </w:r>
      <w:r>
        <w:rPr>
          <w:rFonts w:ascii="Times New Roman" w:hAnsi="Times New Roman"/>
          <w:spacing w:val="3"/>
          <w:sz w:val="19"/>
          <w:szCs w:val="19"/>
        </w:rPr>
        <w:t xml:space="preserve"> </w:t>
      </w:r>
      <w:r>
        <w:rPr>
          <w:rFonts w:ascii="Times New Roman" w:hAnsi="Times New Roman"/>
          <w:w w:val="104"/>
          <w:sz w:val="19"/>
          <w:szCs w:val="19"/>
        </w:rPr>
        <w:t>№</w:t>
      </w:r>
      <w:r>
        <w:rPr>
          <w:rFonts w:ascii="Times New Roman" w:hAnsi="Times New Roman"/>
          <w:spacing w:val="2"/>
          <w:sz w:val="19"/>
          <w:szCs w:val="19"/>
        </w:rPr>
        <w:t xml:space="preserve"> </w:t>
      </w:r>
      <w:r>
        <w:rPr>
          <w:rFonts w:ascii="Times New Roman" w:hAnsi="Times New Roman"/>
          <w:spacing w:val="1"/>
          <w:w w:val="104"/>
          <w:sz w:val="19"/>
          <w:szCs w:val="19"/>
        </w:rPr>
        <w:t>4</w:t>
      </w:r>
      <w:r>
        <w:rPr>
          <w:rFonts w:ascii="Times New Roman" w:hAnsi="Times New Roman"/>
          <w:spacing w:val="2"/>
          <w:w w:val="104"/>
          <w:sz w:val="19"/>
          <w:szCs w:val="19"/>
        </w:rPr>
        <w:t>4</w:t>
      </w:r>
      <w:r>
        <w:rPr>
          <w:rFonts w:ascii="Times New Roman" w:hAnsi="Times New Roman"/>
          <w:spacing w:val="-1"/>
          <w:w w:val="104"/>
          <w:sz w:val="19"/>
          <w:szCs w:val="19"/>
        </w:rPr>
        <w:t>-</w:t>
      </w:r>
      <w:r>
        <w:rPr>
          <w:rFonts w:ascii="Times New Roman" w:hAnsi="Times New Roman"/>
          <w:w w:val="104"/>
          <w:sz w:val="19"/>
          <w:szCs w:val="19"/>
        </w:rPr>
        <w:t>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B7" w:rsidRDefault="001C28A4" w:rsidP="006F0271">
    <w:pPr>
      <w:pStyle w:val="aa"/>
      <w:framePr w:wrap="around" w:vAnchor="text" w:hAnchor="margin" w:xAlign="center" w:y="1"/>
      <w:rPr>
        <w:rStyle w:val="af6"/>
      </w:rPr>
    </w:pPr>
    <w:r>
      <w:rPr>
        <w:rStyle w:val="af6"/>
      </w:rPr>
      <w:fldChar w:fldCharType="begin"/>
    </w:r>
    <w:r w:rsidR="00DF30B7">
      <w:rPr>
        <w:rStyle w:val="af6"/>
      </w:rPr>
      <w:instrText xml:space="preserve">PAGE  </w:instrText>
    </w:r>
    <w:r>
      <w:rPr>
        <w:rStyle w:val="af6"/>
      </w:rPr>
      <w:fldChar w:fldCharType="end"/>
    </w:r>
  </w:p>
  <w:p w:rsidR="00DF30B7" w:rsidRDefault="00DF30B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B7" w:rsidRDefault="001C28A4" w:rsidP="005E0824">
    <w:pPr>
      <w:pStyle w:val="aa"/>
      <w:framePr w:wrap="around" w:vAnchor="text" w:hAnchor="margin" w:xAlign="center" w:y="1"/>
      <w:rPr>
        <w:rStyle w:val="af6"/>
      </w:rPr>
    </w:pPr>
    <w:r>
      <w:rPr>
        <w:rStyle w:val="af6"/>
      </w:rPr>
      <w:fldChar w:fldCharType="begin"/>
    </w:r>
    <w:r w:rsidR="00DF30B7">
      <w:rPr>
        <w:rStyle w:val="af6"/>
      </w:rPr>
      <w:instrText xml:space="preserve">PAGE  </w:instrText>
    </w:r>
    <w:r>
      <w:rPr>
        <w:rStyle w:val="af6"/>
      </w:rPr>
      <w:fldChar w:fldCharType="separate"/>
    </w:r>
    <w:r w:rsidR="00CF32C1">
      <w:rPr>
        <w:rStyle w:val="af6"/>
        <w:noProof/>
      </w:rPr>
      <w:t>2</w:t>
    </w:r>
    <w:r>
      <w:rPr>
        <w:rStyle w:val="af6"/>
      </w:rPr>
      <w:fldChar w:fldCharType="end"/>
    </w:r>
  </w:p>
  <w:p w:rsidR="00DF30B7" w:rsidRPr="009020A9" w:rsidRDefault="00DF30B7" w:rsidP="002326D8">
    <w:pPr>
      <w:pStyle w:val="aa"/>
      <w:jc w:val="cent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B7" w:rsidRDefault="001C28A4" w:rsidP="006F0271">
    <w:pPr>
      <w:pStyle w:val="aa"/>
      <w:framePr w:wrap="around" w:vAnchor="text" w:hAnchor="margin" w:xAlign="center" w:y="1"/>
      <w:rPr>
        <w:rStyle w:val="af6"/>
      </w:rPr>
    </w:pPr>
    <w:r>
      <w:rPr>
        <w:rStyle w:val="af6"/>
      </w:rPr>
      <w:fldChar w:fldCharType="begin"/>
    </w:r>
    <w:r w:rsidR="00DF30B7">
      <w:rPr>
        <w:rStyle w:val="af6"/>
      </w:rPr>
      <w:instrText xml:space="preserve">PAGE  </w:instrText>
    </w:r>
    <w:r>
      <w:rPr>
        <w:rStyle w:val="af6"/>
      </w:rPr>
      <w:fldChar w:fldCharType="separate"/>
    </w:r>
    <w:r w:rsidR="00CF32C1">
      <w:rPr>
        <w:rStyle w:val="af6"/>
        <w:noProof/>
      </w:rPr>
      <w:t>38</w:t>
    </w:r>
    <w:r>
      <w:rPr>
        <w:rStyle w:val="af6"/>
      </w:rPr>
      <w:fldChar w:fldCharType="end"/>
    </w:r>
  </w:p>
  <w:p w:rsidR="00DF30B7" w:rsidRPr="000D6E3D" w:rsidRDefault="00DF30B7" w:rsidP="002326D8">
    <w:pPr>
      <w:pStyle w:val="aa"/>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F1067C7"/>
    <w:multiLevelType w:val="hybridMultilevel"/>
    <w:tmpl w:val="41DE6C60"/>
    <w:lvl w:ilvl="0" w:tplc="16C27EAE">
      <w:start w:val="1"/>
      <w:numFmt w:val="decimal"/>
      <w:lvlText w:val="%1."/>
      <w:lvlJc w:val="left"/>
      <w:pPr>
        <w:ind w:left="1114" w:hanging="4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96817DB"/>
    <w:multiLevelType w:val="hybridMultilevel"/>
    <w:tmpl w:val="CE82DB2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3">
    <w:nsid w:val="50FE76D7"/>
    <w:multiLevelType w:val="hybridMultilevel"/>
    <w:tmpl w:val="04B27344"/>
    <w:lvl w:ilvl="0" w:tplc="974485E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6D0702C7"/>
    <w:multiLevelType w:val="multilevel"/>
    <w:tmpl w:val="1C4E45F2"/>
    <w:lvl w:ilvl="0">
      <w:start w:val="1"/>
      <w:numFmt w:val="decimal"/>
      <w:lvlText w:val="%1."/>
      <w:lvlJc w:val="left"/>
      <w:pPr>
        <w:ind w:left="1114" w:hanging="405"/>
      </w:pPr>
      <w:rPr>
        <w:rFonts w:cs="Times New Roman" w:hint="default"/>
      </w:rPr>
    </w:lvl>
    <w:lvl w:ilvl="1">
      <w:start w:val="2"/>
      <w:numFmt w:val="decimal"/>
      <w:isLgl/>
      <w:lvlText w:val="%1.%2."/>
      <w:lvlJc w:val="left"/>
      <w:pPr>
        <w:ind w:left="142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VAQKJbPOcrgPJK74QUTuM0vFdYA=" w:salt="7NGtZCAsIcNoek/wWTl1FQ=="/>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A19E1"/>
    <w:rsid w:val="00081F09"/>
    <w:rsid w:val="000A1632"/>
    <w:rsid w:val="000D6E3D"/>
    <w:rsid w:val="000D765B"/>
    <w:rsid w:val="000F21B0"/>
    <w:rsid w:val="00106C06"/>
    <w:rsid w:val="00132358"/>
    <w:rsid w:val="00133885"/>
    <w:rsid w:val="00145567"/>
    <w:rsid w:val="00156A12"/>
    <w:rsid w:val="001749C2"/>
    <w:rsid w:val="001C28A4"/>
    <w:rsid w:val="001C566B"/>
    <w:rsid w:val="001E3BF2"/>
    <w:rsid w:val="001F4CD3"/>
    <w:rsid w:val="00205239"/>
    <w:rsid w:val="002326D8"/>
    <w:rsid w:val="002342BF"/>
    <w:rsid w:val="002519CA"/>
    <w:rsid w:val="00251B87"/>
    <w:rsid w:val="00281457"/>
    <w:rsid w:val="0028323F"/>
    <w:rsid w:val="002A08C1"/>
    <w:rsid w:val="002E3B16"/>
    <w:rsid w:val="00303A07"/>
    <w:rsid w:val="003313FC"/>
    <w:rsid w:val="003C09EB"/>
    <w:rsid w:val="003C0B6D"/>
    <w:rsid w:val="003F5535"/>
    <w:rsid w:val="0044552A"/>
    <w:rsid w:val="00464E16"/>
    <w:rsid w:val="0047279F"/>
    <w:rsid w:val="00477B29"/>
    <w:rsid w:val="004F237E"/>
    <w:rsid w:val="00556B2C"/>
    <w:rsid w:val="005E0824"/>
    <w:rsid w:val="00626128"/>
    <w:rsid w:val="00631CF1"/>
    <w:rsid w:val="00675C41"/>
    <w:rsid w:val="006767B9"/>
    <w:rsid w:val="006A19E1"/>
    <w:rsid w:val="006B19B4"/>
    <w:rsid w:val="006F0271"/>
    <w:rsid w:val="007304AA"/>
    <w:rsid w:val="0075510A"/>
    <w:rsid w:val="00770AB8"/>
    <w:rsid w:val="00792CA1"/>
    <w:rsid w:val="007C2CA1"/>
    <w:rsid w:val="007C65BA"/>
    <w:rsid w:val="007D66FF"/>
    <w:rsid w:val="007D78D6"/>
    <w:rsid w:val="00803550"/>
    <w:rsid w:val="00851FB6"/>
    <w:rsid w:val="00873257"/>
    <w:rsid w:val="008A206C"/>
    <w:rsid w:val="008B1C70"/>
    <w:rsid w:val="008D4D15"/>
    <w:rsid w:val="0090010E"/>
    <w:rsid w:val="009020A9"/>
    <w:rsid w:val="009204DD"/>
    <w:rsid w:val="00993532"/>
    <w:rsid w:val="00A156F2"/>
    <w:rsid w:val="00A53D5B"/>
    <w:rsid w:val="00A74B4E"/>
    <w:rsid w:val="00AB6313"/>
    <w:rsid w:val="00BE7424"/>
    <w:rsid w:val="00BF2F1A"/>
    <w:rsid w:val="00C43DCD"/>
    <w:rsid w:val="00C443C6"/>
    <w:rsid w:val="00C77509"/>
    <w:rsid w:val="00CB4751"/>
    <w:rsid w:val="00CC78C4"/>
    <w:rsid w:val="00CC7BD4"/>
    <w:rsid w:val="00CF32C1"/>
    <w:rsid w:val="00D12BE7"/>
    <w:rsid w:val="00D45B68"/>
    <w:rsid w:val="00DD548D"/>
    <w:rsid w:val="00DF30B7"/>
    <w:rsid w:val="00E047CF"/>
    <w:rsid w:val="00E05E6C"/>
    <w:rsid w:val="00E06F0D"/>
    <w:rsid w:val="00E07E83"/>
    <w:rsid w:val="00E672D8"/>
    <w:rsid w:val="00EA49C9"/>
    <w:rsid w:val="00EB3CB6"/>
    <w:rsid w:val="00EC4DAB"/>
    <w:rsid w:val="00ED42C7"/>
    <w:rsid w:val="00EE3515"/>
    <w:rsid w:val="00EE62DE"/>
    <w:rsid w:val="00EF171A"/>
    <w:rsid w:val="00F73D02"/>
    <w:rsid w:val="00FC3038"/>
    <w:rsid w:val="00FD60D4"/>
    <w:rsid w:val="00FF0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BE7"/>
    <w:pPr>
      <w:spacing w:after="200" w:line="276" w:lineRule="auto"/>
    </w:pPr>
    <w:rPr>
      <w:rFonts w:eastAsia="Times New Roman"/>
      <w:sz w:val="22"/>
      <w:szCs w:val="22"/>
      <w:lang w:eastAsia="en-US"/>
    </w:rPr>
  </w:style>
  <w:style w:type="paragraph" w:styleId="1">
    <w:name w:val="heading 1"/>
    <w:basedOn w:val="a"/>
    <w:next w:val="a"/>
    <w:link w:val="10"/>
    <w:qFormat/>
    <w:rsid w:val="00D12BE7"/>
    <w:pPr>
      <w:keepNext/>
      <w:spacing w:after="0" w:line="240" w:lineRule="auto"/>
      <w:jc w:val="center"/>
      <w:outlineLvl w:val="0"/>
    </w:pPr>
    <w:rPr>
      <w:rFonts w:ascii="Times New Roman" w:eastAsia="Calibri"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12BE7"/>
    <w:rPr>
      <w:rFonts w:ascii="Times New Roman" w:hAnsi="Times New Roman" w:cs="Times New Roman"/>
      <w:b/>
      <w:sz w:val="20"/>
      <w:szCs w:val="20"/>
    </w:rPr>
  </w:style>
  <w:style w:type="paragraph" w:styleId="a3">
    <w:name w:val="Body Text Indent"/>
    <w:basedOn w:val="a"/>
    <w:link w:val="a4"/>
    <w:rsid w:val="00D12BE7"/>
    <w:pPr>
      <w:spacing w:after="120" w:line="360" w:lineRule="auto"/>
      <w:ind w:left="283" w:firstLine="567"/>
      <w:jc w:val="both"/>
    </w:pPr>
    <w:rPr>
      <w:rFonts w:ascii="Times New Roman" w:eastAsia="Calibri" w:hAnsi="Times New Roman"/>
      <w:sz w:val="28"/>
      <w:szCs w:val="28"/>
      <w:lang w:eastAsia="ru-RU"/>
    </w:rPr>
  </w:style>
  <w:style w:type="character" w:customStyle="1" w:styleId="a4">
    <w:name w:val="Основной текст с отступом Знак"/>
    <w:basedOn w:val="a0"/>
    <w:link w:val="a3"/>
    <w:locked/>
    <w:rsid w:val="00D12BE7"/>
    <w:rPr>
      <w:rFonts w:ascii="Times New Roman" w:hAnsi="Times New Roman" w:cs="Times New Roman"/>
      <w:sz w:val="28"/>
      <w:szCs w:val="28"/>
    </w:rPr>
  </w:style>
  <w:style w:type="paragraph" w:customStyle="1" w:styleId="11">
    <w:name w:val="Без интервала1"/>
    <w:rsid w:val="00D12BE7"/>
    <w:rPr>
      <w:rFonts w:eastAsia="Times New Roman"/>
      <w:sz w:val="22"/>
      <w:szCs w:val="22"/>
      <w:lang w:eastAsia="en-US"/>
    </w:rPr>
  </w:style>
  <w:style w:type="character" w:customStyle="1" w:styleId="apple-converted-space">
    <w:name w:val="apple-converted-space"/>
    <w:rsid w:val="00D12BE7"/>
  </w:style>
  <w:style w:type="character" w:styleId="a5">
    <w:name w:val="Hyperlink"/>
    <w:basedOn w:val="a0"/>
    <w:semiHidden/>
    <w:rsid w:val="00D12BE7"/>
    <w:rPr>
      <w:color w:val="0000FF"/>
      <w:u w:val="single"/>
    </w:rPr>
  </w:style>
  <w:style w:type="paragraph" w:styleId="a6">
    <w:name w:val="Body Text"/>
    <w:basedOn w:val="a"/>
    <w:link w:val="a7"/>
    <w:rsid w:val="00D12BE7"/>
    <w:pPr>
      <w:spacing w:after="120"/>
    </w:pPr>
  </w:style>
  <w:style w:type="character" w:customStyle="1" w:styleId="a7">
    <w:name w:val="Основной текст Знак"/>
    <w:basedOn w:val="a0"/>
    <w:link w:val="a6"/>
    <w:locked/>
    <w:rsid w:val="00D12BE7"/>
    <w:rPr>
      <w:rFonts w:ascii="Calibri" w:eastAsia="Times New Roman" w:hAnsi="Calibri" w:cs="Times New Roman"/>
    </w:rPr>
  </w:style>
  <w:style w:type="paragraph" w:customStyle="1" w:styleId="Style103">
    <w:name w:val="Style103"/>
    <w:basedOn w:val="a"/>
    <w:rsid w:val="00D12BE7"/>
    <w:pPr>
      <w:widowControl w:val="0"/>
      <w:autoSpaceDE w:val="0"/>
      <w:autoSpaceDN w:val="0"/>
      <w:adjustRightInd w:val="0"/>
      <w:spacing w:after="0" w:line="638" w:lineRule="exact"/>
      <w:ind w:firstLine="504"/>
    </w:pPr>
    <w:rPr>
      <w:rFonts w:ascii="Times New Roman" w:eastAsia="Calibri" w:hAnsi="Times New Roman"/>
      <w:sz w:val="24"/>
      <w:szCs w:val="24"/>
      <w:lang w:eastAsia="ru-RU"/>
    </w:rPr>
  </w:style>
  <w:style w:type="character" w:customStyle="1" w:styleId="submenu-table">
    <w:name w:val="submenu-table"/>
    <w:rsid w:val="00D12BE7"/>
  </w:style>
  <w:style w:type="paragraph" w:styleId="a8">
    <w:name w:val="Normal (Web)"/>
    <w:basedOn w:val="a"/>
    <w:rsid w:val="00D12BE7"/>
    <w:pPr>
      <w:spacing w:before="100" w:beforeAutospacing="1" w:after="100" w:afterAutospacing="1" w:line="240" w:lineRule="auto"/>
    </w:pPr>
    <w:rPr>
      <w:rFonts w:ascii="Times New Roman" w:eastAsia="Calibri" w:hAnsi="Times New Roman"/>
      <w:sz w:val="24"/>
      <w:szCs w:val="24"/>
      <w:lang w:eastAsia="ru-RU"/>
    </w:rPr>
  </w:style>
  <w:style w:type="paragraph" w:customStyle="1" w:styleId="a9">
    <w:name w:val="Знак"/>
    <w:basedOn w:val="a"/>
    <w:rsid w:val="00D12BE7"/>
    <w:pPr>
      <w:spacing w:after="0" w:line="240" w:lineRule="auto"/>
    </w:pPr>
    <w:rPr>
      <w:rFonts w:ascii="Verdana" w:eastAsia="Calibri" w:hAnsi="Verdana" w:cs="Verdana"/>
      <w:sz w:val="20"/>
      <w:szCs w:val="20"/>
      <w:lang w:val="en-US"/>
    </w:rPr>
  </w:style>
  <w:style w:type="paragraph" w:customStyle="1" w:styleId="Default">
    <w:name w:val="Default"/>
    <w:rsid w:val="00D12BE7"/>
    <w:pPr>
      <w:autoSpaceDE w:val="0"/>
      <w:autoSpaceDN w:val="0"/>
      <w:adjustRightInd w:val="0"/>
    </w:pPr>
    <w:rPr>
      <w:rFonts w:ascii="Times New Roman" w:hAnsi="Times New Roman"/>
      <w:color w:val="000000"/>
      <w:sz w:val="24"/>
      <w:szCs w:val="24"/>
    </w:rPr>
  </w:style>
  <w:style w:type="paragraph" w:styleId="aa">
    <w:name w:val="header"/>
    <w:basedOn w:val="a"/>
    <w:link w:val="ab"/>
    <w:rsid w:val="00D12BE7"/>
    <w:pPr>
      <w:tabs>
        <w:tab w:val="center" w:pos="4677"/>
        <w:tab w:val="right" w:pos="9355"/>
      </w:tabs>
    </w:pPr>
  </w:style>
  <w:style w:type="character" w:customStyle="1" w:styleId="ab">
    <w:name w:val="Верхний колонтитул Знак"/>
    <w:basedOn w:val="a0"/>
    <w:link w:val="aa"/>
    <w:locked/>
    <w:rsid w:val="00D12BE7"/>
    <w:rPr>
      <w:rFonts w:ascii="Calibri" w:eastAsia="Times New Roman" w:hAnsi="Calibri" w:cs="Times New Roman"/>
    </w:rPr>
  </w:style>
  <w:style w:type="paragraph" w:styleId="ac">
    <w:name w:val="footer"/>
    <w:basedOn w:val="a"/>
    <w:link w:val="ad"/>
    <w:rsid w:val="00D12BE7"/>
    <w:pPr>
      <w:tabs>
        <w:tab w:val="center" w:pos="4677"/>
        <w:tab w:val="right" w:pos="9355"/>
      </w:tabs>
    </w:pPr>
  </w:style>
  <w:style w:type="character" w:customStyle="1" w:styleId="ad">
    <w:name w:val="Нижний колонтитул Знак"/>
    <w:basedOn w:val="a0"/>
    <w:link w:val="ac"/>
    <w:locked/>
    <w:rsid w:val="00D12BE7"/>
    <w:rPr>
      <w:rFonts w:ascii="Calibri" w:eastAsia="Times New Roman" w:hAnsi="Calibri" w:cs="Times New Roman"/>
    </w:rPr>
  </w:style>
  <w:style w:type="paragraph" w:customStyle="1" w:styleId="12">
    <w:name w:val="Абзац списка1"/>
    <w:basedOn w:val="a"/>
    <w:rsid w:val="00D12BE7"/>
    <w:pPr>
      <w:spacing w:after="0" w:line="240" w:lineRule="auto"/>
      <w:ind w:left="720"/>
    </w:pPr>
    <w:rPr>
      <w:rFonts w:ascii="Times New Roman" w:eastAsia="Calibri" w:hAnsi="Times New Roman"/>
      <w:sz w:val="24"/>
      <w:szCs w:val="24"/>
      <w:lang w:eastAsia="ru-RU"/>
    </w:rPr>
  </w:style>
  <w:style w:type="paragraph" w:styleId="ae">
    <w:name w:val="Title"/>
    <w:basedOn w:val="a"/>
    <w:link w:val="af"/>
    <w:qFormat/>
    <w:rsid w:val="00D12BE7"/>
    <w:pPr>
      <w:spacing w:after="0" w:line="240" w:lineRule="auto"/>
      <w:jc w:val="center"/>
    </w:pPr>
    <w:rPr>
      <w:rFonts w:ascii="Times New Roman" w:eastAsia="Calibri" w:hAnsi="Times New Roman"/>
      <w:b/>
      <w:sz w:val="28"/>
      <w:szCs w:val="20"/>
      <w:lang w:eastAsia="ru-RU"/>
    </w:rPr>
  </w:style>
  <w:style w:type="character" w:customStyle="1" w:styleId="af">
    <w:name w:val="Название Знак"/>
    <w:basedOn w:val="a0"/>
    <w:link w:val="ae"/>
    <w:locked/>
    <w:rsid w:val="00D12BE7"/>
    <w:rPr>
      <w:rFonts w:ascii="Times New Roman" w:hAnsi="Times New Roman" w:cs="Times New Roman"/>
      <w:b/>
      <w:sz w:val="20"/>
      <w:szCs w:val="20"/>
    </w:rPr>
  </w:style>
  <w:style w:type="character" w:customStyle="1" w:styleId="8">
    <w:name w:val="Основной текст + 8"/>
    <w:aliases w:val="5 pt,Интервал 0 pt"/>
    <w:rsid w:val="00D12BE7"/>
    <w:rPr>
      <w:rFonts w:ascii="Times New Roman" w:hAnsi="Times New Roman"/>
      <w:color w:val="000000"/>
      <w:spacing w:val="5"/>
      <w:w w:val="100"/>
      <w:position w:val="0"/>
      <w:sz w:val="17"/>
      <w:u w:val="none"/>
      <w:lang w:val="ru-RU"/>
    </w:rPr>
  </w:style>
  <w:style w:type="paragraph" w:customStyle="1" w:styleId="af0">
    <w:name w:val="Стиль_текст"/>
    <w:basedOn w:val="a"/>
    <w:link w:val="af1"/>
    <w:rsid w:val="00D12BE7"/>
    <w:pPr>
      <w:spacing w:after="0" w:line="288" w:lineRule="auto"/>
      <w:ind w:firstLine="709"/>
      <w:jc w:val="both"/>
    </w:pPr>
    <w:rPr>
      <w:rFonts w:ascii="Times New Roman" w:eastAsia="Calibri" w:hAnsi="Times New Roman"/>
      <w:spacing w:val="-1"/>
      <w:sz w:val="28"/>
      <w:szCs w:val="28"/>
      <w:lang w:eastAsia="ru-RU"/>
    </w:rPr>
  </w:style>
  <w:style w:type="character" w:customStyle="1" w:styleId="af1">
    <w:name w:val="Стиль_текст Знак"/>
    <w:link w:val="af0"/>
    <w:locked/>
    <w:rsid w:val="00D12BE7"/>
    <w:rPr>
      <w:rFonts w:ascii="Times New Roman" w:hAnsi="Times New Roman"/>
      <w:sz w:val="28"/>
    </w:rPr>
  </w:style>
  <w:style w:type="paragraph" w:styleId="af2">
    <w:name w:val="footnote text"/>
    <w:basedOn w:val="a"/>
    <w:link w:val="af3"/>
    <w:semiHidden/>
    <w:rsid w:val="00D12BE7"/>
    <w:rPr>
      <w:sz w:val="20"/>
      <w:szCs w:val="20"/>
    </w:rPr>
  </w:style>
  <w:style w:type="character" w:customStyle="1" w:styleId="af3">
    <w:name w:val="Текст сноски Знак"/>
    <w:basedOn w:val="a0"/>
    <w:link w:val="af2"/>
    <w:semiHidden/>
    <w:locked/>
    <w:rsid w:val="00D12BE7"/>
    <w:rPr>
      <w:rFonts w:ascii="Calibri" w:eastAsia="Times New Roman" w:hAnsi="Calibri" w:cs="Times New Roman"/>
      <w:sz w:val="20"/>
      <w:szCs w:val="20"/>
    </w:rPr>
  </w:style>
  <w:style w:type="character" w:styleId="af4">
    <w:name w:val="footnote reference"/>
    <w:basedOn w:val="a0"/>
    <w:semiHidden/>
    <w:rsid w:val="00D12BE7"/>
    <w:rPr>
      <w:vertAlign w:val="superscript"/>
    </w:rPr>
  </w:style>
  <w:style w:type="table" w:styleId="af5">
    <w:name w:val="Table Grid"/>
    <w:basedOn w:val="a1"/>
    <w:rsid w:val="00D12BE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Знак1"/>
    <w:rsid w:val="00133885"/>
    <w:rPr>
      <w:rFonts w:ascii="Times New Roman" w:hAnsi="Times New Roman"/>
      <w:sz w:val="23"/>
      <w:u w:val="none"/>
    </w:rPr>
  </w:style>
  <w:style w:type="character" w:customStyle="1" w:styleId="FontStyle14">
    <w:name w:val="Font Style14"/>
    <w:rsid w:val="00133885"/>
    <w:rPr>
      <w:rFonts w:ascii="Times New Roman" w:hAnsi="Times New Roman"/>
      <w:sz w:val="22"/>
    </w:rPr>
  </w:style>
  <w:style w:type="character" w:customStyle="1" w:styleId="2">
    <w:name w:val="Основной текст (2)_"/>
    <w:basedOn w:val="a0"/>
    <w:link w:val="20"/>
    <w:locked/>
    <w:rsid w:val="00E05E6C"/>
    <w:rPr>
      <w:rFonts w:ascii="Times New Roman" w:hAnsi="Times New Roman" w:cs="Times New Roman"/>
      <w:sz w:val="27"/>
      <w:szCs w:val="27"/>
      <w:shd w:val="clear" w:color="auto" w:fill="FFFFFF"/>
    </w:rPr>
  </w:style>
  <w:style w:type="paragraph" w:customStyle="1" w:styleId="20">
    <w:name w:val="Основной текст (2)"/>
    <w:basedOn w:val="a"/>
    <w:link w:val="2"/>
    <w:rsid w:val="00E05E6C"/>
    <w:pPr>
      <w:shd w:val="clear" w:color="auto" w:fill="FFFFFF"/>
      <w:spacing w:after="5100" w:line="240" w:lineRule="atLeast"/>
      <w:ind w:hanging="280"/>
      <w:jc w:val="center"/>
    </w:pPr>
    <w:rPr>
      <w:rFonts w:ascii="Times New Roman" w:hAnsi="Times New Roman"/>
      <w:sz w:val="27"/>
      <w:szCs w:val="27"/>
    </w:rPr>
  </w:style>
  <w:style w:type="character" w:styleId="af6">
    <w:name w:val="page number"/>
    <w:basedOn w:val="a0"/>
    <w:rsid w:val="006F0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8198</Words>
  <Characters>59430</Characters>
  <Application>Microsoft Office Word</Application>
  <DocSecurity>8</DocSecurity>
  <Lines>495</Lines>
  <Paragraphs>134</Paragraphs>
  <ScaleCrop>false</ScaleCrop>
  <HeadingPairs>
    <vt:vector size="2" baseType="variant">
      <vt:variant>
        <vt:lpstr>Название</vt:lpstr>
      </vt:variant>
      <vt:variant>
        <vt:i4>1</vt:i4>
      </vt:variant>
    </vt:vector>
  </HeadingPairs>
  <TitlesOfParts>
    <vt:vector size="1" baseType="lpstr">
      <vt:lpstr>КСО г. Кедрового</vt:lpstr>
    </vt:vector>
  </TitlesOfParts>
  <Company>administration</Company>
  <LinksUpToDate>false</LinksUpToDate>
  <CharactersWithSpaces>67494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КСО г. Кедрового</dc:title>
  <dc:creator>КСО г. Кедрового</dc:creator>
  <cp:lastModifiedBy>User</cp:lastModifiedBy>
  <cp:revision>12</cp:revision>
  <dcterms:created xsi:type="dcterms:W3CDTF">2017-02-28T10:04:00Z</dcterms:created>
  <dcterms:modified xsi:type="dcterms:W3CDTF">2019-05-30T10:37:00Z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e60b8796-7f08-4d39-8d92-f41ba1b4aef0</vt:lpwstr>
  </property>
  <property fmtid="{D5CDD505-2E9C-101B-9397-08002B2CF9AE}" pid="3" name="_dlc_DocId">
    <vt:lpwstr>XXJ7TYMEEKJ2-950-16</vt:lpwstr>
  </property>
  <property fmtid="{D5CDD505-2E9C-101B-9397-08002B2CF9AE}" pid="4" name="_dlc_DocIdUrl">
    <vt:lpwstr>https://vip.gov.mari.ru/gsp/_layouts/DocIdRedir.aspx?ID=XXJ7TYMEEKJ2-950-16, XXJ7TYMEEKJ2-950-16</vt:lpwstr>
  </property>
</Properties>
</file>