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B" w:rsidRDefault="000D63AB" w:rsidP="000D63A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0D63A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Госдума приняла в I чтении законопроект «Единой России» о сохранении сокращенного рабочего дня для женщин на селе</w:t>
      </w:r>
    </w:p>
    <w:p w:rsidR="000D63AB" w:rsidRPr="000D63AB" w:rsidRDefault="000D63AB" w:rsidP="000D63A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42"/>
        </w:rPr>
      </w:pPr>
      <w:r w:rsidRPr="000D63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D63AB">
        <w:rPr>
          <w:noProof/>
          <w:sz w:val="18"/>
        </w:rPr>
        <w:drawing>
          <wp:inline distT="0" distB="0" distL="0" distR="0">
            <wp:extent cx="5716905" cy="3311525"/>
            <wp:effectExtent l="19050" t="0" r="0" b="3175"/>
            <wp:docPr id="5" name="Рисунок 5" descr="C:\Users\TES-HEM\Desktop\eabf2556a34e855710dc3797e548e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-HEM\Desktop\eabf2556a34e855710dc3797e548e7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</w:p>
    <w:p w:rsidR="000D63AB" w:rsidRP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Государственная дума РФ 27 июня в первом чтении единогласно приняла законопроект «Единой России» о сохранении сокращенного рабочего дня для женщин, работающих на селе. Документ устанавливает продолжительность рабочего времени - не более 36 часов в неделю, с оплатой в том же размере, что и при полной рабочей неделе. С такой инициативой выступила группа депутатов фракции «Единой России». Об этом заявила член комитета Госдумы по труду, социальной политике и делам ветеранов </w:t>
      </w:r>
      <w:r w:rsidRPr="000D63AB">
        <w:rPr>
          <w:rFonts w:ascii="Georgia" w:eastAsia="Times New Roman" w:hAnsi="Georgia" w:cs="Times New Roman"/>
          <w:b/>
          <w:bCs/>
          <w:color w:val="545454"/>
          <w:sz w:val="28"/>
        </w:rPr>
        <w:t xml:space="preserve">Светлана </w:t>
      </w:r>
      <w:proofErr w:type="spellStart"/>
      <w:r w:rsidRPr="000D63AB">
        <w:rPr>
          <w:rFonts w:ascii="Georgia" w:eastAsia="Times New Roman" w:hAnsi="Georgia" w:cs="Times New Roman"/>
          <w:b/>
          <w:bCs/>
          <w:color w:val="545454"/>
          <w:sz w:val="28"/>
        </w:rPr>
        <w:t>Бессараб</w:t>
      </w:r>
      <w:proofErr w:type="spellEnd"/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.</w:t>
      </w:r>
    </w:p>
    <w:p w:rsidR="000D63AB" w:rsidRP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 xml:space="preserve">«Почти 38 </w:t>
      </w:r>
      <w:proofErr w:type="spellStart"/>
      <w:proofErr w:type="gramStart"/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млн</w:t>
      </w:r>
      <w:proofErr w:type="spellEnd"/>
      <w:proofErr w:type="gramEnd"/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 xml:space="preserve"> человек сегодня проживают в сельской местности. Из них 20,3 </w:t>
      </w:r>
      <w:proofErr w:type="spellStart"/>
      <w:proofErr w:type="gramStart"/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млн</w:t>
      </w:r>
      <w:proofErr w:type="spellEnd"/>
      <w:proofErr w:type="gramEnd"/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 xml:space="preserve"> человек - это женщины и девочки. В 1990 году Верховным Советом РСФСР было принято постановление о неотложных мерах по улучшению положения женщин, семьи и охране материнства и детства на селе», - отметила она, добавив, что данные нормы необходимо включить в Трудовой кодекс Российской Федерации «с целью защиты прав женщин, работающих в сельской местности».</w:t>
      </w:r>
    </w:p>
    <w:p w:rsidR="000D63AB" w:rsidRP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Как добавил первый заместитель руководителя фракции «Единой России» по законопроектной деятельности Андрей Исаев, из-за проведения «правовой гильотины» исключаются те нормотворческие акты, которые устарели. Однако по просьбе профсоюзов были внесены соответствующие изменения в Трудовой кодекс.</w:t>
      </w:r>
    </w:p>
    <w:p w:rsidR="000D63AB" w:rsidRP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lastRenderedPageBreak/>
        <w:t>Принятие законопроекта прокомментировала на своей странице в Facebook.com депутат Законодательного собрания от партии «Единая Россия», заместитель председателя комитета по охране здоровья и социальной политике </w:t>
      </w:r>
      <w:r w:rsidRPr="000D63AB">
        <w:rPr>
          <w:rFonts w:ascii="Georgia" w:eastAsia="Times New Roman" w:hAnsi="Georgia" w:cs="Times New Roman"/>
          <w:b/>
          <w:bCs/>
          <w:color w:val="545454"/>
          <w:sz w:val="28"/>
        </w:rPr>
        <w:t>Вера Оськина</w:t>
      </w: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.   </w:t>
      </w:r>
    </w:p>
    <w:p w:rsidR="000D63AB" w:rsidRP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«Мои коллеги из фракции «Единая Россия» в Государственной думе РФ внесли законопроект, который вносит изменения в Трудовой кодекс РФ. Для понимания, данный законопроект, который на днях был принят в первом чтении, не добавляет никаких дополнительных прав, но он предотвращает возможность эти права изменить. То есть сокращённая рабочая неделя для женщин, работающих в сельской местности, теперь будет защищена Трудовым кодексом РФ. Будем надеяться, что и во втором, и в третьем чтении законопроект будет обязательно принят!», - написала Вера Оськина.</w:t>
      </w:r>
    </w:p>
    <w:p w:rsidR="000D63AB" w:rsidRPr="000D63AB" w:rsidRDefault="000D63AB" w:rsidP="000D63AB">
      <w:pPr>
        <w:shd w:val="clear" w:color="auto" w:fill="FFFFFF"/>
        <w:spacing w:after="234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18"/>
        </w:rPr>
      </w:pPr>
      <w:r w:rsidRPr="000D63AB">
        <w:rPr>
          <w:rFonts w:ascii="Georgia" w:eastAsia="Times New Roman" w:hAnsi="Georgia" w:cs="Times New Roman"/>
          <w:color w:val="545454"/>
          <w:sz w:val="28"/>
          <w:szCs w:val="18"/>
        </w:rPr>
        <w:t>Напомним, в марте текущего года представители Минтруда РФ анонсировали предложение об изъятии нормы о сокращенной рабочей неделе для женщин, работающих в сельской местности. Партия «Единая Россия» выступила против данной инициативы и внесла на рассмотрение Госдумы законопроект о закреплении этой нормы в Трудовом кодексе РФ.</w:t>
      </w:r>
    </w:p>
    <w:p w:rsidR="001E7795" w:rsidRPr="000D63AB" w:rsidRDefault="001E7795" w:rsidP="000D63AB">
      <w:pPr>
        <w:jc w:val="both"/>
        <w:rPr>
          <w:sz w:val="36"/>
        </w:rPr>
      </w:pPr>
    </w:p>
    <w:sectPr w:rsidR="001E7795" w:rsidRPr="000D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D63AB"/>
    <w:rsid w:val="000D63AB"/>
    <w:rsid w:val="001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714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TES-HEM</dc:creator>
  <cp:keywords/>
  <dc:description/>
  <cp:lastModifiedBy>TES-HEM</cp:lastModifiedBy>
  <cp:revision>2</cp:revision>
  <dcterms:created xsi:type="dcterms:W3CDTF">2019-07-04T04:48:00Z</dcterms:created>
  <dcterms:modified xsi:type="dcterms:W3CDTF">2019-07-04T04:51:00Z</dcterms:modified>
</cp:coreProperties>
</file>