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E9" w:rsidRDefault="00D84DE9" w:rsidP="00D84DE9">
      <w:pPr>
        <w:pStyle w:val="a4"/>
      </w:pPr>
    </w:p>
    <w:p w:rsidR="00C036F3" w:rsidRDefault="00C036F3" w:rsidP="00D84DE9">
      <w:pPr>
        <w:pStyle w:val="a4"/>
      </w:pPr>
    </w:p>
    <w:p w:rsidR="00C036F3" w:rsidRDefault="00C036F3" w:rsidP="00D84DE9">
      <w:pPr>
        <w:pStyle w:val="a4"/>
      </w:pPr>
    </w:p>
    <w:p w:rsidR="00C036F3" w:rsidRDefault="00C036F3" w:rsidP="00D84DE9">
      <w:pPr>
        <w:pStyle w:val="a4"/>
      </w:pPr>
    </w:p>
    <w:p w:rsidR="00C036F3" w:rsidRDefault="00C036F3" w:rsidP="00D84DE9">
      <w:pPr>
        <w:pStyle w:val="a4"/>
      </w:pPr>
    </w:p>
    <w:p w:rsidR="00D84DE9" w:rsidRDefault="00D84DE9" w:rsidP="00D84DE9">
      <w:pPr>
        <w:pStyle w:val="a4"/>
      </w:pPr>
    </w:p>
    <w:p w:rsidR="00D84DE9" w:rsidRDefault="00D84DE9" w:rsidP="00D84DE9">
      <w:pPr>
        <w:pStyle w:val="a4"/>
      </w:pPr>
    </w:p>
    <w:p w:rsidR="00D84DE9" w:rsidRDefault="00D84DE9" w:rsidP="00D84DE9">
      <w:pPr>
        <w:pStyle w:val="a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-742315</wp:posOffset>
            </wp:positionV>
            <wp:extent cx="1028700" cy="9906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DE9" w:rsidRDefault="00D84DE9" w:rsidP="00D84DE9">
      <w:pPr>
        <w:pStyle w:val="a4"/>
      </w:pPr>
      <w:r>
        <w:br w:type="textWrapping" w:clear="all"/>
      </w:r>
    </w:p>
    <w:p w:rsidR="00D84DE9" w:rsidRDefault="00D84DE9" w:rsidP="00D84DE9">
      <w:pPr>
        <w:pStyle w:val="a4"/>
        <w:jc w:val="center"/>
        <w:rPr>
          <w:b/>
          <w:sz w:val="24"/>
        </w:rPr>
      </w:pPr>
      <w:r>
        <w:rPr>
          <w:b/>
          <w:sz w:val="24"/>
        </w:rPr>
        <w:t xml:space="preserve">ТЫВА РЕСПУБЛИКАНЫН ТЕС-ХЕМ КОЖУУН ЧАГЫРГАЗЫНЫН  </w:t>
      </w:r>
    </w:p>
    <w:p w:rsidR="00D84DE9" w:rsidRDefault="00D84DE9" w:rsidP="00D84DE9">
      <w:pPr>
        <w:pStyle w:val="a4"/>
        <w:jc w:val="center"/>
        <w:rPr>
          <w:b/>
          <w:sz w:val="40"/>
        </w:rPr>
      </w:pPr>
      <w:r>
        <w:rPr>
          <w:b/>
          <w:sz w:val="40"/>
        </w:rPr>
        <w:t>ДОКТААЛЫ</w:t>
      </w:r>
    </w:p>
    <w:p w:rsidR="00D84DE9" w:rsidRDefault="00D84DE9" w:rsidP="00D84DE9">
      <w:pPr>
        <w:pStyle w:val="a4"/>
        <w:jc w:val="center"/>
        <w:rPr>
          <w:b/>
          <w:sz w:val="16"/>
          <w:szCs w:val="16"/>
        </w:rPr>
      </w:pPr>
    </w:p>
    <w:p w:rsidR="00D84DE9" w:rsidRDefault="00D84DE9" w:rsidP="00D84DE9">
      <w:pPr>
        <w:pStyle w:val="a4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D84DE9" w:rsidRDefault="00D84DE9" w:rsidP="00D84DE9">
      <w:pPr>
        <w:pStyle w:val="a4"/>
        <w:jc w:val="center"/>
        <w:rPr>
          <w:b/>
          <w:sz w:val="22"/>
        </w:rPr>
      </w:pPr>
      <w:r>
        <w:rPr>
          <w:b/>
          <w:sz w:val="22"/>
        </w:rPr>
        <w:t xml:space="preserve"> АДМИНИСТРАЦИИ ТЕС-ХЕМСКОГО КОЖУУНА РЕСПУБЛИКИ ТЫВА</w:t>
      </w:r>
    </w:p>
    <w:p w:rsidR="00D84DE9" w:rsidRDefault="00D84DE9" w:rsidP="00D84DE9">
      <w:pPr>
        <w:pStyle w:val="a4"/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</w:t>
      </w:r>
    </w:p>
    <w:p w:rsidR="00D84DE9" w:rsidRPr="006D0556" w:rsidRDefault="00D84DE9" w:rsidP="00D84DE9">
      <w:pPr>
        <w:spacing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</w:t>
      </w:r>
      <w:r w:rsidRPr="006D0556">
        <w:rPr>
          <w:rFonts w:ascii="Times New Roman" w:hAnsi="Times New Roman"/>
          <w:sz w:val="28"/>
        </w:rPr>
        <w:t xml:space="preserve">№_____ </w:t>
      </w:r>
      <w:r>
        <w:rPr>
          <w:rFonts w:ascii="Times New Roman" w:hAnsi="Times New Roman"/>
          <w:sz w:val="28"/>
        </w:rPr>
        <w:t xml:space="preserve"> </w:t>
      </w:r>
      <w:r w:rsidR="00C57686">
        <w:rPr>
          <w:rFonts w:ascii="Times New Roman" w:hAnsi="Times New Roman"/>
          <w:sz w:val="28"/>
        </w:rPr>
        <w:t xml:space="preserve">   </w:t>
      </w:r>
      <w:r w:rsidRPr="006D0556">
        <w:rPr>
          <w:rFonts w:ascii="Times New Roman" w:hAnsi="Times New Roman"/>
          <w:sz w:val="28"/>
        </w:rPr>
        <w:t xml:space="preserve">                                         </w:t>
      </w:r>
      <w:r>
        <w:rPr>
          <w:rFonts w:ascii="Times New Roman" w:hAnsi="Times New Roman"/>
          <w:sz w:val="28"/>
        </w:rPr>
        <w:t xml:space="preserve">     </w:t>
      </w:r>
      <w:r w:rsidR="00C57686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</w:t>
      </w:r>
      <w:r w:rsidRPr="006D0556">
        <w:rPr>
          <w:rFonts w:ascii="Times New Roman" w:hAnsi="Times New Roman"/>
          <w:sz w:val="28"/>
        </w:rPr>
        <w:t xml:space="preserve">от </w:t>
      </w:r>
      <w:r w:rsidRPr="00D84DE9">
        <w:rPr>
          <w:rFonts w:ascii="Times New Roman" w:hAnsi="Times New Roman"/>
          <w:sz w:val="28"/>
        </w:rPr>
        <w:t xml:space="preserve">« </w:t>
      </w:r>
      <w:r>
        <w:rPr>
          <w:rFonts w:ascii="Times New Roman" w:hAnsi="Times New Roman"/>
          <w:sz w:val="28"/>
        </w:rPr>
        <w:t>___</w:t>
      </w:r>
      <w:r w:rsidRPr="00D84DE9">
        <w:rPr>
          <w:rFonts w:ascii="Times New Roman" w:hAnsi="Times New Roman"/>
          <w:sz w:val="28"/>
        </w:rPr>
        <w:t xml:space="preserve"> »</w:t>
      </w:r>
      <w:r>
        <w:rPr>
          <w:rFonts w:ascii="Times New Roman" w:hAnsi="Times New Roman"/>
          <w:sz w:val="28"/>
        </w:rPr>
        <w:t xml:space="preserve">__________ </w:t>
      </w:r>
      <w:r w:rsidRPr="00D84DE9">
        <w:rPr>
          <w:rFonts w:ascii="Times New Roman" w:hAnsi="Times New Roman"/>
          <w:sz w:val="28"/>
        </w:rPr>
        <w:t>201</w:t>
      </w:r>
      <w:r w:rsidR="003C384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года</w:t>
      </w:r>
    </w:p>
    <w:p w:rsidR="00D84DE9" w:rsidRDefault="00AE7CF0" w:rsidP="007D50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Самагалт</w:t>
      </w:r>
      <w:r w:rsidR="00D84DE9" w:rsidRPr="006D0556">
        <w:rPr>
          <w:rFonts w:ascii="Times New Roman" w:hAnsi="Times New Roman"/>
          <w:sz w:val="28"/>
          <w:szCs w:val="28"/>
        </w:rPr>
        <w:t>ай</w:t>
      </w:r>
    </w:p>
    <w:p w:rsidR="004A2CEF" w:rsidRDefault="00AE7CF0" w:rsidP="004A2CE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бюджета муниципального района </w:t>
      </w:r>
    </w:p>
    <w:p w:rsidR="00AE7CF0" w:rsidRDefault="00AE7CF0" w:rsidP="007D50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«Тес-Хемский кожуун Республики Тыва»  за 201</w:t>
      </w:r>
      <w:r w:rsidR="003C384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AE7CF0" w:rsidRDefault="004A2CEF" w:rsidP="004A2C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E7CF0">
        <w:rPr>
          <w:rFonts w:ascii="Times New Roman" w:hAnsi="Times New Roman"/>
          <w:sz w:val="28"/>
          <w:szCs w:val="28"/>
        </w:rPr>
        <w:t xml:space="preserve">Заслушав и рассмотрев представленные финансовым </w:t>
      </w:r>
      <w:proofErr w:type="gramStart"/>
      <w:r>
        <w:rPr>
          <w:rFonts w:ascii="Times New Roman" w:hAnsi="Times New Roman"/>
          <w:sz w:val="28"/>
          <w:szCs w:val="28"/>
        </w:rPr>
        <w:t>управлением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 </w:t>
      </w:r>
      <w:r w:rsidR="00AE7CF0">
        <w:rPr>
          <w:rFonts w:ascii="Times New Roman" w:hAnsi="Times New Roman"/>
          <w:sz w:val="28"/>
          <w:szCs w:val="28"/>
        </w:rPr>
        <w:t>Администрация Тес-Хемского кожууна ПОСТАНОВЛЯЕТ:</w:t>
      </w:r>
    </w:p>
    <w:p w:rsidR="00AE7CF0" w:rsidRDefault="00AE7CF0" w:rsidP="00AE7CF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3C3849">
        <w:rPr>
          <w:rFonts w:ascii="Times New Roman" w:hAnsi="Times New Roman"/>
          <w:sz w:val="28"/>
          <w:szCs w:val="28"/>
        </w:rPr>
        <w:t>заместителя председателя по</w:t>
      </w:r>
      <w:r w:rsidR="00430FB0">
        <w:rPr>
          <w:rFonts w:ascii="Times New Roman" w:hAnsi="Times New Roman"/>
          <w:sz w:val="28"/>
          <w:szCs w:val="28"/>
        </w:rPr>
        <w:t xml:space="preserve"> экономике, финансам и проектному управлению -</w:t>
      </w:r>
      <w:r w:rsidR="00594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начальника финансового управления администрации Тес-Хемского кожууна </w:t>
      </w:r>
      <w:proofErr w:type="spellStart"/>
      <w:r w:rsidR="0011280E">
        <w:rPr>
          <w:rFonts w:ascii="Times New Roman" w:hAnsi="Times New Roman"/>
          <w:sz w:val="28"/>
          <w:szCs w:val="28"/>
        </w:rPr>
        <w:t>Сарыг-оол</w:t>
      </w:r>
      <w:proofErr w:type="spellEnd"/>
      <w:r w:rsidR="0011280E">
        <w:rPr>
          <w:rFonts w:ascii="Times New Roman" w:hAnsi="Times New Roman"/>
          <w:sz w:val="28"/>
          <w:szCs w:val="28"/>
        </w:rPr>
        <w:t xml:space="preserve"> О.В</w:t>
      </w:r>
      <w:r>
        <w:rPr>
          <w:rFonts w:ascii="Times New Roman" w:hAnsi="Times New Roman"/>
          <w:sz w:val="28"/>
          <w:szCs w:val="28"/>
        </w:rPr>
        <w:t>. об исполнении бюджета муниципального района «Тес-Хемский кожуун Республики Тыва» за 201</w:t>
      </w:r>
      <w:r w:rsidR="003C384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по доходам в сумме  </w:t>
      </w:r>
      <w:r w:rsidR="003C3849">
        <w:rPr>
          <w:rFonts w:ascii="Times New Roman" w:hAnsi="Times New Roman"/>
          <w:sz w:val="28"/>
          <w:szCs w:val="28"/>
        </w:rPr>
        <w:t>539814</w:t>
      </w:r>
      <w:r>
        <w:rPr>
          <w:rFonts w:ascii="Times New Roman" w:hAnsi="Times New Roman"/>
          <w:sz w:val="28"/>
          <w:szCs w:val="28"/>
        </w:rPr>
        <w:t xml:space="preserve"> тыс. рублей, по расходам </w:t>
      </w:r>
      <w:r w:rsidR="003C3849">
        <w:rPr>
          <w:rFonts w:ascii="Times New Roman" w:hAnsi="Times New Roman"/>
          <w:sz w:val="28"/>
          <w:szCs w:val="28"/>
        </w:rPr>
        <w:t>538094,4</w:t>
      </w:r>
      <w:r w:rsidR="00F53910">
        <w:rPr>
          <w:rFonts w:ascii="Times New Roman" w:hAnsi="Times New Roman"/>
          <w:sz w:val="28"/>
          <w:szCs w:val="28"/>
        </w:rPr>
        <w:t xml:space="preserve"> тыс. рублей с превышением дохо</w:t>
      </w:r>
      <w:r>
        <w:rPr>
          <w:rFonts w:ascii="Times New Roman" w:hAnsi="Times New Roman"/>
          <w:sz w:val="28"/>
          <w:szCs w:val="28"/>
        </w:rPr>
        <w:t xml:space="preserve">дов над </w:t>
      </w:r>
      <w:r w:rsidR="00F53910">
        <w:rPr>
          <w:rFonts w:ascii="Times New Roman" w:hAnsi="Times New Roman"/>
          <w:sz w:val="28"/>
          <w:szCs w:val="28"/>
        </w:rPr>
        <w:t>расхо</w:t>
      </w:r>
      <w:r>
        <w:rPr>
          <w:rFonts w:ascii="Times New Roman" w:hAnsi="Times New Roman"/>
          <w:sz w:val="28"/>
          <w:szCs w:val="28"/>
        </w:rPr>
        <w:t>дами (</w:t>
      </w:r>
      <w:r w:rsidR="00F5391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фицит) в сумме  </w:t>
      </w:r>
      <w:r w:rsidR="009B5F76">
        <w:rPr>
          <w:rFonts w:ascii="Times New Roman" w:hAnsi="Times New Roman"/>
          <w:sz w:val="28"/>
          <w:szCs w:val="28"/>
        </w:rPr>
        <w:t>17</w:t>
      </w:r>
      <w:r w:rsidR="003C3849">
        <w:rPr>
          <w:rFonts w:ascii="Times New Roman" w:hAnsi="Times New Roman"/>
          <w:sz w:val="28"/>
          <w:szCs w:val="28"/>
        </w:rPr>
        <w:t>19,6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proofErr w:type="gramEnd"/>
    </w:p>
    <w:p w:rsidR="00AE7CF0" w:rsidRDefault="00AE7CF0" w:rsidP="00AE7C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 Внести на рассмотрение Хурала представителей Тес-Хемского кожууна  отчет об исполнении бюджета муниципального района «Тес-Хемский кожуун Республики Тыва» за 201</w:t>
      </w:r>
      <w:r w:rsidR="00342A0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870141">
        <w:rPr>
          <w:rFonts w:ascii="Times New Roman" w:hAnsi="Times New Roman"/>
          <w:sz w:val="28"/>
          <w:szCs w:val="28"/>
        </w:rPr>
        <w:t xml:space="preserve"> и назначить официальным представителем администрации кожууна при рассмотрении данного вопроса в сессии Хурала представителей  –  </w:t>
      </w:r>
      <w:r w:rsidR="00342A05">
        <w:rPr>
          <w:rFonts w:ascii="Times New Roman" w:hAnsi="Times New Roman"/>
          <w:sz w:val="28"/>
          <w:szCs w:val="28"/>
        </w:rPr>
        <w:t>за</w:t>
      </w:r>
      <w:bookmarkStart w:id="0" w:name="_GoBack"/>
      <w:bookmarkEnd w:id="0"/>
      <w:r w:rsidR="00342A05">
        <w:rPr>
          <w:rFonts w:ascii="Times New Roman" w:hAnsi="Times New Roman"/>
          <w:sz w:val="28"/>
          <w:szCs w:val="28"/>
        </w:rPr>
        <w:t>местителя председателя по экономике, финансам и проектному управлению -</w:t>
      </w:r>
      <w:r w:rsidR="00594102">
        <w:rPr>
          <w:rFonts w:ascii="Times New Roman" w:hAnsi="Times New Roman"/>
          <w:sz w:val="28"/>
          <w:szCs w:val="28"/>
        </w:rPr>
        <w:t xml:space="preserve"> </w:t>
      </w:r>
      <w:r w:rsidR="00342A05">
        <w:rPr>
          <w:rFonts w:ascii="Times New Roman" w:hAnsi="Times New Roman"/>
          <w:sz w:val="28"/>
          <w:szCs w:val="28"/>
        </w:rPr>
        <w:t>начальника финансового управления администрации Тес-Хемского кожууна</w:t>
      </w:r>
      <w:r w:rsidR="00342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5F76">
        <w:rPr>
          <w:rFonts w:ascii="Times New Roman" w:hAnsi="Times New Roman"/>
          <w:sz w:val="28"/>
          <w:szCs w:val="28"/>
        </w:rPr>
        <w:t>Сарыг-оол</w:t>
      </w:r>
      <w:proofErr w:type="spellEnd"/>
      <w:r w:rsidR="009B5F76">
        <w:rPr>
          <w:rFonts w:ascii="Times New Roman" w:hAnsi="Times New Roman"/>
          <w:sz w:val="28"/>
          <w:szCs w:val="28"/>
        </w:rPr>
        <w:t xml:space="preserve"> О.В.</w:t>
      </w:r>
      <w:r>
        <w:rPr>
          <w:rFonts w:ascii="Times New Roman" w:hAnsi="Times New Roman"/>
          <w:sz w:val="28"/>
          <w:szCs w:val="28"/>
        </w:rPr>
        <w:t xml:space="preserve"> (приложения прилагаются).</w:t>
      </w:r>
    </w:p>
    <w:p w:rsidR="00AE7CF0" w:rsidRDefault="00AE7CF0" w:rsidP="00AE7C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 </w:t>
      </w:r>
      <w:proofErr w:type="gramStart"/>
      <w:r w:rsidR="008701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70141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E7CF0" w:rsidRDefault="00AE7CF0" w:rsidP="00AE7CF0">
      <w:pPr>
        <w:rPr>
          <w:rFonts w:ascii="Times New Roman" w:hAnsi="Times New Roman"/>
          <w:sz w:val="28"/>
          <w:szCs w:val="28"/>
        </w:rPr>
      </w:pPr>
    </w:p>
    <w:p w:rsidR="00AE7CF0" w:rsidRDefault="0011280E" w:rsidP="00AE7C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E7CF0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AE7CF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E7CF0" w:rsidRDefault="00AE7CF0" w:rsidP="00AE7C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Тес-Хемского кожууна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Т.Самдан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D3E43" w:rsidRDefault="001D3E43"/>
    <w:sectPr w:rsidR="001D3E43" w:rsidSect="00AE7CF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4137"/>
    <w:multiLevelType w:val="hybridMultilevel"/>
    <w:tmpl w:val="409874C2"/>
    <w:lvl w:ilvl="0" w:tplc="E070A4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97"/>
    <w:rsid w:val="0011280E"/>
    <w:rsid w:val="001D3E43"/>
    <w:rsid w:val="00232409"/>
    <w:rsid w:val="00234C97"/>
    <w:rsid w:val="00342A05"/>
    <w:rsid w:val="003C3849"/>
    <w:rsid w:val="00430FB0"/>
    <w:rsid w:val="0049517B"/>
    <w:rsid w:val="004A2CEF"/>
    <w:rsid w:val="00594102"/>
    <w:rsid w:val="007C5809"/>
    <w:rsid w:val="007D504A"/>
    <w:rsid w:val="00870141"/>
    <w:rsid w:val="00913794"/>
    <w:rsid w:val="009326A7"/>
    <w:rsid w:val="009B5F76"/>
    <w:rsid w:val="00AE7CF0"/>
    <w:rsid w:val="00AF1966"/>
    <w:rsid w:val="00B94DCA"/>
    <w:rsid w:val="00C036F3"/>
    <w:rsid w:val="00C57686"/>
    <w:rsid w:val="00D84DE9"/>
    <w:rsid w:val="00F53910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4DE9"/>
    <w:pPr>
      <w:ind w:left="720"/>
      <w:contextualSpacing/>
    </w:pPr>
  </w:style>
  <w:style w:type="paragraph" w:customStyle="1" w:styleId="a4">
    <w:name w:val="???????"/>
    <w:uiPriority w:val="99"/>
    <w:rsid w:val="00D84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4DE9"/>
    <w:pPr>
      <w:ind w:left="720"/>
      <w:contextualSpacing/>
    </w:pPr>
  </w:style>
  <w:style w:type="paragraph" w:customStyle="1" w:styleId="a4">
    <w:name w:val="???????"/>
    <w:uiPriority w:val="99"/>
    <w:rsid w:val="00D84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Куулар</cp:lastModifiedBy>
  <cp:revision>24</cp:revision>
  <cp:lastPrinted>2018-03-18T02:18:00Z</cp:lastPrinted>
  <dcterms:created xsi:type="dcterms:W3CDTF">2015-04-17T01:23:00Z</dcterms:created>
  <dcterms:modified xsi:type="dcterms:W3CDTF">2019-03-21T05:36:00Z</dcterms:modified>
</cp:coreProperties>
</file>