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35" w:rsidRDefault="00185CEE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844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  <w:bookmarkStart w:id="0" w:name="_GoBack"/>
      <w:bookmarkEnd w:id="0"/>
    </w:p>
    <w:p w:rsidR="00B46844" w:rsidRPr="00B46844" w:rsidRDefault="00B46844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844" w:rsidRPr="008C6866" w:rsidRDefault="00AE2635" w:rsidP="00B46844">
      <w:pPr>
        <w:pStyle w:val="c3"/>
        <w:spacing w:before="0" w:beforeAutospacing="0" w:after="0" w:afterAutospacing="0"/>
        <w:ind w:firstLine="567"/>
        <w:jc w:val="both"/>
      </w:pPr>
      <w:r w:rsidRPr="008C6866">
        <w:rPr>
          <w:b/>
        </w:rPr>
        <w:t xml:space="preserve">         Образовательная программа дошкольного образования</w:t>
      </w:r>
      <w:r w:rsidRPr="008C6866">
        <w:t xml:space="preserve"> (далее – Программа)  нормативный и управленческий документ, регламентирующий условия, структуру (объем и содержание), результаты освоения содержания дошкольного образования.</w:t>
      </w:r>
    </w:p>
    <w:p w:rsidR="00AE2635" w:rsidRPr="008C6866" w:rsidRDefault="00AE2635" w:rsidP="00B46844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8C6866">
        <w:t>Образовательная программа дошкольного образования разработана в соответствии:</w:t>
      </w:r>
    </w:p>
    <w:p w:rsidR="00AE2635" w:rsidRPr="008C6866" w:rsidRDefault="00AE2635" w:rsidP="00B4684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C6866">
        <w:t xml:space="preserve">- с требованиями Федерального государственного образовательного стандарта дошкольного образования (ФГОС ДО), утверждённого Приказом Министерства образования и науки Российской Федерации от 17 октября 2013 года № 1155 г. Москва; </w:t>
      </w:r>
    </w:p>
    <w:p w:rsidR="00AE2635" w:rsidRPr="008C6866" w:rsidRDefault="00AE2635" w:rsidP="00B4684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C6866">
        <w:t>- примерной основной образовательной программой дошкольного образования «Мозаика»</w:t>
      </w:r>
      <w:r w:rsidR="000B2FB6">
        <w:t>.</w:t>
      </w:r>
      <w:r w:rsidRPr="008C6866">
        <w:t xml:space="preserve"> Авторы-составители:  </w:t>
      </w:r>
      <w:proofErr w:type="spellStart"/>
      <w:r w:rsidRPr="008C6866">
        <w:t>Белькович</w:t>
      </w:r>
      <w:proofErr w:type="spellEnd"/>
      <w:r w:rsidRPr="008C6866">
        <w:t xml:space="preserve"> Виктория Юрьевна,  </w:t>
      </w:r>
      <w:proofErr w:type="spellStart"/>
      <w:r w:rsidRPr="008C6866">
        <w:t>Гребёнкина</w:t>
      </w:r>
      <w:proofErr w:type="spellEnd"/>
      <w:r w:rsidRPr="008C6866">
        <w:t xml:space="preserve"> Наталья Валентиновна, </w:t>
      </w:r>
      <w:proofErr w:type="spellStart"/>
      <w:r w:rsidRPr="008C6866">
        <w:t>Кильдышева</w:t>
      </w:r>
      <w:proofErr w:type="spellEnd"/>
      <w:r w:rsidRPr="008C6866">
        <w:t xml:space="preserve"> Ирина </w:t>
      </w:r>
      <w:proofErr w:type="spellStart"/>
      <w:r w:rsidRPr="008C6866">
        <w:t>Африковна</w:t>
      </w:r>
      <w:proofErr w:type="spellEnd"/>
      <w:r w:rsidRPr="008C6866">
        <w:t xml:space="preserve">, Рецензенты:  Т.В. </w:t>
      </w:r>
      <w:proofErr w:type="spellStart"/>
      <w:r w:rsidRPr="008C6866">
        <w:t>Волосовец</w:t>
      </w:r>
      <w:proofErr w:type="spellEnd"/>
      <w:r w:rsidRPr="008C6866">
        <w:t xml:space="preserve">, кандидат педагогических наук, профессор, директор Института  психолого-педагогических  проблем  детства  </w:t>
      </w:r>
      <w:proofErr w:type="spellStart"/>
      <w:r w:rsidRPr="008C6866">
        <w:t>Россий</w:t>
      </w:r>
      <w:proofErr w:type="spellEnd"/>
      <w:r w:rsidRPr="008C6866">
        <w:t xml:space="preserve"> </w:t>
      </w:r>
      <w:proofErr w:type="spellStart"/>
      <w:r w:rsidRPr="008C6866">
        <w:t>ской</w:t>
      </w:r>
      <w:proofErr w:type="spellEnd"/>
      <w:r w:rsidRPr="008C6866">
        <w:t xml:space="preserve">  академии  образования (ИПППД РАО), заместитель руководителя рабочей группы по  разработке Федерального государственного образовательного стандарта дошкольного образования;  В.И. </w:t>
      </w:r>
      <w:proofErr w:type="spellStart"/>
      <w:r w:rsidRPr="008C6866">
        <w:t>Загвязинский</w:t>
      </w:r>
      <w:proofErr w:type="spellEnd"/>
      <w:r w:rsidRPr="008C6866">
        <w:t xml:space="preserve">, доктор педагогических наук, профессор, заведующий  кафедрой методологии и теории социально-педагогических исследований Тюменского государственного университета, академик РАО, заслуженный  деятель науки РФ; Н.Г. </w:t>
      </w:r>
      <w:proofErr w:type="spellStart"/>
      <w:r w:rsidRPr="008C6866">
        <w:t>Милованова</w:t>
      </w:r>
      <w:proofErr w:type="spellEnd"/>
      <w:r w:rsidRPr="008C6866">
        <w:t xml:space="preserve">, доктор педагогических наук, профессор кафедры педагогики и </w:t>
      </w:r>
      <w:proofErr w:type="spellStart"/>
      <w:r w:rsidRPr="008C6866">
        <w:t>андрагогики</w:t>
      </w:r>
      <w:proofErr w:type="spellEnd"/>
      <w:r w:rsidRPr="008C6866">
        <w:t xml:space="preserve"> ТОГИРРО;  С.Н. </w:t>
      </w:r>
      <w:proofErr w:type="spellStart"/>
      <w:r w:rsidRPr="008C6866">
        <w:t>Фокеева</w:t>
      </w:r>
      <w:proofErr w:type="spellEnd"/>
      <w:r w:rsidRPr="008C6866">
        <w:t xml:space="preserve">, кандидат педагогических наук, доцент, заслуженный учитель РФ. </w:t>
      </w:r>
    </w:p>
    <w:p w:rsidR="00AE2635" w:rsidRDefault="00AE2635" w:rsidP="00B46844">
      <w:pPr>
        <w:pStyle w:val="a4"/>
        <w:shd w:val="clear" w:color="auto" w:fill="FFFFFF"/>
        <w:spacing w:before="0" w:beforeAutospacing="0" w:after="0" w:afterAutospacing="0"/>
        <w:ind w:firstLine="284"/>
        <w:jc w:val="both"/>
      </w:pPr>
      <w:r w:rsidRPr="008C6866">
        <w:t>-региональной образовательной программой «Мы живем на Урале»с учетом специфики национальных, социокультурных и иных условий, в которых осуществляется образовательная деятельность с детьми дошкольного возраста, Авторы: Толстикова О.В., Савельева О.В. – Екатеринб</w:t>
      </w:r>
      <w:r>
        <w:t>ург: ГАОУ ДПО СО «ИРО». – 2013г</w:t>
      </w:r>
    </w:p>
    <w:p w:rsidR="00AE2635" w:rsidRPr="008C6866" w:rsidRDefault="00AE2635" w:rsidP="00B46844">
      <w:pPr>
        <w:pStyle w:val="a4"/>
        <w:shd w:val="clear" w:color="auto" w:fill="FFFFFF"/>
        <w:spacing w:before="0" w:beforeAutospacing="0" w:after="0" w:afterAutospacing="0"/>
        <w:jc w:val="both"/>
      </w:pPr>
      <w:r w:rsidRPr="008C6866">
        <w:t>-</w:t>
      </w:r>
      <w:r w:rsidRPr="008C6866">
        <w:rPr>
          <w:rStyle w:val="c2"/>
          <w:color w:val="000000"/>
          <w:shd w:val="clear" w:color="auto" w:fill="FFFFFF"/>
        </w:rPr>
        <w:t>комплекта дополнительных парциальных программ «</w:t>
      </w:r>
      <w:r w:rsidRPr="008C6866">
        <w:rPr>
          <w:rStyle w:val="c2"/>
          <w:iCs/>
          <w:color w:val="000000"/>
          <w:shd w:val="clear" w:color="auto" w:fill="FFFFFF"/>
        </w:rPr>
        <w:t>Предшкола нового поколения</w:t>
      </w:r>
      <w:r w:rsidRPr="008C6866">
        <w:rPr>
          <w:rStyle w:val="c2"/>
          <w:color w:val="000000"/>
          <w:shd w:val="clear" w:color="auto" w:fill="FFFFFF"/>
        </w:rPr>
        <w:t>», Р.Г.Чураков, О.А</w:t>
      </w:r>
      <w:r>
        <w:rPr>
          <w:rStyle w:val="c2"/>
          <w:color w:val="000000"/>
          <w:shd w:val="clear" w:color="auto" w:fill="FFFFFF"/>
        </w:rPr>
        <w:t>.Захарова, Н.А. Чуракова, М,2012г</w:t>
      </w:r>
      <w:r w:rsidRPr="008C6866">
        <w:rPr>
          <w:rStyle w:val="c2"/>
          <w:color w:val="000000"/>
          <w:shd w:val="clear" w:color="auto" w:fill="FFFFFF"/>
        </w:rPr>
        <w:t>.</w:t>
      </w:r>
    </w:p>
    <w:p w:rsidR="00AE2635" w:rsidRPr="008C6866" w:rsidRDefault="00AE2635" w:rsidP="00B46844">
      <w:pPr>
        <w:pStyle w:val="c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8C6866">
        <w:t xml:space="preserve">Образовательная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(далее — образовательные области) — социально-коммуникативному, познавательному, речевому, художественно-эстетическому и физическому. Задачи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 Формирование у детей целостного отношения к родному краю, </w:t>
      </w:r>
      <w:r w:rsidRPr="008C6866">
        <w:rPr>
          <w:rStyle w:val="c2"/>
          <w:color w:val="000000"/>
        </w:rPr>
        <w:t>выравнивание стартовых возможностей детей старшего дошкольного возраста в процессе подготовки к обучению в школе.</w:t>
      </w:r>
    </w:p>
    <w:p w:rsidR="00AE2635" w:rsidRPr="008C6866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66">
        <w:rPr>
          <w:rFonts w:ascii="Times New Roman" w:hAnsi="Times New Roman" w:cs="Times New Roman"/>
          <w:sz w:val="24"/>
          <w:szCs w:val="24"/>
        </w:rPr>
        <w:t>Программа определяет целевые ориентиры, содержание и организацию образовательного процесса для детей дошкольного возраста и направлена, в соответствии с требованиями ФГОС ДО (раздел II «Требования к структуре образовательной программы и её объёму», п. 2.3—2.4),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 индивидуализации детей. Программа представляет собой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подготовке к школе.</w:t>
      </w:r>
    </w:p>
    <w:p w:rsidR="00AE2635" w:rsidRPr="008C6866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6866">
        <w:rPr>
          <w:rFonts w:ascii="Times New Roman" w:hAnsi="Times New Roman" w:cs="Times New Roman"/>
          <w:sz w:val="24"/>
          <w:szCs w:val="24"/>
        </w:rPr>
        <w:lastRenderedPageBreak/>
        <w:t>Содержательные и организационные составляющие обязательной части программы составляет 60% от общего объема образовательной программы. Часть, формируемая участниками образовательных отношений – 40%.</w:t>
      </w:r>
    </w:p>
    <w:p w:rsidR="00AE2635" w:rsidRPr="008C6866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</w:t>
      </w:r>
    </w:p>
    <w:p w:rsidR="00AE2635" w:rsidRPr="006E7AB4" w:rsidRDefault="00AE2635" w:rsidP="00B46844">
      <w:pPr>
        <w:tabs>
          <w:tab w:val="left" w:pos="101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ab/>
      </w:r>
      <w:r w:rsidRPr="006E7AB4">
        <w:rPr>
          <w:rFonts w:ascii="Times New Roman" w:hAnsi="Times New Roman" w:cs="Times New Roman"/>
          <w:b/>
          <w:sz w:val="24"/>
          <w:szCs w:val="24"/>
        </w:rPr>
        <w:t>Ц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елью </w:t>
      </w:r>
      <w:r w:rsidRPr="006E7AB4">
        <w:rPr>
          <w:rFonts w:ascii="Times New Roman" w:hAnsi="Times New Roman" w:cs="Times New Roman"/>
          <w:sz w:val="24"/>
          <w:szCs w:val="24"/>
        </w:rPr>
        <w:t>Программы является:</w:t>
      </w:r>
    </w:p>
    <w:p w:rsidR="00AE2635" w:rsidRPr="003545EA" w:rsidRDefault="00AE2635" w:rsidP="00B4684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Расширение возможностей развития личностного потенциала и способностей каждого ребёнка дошкольного возраста. Формирование общей культуры, развитие физических, интеллектуальных, нравственных, эстетических и личностных качеств; формирование предпосылок учебной деятельности, сохранение и укрепление здоровья детей дошкольного возраста; разностороннее развитие детей с учетом их возрастных и индивидуальных особенностей.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Программа направлена на реализацию следующих 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>задач</w:t>
      </w:r>
      <w:r w:rsidRPr="006E7AB4">
        <w:rPr>
          <w:rFonts w:ascii="Times New Roman" w:hAnsi="Times New Roman" w:cs="Times New Roman"/>
          <w:sz w:val="24"/>
          <w:szCs w:val="24"/>
        </w:rPr>
        <w:t>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-охрана и укрепление физического и психологического здоровья;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-приобщение детей через соответствующие их индивидуально возрастным особенностям виды деятельности к социокультурным нормам, традициям семьи, общества государства;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-развитие интереса и мотивации детей к познанию мира и творчеству;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 соблюдение прав ребёнка, родителей и других участников образовательного процесса;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</w:t>
      </w:r>
      <w:r w:rsidRPr="006E7AB4">
        <w:rPr>
          <w:rFonts w:ascii="Times New Roman" w:hAnsi="Times New Roman" w:cs="Times New Roman"/>
          <w:i/>
          <w:sz w:val="24"/>
          <w:szCs w:val="24"/>
        </w:rPr>
        <w:t>формирование любви и общих представлений к своему городу, краю;</w:t>
      </w:r>
    </w:p>
    <w:p w:rsidR="00AE2635" w:rsidRPr="003545EA" w:rsidRDefault="00AE2635" w:rsidP="00B46844">
      <w:pPr>
        <w:pStyle w:val="c3"/>
        <w:spacing w:before="0" w:beforeAutospacing="0" w:after="0" w:afterAutospacing="0"/>
        <w:jc w:val="both"/>
        <w:rPr>
          <w:color w:val="000000"/>
        </w:rPr>
      </w:pPr>
      <w:r w:rsidRPr="006E7AB4">
        <w:t>-</w:t>
      </w:r>
      <w:r w:rsidRPr="006E7AB4">
        <w:rPr>
          <w:rStyle w:val="c2"/>
          <w:color w:val="000000"/>
        </w:rPr>
        <w:t>выравнивание стартовых возможностей детей старшего дошкольного возраста в процессе подготовки к обучению в школе (формирование целостной картины мира, познавательных интересов, сенсорных эталонов и элементарных математических представлений, расширение кругозора ребенка, развитие любознательности инициативности, самостоятельности).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Программа нацелена на создание следующих </w:t>
      </w:r>
      <w:r w:rsidRPr="006E7AB4">
        <w:rPr>
          <w:rFonts w:ascii="Times New Roman" w:hAnsi="Times New Roman" w:cs="Times New Roman"/>
          <w:b/>
          <w:sz w:val="24"/>
          <w:szCs w:val="24"/>
        </w:rPr>
        <w:t>психолого-педагогических условий: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-личностно ориентированного взаимодействия взрослых с детьми;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-полноценного общения ребёнка со сверстниками, старшими и младшими детьми;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возрасте;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-возможности выбора для всех субъектов образования (педагогов, детей, родителей (законных представителей)) образовательных программ, педагогических технологий и видов деятельности. В соответствии со статьёй 64 (п. 1) Федерального закона «Об образовании в Российской Федерации» (№ 273-ФЗ, от 29 декабря 2012 г.) Программа направлена также на формирование общей культуры, развитие физических, интеллектуальных и личностных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качеств, формирование предпосылок учебной деятельности, обеспечивающих социальную успешность, сохранение и укрепление здоровья детей дошкольного возраста, коррекцию нарушений в физ</w:t>
      </w:r>
      <w:r>
        <w:rPr>
          <w:rFonts w:ascii="Times New Roman" w:hAnsi="Times New Roman" w:cs="Times New Roman"/>
          <w:sz w:val="24"/>
          <w:szCs w:val="24"/>
        </w:rPr>
        <w:t>ическом и психическом развитии.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В Программе заложены </w:t>
      </w:r>
      <w:r w:rsidRPr="006E7AB4">
        <w:rPr>
          <w:rFonts w:ascii="Times New Roman" w:hAnsi="Times New Roman" w:cs="Times New Roman"/>
          <w:b/>
          <w:sz w:val="24"/>
          <w:szCs w:val="24"/>
        </w:rPr>
        <w:t>основополагающие принципы,</w:t>
      </w:r>
      <w:r w:rsidRPr="006E7AB4">
        <w:rPr>
          <w:rFonts w:ascii="Times New Roman" w:hAnsi="Times New Roman" w:cs="Times New Roman"/>
          <w:sz w:val="24"/>
          <w:szCs w:val="24"/>
        </w:rPr>
        <w:t xml:space="preserve"> цели и задачи образования, дающие возможность для творческого использования педагогами различных педагогических технологий, игр. Во всех ситуациях взаимодействия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с ребёнком воспитатель — проводник общечеловеческого и собственного опыта, гуманистического отношения к людям, социокультурных норм.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В соответствии с ФГОС ДО (раздел II. Требования к структуре образовательной программы дошкольного образования и её объёму, п. 2.11.2) часть Программы, формируемая участниками образовательных отношений, может включать различные направления, выбранные участниками образовательных отношений из числа парциальных и иных программ и/или созданных ими самостоятельно.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Pr="006E7AB4">
        <w:rPr>
          <w:rFonts w:ascii="Times New Roman" w:hAnsi="Times New Roman" w:cs="Times New Roman"/>
          <w:iCs/>
          <w:color w:val="000000"/>
          <w:sz w:val="24"/>
          <w:szCs w:val="24"/>
        </w:rPr>
        <w:t>Предшкола нового поколения</w:t>
      </w:r>
      <w:r w:rsidRPr="006E7AB4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6E7A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парциальная часть </w:t>
      </w:r>
      <w:r w:rsidRPr="006E7AB4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образовательной программы </w:t>
      </w:r>
      <w:r w:rsidRPr="006E7AB4">
        <w:rPr>
          <w:rFonts w:ascii="Times New Roman" w:hAnsi="Times New Roman" w:cs="Times New Roman"/>
          <w:sz w:val="24"/>
          <w:szCs w:val="24"/>
        </w:rPr>
        <w:t xml:space="preserve">учитывает образовательные 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потребности и интересы детей, а также возможностям педагогического коллектива;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Содержание программы рассчитано на детей от 5 до 7 лет.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>Принципы и подходы к формированию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>и реализации Программы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sz w:val="24"/>
          <w:szCs w:val="24"/>
        </w:rPr>
        <w:t xml:space="preserve">Основными принципами </w:t>
      </w:r>
      <w:r w:rsidRPr="006E7AB4">
        <w:rPr>
          <w:rFonts w:ascii="Times New Roman" w:hAnsi="Times New Roman" w:cs="Times New Roman"/>
          <w:sz w:val="24"/>
          <w:szCs w:val="24"/>
        </w:rPr>
        <w:t>к формированию и реализации Программы являются следующие: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1. Сохранение уникальности и самоценности дошкольного детства как важного этапа в общем развитии человека.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2. Поддержка специфики и разнообразия дошкольного детства.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3. 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4. 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5. 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6. Вариативность организации дошкольного образования.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Программа разработана на основе личностно</w:t>
      </w:r>
      <w:r w:rsidRPr="006E7AB4">
        <w:rPr>
          <w:rFonts w:ascii="Times New Roman" w:hAnsi="Times New Roman" w:cs="Times New Roman"/>
          <w:b/>
          <w:sz w:val="24"/>
          <w:szCs w:val="24"/>
        </w:rPr>
        <w:t>-ориентированного,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культурно-исторического </w:t>
      </w:r>
      <w:r w:rsidRPr="006E7AB4">
        <w:rPr>
          <w:rFonts w:ascii="Times New Roman" w:hAnsi="Times New Roman" w:cs="Times New Roman"/>
          <w:sz w:val="24"/>
          <w:szCs w:val="24"/>
        </w:rPr>
        <w:t xml:space="preserve">и 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системно-деятельностного подходов</w:t>
      </w:r>
      <w:r w:rsidRPr="006E7AB4">
        <w:rPr>
          <w:rFonts w:ascii="Times New Roman" w:hAnsi="Times New Roman" w:cs="Times New Roman"/>
          <w:sz w:val="24"/>
          <w:szCs w:val="24"/>
        </w:rPr>
        <w:t>, являющихся методологией ФГОС ДО.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sz w:val="24"/>
          <w:szCs w:val="24"/>
        </w:rPr>
        <w:t>Личностно-ориентированный подход</w:t>
      </w:r>
      <w:r w:rsidRPr="006E7AB4">
        <w:rPr>
          <w:rFonts w:ascii="Times New Roman" w:hAnsi="Times New Roman" w:cs="Times New Roman"/>
          <w:sz w:val="24"/>
          <w:szCs w:val="24"/>
        </w:rPr>
        <w:t xml:space="preserve"> – предусматривает организацию образовательного процесса с учетом того, что развитие личности ребенка является главным критерием его эффективности. Создание условий для развития личности на основе изучения ее задатков, способностей, интересов, с</w:t>
      </w:r>
      <w:r w:rsidR="00FA2CB0">
        <w:rPr>
          <w:rFonts w:ascii="Times New Roman" w:hAnsi="Times New Roman" w:cs="Times New Roman"/>
          <w:sz w:val="24"/>
          <w:szCs w:val="24"/>
        </w:rPr>
        <w:t>к</w:t>
      </w:r>
      <w:r w:rsidRPr="006E7AB4">
        <w:rPr>
          <w:rFonts w:ascii="Times New Roman" w:hAnsi="Times New Roman" w:cs="Times New Roman"/>
          <w:sz w:val="24"/>
          <w:szCs w:val="24"/>
        </w:rPr>
        <w:t>лонностей с учетом признания уникальности личности.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Культурно-исторический и </w:t>
      </w:r>
      <w:proofErr w:type="spellStart"/>
      <w:r w:rsidRPr="006E7AB4">
        <w:rPr>
          <w:rFonts w:ascii="Times New Roman" w:hAnsi="Times New Roman" w:cs="Times New Roman"/>
          <w:b/>
          <w:bCs/>
          <w:sz w:val="24"/>
          <w:szCs w:val="24"/>
        </w:rPr>
        <w:t>системно-деятельностный</w:t>
      </w:r>
      <w:proofErr w:type="spellEnd"/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 подходы </w:t>
      </w:r>
      <w:r w:rsidRPr="006E7AB4">
        <w:rPr>
          <w:rFonts w:ascii="Times New Roman" w:hAnsi="Times New Roman" w:cs="Times New Roman"/>
          <w:sz w:val="24"/>
          <w:szCs w:val="24"/>
        </w:rPr>
        <w:t xml:space="preserve">разрабатывались в трудах отечественных психологов Л.С.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Выготского,А.Н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. Леонтьева, П.Я. Гальперина, Д.Б.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Эльконина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А.Г.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 и др. Основоположник 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культурно-исторического подхода </w:t>
      </w:r>
      <w:r w:rsidRPr="006E7AB4">
        <w:rPr>
          <w:rFonts w:ascii="Times New Roman" w:hAnsi="Times New Roman" w:cs="Times New Roman"/>
          <w:sz w:val="24"/>
          <w:szCs w:val="24"/>
        </w:rPr>
        <w:t>Л.С. Выготский отмечал, что в развитии ребёнка существуют какбы две переплетённые линии. Первая следует путём естественногосозревания, вторая состоит в овладении культурными способамиповедения и мышления. Согласно теории Л.С. Выготского, развитие мышления и других психических функций происходит в первуюочередь не через их саморазвитие, а через овладение ребёнком «психологическими орудиями», знаково-символическими средствами, в первую очередь речью и языком.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Системно-деятельностный подход </w:t>
      </w:r>
      <w:r w:rsidRPr="006E7AB4">
        <w:rPr>
          <w:rFonts w:ascii="Times New Roman" w:hAnsi="Times New Roman" w:cs="Times New Roman"/>
          <w:sz w:val="24"/>
          <w:szCs w:val="24"/>
        </w:rPr>
        <w:t>вырос из культурно-исторической теории Л.С. Выготского. Суть этого подхода заключается в следующем: личностное, социальное, познавательное развитие детей определяется характером организации их деятельности. Системно-деятельностный подход к развитию ребёнка и созданию образовательной среды предполагает гармоничное развитие всех сторон личности ребёнка в условиях созданного спектра специфических видов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детской деятельности (П.Я. Гальперин, А.В. Запорожец, А.Н. Леонтьев, С.Л. Рубинштейн).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В данной Программе разработка целей, содержания, форм и методов образовательной деятельности дошкольников опирается на классические исследования: развития произвольных движений (А.В. Запорожец), свободного действия (В.П. Зинченко), творческого действия (Б.Д.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), учебной деятельности и теоретического мышления (Д.Б.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Эльконин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В.В. Давыдов), восприятия (А.В. Запорожец, Л.А.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>), воображения и способностей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(Л.А.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Венгер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О.М. Дьяченко), мышления (Н.Н.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Поддьяков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),индивидуальности и личности (А.Г.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Г.Г. Кравцов), эмоций (А.В. Запорожец); связи целенаправленного и </w:t>
      </w:r>
      <w:r w:rsidRPr="006E7AB4">
        <w:rPr>
          <w:rFonts w:ascii="Times New Roman" w:hAnsi="Times New Roman" w:cs="Times New Roman"/>
          <w:sz w:val="24"/>
          <w:szCs w:val="24"/>
        </w:rPr>
        <w:lastRenderedPageBreak/>
        <w:t>произвольного поведения с соответствующими регуляторными формациями сознания (А.В. Запорожец, М.И. Лисина, Е.О. Смирнова).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Концептуальную основу Программы составляют 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>идеи: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• антропоцентрического гуманизма (И. Кант, Л. Фейербах, М. Шелер, Ф.М. Достоевский, Л.Н. Толстой) и гуманной педагогики (Ш.А.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>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• теории об амплификации (обогащении) ребёнка средствами разных «специфически детских видов деятельности» (А.В. Запорожец);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• гуманистической философии (Ш.А.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Амонашвили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>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• личностно ориентированной педагогики сотрудничества (И.П. Волков, А.Н.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Давидчук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В.И.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А.Н. Леонтьев, Л.А. и Б.П. Никитины, Н.Н.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>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• фундаментального положения о ведущей роли обучения в развитии (Л.С. Выготский, В.В. Давыдов);</w:t>
      </w:r>
    </w:p>
    <w:p w:rsidR="00AE2635" w:rsidRPr="003545EA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• реализации социально-личностного подхода к образованию (В.И.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Загвязинский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Т.Н.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Доронова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Е.О. Смирнова, Л.П. Стрелкова), формирования социально значимых качеств личности с одновременным развитием природных задатков (Л.И.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Божович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, М.И.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Лисина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>, Т.И. Репина, С. Соловейчик).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>Планирование и принципы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Планирование составляет одну из основ правильной организации жизни детей в детском саду. Оно строится на анализе достигнутых успехов всей группы и индивидуально каждого ребёнка.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Планирование предусматривает альтернативные виды деятельности, так как детально спланировать весь педагогический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процесс невозможно, поскольку разнообразные жизненные явления. вносят свои коррективы в деятельность.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Основу планирования составляют комплексные 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 xml:space="preserve">образовательные задачи </w:t>
      </w:r>
      <w:r w:rsidRPr="006E7AB4">
        <w:rPr>
          <w:rFonts w:ascii="Times New Roman" w:hAnsi="Times New Roman" w:cs="Times New Roman"/>
          <w:sz w:val="24"/>
          <w:szCs w:val="24"/>
        </w:rPr>
        <w:t xml:space="preserve">на определённый промежуток времени (в соответствиис примерным комплексно-тематическим планированием — на неделю). 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Образовательные задачи объединяют проектирование предметно-развивающей среды и разработку содержания деятельности иобщения педагога с детьми и их родителями.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В планировании образовательного процесса принимают участие руководитель образовательной организации, заместитель заведующего по ВМР, педагоги (воспитатели, музыкальный руководитель, инструк</w:t>
      </w:r>
      <w:r>
        <w:rPr>
          <w:rFonts w:ascii="Times New Roman" w:hAnsi="Times New Roman" w:cs="Times New Roman"/>
          <w:sz w:val="24"/>
          <w:szCs w:val="24"/>
        </w:rPr>
        <w:t>тор по физической культуре</w:t>
      </w:r>
      <w:r w:rsidRPr="006E7AB4">
        <w:rPr>
          <w:rFonts w:ascii="Times New Roman" w:hAnsi="Times New Roman" w:cs="Times New Roman"/>
          <w:sz w:val="24"/>
          <w:szCs w:val="24"/>
        </w:rPr>
        <w:t>, учитель-логопед).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>Планирование образовательного процесса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2093"/>
        <w:gridCol w:w="1956"/>
        <w:gridCol w:w="5698"/>
      </w:tblGrid>
      <w:tr w:rsidR="00AE2635" w:rsidRPr="006E7AB4" w:rsidTr="008B7A72">
        <w:tc>
          <w:tcPr>
            <w:tcW w:w="2093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56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Временной период</w:t>
            </w:r>
          </w:p>
        </w:tc>
        <w:tc>
          <w:tcPr>
            <w:tcW w:w="5698" w:type="dxa"/>
          </w:tcPr>
          <w:p w:rsidR="00AE2635" w:rsidRPr="006E7AB4" w:rsidRDefault="00AE2635" w:rsidP="00B46844">
            <w:pPr>
              <w:tabs>
                <w:tab w:val="left" w:pos="448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AE2635" w:rsidRPr="006E7AB4" w:rsidTr="008B7A72">
        <w:tc>
          <w:tcPr>
            <w:tcW w:w="2093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56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698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="00B46844">
              <w:rPr>
                <w:rFonts w:ascii="Times New Roman" w:hAnsi="Times New Roman" w:cs="Times New Roman"/>
                <w:sz w:val="24"/>
                <w:szCs w:val="24"/>
              </w:rPr>
              <w:t>рждение годового плана работы МАДОУ № 39</w:t>
            </w: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 xml:space="preserve">5, перспективного </w:t>
            </w:r>
            <w:proofErr w:type="spellStart"/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календарного-тематического</w:t>
            </w:r>
            <w:proofErr w:type="spellEnd"/>
            <w:r w:rsidRPr="006E7AB4">
              <w:rPr>
                <w:rFonts w:ascii="Times New Roman" w:hAnsi="Times New Roman" w:cs="Times New Roman"/>
                <w:sz w:val="24"/>
                <w:szCs w:val="24"/>
              </w:rPr>
              <w:t xml:space="preserve"> плана.</w:t>
            </w:r>
          </w:p>
        </w:tc>
      </w:tr>
      <w:tr w:rsidR="00AE2635" w:rsidRPr="006E7AB4" w:rsidTr="008B7A72">
        <w:tc>
          <w:tcPr>
            <w:tcW w:w="2093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</w:tc>
        <w:tc>
          <w:tcPr>
            <w:tcW w:w="1956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5698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</w:t>
            </w:r>
            <w:r w:rsidR="00B46844">
              <w:rPr>
                <w:rFonts w:ascii="Times New Roman" w:hAnsi="Times New Roman" w:cs="Times New Roman"/>
                <w:sz w:val="24"/>
                <w:szCs w:val="24"/>
              </w:rPr>
              <w:t>ятий на учебный год в МАДОУ № 39</w:t>
            </w: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E2635" w:rsidRPr="006E7AB4" w:rsidTr="008B7A72">
        <w:tc>
          <w:tcPr>
            <w:tcW w:w="2093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1956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В начале учебного года</w:t>
            </w:r>
          </w:p>
        </w:tc>
        <w:tc>
          <w:tcPr>
            <w:tcW w:w="5698" w:type="dxa"/>
          </w:tcPr>
          <w:p w:rsidR="00AE2635" w:rsidRPr="006E7AB4" w:rsidRDefault="00AE2635" w:rsidP="00B468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AB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рабочих программ, составление календарно-тематического плана для каждой возрастной группы . Отбор, формулировка образовательных задач для своей возрастной </w:t>
            </w:r>
            <w:proofErr w:type="spellStart"/>
            <w:r w:rsidRPr="006E7AB4">
              <w:rPr>
                <w:rFonts w:ascii="Times New Roman" w:hAnsi="Times New Roman" w:cs="Times New Roman"/>
                <w:sz w:val="24"/>
                <w:szCs w:val="24"/>
              </w:rPr>
              <w:t>груп-пы</w:t>
            </w:r>
            <w:proofErr w:type="spellEnd"/>
            <w:r w:rsidRPr="006E7AB4">
              <w:rPr>
                <w:rFonts w:ascii="Times New Roman" w:hAnsi="Times New Roman" w:cs="Times New Roman"/>
                <w:sz w:val="24"/>
                <w:szCs w:val="24"/>
              </w:rPr>
              <w:t xml:space="preserve">, постепенность и последовательность их усложнения; проектирование и изменение </w:t>
            </w:r>
            <w:r w:rsidRPr="006E7A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предметно-развивающей среды, подготовка материалов для организации детской деятельности, общения, игр с детьми.</w:t>
            </w:r>
          </w:p>
        </w:tc>
      </w:tr>
    </w:tbl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Недельное планирование строится на основе образовательных задач, сформулированных на годовой временной период.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Планирование образовательного процесса строится с учётом следующих принципов: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Принцип последовательности. </w:t>
      </w:r>
      <w:r w:rsidRPr="006E7AB4">
        <w:rPr>
          <w:rFonts w:ascii="Times New Roman" w:hAnsi="Times New Roman" w:cs="Times New Roman"/>
          <w:sz w:val="24"/>
          <w:szCs w:val="24"/>
        </w:rPr>
        <w:t>В основе — отход от формального параллельного планирования с большими временными затратами на написание планов к последовательному планированию образовательной деятельности с детьми (неделя — временной период планирования):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*формулируются образовательные задачи (специфические) на этот период, решение которых предполагается в ходе совместной деятельности, во время режимных моментов, ситуациях повседневного общения с детьми: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*подбираются оптимальные формы взаимодействия с детьми;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*вводятся новые слова в активный словарный запас;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*создаётся развивающая предметно-пространственная среда.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Принцип интеграции. </w:t>
      </w:r>
      <w:r w:rsidRPr="006E7AB4">
        <w:rPr>
          <w:rFonts w:ascii="Times New Roman" w:hAnsi="Times New Roman" w:cs="Times New Roman"/>
          <w:sz w:val="24"/>
          <w:szCs w:val="24"/>
        </w:rPr>
        <w:t>В основе — установление системных связей между образовательными задачами разных образовательных областей через их дополнение и взаимное обогащение. Например, освоение пространственных представлений, знакомство с математическими понятиями формируется в конструировании, формировании элементарных математических представлений, на занятиях музыкой и физической культурой.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При построении образовательного процесса, подчиняющегося принципу интеграции, образовательные задачи также интегрируются и способствуют комплексному развитию ребёнка. Разные виды деятельности при планировании становятся инициирующим началом интеграции. Например, чтение рассказа о природе может активизировать исследовательскую деятельность детей в ближайшем природном окружении, передачу образов животных в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лепке или рисовании, разыгрывание сюжетов рассказа в свободной сюжетной игре.</w:t>
      </w:r>
      <w:r w:rsidR="00FA2CB0">
        <w:rPr>
          <w:rFonts w:ascii="Times New Roman" w:hAnsi="Times New Roman" w:cs="Times New Roman"/>
          <w:sz w:val="24"/>
          <w:szCs w:val="24"/>
        </w:rPr>
        <w:t xml:space="preserve"> </w:t>
      </w:r>
      <w:r w:rsidRPr="006E7AB4">
        <w:rPr>
          <w:rFonts w:ascii="Times New Roman" w:hAnsi="Times New Roman" w:cs="Times New Roman"/>
          <w:sz w:val="24"/>
          <w:szCs w:val="24"/>
        </w:rPr>
        <w:t>Представления детей о театре, обобщённые в познавательной деятельности, могут найти отражение в детских рисунках, сочинении рассказов, конструировании театральной сцены, изготовлении афиши на занятии по аппликации и завершиться проведением театральной постановки, досуга.</w:t>
      </w:r>
      <w:r w:rsidR="00FA2CB0">
        <w:rPr>
          <w:rFonts w:ascii="Times New Roman" w:hAnsi="Times New Roman" w:cs="Times New Roman"/>
          <w:sz w:val="24"/>
          <w:szCs w:val="24"/>
        </w:rPr>
        <w:t xml:space="preserve"> </w:t>
      </w:r>
      <w:r w:rsidRPr="006E7AB4">
        <w:rPr>
          <w:rFonts w:ascii="Times New Roman" w:hAnsi="Times New Roman" w:cs="Times New Roman"/>
          <w:sz w:val="24"/>
          <w:szCs w:val="24"/>
        </w:rPr>
        <w:t xml:space="preserve">В Программе для каждой возрастной группы приведён перечень основных видов организованной образовательной деятельности с детьми, не жёстко фиксированный, а подвижный, что поможет воспитателю самостоятельно определять последовательность организованной деятельности, обеспечивая баланс разных видов активности детей. Воспитатель для решения тех или иных задач может заменять одни виды деятельности другими в рамках времени, отведённого для них в режиме дня. 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Комплексно-тематический принцип. </w:t>
      </w:r>
      <w:r w:rsidRPr="006E7AB4">
        <w:rPr>
          <w:rFonts w:ascii="Times New Roman" w:hAnsi="Times New Roman" w:cs="Times New Roman"/>
          <w:sz w:val="24"/>
          <w:szCs w:val="24"/>
        </w:rPr>
        <w:t xml:space="preserve">В основе 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 xml:space="preserve">— </w:t>
      </w:r>
      <w:r w:rsidRPr="006E7AB4">
        <w:rPr>
          <w:rFonts w:ascii="Times New Roman" w:hAnsi="Times New Roman" w:cs="Times New Roman"/>
          <w:sz w:val="24"/>
          <w:szCs w:val="24"/>
        </w:rPr>
        <w:t>выбор определённой темы в соответствии с интересами и возможностями детей. Событийная организация образовательной деятельности в условиях комплексно-тематического планирования расширяет многочисленные возможности для детской практики, экспериментирования, развития основных навыков, понятийного мышления. Каждая тема предполагает вариативный подход к выбору форм, методов, видов деятельности, их количество может быть уменьшено или увеличено с учётом заинтересованности детей. Для реализации содержания программы рекомендуется внедрять в педагогическую практику следующие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i/>
          <w:iCs/>
          <w:sz w:val="24"/>
          <w:szCs w:val="24"/>
        </w:rPr>
        <w:t>формы образовательной деятельности</w:t>
      </w:r>
      <w:r w:rsidRPr="006E7AB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экскурсии, исследования и опыты, наблюдения с комментариями происходящего и обсуждениями, путешествия по природно-климатическим зонам нашего края; театрализованные игры, игры-драматизации, игры-импровизации; творческие мастерские; фольклорные игры, фестивали народного творчества; календарно-обрядовые праздники; </w:t>
      </w:r>
      <w:r w:rsidRPr="006E7AB4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коллективных продуктов (тематических плакатов, атрибутов для оформления среды группы), музыкально-литературные гостиные для детей и родителей; тематические развлечения, спортивные праздники, соревнования и др. Освоение детьми определённого содержания завершается организацией того или иного события-праздника, соревнования, досуга, выставки, на которых дети обобщают полученные знания, демонстрируют свои успехи. 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При организации совместной деятельности с детьми учтено: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организация пространственной среды группы: столы кругом, полукругом;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организация коллективного просматривания детских работ (обращать внимание на успех того или другого ребёнка, оригинальность решения и т.п.);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предоставление возможности каждому ребёнку осуществить самоконтроль результатов деятельности, сравнить свой результат с результатом других детей.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В образовательном процессе, через планирование объединена деятельность воспитателя, музыкального руководи-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теля, инструктора по физической культуре, учителя-логопеда.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Освоение тематического содержания программы начинается с «погружения» ребёнка в мир образов природы, предметов, явлений окружающего мира.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В дошкольном возрасте целью интегрированных занятий является информационно-образное и сенсорное насыщение ребёнка, его гармоническое развитие на основе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 восприятия мира и выражение себя в разных видах деятельности.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Интегрированный подход исходит из природы детского возраста, когда мир воспринимается нерасчленённым на части, как единое целое, освоение которого ребёнок начинает от своего «Я», когда закладываются основы социального опыта и духовно-нравственного развития личности. Планирование и организация работы с детьми дошкольного возраста осуществляются на основе модели ступенчатой интеграции постижения образов окружающего мира по соответствующим темам.</w:t>
      </w:r>
    </w:p>
    <w:p w:rsidR="00AE2635" w:rsidRPr="006E7AB4" w:rsidRDefault="00AE2635" w:rsidP="00B4684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7AB4">
        <w:rPr>
          <w:rStyle w:val="40"/>
          <w:b/>
          <w:sz w:val="24"/>
          <w:szCs w:val="24"/>
        </w:rPr>
        <w:t xml:space="preserve">принцип </w:t>
      </w:r>
      <w:proofErr w:type="spellStart"/>
      <w:r w:rsidRPr="006E7AB4">
        <w:rPr>
          <w:rStyle w:val="40"/>
          <w:b/>
          <w:sz w:val="24"/>
          <w:szCs w:val="24"/>
        </w:rPr>
        <w:t>природосообразности</w:t>
      </w:r>
      <w:proofErr w:type="spellEnd"/>
      <w:r w:rsidRPr="006E7AB4">
        <w:rPr>
          <w:rFonts w:ascii="Times New Roman" w:hAnsi="Times New Roman" w:cs="Times New Roman"/>
          <w:i/>
          <w:sz w:val="24"/>
          <w:szCs w:val="24"/>
        </w:rPr>
        <w:t xml:space="preserve"> предполагает учет индивидуальных физических и психических особенностей ребенка, его самодеятельность (направленность на развитие творческой активности), задачи образования реализуются в определенных природных, кли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матических, географических условиях, оказывающих существенное влияние на организацию и результативность воспитания и обучения ребенка;</w:t>
      </w:r>
    </w:p>
    <w:p w:rsidR="00AE2635" w:rsidRPr="006E7AB4" w:rsidRDefault="00AE2635" w:rsidP="00B46844">
      <w:pPr>
        <w:pStyle w:val="41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6E7AB4">
        <w:rPr>
          <w:rStyle w:val="40"/>
          <w:b/>
          <w:sz w:val="24"/>
          <w:szCs w:val="24"/>
        </w:rPr>
        <w:t xml:space="preserve">принцип </w:t>
      </w:r>
      <w:proofErr w:type="spellStart"/>
      <w:r w:rsidRPr="006E7AB4">
        <w:rPr>
          <w:rStyle w:val="40"/>
          <w:b/>
          <w:sz w:val="24"/>
          <w:szCs w:val="24"/>
        </w:rPr>
        <w:t>культуросообразности</w:t>
      </w:r>
      <w:proofErr w:type="spellEnd"/>
      <w:r w:rsidRPr="006E7AB4">
        <w:rPr>
          <w:rFonts w:ascii="Times New Roman" w:hAnsi="Times New Roman" w:cs="Times New Roman"/>
          <w:i/>
          <w:sz w:val="24"/>
          <w:szCs w:val="24"/>
        </w:rPr>
        <w:t xml:space="preserve"> предусматривает необходи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мость учета культурно-исторического опыта, традиций, социально-культурных отношений и практик, непосредственным образом встраиваемых в образовательный процесс;</w:t>
      </w:r>
    </w:p>
    <w:p w:rsidR="00AE2635" w:rsidRPr="006E7AB4" w:rsidRDefault="00AE2635" w:rsidP="00B46844">
      <w:pPr>
        <w:pStyle w:val="41"/>
        <w:tabs>
          <w:tab w:val="left" w:pos="610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6E7AB4">
        <w:rPr>
          <w:rStyle w:val="40"/>
          <w:b/>
          <w:sz w:val="24"/>
          <w:szCs w:val="24"/>
        </w:rPr>
        <w:t>принцип индивидуализации</w:t>
      </w:r>
      <w:r w:rsidRPr="006E7AB4">
        <w:rPr>
          <w:rFonts w:ascii="Times New Roman" w:hAnsi="Times New Roman" w:cs="Times New Roman"/>
          <w:i/>
          <w:sz w:val="24"/>
          <w:szCs w:val="24"/>
        </w:rPr>
        <w:t>опирается на то, что позиция ребенка, входяще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го в мир и осваивающего его как новое для себя простран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ство, изначально творческая. Ребенок наблюдая за взрос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лым, подражая ему, учится у него, но при этом выбирает то, чему ему хочется подражать и учиться. Таким образом, ребенок не является «прямым наследником» (то есть про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должателем чьей-то деятельности, преемником образцов, которые нужно сохранять и целостно воспроизводить), а творцом, то есть тем, кто может сам что-то создать. Осво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бождаясь от подражания, творец не свободен от познания, созидания, самовыражения, самостоятельной деятельно</w:t>
      </w:r>
      <w:r w:rsidRPr="006E7AB4">
        <w:rPr>
          <w:rFonts w:ascii="Times New Roman" w:hAnsi="Times New Roman" w:cs="Times New Roman"/>
          <w:i/>
          <w:sz w:val="24"/>
          <w:szCs w:val="24"/>
        </w:rPr>
        <w:softHyphen/>
        <w:t>сти</w:t>
      </w:r>
      <w:r w:rsidRPr="006E7A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b/>
          <w:sz w:val="24"/>
          <w:szCs w:val="24"/>
        </w:rPr>
        <w:t>Модель состоит из четырёх структурных единиц: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 xml:space="preserve">увидеть </w:t>
      </w:r>
      <w:r w:rsidRPr="006E7AB4">
        <w:rPr>
          <w:rFonts w:ascii="Times New Roman" w:hAnsi="Times New Roman" w:cs="Times New Roman"/>
          <w:sz w:val="24"/>
          <w:szCs w:val="24"/>
        </w:rPr>
        <w:t>(наблюдение за миром);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 xml:space="preserve">услышать </w:t>
      </w:r>
      <w:r w:rsidRPr="006E7AB4">
        <w:rPr>
          <w:rFonts w:ascii="Times New Roman" w:hAnsi="Times New Roman" w:cs="Times New Roman"/>
          <w:sz w:val="24"/>
          <w:szCs w:val="24"/>
        </w:rPr>
        <w:t>(звуки окружения);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 xml:space="preserve">обыграть </w:t>
      </w:r>
      <w:r w:rsidRPr="006E7AB4">
        <w:rPr>
          <w:rFonts w:ascii="Times New Roman" w:hAnsi="Times New Roman" w:cs="Times New Roman"/>
          <w:sz w:val="24"/>
          <w:szCs w:val="24"/>
        </w:rPr>
        <w:t>(телом, умом, лицом — пантомима, пластика);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 xml:space="preserve">создать </w:t>
      </w:r>
      <w:r w:rsidRPr="006E7AB4">
        <w:rPr>
          <w:rFonts w:ascii="Times New Roman" w:hAnsi="Times New Roman" w:cs="Times New Roman"/>
          <w:sz w:val="24"/>
          <w:szCs w:val="24"/>
        </w:rPr>
        <w:t>(самостоятельная деятельность).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Данная модель поможет воспитателю систематизировать тематическое планирование по программе и выстраивать работу с детьми в логической последовательности.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Алгоритм </w:t>
      </w:r>
      <w:r w:rsidRPr="006E7AB4">
        <w:rPr>
          <w:rFonts w:ascii="Times New Roman" w:hAnsi="Times New Roman" w:cs="Times New Roman"/>
          <w:b/>
          <w:sz w:val="24"/>
          <w:szCs w:val="24"/>
        </w:rPr>
        <w:t>последовательного планирования образовательной работы на неделю: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-неделя — временной период планирования-воспитатель формулирует последовательные обучающие и развивающие задачи (специфические) на этот период, решение которых </w:t>
      </w:r>
      <w:r w:rsidRPr="006E7AB4">
        <w:rPr>
          <w:rFonts w:ascii="Times New Roman" w:hAnsi="Times New Roman" w:cs="Times New Roman"/>
          <w:sz w:val="24"/>
          <w:szCs w:val="24"/>
        </w:rPr>
        <w:lastRenderedPageBreak/>
        <w:t>предполагается в ходе совместной деятельности, во время режимных моментов, ситуациях повседневного общения с детьми (воспитательные задачи должны быть сквозными, решаться в постоянном режиме, в любой ситуации, этому способствующей (воспитательные задачи планируются на год);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-подбираются оптимальные формы взаимодействия с детьми;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-вводятся новые слова в активный словарный запас;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-изменяется (пополняется) предметно-пространственная развивающая среда;</w:t>
      </w:r>
    </w:p>
    <w:p w:rsidR="00AE2635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-осуществляется коррекция развития (индивидуально или для всей группы).</w:t>
      </w:r>
    </w:p>
    <w:p w:rsidR="00B46844" w:rsidRPr="006E7AB4" w:rsidRDefault="00B46844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Структура </w:t>
      </w:r>
      <w:r w:rsidRPr="006E7AB4">
        <w:rPr>
          <w:rFonts w:ascii="Times New Roman" w:hAnsi="Times New Roman" w:cs="Times New Roman"/>
          <w:b/>
          <w:sz w:val="24"/>
          <w:szCs w:val="24"/>
        </w:rPr>
        <w:t>комплексно-тематического планирования включает: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-сквозную тему каждого месяца, объединяющую все способы познания;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-недельные подтемы, которые воспитатель может изменять с учётом инициативы детей;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-формы работы, отражающие соответствующее содержание по решению образовательных задач на основе обобщённой модели: увидеть (наблюдение за окружающей действительностью); услышать (звуки окружения); обыграть; создать продукт самостоятельной деятельности.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В рамках каждой темы месяца рекомендуется проводится кульминационное событие, которое становится </w:t>
      </w:r>
      <w:r w:rsidRPr="006E7AB4">
        <w:rPr>
          <w:rFonts w:ascii="Times New Roman" w:hAnsi="Times New Roman" w:cs="Times New Roman"/>
          <w:i/>
          <w:iCs/>
          <w:sz w:val="24"/>
          <w:szCs w:val="24"/>
        </w:rPr>
        <w:t>проектом</w:t>
      </w:r>
      <w:r w:rsidRPr="006E7AB4">
        <w:rPr>
          <w:rFonts w:ascii="Times New Roman" w:hAnsi="Times New Roman" w:cs="Times New Roman"/>
          <w:sz w:val="24"/>
          <w:szCs w:val="24"/>
        </w:rPr>
        <w:t>, объединяющим все виды деятельности: праздник, выставку, туристический поход, встречу с интересным человеком.</w:t>
      </w: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635" w:rsidRPr="006E7AB4" w:rsidRDefault="00AE2635" w:rsidP="00B46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2635" w:rsidRPr="006E7AB4" w:rsidRDefault="00AE2635" w:rsidP="000B2FB6">
      <w:pPr>
        <w:tabs>
          <w:tab w:val="left" w:pos="940"/>
          <w:tab w:val="left" w:pos="5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AB4">
        <w:rPr>
          <w:rFonts w:ascii="Times New Roman" w:hAnsi="Times New Roman" w:cs="Times New Roman"/>
          <w:b/>
          <w:sz w:val="24"/>
          <w:szCs w:val="24"/>
        </w:rPr>
        <w:t>Приоритетные направления деятельности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требованиями ФГОС ДО (раздел </w:t>
      </w:r>
      <w:r w:rsidRPr="006E7A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E7AB4">
        <w:rPr>
          <w:rFonts w:ascii="Times New Roman" w:hAnsi="Times New Roman" w:cs="Times New Roman"/>
          <w:sz w:val="24"/>
          <w:szCs w:val="24"/>
        </w:rPr>
        <w:t>. Требования к структуре образовательной программы дошкольного образования и ее объему, п.2.6) решает задачи развития детей в пяти образовательных областях: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-социально-коммуникативного развития;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-познавательного развития;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-речевого развития;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-художественно-эстетического развития;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-физического развития. </w:t>
      </w:r>
    </w:p>
    <w:p w:rsidR="00AE2635" w:rsidRPr="003545EA" w:rsidRDefault="00AE2635" w:rsidP="00B46844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</w:rPr>
      </w:pPr>
      <w:r w:rsidRPr="006E7AB4">
        <w:rPr>
          <w:bCs/>
          <w:i/>
        </w:rPr>
        <w:t>Программа создана с опорой на лучшие традиции российского дошкольного образования, что нашло свое отражение в содержании основных направлений (областей)</w:t>
      </w:r>
      <w:r w:rsidRPr="006E7AB4">
        <w:rPr>
          <w:i/>
        </w:rPr>
        <w:t>, а также с учетом климатических, демографических условий, национально-культурных т</w:t>
      </w:r>
      <w:r>
        <w:rPr>
          <w:i/>
        </w:rPr>
        <w:t>радиций народов Среднего Урала.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sz w:val="24"/>
          <w:szCs w:val="24"/>
        </w:rPr>
        <w:t>Область социально-коммуникативного развития</w:t>
      </w:r>
      <w:r w:rsidRPr="006E7AB4">
        <w:rPr>
          <w:rFonts w:ascii="Times New Roman" w:hAnsi="Times New Roman" w:cs="Times New Roman"/>
          <w:sz w:val="24"/>
          <w:szCs w:val="24"/>
        </w:rPr>
        <w:t xml:space="preserve"> включает следующие приоритетные направления организации жизнедеятельности детей: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-овладение коммуникативной деятельностью и элементарными общепринятыми нормами, и правилами поведения в социуме, а именно: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>-усвоение норм и ценностей, принятых в обществе, включая моральные и нравственные ценности;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-усвоение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исаморегуляциисоотвенных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формирование уважительного отношения и чувства  принадлежности к своей семье и к сообществу детей и взрослых в организации;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-овладение элементарной трудовой деятельностью, в том числе формирование позитивных установок к различным видам труда и творчества;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-овладение основами собственной безопасности и безопасности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окружающего мира.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sz w:val="24"/>
          <w:szCs w:val="24"/>
        </w:rPr>
        <w:lastRenderedPageBreak/>
        <w:t>Область познавательного развития</w:t>
      </w:r>
      <w:r w:rsidRPr="006E7AB4">
        <w:rPr>
          <w:rFonts w:ascii="Times New Roman" w:hAnsi="Times New Roman" w:cs="Times New Roman"/>
          <w:sz w:val="24"/>
          <w:szCs w:val="24"/>
        </w:rPr>
        <w:t xml:space="preserve"> включает следующие приоритетные направления организации жизнедеятельности детей: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-овладение    познавательно-исследовательской          деятельностью, формирование познавательных действий, становление сознания;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интересов детей, любознательности и познавательной мотивации;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воображения и творческой активности;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-формирование первичных представлений о себе, других людях,  объектах окружающего мира, о свойствах и отношениях объектов  окружающего мира (форме, цвете, размере, материале, звучании,  ритме, темпе, количестве, числе, части и целом, пространстве и  времени, движении и покое, причинах и следствиях и др.), о малой родине и Отечестве, представлений о социокультурных ценностях  нашего  народа,  об  отечественных  традициях  и  праздниках, о планете Земля как общем доме людей, об особенностях её природы, многообразии стран и народов мира.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sz w:val="24"/>
          <w:szCs w:val="24"/>
        </w:rPr>
        <w:t>Область речевого развития</w:t>
      </w:r>
      <w:r w:rsidRPr="006E7AB4">
        <w:rPr>
          <w:rFonts w:ascii="Times New Roman" w:hAnsi="Times New Roman" w:cs="Times New Roman"/>
          <w:sz w:val="24"/>
          <w:szCs w:val="24"/>
        </w:rPr>
        <w:t xml:space="preserve">  включает  следующие  приоритетные  направления организации жизнедеятельности детей: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-овладение речью как средством общения и культуры, развитие   связной, грамматически правильной диалогической и монологической речи;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-обогащение активного  словаря  в  процессе  восприятия  художественной  литературы,  знакомство  с  книжной  культурой,  детской литературой, понимание на слух текстов различных жанров  детской литературы;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речевого творчества;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 звуковой  и  интонационной  культуры  речи,  фонематического слуха;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 формирование звуковой аналитико-синтетической активности  как предпосылки обучения грамоте.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sz w:val="24"/>
          <w:szCs w:val="24"/>
        </w:rPr>
        <w:t>Область художественно-эстетического развития</w:t>
      </w:r>
      <w:r w:rsidRPr="006E7AB4">
        <w:rPr>
          <w:rFonts w:ascii="Times New Roman" w:hAnsi="Times New Roman" w:cs="Times New Roman"/>
          <w:sz w:val="24"/>
          <w:szCs w:val="24"/>
        </w:rPr>
        <w:t xml:space="preserve"> включает следующие  приоритетные  направления  организации  жизнедеятельности  детей: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детей в процессе восприятия художественной литературы;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детей в процессе овладения изобразительной деятельностью;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детей в процессе овладения музыкальной деятельностью;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-развитие  детей  в  процессе  овладения  театрализованной  деятельностью;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-развитие  предпосылок  ценностно-смыслового  восприятия  и  понимания произведений искусства (словесного, музыкального, изобразительного), мира природы;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-становление эстетического отношения к окружающему миру;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-формирование элементарных представлений о видах искусства; восприятие музыки, художественной литературы, фольклора;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-стимулирование   сопереживания   персонажам   художественных  произведений;      реализацию      самостоятельной      творческой     деятельности детей  (изобразительной,  конструктивно-модельной, музыкальной и др.).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b/>
          <w:i/>
          <w:sz w:val="24"/>
          <w:szCs w:val="24"/>
        </w:rPr>
        <w:t>Область  физического  развития</w:t>
      </w:r>
      <w:r w:rsidRPr="006E7AB4">
        <w:rPr>
          <w:rFonts w:ascii="Times New Roman" w:hAnsi="Times New Roman" w:cs="Times New Roman"/>
          <w:sz w:val="24"/>
          <w:szCs w:val="24"/>
        </w:rPr>
        <w:t xml:space="preserve">  включает  следующие  приоритетные направления организации жизнедеятельности детей: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-овладение  двигательной  деятельностью,  в  том  числе  связанной с выполнением упражнений, направленных на развитие таких  физических  качеств,  как  координация  и  гибкость;  способствующих   правильному   формированию   опорно-двигательной 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 движений  (ходьба,  бег,  мягкие  прыжки,  повороты  в  обе  стороны),  формирование  начальных  представлений  о  некоторых  видах  спорта,  овладение  подвижными  играми  с  правилами;  становление  целенаправленности  и  </w:t>
      </w:r>
      <w:proofErr w:type="spellStart"/>
      <w:r w:rsidRPr="006E7AB4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6E7AB4">
        <w:rPr>
          <w:rFonts w:ascii="Times New Roman" w:hAnsi="Times New Roman" w:cs="Times New Roman"/>
          <w:sz w:val="24"/>
          <w:szCs w:val="24"/>
        </w:rPr>
        <w:t xml:space="preserve">  в  двигательной 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t xml:space="preserve">   сфере; </w:t>
      </w:r>
    </w:p>
    <w:p w:rsidR="00AE2635" w:rsidRPr="006E7AB4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AB4">
        <w:rPr>
          <w:rFonts w:ascii="Times New Roman" w:hAnsi="Times New Roman" w:cs="Times New Roman"/>
          <w:sz w:val="24"/>
          <w:szCs w:val="24"/>
        </w:rPr>
        <w:lastRenderedPageBreak/>
        <w:t xml:space="preserve">  -овладение  элементарными  нормами  и  правилами  здорового  образа  жизни  (в  питании,  двигательном  режиме,  закаливании,  при формировании полезных привычек и др.), становление ценностей здорового образа жизни.</w:t>
      </w:r>
    </w:p>
    <w:p w:rsidR="00AE2635" w:rsidRDefault="00AE2635" w:rsidP="00B46844">
      <w:pPr>
        <w:tabs>
          <w:tab w:val="left" w:pos="940"/>
          <w:tab w:val="left" w:pos="52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1A27" w:rsidRDefault="000B2FB6"/>
    <w:sectPr w:rsidR="007A1A27" w:rsidSect="00C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181"/>
    <w:rsid w:val="000B2FB6"/>
    <w:rsid w:val="00185CEE"/>
    <w:rsid w:val="00556181"/>
    <w:rsid w:val="007444C2"/>
    <w:rsid w:val="008B7A72"/>
    <w:rsid w:val="009D6F8C"/>
    <w:rsid w:val="00AE2635"/>
    <w:rsid w:val="00B46844"/>
    <w:rsid w:val="00C62E01"/>
    <w:rsid w:val="00DB1A23"/>
    <w:rsid w:val="00FA2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AE2635"/>
  </w:style>
  <w:style w:type="paragraph" w:customStyle="1" w:styleId="c3">
    <w:name w:val="c3"/>
    <w:basedOn w:val="a"/>
    <w:rsid w:val="00A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AE26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aliases w:val="Знак Знак"/>
    <w:basedOn w:val="a"/>
    <w:link w:val="a5"/>
    <w:uiPriority w:val="99"/>
    <w:rsid w:val="00AE2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AE2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link w:val="41"/>
    <w:locked/>
    <w:rsid w:val="00AE2635"/>
    <w:rPr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AE2635"/>
    <w:pPr>
      <w:shd w:val="clear" w:color="auto" w:fill="FFFFFF"/>
      <w:spacing w:after="0" w:line="322" w:lineRule="exact"/>
      <w:ind w:hanging="340"/>
      <w:jc w:val="both"/>
    </w:pPr>
    <w:rPr>
      <w:sz w:val="26"/>
      <w:szCs w:val="26"/>
    </w:rPr>
  </w:style>
  <w:style w:type="character" w:customStyle="1" w:styleId="40">
    <w:name w:val="Основной текст (4) + Курсив"/>
    <w:rsid w:val="00AE2635"/>
    <w:rPr>
      <w:rFonts w:ascii="Times New Roman" w:hAnsi="Times New Roman" w:cs="Times New Roman"/>
      <w:i/>
      <w:iCs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3997</Words>
  <Characters>22785</Characters>
  <Application>Microsoft Office Word</Application>
  <DocSecurity>0</DocSecurity>
  <Lines>189</Lines>
  <Paragraphs>53</Paragraphs>
  <ScaleCrop>false</ScaleCrop>
  <Company/>
  <LinksUpToDate>false</LinksUpToDate>
  <CharactersWithSpaces>26729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User</cp:lastModifiedBy>
  <cp:revision>7</cp:revision>
  <dcterms:created xsi:type="dcterms:W3CDTF">2015-11-13T05:21:00Z</dcterms:created>
  <dcterms:modified xsi:type="dcterms:W3CDTF">2018-09-12T05:51:00Z</dcterms:modified>
</cp:coreProperties>
</file>