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D8" w:rsidRPr="001A1374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</w:p>
    <w:p w:rsidR="00461CD8" w:rsidRPr="001A1374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Публичный доклад подготовлен с целью широкой информированности</w:t>
      </w: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общественности о результатах и проблемах развития школы, которые нам хотелось бы решать вместе со всеми субъектами учебно-воспитательного процесса: учениками и их родителями (законными представителями), учителями.</w:t>
      </w: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отражает состояние условий в общеобразовательном учреждении и</w:t>
      </w:r>
    </w:p>
    <w:p w:rsidR="00790582" w:rsidRPr="001A1374" w:rsidRDefault="00461CD8" w:rsidP="00790582">
      <w:pPr>
        <w:spacing w:after="0" w:line="285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его деятельности за последний отчетный период – 201</w:t>
      </w:r>
      <w:r w:rsidR="00790582"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90582"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 год. </w:t>
      </w:r>
      <w:r w:rsidR="00790582"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 доклада    адресовано,  прежде  всего, родителям, чьи дети обучаются в школе  или   скоро пойдут    учиться,  с  целью  ознакомления  с  укладом  и традициями нашей школы, условиями обучения  и воспитания, реализуемыми образовательными  программами.</w:t>
      </w: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с. Сусанино Ульчского муниципального района Хабаровского края.</w:t>
      </w: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Почтовый адрес: 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682419, Хабаровский край, Ульчский район, с. Сусанино,</w:t>
      </w: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ул. Центральная, дом 78.</w:t>
      </w:r>
    </w:p>
    <w:p w:rsidR="00461CD8" w:rsidRPr="001A1374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e-mail:                     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susanino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78@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rambler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1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461CD8" w:rsidRPr="001A1374" w:rsidRDefault="00AB079D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телефон:ь 58-148,  8(42151)58-148</w:t>
      </w:r>
    </w:p>
    <w:p w:rsidR="00461CD8" w:rsidRPr="001A1374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школы является администрация Ульчского муниципального района Хабаровского края в лице Комитета по образованию Администрации Ульчского муниципального района Хабаровского края. Председатель комитета по образованию Денис Анатольевич Куреня</w:t>
      </w:r>
    </w:p>
    <w:p w:rsidR="00461CD8" w:rsidRPr="001A1374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90582"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</w:t>
      </w:r>
      <w:r w:rsidR="00790582"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Школа работала в соответствии с государственными документами:</w:t>
      </w:r>
    </w:p>
    <w:p w:rsidR="00461CD8" w:rsidRPr="001A1374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(с изменениями в новой редакции) утвержден 25.04.2012 года. </w:t>
      </w:r>
    </w:p>
    <w:p w:rsidR="00461CD8" w:rsidRPr="001A1374" w:rsidRDefault="00461CD8" w:rsidP="00461CD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1A1374" w:rsidRDefault="00461CD8" w:rsidP="00461CD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внесении записи в единый государственный реестр юридических лиц 28 мая 2012 года за номером 002089599 серия 27.</w:t>
      </w:r>
    </w:p>
    <w:p w:rsidR="00461CD8" w:rsidRPr="001A1374" w:rsidRDefault="00461CD8" w:rsidP="00461CD8">
      <w:pPr>
        <w:numPr>
          <w:ilvl w:val="0"/>
          <w:numId w:val="1"/>
        </w:numPr>
        <w:tabs>
          <w:tab w:val="left" w:pos="3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аккредитации № 706  от 21 мая  2015 года, серия 27А01 № 0000397</w:t>
      </w:r>
    </w:p>
    <w:p w:rsidR="00461CD8" w:rsidRPr="001A1374" w:rsidRDefault="00461CD8" w:rsidP="00461CD8">
      <w:pPr>
        <w:numPr>
          <w:ilvl w:val="0"/>
          <w:numId w:val="1"/>
        </w:numPr>
        <w:tabs>
          <w:tab w:val="left" w:pos="3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право ведения образовательной деятельности № 1229 от 22 август 2012 года.  Срок действия лицензии «бессрочно».  </w:t>
      </w:r>
    </w:p>
    <w:tbl>
      <w:tblPr>
        <w:tblW w:w="10614" w:type="dxa"/>
        <w:tblInd w:w="-1141" w:type="dxa"/>
        <w:tblCellMar>
          <w:left w:w="0" w:type="dxa"/>
          <w:right w:w="0" w:type="dxa"/>
        </w:tblCellMar>
        <w:tblLook w:val="04A0"/>
      </w:tblPr>
      <w:tblGrid>
        <w:gridCol w:w="867"/>
        <w:gridCol w:w="2649"/>
        <w:gridCol w:w="1933"/>
        <w:gridCol w:w="2031"/>
        <w:gridCol w:w="1241"/>
        <w:gridCol w:w="1893"/>
      </w:tblGrid>
      <w:tr w:rsidR="00790582" w:rsidRPr="005A12C1" w:rsidTr="00790582"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AB079D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AB079D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AB079D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AB079D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AB079D" w:rsidRDefault="00790582" w:rsidP="007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по данной должности</w:t>
            </w:r>
          </w:p>
        </w:tc>
      </w:tr>
      <w:tr w:rsidR="00790582" w:rsidRPr="005A12C1" w:rsidTr="00790582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Чурбаш Галина Ивановна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года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90582" w:rsidRPr="005A12C1" w:rsidTr="00790582">
        <w:trPr>
          <w:trHeight w:val="9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Свисткова Елена Алексеевна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90582" w:rsidRPr="005A12C1" w:rsidTr="00790582"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82" w:rsidRPr="00790582" w:rsidRDefault="00790582" w:rsidP="007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Окулова Яна Александровна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УР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нач.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582" w:rsidRPr="00790582" w:rsidRDefault="00790582" w:rsidP="007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0582" w:rsidRPr="005A12C1" w:rsidRDefault="00790582" w:rsidP="0079058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управление осуществляет директор и его заместител</w:t>
      </w:r>
      <w:r w:rsidR="00C3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3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воспитательной работе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Основной функцией директора школы является координация усилий всех  участников образовательного процесса через Совет школы, педагогический совет, методический совет, собрание трудового коллектива.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Заместител</w:t>
      </w:r>
      <w:r w:rsidR="00C3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реализуют оперативное управление образовательным и воспитательным процессом и осуществляют мотивационную, информационно-аналитическую, планово-прогностическую, организационно-исполнительную, контрольно - регулировочную и оценочно- результативную функции.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Необходимой мерой сегодня в системе управления школой стало обеспечение участия общественности в управлении образовательным учреждением путем</w:t>
      </w:r>
      <w:r w:rsid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Общего собрания коллектива,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школы, Родительского комитета, Совета старшеклассников. Советы наделяются широкими управленческими полномочиями по определению программ развития образовательного учреждения, содержания и организации в нем учебного процесса, решению кадровых вопросов, укреплению материально-технической базы, привлечение и использование внебюджетных средств.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Велась работа по реализации Программы развития </w:t>
      </w:r>
      <w:r w:rsid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 Сусанино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реализации Основной образовательной программы ФГОС НОО (1- 4 классы), Образовательной программы ФГОС ООО (5класс), Образовательной программы ООО 6-9 классы, Образовательной программы СОО (10- 11 классы)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Структура управления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</w:t>
      </w:r>
      <w:r w:rsidR="00C3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и органов управления МБОУ СОШ с. Сусанино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входят: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школы.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директора школы.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родительский комитет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школьников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методические объединения</w:t>
      </w:r>
    </w:p>
    <w:p w:rsidR="00790582" w:rsidRPr="005A12C1" w:rsidRDefault="00C37DED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 Сусанино</w:t>
      </w:r>
      <w:r w:rsidR="00790582"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образовательное учреждение, обеспечивающее бесплатное доступное образование: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начальное общее образование («</w:t>
      </w:r>
      <w:r w:rsidR="00C3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основное общее образование (базовые программы)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среднее общее образование (универсально</w:t>
      </w:r>
      <w:r w:rsidR="00C3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школе ве</w:t>
      </w:r>
      <w:r w:rsid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внеурочная деятельность (1-</w:t>
      </w:r>
      <w:r w:rsid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классы), реализация обучения по ФГОС.</w:t>
      </w:r>
    </w:p>
    <w:p w:rsidR="00790582" w:rsidRPr="005A12C1" w:rsidRDefault="00790582" w:rsidP="007905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Изучение иностранных языков ведется со 2 класса (английский язык).</w:t>
      </w:r>
    </w:p>
    <w:p w:rsidR="00790582" w:rsidRPr="005A12C1" w:rsidRDefault="00790582" w:rsidP="00790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  Внеурочная деятельность в условиях ФГОС НОО (1- 4 классы) включает в себя следующие направления:</w:t>
      </w:r>
    </w:p>
    <w:p w:rsidR="00DC6D7E" w:rsidRPr="00DC6D7E" w:rsidRDefault="00DC6D7E" w:rsidP="00DC6D7E">
      <w:pPr>
        <w:spacing w:after="0" w:line="360" w:lineRule="auto"/>
        <w:ind w:right="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1 классе составляет 5 часов, во 2 классе -4 часа, в 3 классе – 5 часов, в 4 классе 3 часа.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253"/>
        <w:gridCol w:w="1276"/>
        <w:gridCol w:w="1134"/>
        <w:gridCol w:w="1134"/>
        <w:gridCol w:w="1134"/>
      </w:tblGrid>
      <w:tr w:rsidR="00DC6D7E" w:rsidRPr="00DC6D7E" w:rsidTr="001A1374">
        <w:trPr>
          <w:cantSplit/>
          <w:trHeight w:val="32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4класс</w:t>
            </w:r>
          </w:p>
        </w:tc>
      </w:tr>
      <w:tr w:rsidR="00DC6D7E" w:rsidRPr="00DC6D7E" w:rsidTr="001A1374">
        <w:trPr>
          <w:cantSplit/>
          <w:trHeight w:val="5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Общеинтеллектуальное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«Шахматная школа»</w:t>
            </w: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7E" w:rsidRPr="00DC6D7E" w:rsidTr="001A1374">
        <w:trPr>
          <w:cantSplit/>
          <w:trHeight w:val="3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 «Почемучка»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7E" w:rsidRPr="00DC6D7E" w:rsidTr="001A1374">
        <w:trPr>
          <w:cantSplit/>
          <w:trHeight w:val="70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«Час юного читателя»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D7E" w:rsidRPr="00DC6D7E" w:rsidTr="001A1374">
        <w:trPr>
          <w:cantSplit/>
          <w:trHeight w:val="70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речевых умений»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D7E" w:rsidRPr="00DC6D7E" w:rsidTr="001A1374">
        <w:trPr>
          <w:cantSplit/>
          <w:trHeight w:val="12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«Цифроград»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D7E" w:rsidRPr="00DC6D7E" w:rsidTr="001A1374">
        <w:trPr>
          <w:cantSplit/>
          <w:trHeight w:val="5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«Волшебная бумага»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7E" w:rsidRPr="00DC6D7E" w:rsidTr="001A1374">
        <w:trPr>
          <w:cantSplit/>
          <w:trHeight w:val="5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«Те</w:t>
            </w: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атральный»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7E" w:rsidRPr="00DC6D7E" w:rsidTr="001A1374">
        <w:trPr>
          <w:cantSplit/>
          <w:trHeight w:val="5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«Смотрю на мир глазами художника»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7E" w:rsidRPr="00DC6D7E" w:rsidTr="001A1374">
        <w:trPr>
          <w:cantSplit/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Факультатив</w:t>
            </w: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 нравственности»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7E" w:rsidRPr="00DC6D7E" w:rsidTr="001A1374">
        <w:trPr>
          <w:cantSplit/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«Роботехника»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D7E" w:rsidRPr="00DC6D7E" w:rsidTr="001A1374">
        <w:trPr>
          <w:cantSplit/>
          <w:trHeight w:val="52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D7E" w:rsidRPr="00DC6D7E" w:rsidRDefault="00DC6D7E" w:rsidP="00DC6D7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790582" w:rsidRPr="005A12C1" w:rsidRDefault="00790582" w:rsidP="00790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  В школе организована методическая помощь</w:t>
      </w:r>
      <w:r w:rsidR="00AB07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  <w:r w:rsidRPr="005A1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AB07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</w:t>
      </w:r>
      <w:r w:rsidRPr="005A1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ндивидуальные и групповые занятия</w:t>
      </w:r>
      <w:r w:rsidR="00AB07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консультации </w:t>
      </w:r>
      <w:r w:rsidRPr="005A1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проводятся </w:t>
      </w:r>
      <w:r w:rsidR="00AB07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педагогами</w:t>
      </w:r>
      <w:r w:rsidRPr="005A1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во второй половине дня. Ведется работа по выявлению детей, находящихся в трудной жизненной ситуации, оказывается им помощь и социальная поддержка.</w:t>
      </w:r>
    </w:p>
    <w:p w:rsidR="00790582" w:rsidRPr="005A12C1" w:rsidRDefault="00790582" w:rsidP="00790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A1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  В школе ведется мониторинг качества образовательной деятельности, мониторинг достижений обучающихся и педагогов посредством внутришкольного контроля, организации репетиционных испытаний для подготовки к государственной итоговой аттестации в форме ОГЭ, ЕГЭ, проводятся внутришкольные конкурсы, предметные олимпиады.</w:t>
      </w:r>
    </w:p>
    <w:p w:rsidR="00790582" w:rsidRPr="00461CD8" w:rsidRDefault="00790582" w:rsidP="00461CD8">
      <w:pPr>
        <w:numPr>
          <w:ilvl w:val="0"/>
          <w:numId w:val="1"/>
        </w:numPr>
        <w:tabs>
          <w:tab w:val="left" w:pos="35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AB079D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МБОУ СОШ с. Сусанино осуществляет образовательный процесс в соответствии с уровнями общеобразовательных программ трех ступеней образования:</w:t>
      </w:r>
    </w:p>
    <w:p w:rsidR="00461CD8" w:rsidRPr="00AB079D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7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– начальное общее образование; </w:t>
      </w:r>
    </w:p>
    <w:p w:rsidR="00461CD8" w:rsidRPr="00AB079D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7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– основное общее образование;</w:t>
      </w:r>
    </w:p>
    <w:p w:rsidR="00461CD8" w:rsidRPr="00AB079D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07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– среднее (полное) общее образование.</w:t>
      </w:r>
    </w:p>
    <w:p w:rsidR="00461CD8" w:rsidRPr="00AB079D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общего образования в Школе определяется программами базового и предпрофильного обучения, разработанными  и 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рекомендованными районным, краевым, федеральными органами управления образованием, а также разработанными, утвержденными и реализуемыми Школой самостоятельно на основе государственных стандартов и согласованными с районным комитетом по образованию.</w:t>
      </w:r>
    </w:p>
    <w:p w:rsidR="00461CD8" w:rsidRPr="00AB079D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Школе строится на основе учебного плана, разрабатываемого Школой самостоятельно в соответствии с примерным государственным базисным учебным планом и утвержденным районным комитетом по образованию. Образовательный процесс регламентируется расписанием занятий.</w:t>
      </w:r>
    </w:p>
    <w:p w:rsidR="00461CD8" w:rsidRPr="00AB079D" w:rsidRDefault="00461CD8" w:rsidP="00461C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работает по графику шестидневной рабочей недели с одним выходным днем, в  две смены. Продолжительность учебной недели 6 дней для 2-4 классы, 5-11 классов.   Продолжительность урока 40 минут. </w:t>
      </w:r>
    </w:p>
    <w:p w:rsidR="00461CD8" w:rsidRPr="00AB079D" w:rsidRDefault="00461CD8" w:rsidP="00461C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класса - учебные занятия проводятся по-5-дневной учебной неделе и только в первую смену;  используется  «ступенчатый» режим обучения в первом полугодии: сентябрь – октябрь – по 3 урока в день по 35 минут каждый, в ноябре-декабре – по 4 урока по 35 минут каждый,  январь-май – по 4 урока по 40 минут каждый.</w:t>
      </w:r>
    </w:p>
    <w:p w:rsidR="00461CD8" w:rsidRPr="00AB079D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Перемены между уроками: две по 15 минут, остальные по 10 минут.  </w:t>
      </w:r>
    </w:p>
    <w:p w:rsidR="00051EE6" w:rsidRDefault="00461CD8" w:rsidP="00051EE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школы организована предпрофильная по</w:t>
      </w:r>
      <w:r w:rsidR="00051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дготовка для учащихся 9 класса.</w:t>
      </w:r>
    </w:p>
    <w:p w:rsidR="00461CD8" w:rsidRPr="00051EE6" w:rsidRDefault="00461CD8" w:rsidP="00051EE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данной работы: изучить образовательные запросы детей и родителей, способствовать выбору будущей профессии, жизненному и профессиональному самоопределению учащихся. Предпрофильную подготовку организует администрация совместно с группой педагогов. Предпрофильная подготовка учащихся начинается с информирования учащихся и их об образовательных возможностях ОУ.</w:t>
      </w:r>
    </w:p>
    <w:p w:rsidR="00461CD8" w:rsidRPr="00AB079D" w:rsidRDefault="00461CD8" w:rsidP="0046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проводится в форме родительских собраний. Индивидуальных бесед, анкетирования. Цель мероприятий заключается в информировании о грядущих изменениях, ознакомлении с новыми педагогическими направлениями, формировании и развитии на этой основе их педагогического сотрудничества со школой. По результатам анкетирования учащимся были предложены  6 элективных курсов: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1050"/>
        <w:gridCol w:w="6946"/>
      </w:tblGrid>
      <w:tr w:rsidR="00461CD8" w:rsidRPr="00E10BAA" w:rsidTr="00051EE6">
        <w:tc>
          <w:tcPr>
            <w:tcW w:w="935" w:type="dxa"/>
            <w:shd w:val="clear" w:color="auto" w:fill="auto"/>
          </w:tcPr>
          <w:p w:rsidR="00461CD8" w:rsidRPr="00051EE6" w:rsidRDefault="00461CD8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0" w:type="dxa"/>
            <w:shd w:val="clear" w:color="auto" w:fill="auto"/>
          </w:tcPr>
          <w:p w:rsidR="00461CD8" w:rsidRPr="00051EE6" w:rsidRDefault="00461CD8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6946" w:type="dxa"/>
            <w:shd w:val="clear" w:color="auto" w:fill="auto"/>
          </w:tcPr>
          <w:p w:rsidR="00461CD8" w:rsidRPr="00051EE6" w:rsidRDefault="00461CD8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курса</w:t>
            </w:r>
          </w:p>
        </w:tc>
      </w:tr>
      <w:tr w:rsidR="00051EE6" w:rsidRPr="00E10BAA" w:rsidTr="00051EE6">
        <w:tc>
          <w:tcPr>
            <w:tcW w:w="935" w:type="dxa"/>
            <w:shd w:val="clear" w:color="auto" w:fill="auto"/>
          </w:tcPr>
          <w:p w:rsidR="00051EE6" w:rsidRPr="00051EE6" w:rsidRDefault="00051EE6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51EE6" w:rsidRPr="00051EE6" w:rsidRDefault="00051EE6" w:rsidP="00461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051EE6" w:rsidRPr="00051EE6" w:rsidRDefault="00051EE6" w:rsidP="001A137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EE6">
              <w:rPr>
                <w:rFonts w:ascii="Times New Roman" w:hAnsi="Times New Roman" w:cs="Times New Roman"/>
                <w:sz w:val="28"/>
                <w:szCs w:val="28"/>
              </w:rPr>
              <w:t>«Человек: психология и профессия»12 часов</w:t>
            </w:r>
          </w:p>
        </w:tc>
      </w:tr>
      <w:tr w:rsidR="00051EE6" w:rsidRPr="00E10BAA" w:rsidTr="00051EE6">
        <w:tc>
          <w:tcPr>
            <w:tcW w:w="935" w:type="dxa"/>
            <w:shd w:val="clear" w:color="auto" w:fill="auto"/>
          </w:tcPr>
          <w:p w:rsidR="00051EE6" w:rsidRPr="00051EE6" w:rsidRDefault="00051EE6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051EE6" w:rsidRPr="00051EE6" w:rsidRDefault="00051EE6" w:rsidP="00461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051EE6" w:rsidRPr="00051EE6" w:rsidRDefault="00051EE6" w:rsidP="001A137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EE6">
              <w:rPr>
                <w:rFonts w:ascii="Times New Roman" w:hAnsi="Times New Roman" w:cs="Times New Roman"/>
                <w:sz w:val="28"/>
                <w:szCs w:val="28"/>
              </w:rPr>
              <w:t>«Изложение и сочинение в 9 классе»- 16 часов</w:t>
            </w:r>
          </w:p>
        </w:tc>
      </w:tr>
      <w:tr w:rsidR="00051EE6" w:rsidRPr="00E10BAA" w:rsidTr="00051EE6">
        <w:tc>
          <w:tcPr>
            <w:tcW w:w="935" w:type="dxa"/>
            <w:shd w:val="clear" w:color="auto" w:fill="auto"/>
          </w:tcPr>
          <w:p w:rsidR="00051EE6" w:rsidRPr="00051EE6" w:rsidRDefault="00051EE6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051EE6" w:rsidRPr="00051EE6" w:rsidRDefault="00051EE6" w:rsidP="00461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051EE6" w:rsidRPr="00051EE6" w:rsidRDefault="00051EE6" w:rsidP="001A137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EE6">
              <w:rPr>
                <w:rFonts w:ascii="Times New Roman" w:hAnsi="Times New Roman" w:cs="Times New Roman"/>
                <w:sz w:val="28"/>
                <w:szCs w:val="28"/>
              </w:rPr>
              <w:t>«Культура деловых отношений» - 12 часов</w:t>
            </w:r>
          </w:p>
        </w:tc>
      </w:tr>
      <w:tr w:rsidR="00051EE6" w:rsidRPr="00E10BAA" w:rsidTr="00051EE6">
        <w:tc>
          <w:tcPr>
            <w:tcW w:w="935" w:type="dxa"/>
            <w:shd w:val="clear" w:color="auto" w:fill="auto"/>
          </w:tcPr>
          <w:p w:rsidR="00051EE6" w:rsidRPr="00051EE6" w:rsidRDefault="00051EE6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50" w:type="dxa"/>
            <w:shd w:val="clear" w:color="auto" w:fill="auto"/>
          </w:tcPr>
          <w:p w:rsidR="00051EE6" w:rsidRPr="00051EE6" w:rsidRDefault="00051EE6" w:rsidP="00461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051EE6" w:rsidRPr="00051EE6" w:rsidRDefault="00051EE6" w:rsidP="001A137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EE6">
              <w:rPr>
                <w:rFonts w:ascii="Times New Roman" w:hAnsi="Times New Roman" w:cs="Times New Roman"/>
                <w:sz w:val="28"/>
                <w:szCs w:val="28"/>
              </w:rPr>
              <w:t xml:space="preserve"> «Практическое право» - 12 часов</w:t>
            </w:r>
          </w:p>
        </w:tc>
      </w:tr>
      <w:tr w:rsidR="00051EE6" w:rsidRPr="00E10BAA" w:rsidTr="00051EE6">
        <w:tc>
          <w:tcPr>
            <w:tcW w:w="935" w:type="dxa"/>
            <w:shd w:val="clear" w:color="auto" w:fill="auto"/>
          </w:tcPr>
          <w:p w:rsidR="00051EE6" w:rsidRPr="00051EE6" w:rsidRDefault="00051EE6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051EE6" w:rsidRPr="00051EE6" w:rsidRDefault="00051EE6" w:rsidP="0046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051EE6" w:rsidRPr="00051EE6" w:rsidRDefault="00051EE6" w:rsidP="001A137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EE6">
              <w:rPr>
                <w:rFonts w:ascii="Times New Roman" w:hAnsi="Times New Roman" w:cs="Times New Roman"/>
                <w:sz w:val="28"/>
                <w:szCs w:val="28"/>
              </w:rPr>
              <w:t>«Хабаровский край в диаграммах и графиках»- 16 часов</w:t>
            </w:r>
          </w:p>
        </w:tc>
      </w:tr>
      <w:tr w:rsidR="00051EE6" w:rsidRPr="00E10BAA" w:rsidTr="00051EE6">
        <w:tc>
          <w:tcPr>
            <w:tcW w:w="935" w:type="dxa"/>
            <w:shd w:val="clear" w:color="auto" w:fill="auto"/>
          </w:tcPr>
          <w:p w:rsidR="00051EE6" w:rsidRPr="00051EE6" w:rsidRDefault="00051EE6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051EE6" w:rsidRPr="00051EE6" w:rsidRDefault="00051EE6" w:rsidP="00461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1E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051EE6" w:rsidRPr="00051EE6" w:rsidRDefault="00051EE6" w:rsidP="001A137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EE6">
              <w:rPr>
                <w:rFonts w:ascii="Times New Roman" w:hAnsi="Times New Roman" w:cs="Times New Roman"/>
                <w:sz w:val="28"/>
                <w:szCs w:val="28"/>
              </w:rPr>
              <w:t>«Человек: психология и профессия»12 часов</w:t>
            </w:r>
          </w:p>
        </w:tc>
      </w:tr>
    </w:tbl>
    <w:p w:rsidR="00461CD8" w:rsidRPr="00AB079D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курсы учитывали пожелания учащихся.</w:t>
      </w:r>
    </w:p>
    <w:p w:rsidR="00461CD8" w:rsidRPr="00AB079D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на 201</w:t>
      </w:r>
      <w:r w:rsidR="00051E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51E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 составлен  на основе нормативных документов федерального, регионального, муниципального, школьного уровней и направлен на реализацию следующих целей: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-реализацию базисного компонента  учебного плана, включающего в себя государственный стандарт по основным отраслям наук, выполнение которого обеспечивается системой взаимосвязанных курсов обязательных дисциплин;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индивидуального развития ребёнка;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укрепление физического, психического и социально-нравственного здоровья школьников;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в образовательной деятельности принципов гуманизма, индивидуализации и дифференциации обучения, творческой  деятельности школьников и создания для учащихся обстановки психологической комфортности.  </w:t>
      </w:r>
    </w:p>
    <w:p w:rsidR="00461CD8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1-4 классов разработан на основе «Основной образовательной программы начального общего образования в соответствии с требованиями Федерального государственного стандарта начального общего образования», ориентирован на 4-летний нормативный срок освоения образовательных программ начального образования; продолжительность учебного года: 1кл.-  33 учебные недели, 2-4 классы – не менее 34 учебных недель; продолжительность урока для 1класса - 35 минут (первое полугодие), 40 минут (второе полугодие), для 2-4 классов - 40 минут.  В соответствии с нормами Сан Пина 2.4.2.2821-10  в 1 классе допускается только 5- дневная учебная неделя.</w:t>
      </w:r>
    </w:p>
    <w:p w:rsidR="00051EE6" w:rsidRPr="00051EE6" w:rsidRDefault="00051EE6" w:rsidP="00051E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для 5 класса составлен в соответствии со следующими нормативными документами: </w:t>
      </w:r>
    </w:p>
    <w:p w:rsidR="00051EE6" w:rsidRPr="00051EE6" w:rsidRDefault="00051EE6" w:rsidP="00051EE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РФ от 29.12.2012 года № 273-ФЗ «Об образовании в Российской Федерации»: </w:t>
      </w:r>
    </w:p>
    <w:p w:rsidR="00051EE6" w:rsidRPr="00051EE6" w:rsidRDefault="00051EE6" w:rsidP="00051EE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программой образовательного учреждения (основная школа), М.: Просвещение, 2011 года. Базисный учебный план основного общего образования, вариант №1. </w:t>
      </w:r>
    </w:p>
    <w:p w:rsidR="00051EE6" w:rsidRPr="00051EE6" w:rsidRDefault="00051EE6" w:rsidP="00051EE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программой основного общего образования МБУ СОШ с. Сусанино 2015г.</w:t>
      </w:r>
    </w:p>
    <w:p w:rsidR="00051EE6" w:rsidRPr="00051EE6" w:rsidRDefault="00051EE6" w:rsidP="00051EE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 (утвержден приказом Министерства образования и науки РФ от17.12.2010 года № 1897); </w:t>
      </w:r>
    </w:p>
    <w:p w:rsidR="00051EE6" w:rsidRPr="00051EE6" w:rsidRDefault="00051EE6" w:rsidP="00051EE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Приказом Минобразования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2015-2016 учебный год»; </w:t>
      </w:r>
    </w:p>
    <w:p w:rsidR="00051EE6" w:rsidRPr="00051EE6" w:rsidRDefault="00051EE6" w:rsidP="00051E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№ 189 от 29.12.2010 года «Об утверждении СанПиН 2.4.2.2821-10»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№ 19993); </w:t>
      </w:r>
    </w:p>
    <w:p w:rsidR="00D42B70" w:rsidRDefault="00051EE6" w:rsidP="00051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Минобрнауки России от 28.12.2010 № 2106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01.09.2015 год в МБОУ СОШ с. Сусанино скомплектован один 5 класс, в котором обучается 16 человек. 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для 5 класса состоит из обязательной части и части, формируемой участниками образовательного процесса. Обязательная часть учебного плана включает следующие предметные области: «Филология», «Математика и информатика», «Общественно-научные предметы», «Основы духовно-нравственной культуры народов России», «Естественно-научные предметы», «Искусство», «Технология», «Физическая культура». 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для 5 класса включает следующие обязательные предметы: «Русский язык», «Литература», «Английский язык»,  «Математика», «Информатика и ИКТ» «История», «География», « </w:t>
      </w:r>
      <w:r w:rsidRPr="00D42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духовно-нравственной культуры народов России</w:t>
      </w: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, «Биология», «Музыка», «Изобразительное искусство», «Технология», «Физическая культура». 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Часть, формируемая участниками образовательного процесса, в соответствии с запросами родителей учащихся в 5-ом классе включает: 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 формируемая участниками образовательного процесса, составляет 5</w:t>
      </w:r>
      <w:r w:rsidR="00DC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в неделю:</w:t>
      </w:r>
    </w:p>
    <w:p w:rsidR="00D42B70" w:rsidRPr="00D42B70" w:rsidRDefault="00D42B70" w:rsidP="00D42B7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ОБЖ- 1 </w:t>
      </w:r>
    </w:p>
    <w:p w:rsidR="00D42B70" w:rsidRPr="00D42B70" w:rsidRDefault="00D42B70" w:rsidP="00D42B7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Обществознание -1 </w:t>
      </w:r>
    </w:p>
    <w:p w:rsidR="00D42B70" w:rsidRPr="00D42B70" w:rsidRDefault="00D42B70" w:rsidP="00D42B7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Дальнего Востока- 1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занятия: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«Математика» -0,5 часа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язык» - 0,5 часа 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«Английский язык»-0,5 часа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деятельность-2 часа: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речевых умений»-1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«Цифроград»-1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 обучается по шестидневной неделе. Занятия в 5 классе проводятся в первую смену. Продолжительность урока составляет 40 минут. </w:t>
      </w:r>
    </w:p>
    <w:p w:rsidR="00D42B70" w:rsidRPr="00D42B70" w:rsidRDefault="00D42B70" w:rsidP="00D42B70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42B70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Промежуточная аттестация в 5 классе проводится по итогам изучения учебных предметов за учебную четверть и учебный год в соответствии с </w:t>
      </w:r>
      <w:r w:rsidRPr="00D42B70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локальным актом «Положение о промежуточной аттестации в переводных классах». В соответствии с Уставом МБОУ СОШ с. Сусанино используются следующие формы промежуточной аттестации: итоговая контрольная работа, тестирование, итоговый опрос, собеседование. Оценка знаний осуществляется по 5-ти балльной системе.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 классе на промежуточную аттестацию выносятся предметы «Русский язык» и «Математика». </w:t>
      </w:r>
    </w:p>
    <w:p w:rsidR="00D42B70" w:rsidRP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русскому языку и математике в 5 классе проводится в форме стандартизированного тестирования, контрольных работ. </w:t>
      </w:r>
    </w:p>
    <w:p w:rsidR="00D42B70" w:rsidRDefault="00D42B70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основного общего образования является базовым для продолжения обучения на уровне среднего общего образования, способствует освоению основных общеучебных умений и навыков, универсальных учебных действий, формированию компетентностей,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ьному самоопределению учащихся.</w:t>
      </w:r>
    </w:p>
    <w:p w:rsidR="00841DB7" w:rsidRPr="00D42B70" w:rsidRDefault="00841DB7" w:rsidP="00D42B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учащихся</w:t>
      </w:r>
      <w:r w:rsidR="00D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 состоит из федерального и  регионального (национально-регионального) компонента и компонента образовательного учреждения</w:t>
      </w:r>
    </w:p>
    <w:p w:rsidR="00841DB7" w:rsidRPr="00AB079D" w:rsidRDefault="00841DB7" w:rsidP="00841DB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учебного плана обеспечивает выполнение государственного стандарта, представляющего собой обязательный минимум содержания образования.</w:t>
      </w:r>
    </w:p>
    <w:p w:rsidR="00841DB7" w:rsidRPr="00AB079D" w:rsidRDefault="00841DB7" w:rsidP="00841DB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компонент реализуется за счёт использования общеобразовательных программ, имеющих гриф Министерства образования и науки РФ.</w:t>
      </w:r>
    </w:p>
    <w:p w:rsidR="00841DB7" w:rsidRPr="00AB079D" w:rsidRDefault="00841DB7" w:rsidP="00841DB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 образовательного учреждения  решает три главные задачи:</w:t>
      </w:r>
    </w:p>
    <w:p w:rsidR="00841DB7" w:rsidRPr="00AB079D" w:rsidRDefault="00841DB7" w:rsidP="00841DB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Дополняет федеральный компонент учебного плана.</w:t>
      </w:r>
    </w:p>
    <w:p w:rsidR="00841DB7" w:rsidRPr="00AB079D" w:rsidRDefault="00841DB7" w:rsidP="00841DB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Отражает особенности образовательной программы школы.</w:t>
      </w:r>
    </w:p>
    <w:p w:rsidR="00841DB7" w:rsidRPr="00AB079D" w:rsidRDefault="00841DB7" w:rsidP="00841DB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Создаёт условия для удовлетворения потребностей учащихся в различных образовательных траекториях.</w:t>
      </w:r>
    </w:p>
    <w:p w:rsidR="00051EE6" w:rsidRDefault="00461CD8" w:rsidP="00841D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5-11 классов ориентирован  не менее чем 34 учебные недели. Продолжительность урока в 5-11 классах – 40 минут.</w:t>
      </w:r>
    </w:p>
    <w:p w:rsidR="00051EE6" w:rsidRPr="00AB079D" w:rsidRDefault="00841DB7" w:rsidP="00051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1EE6"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обязательным учебным предметам для изучения в 5-9 классах относятся:</w:t>
      </w:r>
    </w:p>
    <w:p w:rsidR="00841DB7" w:rsidRPr="00AB079D" w:rsidRDefault="00841DB7" w:rsidP="00841DB7">
      <w:pPr>
        <w:spacing w:after="0" w:line="240" w:lineRule="auto"/>
        <w:ind w:right="9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1DB7" w:rsidRPr="00AB079D" w:rsidRDefault="00841DB7" w:rsidP="00841DB7">
      <w:pPr>
        <w:spacing w:after="0" w:line="240" w:lineRule="auto"/>
        <w:ind w:right="99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6 классе: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язык, литература, английский язык, математика, история, обществознание, география, биология, музыка, изобразительное искусство, технология, физическая культура; (</w:t>
      </w: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счёт регионального компонента изучаются: «Основы безопасности жизнедеятельности», география-краеведение, биология.</w:t>
      </w: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счёт компонента образовательного учреждения изучаются: литература ДВ-факультатив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индивидуальные и групповые занятия )</w:t>
      </w:r>
    </w:p>
    <w:p w:rsidR="00841DB7" w:rsidRPr="00AB079D" w:rsidRDefault="00841DB7" w:rsidP="00841DB7">
      <w:pPr>
        <w:spacing w:after="0" w:line="240" w:lineRule="auto"/>
        <w:ind w:right="9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B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классе: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язык,  литература, английский язык,  алгебра, геометрия,  история,  обществознание,  география,  биология, физика, музыка, изобразительное искусство, технология, физическая культура. </w:t>
      </w: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счёт регионального компонента изучаются «Основы безопасности жизнедеятельности.</w:t>
      </w: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счёт компонента образовательного учреждения изучаются: Литература ДВ-факультатив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«Физическая география стран Азиатско-тихоокеанского региона»   – факультатив, индивидуальные и групповые занятия;</w:t>
      </w: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 8 классе: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язык, литература, английский язык, алгебра, геометрия, информатика и ИКТ, история, обществознание, география, биология, химия, физика, искусство, технология, физическая культура, основы безопасности жизнедеятельности</w:t>
      </w: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За счёт регионального компонента изучается технология-1ч.  </w:t>
      </w: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счёт компонента образовательного учреждения изучаются: черчение -1ч. факультатив, физическая география  Хабаровского края– факультатив, индивидуальные и групповые занятия.</w:t>
      </w: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 9 классе: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язык, литература, английский язык, алгебра, геометрия, информатика и ИКТ, история России, всеобщая история, обществознание, география, биология, химия, физика, искусство,  физическая культура.</w:t>
      </w:r>
    </w:p>
    <w:p w:rsidR="00841DB7" w:rsidRPr="00AB079D" w:rsidRDefault="00841DB7" w:rsidP="00841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счёт регионального компонента изучаются: всеобщая история, основы безопасности  жизнедеятельности</w:t>
      </w:r>
    </w:p>
    <w:p w:rsidR="00841DB7" w:rsidRPr="00AB079D" w:rsidRDefault="00841DB7" w:rsidP="00841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счёт компонента образовательного учреждения осуществляется предпрофильная подготовка, индивидуальные и групповые занятия.</w:t>
      </w:r>
    </w:p>
    <w:p w:rsidR="00841DB7" w:rsidRPr="00AB079D" w:rsidRDefault="00841DB7" w:rsidP="00841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предмет «Физическая культура» в 5-9 классах изучается 3 часа в неделю (приказ Министерства образования и науки РФ от  03.06.2011г.№1994)</w:t>
      </w:r>
    </w:p>
    <w:p w:rsidR="00841DB7" w:rsidRPr="00AB079D" w:rsidRDefault="00841DB7" w:rsidP="00841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1DB7" w:rsidRPr="00AB079D" w:rsidRDefault="00841DB7" w:rsidP="00841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предмет «Основы безопасности жизнедеятельности» в 5-7,9 классах изучается 1 час в неделю за счет регионального компонента.</w:t>
      </w:r>
    </w:p>
    <w:p w:rsidR="00841DB7" w:rsidRPr="00AB079D" w:rsidRDefault="00841DB7" w:rsidP="00841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1DB7" w:rsidRPr="00AB079D" w:rsidRDefault="00841DB7" w:rsidP="00841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Предпрофильная  подготовка в 9-х классах вводится в учебный план за счет часов компонентов общеобразовательного учреждения для создания  условия  осознанного выбора образовательного профиля и дальнейшего обучения в выбранном направлении. На организацию предпрофильной подготовки отводится три часа (0,5 ч. - ориентационный курс , 0,5часа - информационная работа,  2 ч.- элективные курсы по выбору).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КЭК</w:t>
      </w:r>
      <w:r w:rsidR="001B1A99"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13.08.2015 года за № 1041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 «Районная больница №1» с. Богородское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</w:t>
      </w:r>
      <w:r w:rsidR="00841DB7"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Гужев Игорь обучался на дому. На данного ученика составлен индивидуальный план по коррекционной программе 8 вида.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образование.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в 1 -4 классы  осуществляется по УМК «Гармония»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предмет «Английский язык»  изучался во 2-4 классах по программе Биболетовой М.З.  по 2 часа в неделю;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учебный предмет «Окружающий мир» изучался с 1 по 4 классы: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 по 2 часа в неделю;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регионального компонента выделены часы из обязательных занятий по выбору.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регионального компонента    в 3-4 классах были введены: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факультативный курс «Литература ДВ» 1 час в неделю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части, формируемой участниками образовательного процесса, введён факультативный курс «Литература ДВ» во 2 классе 1час в неделю, 1 час в неделю информатики. 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 и групповые занятия в 3 классе 2 часа в неделю; 4 классе 1 час в неделю.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2,3,4 классах введен дополнительный третий час «Физической культуры»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Министерства образования и науки РФ от 09.03.2004г.№1312)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 классе интегрировано с предметом математика изучается предмет информатика.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1-</w:t>
      </w:r>
      <w:r w:rsidR="001B1A99"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составляет по 5 часов в каждом классе.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4252"/>
        <w:gridCol w:w="1276"/>
        <w:gridCol w:w="1134"/>
        <w:gridCol w:w="1134"/>
        <w:gridCol w:w="1134"/>
      </w:tblGrid>
      <w:tr w:rsidR="001B1A99" w:rsidRPr="00AB079D" w:rsidTr="00A53162">
        <w:trPr>
          <w:cantSplit/>
          <w:trHeight w:val="55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«Шахматная школа»</w:t>
            </w: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A99" w:rsidRPr="00AB079D" w:rsidTr="00A53162">
        <w:trPr>
          <w:cantSplit/>
          <w:trHeight w:val="36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 «Почемучка»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A99" w:rsidRPr="00AB079D" w:rsidTr="00A53162">
        <w:trPr>
          <w:cantSplit/>
          <w:trHeight w:val="70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«Роботехника»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A99" w:rsidRPr="00AB079D" w:rsidTr="00A53162">
        <w:trPr>
          <w:cantSplit/>
          <w:trHeight w:val="120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«Цифроград»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1A99" w:rsidRPr="00AB079D" w:rsidTr="00A53162">
        <w:trPr>
          <w:cantSplit/>
          <w:trHeight w:val="5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«Волшебная бумага»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A99" w:rsidRPr="00AB079D" w:rsidTr="00A53162">
        <w:trPr>
          <w:cantSplit/>
          <w:trHeight w:val="5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Факультатив</w:t>
            </w: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«Азбука нравственности»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A99" w:rsidRPr="00AB079D" w:rsidTr="00A53162">
        <w:trPr>
          <w:cantSplit/>
          <w:trHeight w:val="5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«Отряд юных пожарных»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A99" w:rsidRPr="00AB079D" w:rsidRDefault="001B1A99" w:rsidP="001B1A99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приказа № 74 от 01.02.12г. О внесении изменений в федеральный БУП в  4 классе проводился  комплексный учебный курс «Основы религиозных  культур и светской этики» (ОРКСЭ)-</w:t>
      </w:r>
      <w:r w:rsidR="001B1A99"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B1A99"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учебный предмет «Физическая культура» в 5-11 классах изучается 3 часа в неделю (приказ Министерства образования и науки РФ от  03.06.2011г.№1994)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учебный предмет «Основы безопасности жизнедеятельности» в 5-7,9 классах изучается 1 час в неделю как обязательное занятие по выбору за счет регионального компонента .</w:t>
      </w:r>
    </w:p>
    <w:p w:rsidR="00461CD8" w:rsidRPr="00AB079D" w:rsidRDefault="00461CD8" w:rsidP="00461CD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B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 (полное) общее образование</w:t>
      </w:r>
    </w:p>
    <w:p w:rsidR="00B3607B" w:rsidRPr="00B3607B" w:rsidRDefault="00B3607B" w:rsidP="00B3607B">
      <w:pPr>
        <w:spacing w:after="0" w:line="240" w:lineRule="auto"/>
        <w:ind w:right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принципами построения федерального базисного учебного плана в МБОУ СОШ  используется учебный план для  универсального обучения (непрофильного).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общеобразовательные учебные предметы - федерального компонента - направлены  на завершение общеобразовательной подготовки обучающихся.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базовом уровне изучаются следующие предметы:</w:t>
      </w:r>
    </w:p>
    <w:p w:rsidR="00B3607B" w:rsidRPr="00B3607B" w:rsidRDefault="00B3607B" w:rsidP="00B360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10  класс – литература, английский язык, математика, информатика и ИКТ, обществознание, история, география, физика, химия, биология, мировая художественная культура, технология, физическая культура.</w:t>
      </w:r>
    </w:p>
    <w:p w:rsidR="00B3607B" w:rsidRPr="00B3607B" w:rsidRDefault="00B3607B" w:rsidP="00B360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- литература, английский язык, математика, информатика и ИКТ, обществознание, история, география, физика, химия, биология, мировая художественная культура,  технология, физическая культура.</w:t>
      </w:r>
    </w:p>
    <w:p w:rsidR="00B3607B" w:rsidRPr="00B3607B" w:rsidRDefault="00B3607B" w:rsidP="00B360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засчет регионального компонента в 10,11 кл. учебный предмет «ОБЖ» вводится по 1 часу в неделю.</w:t>
      </w:r>
    </w:p>
    <w:p w:rsidR="00B3607B" w:rsidRPr="00B3607B" w:rsidRDefault="00B3607B" w:rsidP="00B360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запросов обучающихся и их родителей за счет компонента образовательного учреждения, вводится профильный предмет:</w:t>
      </w:r>
    </w:p>
    <w:p w:rsidR="00B3607B" w:rsidRPr="00B3607B" w:rsidRDefault="00B3607B" w:rsidP="00B3607B">
      <w:pPr>
        <w:spacing w:after="0" w:line="240" w:lineRule="auto"/>
        <w:ind w:right="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10-11 классах русский язык-3ч.   </w:t>
      </w:r>
    </w:p>
    <w:p w:rsidR="00B3607B" w:rsidRPr="00B3607B" w:rsidRDefault="00B3607B" w:rsidP="00B360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углубления и расширения содержания учебных предметов, формирования у учащихся интереса к  будущей профессии вводятся следующие  элективные курсы: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- 10  класс  4 часа в неделю: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ЕГЭ по русскому языку»1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«Информационные системы и модели»-1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вероятности»-1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и его здоровье»-1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- 11  класс 4 часа в неделю: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и его здоровье»-1 ч.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«Информационные системы и модели»-1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«Практические основы астрофизики»-1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«Замечательные неравенства»-1</w:t>
      </w:r>
    </w:p>
    <w:p w:rsidR="00B3607B" w:rsidRPr="00B3607B" w:rsidRDefault="00B3607B" w:rsidP="00B3607B">
      <w:pPr>
        <w:spacing w:after="0" w:line="240" w:lineRule="auto"/>
        <w:ind w:right="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Вариативный компонент плана представляет учащимся возможность расширения и углубления знаний в соответствии с их интересами и способностями за счёт   индивидуальных занятий. Увеличение часов на эти  индивидуальные занятия позволяет поддерживать изучение смежных учебных предметов на профильном уровне и получать дополнительную подготовку для сдачи ЕГЭ.</w:t>
      </w:r>
    </w:p>
    <w:tbl>
      <w:tblPr>
        <w:tblW w:w="1059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2320"/>
        <w:gridCol w:w="2410"/>
      </w:tblGrid>
      <w:tr w:rsidR="00B3607B" w:rsidRPr="00B3607B" w:rsidTr="001A1374">
        <w:tc>
          <w:tcPr>
            <w:tcW w:w="10598" w:type="dxa"/>
            <w:gridSpan w:val="3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Индивидуальные и групповые занятия</w:t>
            </w:r>
          </w:p>
        </w:tc>
      </w:tr>
      <w:tr w:rsidR="00B3607B" w:rsidRPr="00B3607B" w:rsidTr="001A1374">
        <w:tc>
          <w:tcPr>
            <w:tcW w:w="5868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1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</w:tr>
      <w:tr w:rsidR="00B3607B" w:rsidRPr="00B3607B" w:rsidTr="001A1374">
        <w:tc>
          <w:tcPr>
            <w:tcW w:w="5868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2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07B" w:rsidRPr="00B3607B" w:rsidTr="001A1374">
        <w:tc>
          <w:tcPr>
            <w:tcW w:w="5868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2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1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3607B" w:rsidRPr="00B3607B" w:rsidTr="001A1374">
        <w:tc>
          <w:tcPr>
            <w:tcW w:w="5868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20" w:type="dxa"/>
          </w:tcPr>
          <w:p w:rsidR="00B3607B" w:rsidRPr="00B3607B" w:rsidRDefault="00B3607B" w:rsidP="00B360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0,5</w:t>
            </w:r>
          </w:p>
        </w:tc>
        <w:tc>
          <w:tcPr>
            <w:tcW w:w="241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07B" w:rsidRPr="00B3607B" w:rsidTr="001A1374">
        <w:tc>
          <w:tcPr>
            <w:tcW w:w="5868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32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07B" w:rsidRPr="00B3607B" w:rsidTr="001A1374">
        <w:tc>
          <w:tcPr>
            <w:tcW w:w="5868" w:type="dxa"/>
          </w:tcPr>
          <w:p w:rsidR="00B3607B" w:rsidRPr="00B3607B" w:rsidRDefault="00B3607B" w:rsidP="00B360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География</w:t>
            </w:r>
          </w:p>
        </w:tc>
        <w:tc>
          <w:tcPr>
            <w:tcW w:w="232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3607B" w:rsidRPr="00B3607B" w:rsidRDefault="00B3607B" w:rsidP="00B3607B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B3607B" w:rsidRPr="00B3607B" w:rsidRDefault="00B3607B" w:rsidP="00B360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нового содержания образования на развитие личности выявила необходимость перехода от традиционного учебного плана к вариативному, состоящему из федерального и школьного компонентов. План предусматривает сбалансированность между циклами предметов, отдельными предметами по выбору учащихся, а также преемственность между ступенями и классами в процессе обучения.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Введение данного учебного плана предполагает: удовлетворение образовательных потребностей учащихся и их родителей; повышение качества знаний, умений, навыков учащихся; создание каждому школьнику условий для самоопределения и развития.</w:t>
      </w:r>
    </w:p>
    <w:p w:rsidR="00B3607B" w:rsidRPr="00B3607B" w:rsidRDefault="00B3607B" w:rsidP="00B36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имеет необходимое кадровое, методическое, материально – техническое обеспечение,  а также обеспечение учебниками составляет 100 %.  </w:t>
      </w:r>
    </w:p>
    <w:p w:rsidR="00461CD8" w:rsidRPr="00AB079D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бесплатной основе Школа оказывает дополнительные образовательные услуги: факультативные занятия, спортивные секции, кружки.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Миссия школы: создание такого образовательного пространства, в котором максимально реализуются возможности каждого ученика как залог его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успешной социализации. </w:t>
      </w: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система в школе базируется на раннем выявлении склонностей, интересов, природных задатков. Основная задача школы — обеспечить прочное и сознательное овладение учащимися знаниями, умениями и навыками.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успешности работы школы являются:</w:t>
      </w:r>
    </w:p>
    <w:p w:rsidR="00461CD8" w:rsidRPr="00AB079D" w:rsidRDefault="00461CD8" w:rsidP="00461C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Закона РФ «Об образовании»;</w:t>
      </w:r>
    </w:p>
    <w:p w:rsidR="00461CD8" w:rsidRPr="00AB079D" w:rsidRDefault="00461CD8" w:rsidP="00461C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успеваемости и качества знаний учащихся;</w:t>
      </w:r>
    </w:p>
    <w:p w:rsidR="00461CD8" w:rsidRPr="00AB079D" w:rsidRDefault="00461CD8" w:rsidP="00461C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поступление выпускников школы в ВУЗы.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слагаемыми, обеспечивающими успешность работы школы, являются: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систематический подход к анализу и планированию деятельности;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целенаправленная работа коллектива по теме методической работы школы;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родителями;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и использование в обучении новых информационных технологий;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здоровьесберегающих технологий на уроках и внеурочное время.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СТРУКТУРА УПРАВЛЕНИЯ ОБЩЕОБРАЗОВАТЕЛЬНОГО УЧРЕЖДЕНИЯ.</w:t>
      </w: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1CD8" w:rsidRPr="00AB079D" w:rsidRDefault="00461CD8" w:rsidP="0046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0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об администрации в 2012-2013 учебном году:</w:t>
      </w:r>
    </w:p>
    <w:tbl>
      <w:tblPr>
        <w:tblStyle w:val="a6"/>
        <w:tblW w:w="0" w:type="auto"/>
        <w:tblLook w:val="04A0"/>
      </w:tblPr>
      <w:tblGrid>
        <w:gridCol w:w="861"/>
        <w:gridCol w:w="3668"/>
        <w:gridCol w:w="5042"/>
      </w:tblGrid>
      <w:tr w:rsidR="00461CD8" w:rsidRPr="00AB079D" w:rsidTr="00E10BAA">
        <w:tc>
          <w:tcPr>
            <w:tcW w:w="817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</w:tr>
      <w:tr w:rsidR="00461CD8" w:rsidRPr="00AB079D" w:rsidTr="00E10BAA">
        <w:tc>
          <w:tcPr>
            <w:tcW w:w="817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5068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Чурбаш Галина Ивановна</w:t>
            </w:r>
          </w:p>
        </w:tc>
      </w:tr>
      <w:tr w:rsidR="00461CD8" w:rsidRPr="00AB079D" w:rsidTr="00E10BAA">
        <w:tc>
          <w:tcPr>
            <w:tcW w:w="817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5068" w:type="dxa"/>
          </w:tcPr>
          <w:p w:rsidR="00461CD8" w:rsidRPr="00AB079D" w:rsidRDefault="00F20FF3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Свисткова Елена Алексеевна</w:t>
            </w:r>
          </w:p>
        </w:tc>
      </w:tr>
      <w:tr w:rsidR="00461CD8" w:rsidRPr="00AB079D" w:rsidTr="00E10BAA">
        <w:tc>
          <w:tcPr>
            <w:tcW w:w="817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5068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Окулова Яна Александровна</w:t>
            </w:r>
          </w:p>
        </w:tc>
      </w:tr>
      <w:tr w:rsidR="00461CD8" w:rsidRPr="00AB079D" w:rsidTr="00E10BAA">
        <w:tc>
          <w:tcPr>
            <w:tcW w:w="817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5068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Попова-Бондарева Юлия Алексеевна</w:t>
            </w:r>
          </w:p>
        </w:tc>
      </w:tr>
      <w:tr w:rsidR="00461CD8" w:rsidRPr="00AB079D" w:rsidTr="00E10BAA">
        <w:tc>
          <w:tcPr>
            <w:tcW w:w="817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заведующая хозяйством школы</w:t>
            </w:r>
          </w:p>
        </w:tc>
        <w:tc>
          <w:tcPr>
            <w:tcW w:w="5068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B079D">
              <w:rPr>
                <w:bCs/>
                <w:color w:val="000000"/>
                <w:sz w:val="28"/>
                <w:szCs w:val="28"/>
              </w:rPr>
              <w:t>Кучумова Надежда Владимировна</w:t>
            </w:r>
          </w:p>
        </w:tc>
      </w:tr>
      <w:tr w:rsidR="00461CD8" w:rsidRPr="00AB079D" w:rsidTr="00E10BAA">
        <w:tc>
          <w:tcPr>
            <w:tcW w:w="817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461CD8" w:rsidRPr="00AB079D" w:rsidRDefault="00461CD8" w:rsidP="00461C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Органы самоуправления.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методические объединения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Родительский комитет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Общественность.</w:t>
      </w:r>
    </w:p>
    <w:p w:rsidR="00461CD8" w:rsidRPr="00F20FF3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комиссия.</w:t>
      </w:r>
    </w:p>
    <w:p w:rsidR="00461CD8" w:rsidRPr="00F20FF3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20FF3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УЧАЩИХСЯ.</w:t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F20FF3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4708"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обучался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  <w:r w:rsidR="00134708" w:rsidRPr="00F2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них: </w:t>
      </w:r>
      <w:r w:rsidR="00F2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134708" w:rsidRPr="00F2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девочки, </w:t>
      </w:r>
      <w:r w:rsidR="00F2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F2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</w:t>
      </w:r>
      <w:r w:rsidR="00F2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4708" w:rsidRPr="00F2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CD8" w:rsidRPr="00F20FF3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из школы отчислено </w:t>
      </w:r>
      <w:r w:rsid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E90A28"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другие учебные заведения Хабаровского края и прибыли  и зачислены в состав учащихся -</w:t>
      </w:r>
      <w:r w:rsid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E90A28"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2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Arial Cyr,Bold" w:eastAsia="Times New Roman" w:hAnsi="Arial Cyr,Bold" w:cs="Arial Cyr,Bold"/>
          <w:bCs/>
          <w:color w:val="000000"/>
          <w:sz w:val="28"/>
          <w:szCs w:val="28"/>
          <w:lang w:eastAsia="ru-RU"/>
        </w:rPr>
      </w:pPr>
    </w:p>
    <w:p w:rsidR="00461CD8" w:rsidRPr="00F20FF3" w:rsidRDefault="00461CD8" w:rsidP="00461CD8">
      <w:pPr>
        <w:autoSpaceDE w:val="0"/>
        <w:autoSpaceDN w:val="0"/>
        <w:adjustRightInd w:val="0"/>
        <w:spacing w:after="0" w:line="240" w:lineRule="auto"/>
        <w:rPr>
          <w:rFonts w:ascii="Arial Cyr,Bold" w:eastAsia="Times New Roman" w:hAnsi="Arial Cyr,Bold" w:cs="Arial Cyr,Bold"/>
          <w:bCs/>
          <w:color w:val="000000"/>
          <w:sz w:val="28"/>
          <w:szCs w:val="28"/>
          <w:lang w:eastAsia="ru-RU"/>
        </w:rPr>
      </w:pPr>
      <w:r w:rsidRPr="00F20FF3">
        <w:rPr>
          <w:rFonts w:ascii="Arial Cyr,Bold" w:eastAsia="Times New Roman" w:hAnsi="Arial Cyr,Bold" w:cs="Arial Cyr,Bold"/>
          <w:bCs/>
          <w:color w:val="000000"/>
          <w:sz w:val="28"/>
          <w:szCs w:val="28"/>
          <w:lang w:eastAsia="ru-RU"/>
        </w:rPr>
        <w:t>Состав обучающихся по ступеням</w:t>
      </w:r>
    </w:p>
    <w:p w:rsidR="00461CD8" w:rsidRPr="00461CD8" w:rsidRDefault="00461CD8" w:rsidP="00461CD8">
      <w:pPr>
        <w:autoSpaceDE w:val="0"/>
        <w:autoSpaceDN w:val="0"/>
        <w:adjustRightInd w:val="0"/>
        <w:spacing w:after="0" w:line="240" w:lineRule="auto"/>
        <w:rPr>
          <w:rFonts w:ascii="Arial Cyr,Bold" w:eastAsia="Times New Roman" w:hAnsi="Arial Cyr,Bold" w:cs="Arial Cyr,Bold"/>
          <w:b/>
          <w:bCs/>
          <w:color w:val="000000"/>
          <w:sz w:val="29"/>
          <w:szCs w:val="29"/>
          <w:lang w:eastAsia="ru-RU"/>
        </w:rPr>
      </w:pPr>
    </w:p>
    <w:p w:rsidR="00461CD8" w:rsidRPr="00461CD8" w:rsidRDefault="00461CD8" w:rsidP="00461CD8">
      <w:pPr>
        <w:autoSpaceDE w:val="0"/>
        <w:autoSpaceDN w:val="0"/>
        <w:adjustRightInd w:val="0"/>
        <w:spacing w:after="0" w:line="240" w:lineRule="auto"/>
        <w:rPr>
          <w:rFonts w:ascii="Arial Cyr,Bold" w:eastAsia="Times New Roman" w:hAnsi="Arial Cyr,Bold" w:cs="Arial Cyr,Bold"/>
          <w:b/>
          <w:bCs/>
          <w:color w:val="000000"/>
          <w:sz w:val="29"/>
          <w:szCs w:val="29"/>
          <w:lang w:eastAsia="ru-RU"/>
        </w:rPr>
      </w:pPr>
      <w:r w:rsidRPr="00461CD8">
        <w:rPr>
          <w:rFonts w:ascii="Arial Cyr,Bold" w:eastAsia="Times New Roman" w:hAnsi="Arial Cyr,Bold" w:cs="Arial Cyr,Bold"/>
          <w:b/>
          <w:bCs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3933825" cy="27717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обучаются дети разных национальностей, из числа народов севера -23 ученика. Из семей с разным социальным положением и разным уровнем благосостояния, в том числе:</w:t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2952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FB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 </w:t>
      </w: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FB4DA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</w:t>
      </w:r>
      <w:r w:rsidR="00B9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из многодетных семей, </w:t>
      </w:r>
      <w:r w:rsidR="00B9416A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B941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малообеспеченных семей.</w:t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38700" cy="23526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8" w:rsidRPr="00DC6D7E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работала в две смены. Было скомплектовано 11 классов</w:t>
      </w:r>
      <w:r w:rsidR="00E90A28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D8" w:rsidRPr="00DC6D7E" w:rsidRDefault="00461CD8" w:rsidP="00461CD8">
      <w:pPr>
        <w:tabs>
          <w:tab w:val="left" w:pos="35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занятий  1 смену – 8 часов 30 минут, во вторую смену – 14 часов 00 минут. Организован подвоз 2</w:t>
      </w:r>
      <w:r w:rsidR="00626F3F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проживающих на Анненских Водах: в 1 смену-1</w:t>
      </w:r>
      <w:r w:rsidR="00626F3F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учеников, во 2 смену – </w:t>
      </w:r>
      <w:r w:rsidR="00626F3F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</w:t>
      </w:r>
    </w:p>
    <w:p w:rsidR="00461CD8" w:rsidRPr="00DC6D7E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первой смены проводятся индивидуальные консультации, факультативные занятия,  кружковая работа, общешкольные творческие дела и дела классов.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работала над темой</w:t>
      </w:r>
      <w:r w:rsidRPr="00DC6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«Применение новых образовательных технологий личностно-ориентированного обучения с использованием ИКТ-технологий и образовательных возможностей сети Интернет как эффективный путь повышения качества образования на различных этапах УВП»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работала над  задачами:</w:t>
      </w:r>
    </w:p>
    <w:p w:rsidR="00461CD8" w:rsidRPr="00DC6D7E" w:rsidRDefault="00461CD8" w:rsidP="00461CD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уровня знаний через использование разнообразных форм обучения и воспитания (применение новых технологий в обучении, осуществление дифференцированного, индивидуального и интегрированного подхода в УВП). </w:t>
      </w:r>
    </w:p>
    <w:p w:rsidR="00461CD8" w:rsidRPr="00DC6D7E" w:rsidRDefault="00461CD8" w:rsidP="00461CD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 целенаправленной работы педагогов по повышению уровня самовоспитания и самообразования. </w:t>
      </w:r>
    </w:p>
    <w:p w:rsidR="00461CD8" w:rsidRPr="00DC6D7E" w:rsidRDefault="00461CD8" w:rsidP="00461CD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учебы педагогических кадров через: работу МО; педагогические советы, малые педагогические советы; ПМПК; методические семинары; предметные недели; конкурс открытых уроков; конкурсы. </w:t>
      </w:r>
    </w:p>
    <w:p w:rsidR="00461CD8" w:rsidRPr="00DC6D7E" w:rsidRDefault="00461CD8" w:rsidP="00461CD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педагогических работников к методической деятельности, ответственность каждого учителя за результаты своего педагогического труда, документацию на основе взаимопосещения уроков, системы открытых уроков. 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в школе были созданы следующие условия:</w:t>
      </w:r>
    </w:p>
    <w:p w:rsidR="00461CD8" w:rsidRPr="00DC6D7E" w:rsidRDefault="00461CD8" w:rsidP="00461CD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учебный план, позволяющий заложить фундамент знаний по основным дисциплинам;</w:t>
      </w:r>
    </w:p>
    <w:p w:rsidR="00461CD8" w:rsidRPr="00DC6D7E" w:rsidRDefault="00461CD8" w:rsidP="00461CD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осуществляла предпрофильную подготовку учащихся;</w:t>
      </w:r>
    </w:p>
    <w:p w:rsidR="00461CD8" w:rsidRPr="00DC6D7E" w:rsidRDefault="00461CD8" w:rsidP="00461CD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 работа по улучшению материально-технической базы кабинетов;</w:t>
      </w:r>
    </w:p>
    <w:p w:rsidR="00461CD8" w:rsidRPr="00DC6D7E" w:rsidRDefault="00461CD8" w:rsidP="00461CD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вел   работу по обеспечению сохранности здоровья и здорового образа жизни учащихся.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методического совета; 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методическими объединениями и обеспечение методической работы;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и педагогического мастерства педагогов.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методической работы: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1).          Тематические педагогические советы.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2).          Методический совет.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3).          Методические школьные объединения учителей.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4).          Работа учителей над темами самообразования.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5).          Открытые уроки, их анализ.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6).          Взаимопосещение и анализ уроков.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7).          Предметные, методическая и проектная недели.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8).          Педагогический мониторинг.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9).          Разработка методических рекомендаций в помощь учителю.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10).      Индивидуальные беседы по организации и проведению урока.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11).      Организация и контроль курсовой подготовки учителей.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12).      Аттестация.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13).      Анализ методической работы по направлениям деятельности.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14).      Проведение педсоветов.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Поставленные задачи выполнены в полном объеме, чему способствовали: </w:t>
      </w:r>
      <w:r w:rsidRPr="00DC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спланированная деятельность администрации школы по созданию условий для участников образовательного процесса;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 выполнения принятых управленческих решений, обеспечивающих качество результативности обученности учащихся;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СОШ с. Сусанино в 201</w:t>
      </w:r>
      <w:r w:rsidR="00626F3F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26F3F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работало 5 школьных </w:t>
      </w:r>
      <w:r w:rsidRPr="00DC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объединений.</w:t>
      </w:r>
    </w:p>
    <w:p w:rsidR="00461CD8" w:rsidRPr="00DC6D7E" w:rsidRDefault="00461CD8" w:rsidP="00461CD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начальных классов (5 учителей)</w:t>
      </w:r>
    </w:p>
    <w:p w:rsidR="00461CD8" w:rsidRPr="00DC6D7E" w:rsidRDefault="00461CD8" w:rsidP="00461CD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физико-математического цикла (2 учителя)</w:t>
      </w:r>
    </w:p>
    <w:p w:rsidR="00461CD8" w:rsidRPr="00DC6D7E" w:rsidRDefault="00461CD8" w:rsidP="00461CD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гуманитарного цикла (3 учителя)</w:t>
      </w:r>
    </w:p>
    <w:p w:rsidR="00461CD8" w:rsidRPr="00DC6D7E" w:rsidRDefault="00461CD8" w:rsidP="00461CD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естественно-географического цикла (7 учителей)</w:t>
      </w:r>
    </w:p>
    <w:p w:rsidR="00461CD8" w:rsidRPr="00DC6D7E" w:rsidRDefault="00461CD8" w:rsidP="00461CD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ШМО классных руководителей (11 учителей)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ШМО были составлены и утверждены в  мае 201</w:t>
      </w:r>
      <w:r w:rsidR="00626F3F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Каждое методическое объединение имеет свою </w:t>
      </w:r>
      <w:r w:rsidRPr="00DC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методическую тему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согласуется с </w:t>
      </w:r>
      <w:r w:rsidRPr="00DC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общешкольной проблемой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(«Объединение усилий педагогов школы на реализацию цели образования в школе через индивидуальный подход в обучении и воспитании школьников, активное внедрение ИК-технологий, как эффективный способ развития у учащихся высоких интеллектуальных качеств»):</w:t>
      </w:r>
    </w:p>
    <w:p w:rsidR="00461CD8" w:rsidRPr="00DC6D7E" w:rsidRDefault="00461CD8" w:rsidP="00461CD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начальных классов:</w:t>
      </w:r>
      <w:r w:rsidRPr="00DC6D7E">
        <w:rPr>
          <w:rFonts w:ascii="Calibri" w:eastAsia="Calibri" w:hAnsi="Calibri" w:cs="Times New Roman"/>
          <w:sz w:val="28"/>
          <w:szCs w:val="28"/>
        </w:rPr>
        <w:t xml:space="preserve">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«ФГОС – стандарт второго поколения».</w:t>
      </w:r>
    </w:p>
    <w:p w:rsidR="00461CD8" w:rsidRPr="00DC6D7E" w:rsidRDefault="00461CD8" w:rsidP="00461CD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естественно – географического  цикла работало над темой: «Повышение качества обученности учащихся средствами новых современных технологий и деятельностного подхода в обучении».</w:t>
      </w:r>
      <w:r w:rsidRPr="00DC6D7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61CD8" w:rsidRPr="00DC6D7E" w:rsidRDefault="00461CD8" w:rsidP="00461CD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гуманитарного цикла: «Применение новых образовательных технологий как средство непрерывного совершенствования мастерства учителя в области гуманитарных дисциплин».</w:t>
      </w:r>
    </w:p>
    <w:p w:rsidR="00461CD8" w:rsidRPr="00DC6D7E" w:rsidRDefault="00461CD8" w:rsidP="00461CD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Calibri" w:hAnsi="Times New Roman" w:cs="Times New Roman"/>
          <w:sz w:val="28"/>
          <w:szCs w:val="28"/>
        </w:rPr>
        <w:t xml:space="preserve"> МО учителей физико-математического цикла: «Развитие ключевых компетенций обучающихся на основе использования методов активного обучения».</w:t>
      </w:r>
    </w:p>
    <w:p w:rsidR="00461CD8" w:rsidRPr="00DC6D7E" w:rsidRDefault="00461CD8" w:rsidP="00461CD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классных руководителей работало над темой: «Повышение творческого потенциала педагога как одно из условий повышения качества образования».</w:t>
      </w:r>
    </w:p>
    <w:p w:rsidR="00461CD8" w:rsidRPr="00DC6D7E" w:rsidRDefault="00461CD8" w:rsidP="00461CD8">
      <w:pPr>
        <w:numPr>
          <w:ilvl w:val="0"/>
          <w:numId w:val="18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тематического педагогического совета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раз в четверть.</w:t>
      </w:r>
    </w:p>
    <w:p w:rsidR="00461CD8" w:rsidRPr="00461CD8" w:rsidRDefault="00461CD8" w:rsidP="00461CD8">
      <w:pPr>
        <w:numPr>
          <w:ilvl w:val="0"/>
          <w:numId w:val="18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заседаний педагогических советов школы.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4"/>
        <w:gridCol w:w="3337"/>
        <w:gridCol w:w="3132"/>
        <w:gridCol w:w="1479"/>
      </w:tblGrid>
      <w:tr w:rsidR="00461CD8" w:rsidRPr="00461CD8" w:rsidTr="00E10BAA">
        <w:tc>
          <w:tcPr>
            <w:tcW w:w="1294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3337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педсовета</w:t>
            </w:r>
          </w:p>
        </w:tc>
        <w:tc>
          <w:tcPr>
            <w:tcW w:w="3132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79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61CD8" w:rsidRPr="00461CD8" w:rsidTr="00E10BAA">
        <w:trPr>
          <w:trHeight w:val="597"/>
        </w:trPr>
        <w:tc>
          <w:tcPr>
            <w:tcW w:w="1294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7" w:type="dxa"/>
          </w:tcPr>
          <w:p w:rsidR="00461CD8" w:rsidRPr="00461CD8" w:rsidRDefault="00461CD8" w:rsidP="00626F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на 201</w:t>
            </w:r>
            <w:r w:rsidR="0062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62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3132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479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61CD8" w:rsidRPr="00461CD8" w:rsidTr="00E10BAA">
        <w:tc>
          <w:tcPr>
            <w:tcW w:w="1294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7" w:type="dxa"/>
          </w:tcPr>
          <w:p w:rsidR="00461CD8" w:rsidRPr="00461CD8" w:rsidRDefault="00626F3F" w:rsidP="003667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Формирующее оценивание в условиях введения ФГОС»</w:t>
            </w:r>
          </w:p>
        </w:tc>
        <w:tc>
          <w:tcPr>
            <w:tcW w:w="3132" w:type="dxa"/>
          </w:tcPr>
          <w:p w:rsidR="00366765" w:rsidRPr="00461CD8" w:rsidRDefault="00366765" w:rsidP="003667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Докладчик-</w:t>
            </w:r>
          </w:p>
          <w:p w:rsidR="00366765" w:rsidRPr="00461CD8" w:rsidRDefault="00626F3F" w:rsidP="003667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Свисткова Е. А.</w:t>
            </w:r>
          </w:p>
          <w:p w:rsidR="00366765" w:rsidRDefault="00366765" w:rsidP="003667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выступающие :</w:t>
            </w:r>
          </w:p>
          <w:p w:rsidR="00626F3F" w:rsidRPr="00461CD8" w:rsidRDefault="00626F3F" w:rsidP="003667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Чурбаш Г. И.</w:t>
            </w:r>
          </w:p>
          <w:p w:rsidR="00366765" w:rsidRDefault="00366765" w:rsidP="003667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Окулова </w:t>
            </w:r>
            <w:r w:rsidR="0062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А.</w:t>
            </w:r>
          </w:p>
          <w:p w:rsidR="00461CD8" w:rsidRPr="00461CD8" w:rsidRDefault="00461CD8" w:rsidP="00626F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461CD8" w:rsidRPr="00461CD8" w:rsidRDefault="00461CD8" w:rsidP="00461C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66765" w:rsidRPr="00461CD8" w:rsidTr="00E10BAA">
        <w:tc>
          <w:tcPr>
            <w:tcW w:w="1294" w:type="dxa"/>
          </w:tcPr>
          <w:p w:rsidR="00366765" w:rsidRPr="00461CD8" w:rsidRDefault="00366765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7" w:type="dxa"/>
          </w:tcPr>
          <w:p w:rsidR="00366765" w:rsidRPr="00461CD8" w:rsidRDefault="00626F3F" w:rsidP="00A5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 учащихся и создание условий для её реализации</w:t>
            </w:r>
          </w:p>
        </w:tc>
        <w:tc>
          <w:tcPr>
            <w:tcW w:w="3132" w:type="dxa"/>
          </w:tcPr>
          <w:p w:rsidR="00366765" w:rsidRPr="00461CD8" w:rsidRDefault="00366765" w:rsidP="00A5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Докладчик-</w:t>
            </w:r>
          </w:p>
          <w:p w:rsidR="00366765" w:rsidRPr="00461CD8" w:rsidRDefault="00626F3F" w:rsidP="00A5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Е. В.</w:t>
            </w:r>
          </w:p>
          <w:p w:rsidR="00366765" w:rsidRPr="00461CD8" w:rsidRDefault="00366765" w:rsidP="00A5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выступающие-</w:t>
            </w:r>
          </w:p>
          <w:p w:rsidR="00366765" w:rsidRPr="00461CD8" w:rsidRDefault="00366765" w:rsidP="00A53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Свисткова Е. А.</w:t>
            </w:r>
          </w:p>
        </w:tc>
        <w:tc>
          <w:tcPr>
            <w:tcW w:w="1479" w:type="dxa"/>
          </w:tcPr>
          <w:p w:rsidR="00366765" w:rsidRPr="00461CD8" w:rsidRDefault="00366765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66765" w:rsidRPr="00461CD8" w:rsidTr="00E10BAA">
        <w:tc>
          <w:tcPr>
            <w:tcW w:w="1294" w:type="dxa"/>
          </w:tcPr>
          <w:p w:rsidR="00366765" w:rsidRPr="00461CD8" w:rsidRDefault="00366765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7" w:type="dxa"/>
          </w:tcPr>
          <w:p w:rsidR="00626F3F" w:rsidRDefault="00626F3F" w:rsidP="0062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суицидальной направленности: пути решения, варианты профилактики</w:t>
            </w:r>
          </w:p>
          <w:p w:rsidR="00366765" w:rsidRPr="00461CD8" w:rsidRDefault="00366765" w:rsidP="0062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итоговой аттестации учащихся 9,11 классов. Анализ работы школы и планирование на следующий учебный год.</w:t>
            </w:r>
          </w:p>
        </w:tc>
        <w:tc>
          <w:tcPr>
            <w:tcW w:w="3132" w:type="dxa"/>
          </w:tcPr>
          <w:p w:rsidR="00626F3F" w:rsidRDefault="00626F3F" w:rsidP="00626F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Окулова Я. А.</w:t>
            </w:r>
          </w:p>
          <w:p w:rsidR="00626F3F" w:rsidRDefault="00626F3F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3F" w:rsidRDefault="00626F3F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F3F" w:rsidRDefault="00626F3F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765" w:rsidRPr="00461CD8" w:rsidRDefault="00366765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479" w:type="dxa"/>
          </w:tcPr>
          <w:p w:rsidR="00366765" w:rsidRPr="00461CD8" w:rsidRDefault="00366765" w:rsidP="00461C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461CD8" w:rsidRPr="00DC6D7E" w:rsidRDefault="00461CD8" w:rsidP="00DC6D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Обозначенная тематика педагогических советов направлена на решение при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оритетных направлений и задач образования,  задач обозначенных образова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программой   школы и определенных анализом работы школы за 201</w:t>
      </w:r>
      <w:r w:rsidR="00DC6D7E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C6D7E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61CD8" w:rsidRPr="00DC6D7E" w:rsidRDefault="00461CD8" w:rsidP="00DC6D7E">
      <w:pPr>
        <w:tabs>
          <w:tab w:val="left" w:pos="356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школе и функционирует компьютерный класс. Класс укомплектован 6 ученическими компьютерами и одним компьютером для преподавателя, лазерным и струйным принтерами, сканером,  мультимедийным проектором, маркерной  доской. </w:t>
      </w:r>
    </w:p>
    <w:p w:rsidR="00461CD8" w:rsidRPr="00DC6D7E" w:rsidRDefault="00461CD8" w:rsidP="00461CD8">
      <w:pPr>
        <w:tabs>
          <w:tab w:val="left" w:pos="356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Компьютерный класс используется для проведения уроков информатики, предметных уроков с  использованием  ИКТ-технологий, кружка «Информатика и ИКТ»,  часов самоподготовки и консультаций для учителей и учеников.</w:t>
      </w:r>
    </w:p>
    <w:p w:rsidR="00461CD8" w:rsidRPr="00DC6D7E" w:rsidRDefault="00461CD8" w:rsidP="00DC6D7E">
      <w:pPr>
        <w:tabs>
          <w:tab w:val="left" w:pos="3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школе работает команда по информатизации школы в составе 6 человек.  В её состав входят: директор школы, его заместители по учебной и воспитате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учитель информатики, активно использующие  ИКТ-технологии 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учителя-предметники.</w:t>
      </w:r>
    </w:p>
    <w:p w:rsidR="00461CD8" w:rsidRPr="00DC6D7E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каждом классе установлены   и используются в работе интерактивные доски. Кроме этого в школе имеется телевизор и видео приставка, музыкальный центр, магнитофоны.</w:t>
      </w:r>
    </w:p>
    <w:p w:rsidR="00461CD8" w:rsidRPr="00DC6D7E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пополняется медиатека, библиотечный фонд школы. 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осуществления образовательного процесса характеризуются наличием: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-температурного режима в соответствии с СанПиН;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-работающей системы холодного водоснабжения, обеспечивающей необходимый санитарный и питьевой режим в соответствии с СанПиН;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-работающей системы канализации;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-пожарной сигнализации и автоматической системы оповещения людей при пожаре;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-скоростного выхода в Интернет.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Организовано горячее питание.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Учебно-материальная база школы позволяет организованно, на современном уровне проводить учебно-воспитательную работу.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Проектная наполняемость – 182 человека.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Наличие специальных помещений и оборудования: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-количество классных комнат (включая учебные кабинеты и лаборатории) -10;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-компьютеров, имеющих сертификат качества, используемых для осуществления образовательного процесса – 33;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-компьютерный класс -1;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-актовый зал – 1;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-спортзал в приспособленном помещении в Сельском доме культуры с оборудованной раздевалкой - 1;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-столовая – 49 мест;</w:t>
      </w:r>
    </w:p>
    <w:p w:rsidR="00461CD8" w:rsidRPr="00DC6D7E" w:rsidRDefault="00461CD8" w:rsidP="0046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-благоустроенная пришкольная территория.</w:t>
      </w:r>
    </w:p>
    <w:p w:rsidR="00461CD8" w:rsidRPr="00DC6D7E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ступени обучения обучалось  6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</w:t>
      </w:r>
      <w:r w:rsidR="00366765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13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3-4 классов закончили учебный год на «4» и «5»,  на «5».  Учащиеся 1 и 2 класса усвоили программный материал в полном объёме и по результатам годовых контрольных работ были переведены в следующие классы. 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школу закончили </w:t>
      </w:r>
      <w:r w:rsidR="00DC6D7E"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</w:t>
      </w:r>
      <w:r w:rsid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 них на «4» и «5» закончили учебный год </w:t>
      </w:r>
      <w:r w:rsidRP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учеников,  на «5» -  ученик 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Мазуренко Ирина, 7 класса - Бегерская  Анастасия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D8" w:rsidRPr="00DC6D7E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</w:t>
      </w:r>
      <w:r w:rsid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r w:rsid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9 и 11 классов является итоговая (государственная) аттестация.</w:t>
      </w:r>
    </w:p>
    <w:p w:rsidR="00461CD8" w:rsidRPr="00DC6D7E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 о</w:t>
      </w:r>
      <w:r w:rsidR="008A205C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бучалось в 9 классе очной формы,  все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8A205C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допущены к итоговой </w:t>
      </w:r>
      <w:r w:rsidR="008A205C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основно</w:t>
      </w:r>
      <w:r w:rsidR="008A205C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 образования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D8" w:rsidRPr="00DC6D7E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Рособрнадзора сдавали экзамены:</w:t>
      </w:r>
    </w:p>
    <w:p w:rsidR="00461CD8" w:rsidRPr="00DC6D7E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-русский  язык - 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</w:p>
    <w:p w:rsidR="00461CD8" w:rsidRPr="00DC6D7E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-математика -  </w:t>
      </w:r>
      <w:r w:rsid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</w:p>
    <w:p w:rsidR="00461CD8" w:rsidRPr="0055424A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-биология – </w:t>
      </w:r>
      <w:r w:rsidR="002E72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оценка «</w:t>
      </w:r>
      <w:r w:rsidR="002E7244">
        <w:rPr>
          <w:rFonts w:ascii="Times New Roman" w:eastAsia="Times New Roman" w:hAnsi="Times New Roman" w:cs="Times New Roman"/>
          <w:sz w:val="28"/>
          <w:szCs w:val="28"/>
          <w:lang w:eastAsia="ru-RU"/>
        </w:rPr>
        <w:t>3» - 4 ученика, оценка «2» - 1ученик</w:t>
      </w:r>
    </w:p>
    <w:p w:rsidR="00461CD8" w:rsidRDefault="002E7244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-обществознание – 8,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«4» - 1 ученик,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получили-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55424A" w:rsidRDefault="0055424A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– 1 учащийся</w:t>
      </w:r>
      <w:r w:rsidR="002E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«5»</w:t>
      </w:r>
    </w:p>
    <w:p w:rsidR="0055424A" w:rsidRDefault="0055424A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-2 ученика – оценка «3»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оценку 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 - 1 ученик, 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получили- </w:t>
      </w:r>
      <w:r w:rsidR="002E72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«3»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2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100, учитель математики Андросова Елена Вячеславовна.  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по материалам Рособрнадзора в 9 классе 3 учащихся 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 оценку «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«</w:t>
      </w:r>
      <w:r w:rsidR="00441167"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3»,  что составило 100,  - </w:t>
      </w:r>
      <w:r w:rsidRPr="00DC6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 Девятаева Оксана Геннадьевна.</w:t>
      </w:r>
    </w:p>
    <w:p w:rsidR="00461CD8" w:rsidRPr="00DC6D7E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461CD8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8250" cy="298132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1CD8" w:rsidRPr="0055424A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9 учащихся окончили итоговую аттестацию за курс основного общего образования с вручением аттестатов об основном общем образовании.</w:t>
      </w:r>
    </w:p>
    <w:p w:rsidR="00461CD8" w:rsidRPr="0055424A" w:rsidRDefault="009C6BB7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61CD8" w:rsidRPr="00554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после  получения основного общего образования поступили в 10 класс школы.</w:t>
      </w:r>
    </w:p>
    <w:p w:rsidR="00461CD8" w:rsidRPr="009C6BB7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государственная  аттестация за курс среднего /полного/ общего образования проходила  в форме ЕГЭ. 5 учащихся дневной школы окончили итоговую аттестацию за курс среднего /полного/ общего образования и получили аттестаты среднего /полного/ общего образования</w:t>
      </w:r>
      <w:r w:rsidR="00EE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61CD8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в форме ЕГЭ были сданы экзамены по следующим предметам:</w:t>
      </w:r>
    </w:p>
    <w:p w:rsidR="009C6BB7" w:rsidRPr="009C6BB7" w:rsidRDefault="009C6BB7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461CD8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1"/>
        <w:gridCol w:w="1171"/>
        <w:gridCol w:w="1525"/>
        <w:gridCol w:w="1111"/>
        <w:gridCol w:w="1616"/>
      </w:tblGrid>
      <w:tr w:rsidR="00461CD8" w:rsidRPr="00461CD8" w:rsidTr="00A85EB7">
        <w:tc>
          <w:tcPr>
            <w:tcW w:w="3791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1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учеников в классе</w:t>
            </w:r>
          </w:p>
        </w:tc>
        <w:tc>
          <w:tcPr>
            <w:tcW w:w="1525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1111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16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</w:tr>
      <w:tr w:rsidR="00461CD8" w:rsidRPr="00461CD8" w:rsidTr="00A85EB7">
        <w:tc>
          <w:tcPr>
            <w:tcW w:w="3791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1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461CD8" w:rsidRPr="00461CD8" w:rsidRDefault="00A53162" w:rsidP="009C6BB7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6B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61CD8" w:rsidRPr="00461CD8" w:rsidTr="00A85EB7">
        <w:tc>
          <w:tcPr>
            <w:tcW w:w="3791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A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</w:t>
            </w:r>
          </w:p>
        </w:tc>
        <w:tc>
          <w:tcPr>
            <w:tcW w:w="1171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C6BB7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A8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616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5EB7" w:rsidRPr="00461CD8" w:rsidTr="00A85EB7">
        <w:tc>
          <w:tcPr>
            <w:tcW w:w="3791" w:type="dxa"/>
          </w:tcPr>
          <w:p w:rsidR="00A85EB7" w:rsidRPr="00461CD8" w:rsidRDefault="00A85E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171" w:type="dxa"/>
          </w:tcPr>
          <w:p w:rsidR="00A85EB7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A85EB7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A85EB7" w:rsidRPr="00461CD8" w:rsidRDefault="00A85EB7" w:rsidP="009C6BB7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6BB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16" w:type="dxa"/>
          </w:tcPr>
          <w:p w:rsidR="00A85EB7" w:rsidRPr="00461CD8" w:rsidRDefault="00A85E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61CD8" w:rsidRPr="00461CD8" w:rsidTr="00A85EB7">
        <w:tc>
          <w:tcPr>
            <w:tcW w:w="3791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1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616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61CD8" w:rsidRPr="00461CD8" w:rsidTr="00A85EB7">
        <w:tc>
          <w:tcPr>
            <w:tcW w:w="3791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1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61CD8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6" w:type="dxa"/>
          </w:tcPr>
          <w:p w:rsidR="00461CD8" w:rsidRPr="00461CD8" w:rsidRDefault="00461CD8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85EB7" w:rsidRPr="00461CD8" w:rsidTr="00A85EB7">
        <w:tc>
          <w:tcPr>
            <w:tcW w:w="3791" w:type="dxa"/>
          </w:tcPr>
          <w:p w:rsidR="00A85EB7" w:rsidRPr="00461CD8" w:rsidRDefault="00A85E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71" w:type="dxa"/>
          </w:tcPr>
          <w:p w:rsidR="00A85EB7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A85EB7" w:rsidRPr="00461CD8" w:rsidRDefault="009C6B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A85EB7" w:rsidRPr="00461CD8" w:rsidRDefault="00430E1B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6" w:type="dxa"/>
          </w:tcPr>
          <w:p w:rsidR="00A85EB7" w:rsidRPr="00461CD8" w:rsidRDefault="00A85EB7" w:rsidP="00461CD8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D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61CD8" w:rsidRPr="00461CD8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461CD8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0150" cy="30956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CD8" w:rsidRPr="00D512D9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учащиеся получили полный минимум содержания образования за курс среднего полного общего образования.  </w:t>
      </w:r>
      <w:r w:rsidR="00BD1B8A"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ыпускников 11 класса продолж</w:t>
      </w:r>
      <w:r w:rsidR="00BD1B8A"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 обучение  в учебных заведениях</w:t>
      </w:r>
      <w:r w:rsidR="00F06C28"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края:</w:t>
      </w:r>
      <w:r w:rsidR="00D512D9"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="00F06C28"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учащихся в высших учебных заведениях, 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6C28"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0 % учащихся в средних профессиональных заведениях.</w:t>
      </w:r>
    </w:p>
    <w:p w:rsidR="00461CD8" w:rsidRPr="00D512D9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 программы по образовательным областям начального общего, основного общего, среднего /полного/ общего образования   выполнены полностью.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D512D9" w:rsidRDefault="00461CD8" w:rsidP="00461CD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и качественный состав педагогических кадров на конец 201</w:t>
      </w:r>
      <w:r w:rsidR="00D5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5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D5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5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года.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школе работало 1</w:t>
      </w:r>
      <w:r w:rsidR="00A53162"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из них: имели внутреннее совместительство: учитель начальных классов – 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0,5 ставки;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ОБЖ  – старшая вожатая;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 – 0,5 ставки лаборанта;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химии - 0,5 ставки лаборанта.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имеют высшее педагогическое образование – 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93,75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461CD8" w:rsidRPr="00D512D9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педагог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 /п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едагогическое/ образование – 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Pr="00D5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D28" w:rsidRPr="00082D28" w:rsidRDefault="00082D28" w:rsidP="00082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работников, обучившихся по программе  профессиональной подготовки</w:t>
      </w:r>
    </w:p>
    <w:p w:rsidR="00082D28" w:rsidRPr="00082D28" w:rsidRDefault="00082D28" w:rsidP="00082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82D28" w:rsidRPr="00082D28" w:rsidRDefault="00082D28" w:rsidP="00082D2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Глухова Ольга Ивановна, учитель физики, ФГОУ ВПО «Амурский гуманитарно-педагогический государственный университет»,  Институт заочного и дополнительного образования (отдел переподготовки кадров и дополнительного образования), по программе профессиональной переподготовки «Физика», диплом о профессиональной подготовке 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регистрационный номер 175, серия  ПП-1 № 947213, дата окончания 2013 год.</w:t>
      </w:r>
    </w:p>
    <w:p w:rsidR="00082D28" w:rsidRPr="00082D28" w:rsidRDefault="00082D28" w:rsidP="00082D2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Дарья Яковлевна, учитель русского языка и литературы, ФГОУ ВПО «Амурский гуманитарно-педагогический государственный университет»,  Институт заочного и дополнительного образования (отдел переподготовки кадров и дополнительного образования), по программе профессиональной переподготовки «Русский язык и литература», диплом о профессиональной переподготовке 272401318364, регистрационный номер 275, дата окончания 2014 г.</w:t>
      </w:r>
    </w:p>
    <w:p w:rsidR="00082D28" w:rsidRPr="00082D28" w:rsidRDefault="00082D28" w:rsidP="00082D2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Окулова Яна Александровна, заместитель директора по воспитательной работе, ФГБОУ ВПО «Амурский гуманитарно-педагогический государственный университет» </w:t>
      </w:r>
      <w:r w:rsidRPr="00082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Институт заочного и дополнительного образования (отдел переподготовки кадров и дополнительного образования) по </w:t>
      </w:r>
      <w:r w:rsidRPr="00082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 профессиональной переподготовки «Начальное образование»,  диплом о профессиональной переподготовке 272402309831, регистрационный номер 448, дата окончания 2015 г.</w:t>
      </w:r>
    </w:p>
    <w:p w:rsidR="00082D28" w:rsidRPr="00082D28" w:rsidRDefault="00082D28" w:rsidP="00082D2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Окулова Наталья Юрьевна, учитель географии,  ФГБОУ ВПО «Амурский гуманитарно-педагогический государственный университет» , Институт заочного и дополнительного образования (отдел переподготовки кадров и дополнительного образования) по программе профессиональной переподготовки «История и Право», диплом о профессиональной переподготовке 272402309931, регистрационный номер 547, дата окончания 2015 г.</w:t>
      </w:r>
    </w:p>
    <w:p w:rsidR="00082D28" w:rsidRPr="00082D28" w:rsidRDefault="00082D28" w:rsidP="00082D2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Кускова Елена Юрьевна, учитель химии и биологии, АНО ДПО «Московская академия профессиональных компетенций» по программе «Педагогическое образование. Совершенствование в общеобразовательных организациях и организациях профессионального образования», квалификация: учитель, преподаватель обществознания в сфере среднего общего и профессионального образования, диплом о профессиональной переподготовке 180000116542, , регистрационный номер ПП 028-047, дата выдачи 23.05.2016 г.  </w:t>
      </w:r>
    </w:p>
    <w:p w:rsidR="00082D28" w:rsidRPr="00082D28" w:rsidRDefault="00082D28" w:rsidP="00082D2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-Бондарева Юлия Алексеевна, учитель ОБЖ, АНО ДПО «Московская академия профессиональных компетенций» по программе «Педагогика и методика начального образования», квалификация: учитель начальных классов в сфере начального общего образования, диплом о профессиональной переподготовке 180000166183,  регистрационный номер ПП 046-029, дата выдачи 03.10.2016 г.  </w:t>
      </w:r>
    </w:p>
    <w:p w:rsidR="00461CD8" w:rsidRPr="00082D28" w:rsidRDefault="00461CD8" w:rsidP="00082D28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</w:t>
      </w:r>
    </w:p>
    <w:p w:rsidR="00461CD8" w:rsidRPr="00461CD8" w:rsidRDefault="00461CD8" w:rsidP="00461CD8">
      <w:pPr>
        <w:tabs>
          <w:tab w:val="left" w:pos="35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5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2508"/>
        <w:gridCol w:w="1719"/>
        <w:gridCol w:w="1695"/>
        <w:gridCol w:w="2725"/>
      </w:tblGrid>
      <w:tr w:rsidR="00323A6C" w:rsidRPr="00461CD8" w:rsidTr="00323A6C">
        <w:tc>
          <w:tcPr>
            <w:tcW w:w="1308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508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19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95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2725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число, месяц, год присвоения</w:t>
            </w:r>
          </w:p>
        </w:tc>
      </w:tr>
      <w:tr w:rsidR="00323A6C" w:rsidRPr="00461CD8" w:rsidTr="00323A6C">
        <w:trPr>
          <w:trHeight w:val="405"/>
        </w:trPr>
        <w:tc>
          <w:tcPr>
            <w:tcW w:w="1308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8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Чурбаш Галина Ивановна</w:t>
            </w:r>
          </w:p>
        </w:tc>
        <w:tc>
          <w:tcPr>
            <w:tcW w:w="1719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Директор</w:t>
            </w:r>
          </w:p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 xml:space="preserve">начальные </w:t>
            </w:r>
            <w:r w:rsidRPr="00323A6C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1695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725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2014 г.</w:t>
            </w:r>
          </w:p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27.03.2012 г.</w:t>
            </w:r>
          </w:p>
        </w:tc>
      </w:tr>
      <w:tr w:rsidR="00323A6C" w:rsidRPr="00461CD8" w:rsidTr="00323A6C">
        <w:trPr>
          <w:trHeight w:val="841"/>
        </w:trPr>
        <w:tc>
          <w:tcPr>
            <w:tcW w:w="1308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08" w:type="dxa"/>
            <w:shd w:val="clear" w:color="auto" w:fill="auto"/>
          </w:tcPr>
          <w:p w:rsidR="00323A6C" w:rsidRPr="00323A6C" w:rsidRDefault="00323A6C" w:rsidP="001A1374">
            <w:pPr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Девятаева Оксана Геннадьевна</w:t>
            </w:r>
          </w:p>
        </w:tc>
        <w:tc>
          <w:tcPr>
            <w:tcW w:w="1719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5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725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 w:rsidRPr="00323A6C">
              <w:rPr>
                <w:rFonts w:ascii="Times New Roman" w:hAnsi="Times New Roman" w:cs="Times New Roman"/>
              </w:rPr>
              <w:t>25.09. 2012 г.</w:t>
            </w:r>
          </w:p>
        </w:tc>
      </w:tr>
      <w:tr w:rsidR="00323A6C" w:rsidRPr="00461CD8" w:rsidTr="00323A6C">
        <w:trPr>
          <w:trHeight w:val="841"/>
        </w:trPr>
        <w:tc>
          <w:tcPr>
            <w:tcW w:w="1308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8" w:type="dxa"/>
            <w:shd w:val="clear" w:color="auto" w:fill="auto"/>
          </w:tcPr>
          <w:p w:rsidR="00323A6C" w:rsidRPr="00323A6C" w:rsidRDefault="00323A6C" w:rsidP="001A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Окулова Наталья Юрьевна</w:t>
            </w:r>
          </w:p>
        </w:tc>
        <w:tc>
          <w:tcPr>
            <w:tcW w:w="1719" w:type="dxa"/>
            <w:shd w:val="clear" w:color="auto" w:fill="auto"/>
          </w:tcPr>
          <w:p w:rsidR="00323A6C" w:rsidRPr="00323A6C" w:rsidRDefault="00323A6C" w:rsidP="001A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95" w:type="dxa"/>
            <w:shd w:val="clear" w:color="auto" w:fill="auto"/>
          </w:tcPr>
          <w:p w:rsidR="00323A6C" w:rsidRPr="00323A6C" w:rsidRDefault="00323A6C" w:rsidP="0032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23A6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725" w:type="dxa"/>
            <w:shd w:val="clear" w:color="auto" w:fill="auto"/>
          </w:tcPr>
          <w:p w:rsidR="00323A6C" w:rsidRPr="00323A6C" w:rsidRDefault="00323A6C" w:rsidP="0032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23A6C">
              <w:rPr>
                <w:rFonts w:ascii="Times New Roman" w:hAnsi="Times New Roman" w:cs="Times New Roman"/>
              </w:rPr>
              <w:t>27.03.2012 г.</w:t>
            </w:r>
          </w:p>
        </w:tc>
      </w:tr>
    </w:tbl>
    <w:p w:rsidR="00461CD8" w:rsidRPr="00461CD8" w:rsidRDefault="00461CD8" w:rsidP="00461CD8">
      <w:pPr>
        <w:tabs>
          <w:tab w:val="left" w:pos="316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082D28" w:rsidRDefault="00461CD8" w:rsidP="00461CD8">
      <w:pPr>
        <w:tabs>
          <w:tab w:val="left" w:pos="316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постоянно работают над повышением квалификации и профессиональной переподготовкой.</w:t>
      </w:r>
    </w:p>
    <w:p w:rsidR="00461CD8" w:rsidRPr="00082D28" w:rsidRDefault="00461CD8" w:rsidP="00461CD8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и профессиональная  переподготовка  происходит, согласно графику и оформленных заявок. </w:t>
      </w:r>
    </w:p>
    <w:p w:rsidR="00461CD8" w:rsidRPr="00082D28" w:rsidRDefault="00461CD8" w:rsidP="00461CD8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Оформлена заявка на курсы повышения квалификации в 201</w:t>
      </w:r>
      <w:r w:rsidR="00082D28"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-201</w:t>
      </w:r>
      <w:r w:rsidR="00082D28"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461CD8" w:rsidRPr="00082D28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82D28"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82D28"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учебном году в школе работало 5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</w:t>
      </w:r>
      <w:r w:rsidR="00082D28"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«Общая физическая подготовка», «Информатика и ИКТ», «Истоки», «В мире чисел»,  </w:t>
      </w:r>
      <w:r w:rsidR="00082D28"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«Театральный», 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занималось </w:t>
      </w:r>
      <w:r w:rsidR="00082D28"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Бесспорно, что успешность обучения в школе определяется уровнем состояния здоровья, с которым ребенок поступил в школу. Поэтому  дальнейшее  сохранение и укрепление здоровья школьников  зависит  от правильной организации учебного процесса.</w:t>
      </w:r>
    </w:p>
    <w:p w:rsidR="00461CD8" w:rsidRPr="00082D28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наиболее эффективной организации оздоровительных и профилактических мероприятий используется мониторинг состояния здоровья первоклассников, что важно для своевременного выявления проблем и отклонений в их здоровье. Задача школы – не допустить дальнейшего ухудшения здоровья детей, использовать в организации учебно-воспитательного процесса здоровьесберегающие технологии. В соответствии с требованиями режима и в целях оздоровления детей в школе созданы условия для удовлетворения биологической потребности в движении: кроме физкультминуток в системе проводятся гимнастика для глаз, спортивные часы, классные часы «Здоровый образ жизни», внеклассные спортивные мероприятия, Дни здоровья, туристические слѐты.</w:t>
      </w:r>
    </w:p>
    <w:p w:rsidR="00461CD8" w:rsidRPr="00082D28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Замеры уровня освещенности удовлетворительные. Питьевой режим в норме. Проводятся медицинские осмотры, проводится вакцинопрофилактика учащихся и работников школы. Таким образом, в школе созданы условия для сохранения здоровья обучающихся. Оздоровительная работа направлена на формирование у подрастающего поколения убеждения об ответственности за собственное здоровье, развитие навыков личной гигиены и соблюдение режима дня. Формирование здорового образа</w:t>
      </w:r>
    </w:p>
    <w:p w:rsidR="00461CD8" w:rsidRPr="00082D28" w:rsidRDefault="00461CD8" w:rsidP="00461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2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жизни предполагает рациональную организацию учебно-воспитательного процесса, полноценное питание. В целях поддержания чистоты в классах проводится ежедневная влажная уборка, проветриваются классные помещения, один раз в месяц классы проводят уборку закреплѐнных территорий.</w:t>
      </w:r>
    </w:p>
    <w:p w:rsidR="00461CD8" w:rsidRPr="00461CD8" w:rsidRDefault="00461CD8" w:rsidP="00461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работы дополнительного образования  нашей  школы является  создание такой среды, которая способствует наиболее полному раскрытию задатков ребенка, обеспечивает ему условия для формирования интереса к учению, максимальной творческой самостоятельности, активности.  В.А.Сухомлинский писал: «Забота о человеческом здоровье, тем более здоровье ребенка - … это, прежде всего, забота о гармонической полноте всех физических и духовных сил, и венцом этой гармонии является радость творчества».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и укреплению здоровья учащихся способствуют:</w:t>
      </w:r>
    </w:p>
    <w:p w:rsidR="00461CD8" w:rsidRPr="00F76A74" w:rsidRDefault="00461CD8" w:rsidP="00F76A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ежегодного медицинского обследования учащихся;</w:t>
      </w:r>
    </w:p>
    <w:p w:rsidR="00461CD8" w:rsidRPr="00F76A74" w:rsidRDefault="00461CD8" w:rsidP="00F76A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санитарно-гигиенических требований при составлении расписания учебной и внеучебной работы;</w:t>
      </w:r>
    </w:p>
    <w:p w:rsidR="00461CD8" w:rsidRPr="00F76A74" w:rsidRDefault="00461CD8" w:rsidP="00F76A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физкультминутки на уроках в начальной школе и в 5-м классах;</w:t>
      </w:r>
    </w:p>
    <w:p w:rsidR="00461CD8" w:rsidRPr="00F76A74" w:rsidRDefault="00461CD8" w:rsidP="00F76A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горячего питания;</w:t>
      </w:r>
    </w:p>
    <w:p w:rsidR="00461CD8" w:rsidRPr="00F76A74" w:rsidRDefault="00461CD8" w:rsidP="00F76A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здоровье сберегающих технологий в учебно-воспитательном процессе.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медицинского обследования детей нашей школы  выявлено 30 % больных детей от общего числа учащихся. Это  заболевания, связанные с нарушениями зрения, эндокринной системы, нарушение осанки, желудочно-кишечного тракта.  Главной причиной пропусков учебных занятий также являются проблемы со здоровьем учащихся. В основном  ученики пропускают занятия из-за респираторных заболеваний. Оформляются стенды по профилактике энтеровирусных заболеваний,  гриппа и ОРВИ, классические правила правильного питания и другие.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в школе составляется с учётом санитарно-гигиенических требований. Педагоги нашей школы стремятся к рациональной  организации  уроков, используют  активные методы и  формы обучения. Разнообразные виды</w:t>
      </w:r>
      <w:r w:rsidR="00F76A74"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(4-7), частота  их чередования (7-10 мин), плотность урока не менее 60%, смена поз, физкультминутки в 1-4, 5 классах), эмоциональные разрядки  снимают проблемы переутомления, отсутствие интереса к изучаемой теме,  дети активны до конца урока,  им нравится узнавать все больше нового. 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были проведены традиционно «Неделя здорового образа жизни»: спортивные соревнования, малые олимпийские игры, старт надежды,  викторины. Акция «НЕТ!!!!»  наркотикам» в рамках которой были проведены: видеолектории,  выступления агитбригад, викторины, конкурс газет и рисунков. Ежегодно в школе проводятся дни здоровья, игра «Зарница».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имеющимися положительными результатами в работе имеются и недостатки: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 ведется работа по обобщению передового опыта;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-недостаточно применяются элементы современных технологий;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-недостаточно высокий уровень самоанализа у учителей и самоконтро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у учащихся;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учащихся – победителей предметных олимпиад снизилось;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найдена такая форма организации урока, которая бы обеспечила не только усвоение учебного материала всеми учащимися на уроке, но и их самостоятельную познавательную деятельность, способствующую умственному развитию;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уроках не все учителя создают такие учебные ситуации и используют такие формы и методы (задания для самостоятельной деятельности творческого характера, заданий, связанные с жизнью, подбор наглядных пособий и др.), которые обеспечивают эффективную познавательную деятельность всех учащихся. Недостаток </w:t>
      </w:r>
      <w:r w:rsidR="00F76A74"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учебного материала и способов его изучения, а также приобретенных знаний, умений и навыков.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 продолжить работу по взаимопосещению уроков внутри МО.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Необходимо, чтобы самообразовательная подготовка учителей всегда имела выход на коллектив, т.е. имела реальный практический результат. Необ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усилить работу методических объединений по поиску, обобщению ППО и его распространению. Это поможет поднять не только уровень методической работы в школе, но и напрямую должно отразиться на результатах обучения и воспитания учащихся.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Финансово-хозяйственная,  административная  деятельность в 201</w:t>
      </w:r>
      <w:r w:rsidR="00F76A74"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F76A74"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сметы расходов на 201</w:t>
      </w:r>
      <w:r w:rsidR="00F76A74"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Октябрь.  Директор, бухгалтер.</w:t>
      </w:r>
    </w:p>
    <w:p w:rsidR="00461CD8" w:rsidRPr="00F76A74" w:rsidRDefault="00461CD8" w:rsidP="00F76A7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инвентаризации библиотеки. 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Декабрь-январь, библиотекарь, заведующий  хозяйством школы, бухгалтер.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годовой инвентаризации товарно-материальных ценностей за 201</w:t>
      </w:r>
      <w:r w:rsidR="00F06C28"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  20. 10 по 21. 12. 201</w:t>
      </w:r>
      <w:r w:rsidR="00F76A74"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Инвентаризационная комиссия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теплового, светового режима школы,  безопасных условий труда.   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Постоянно, директор школы.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контроль горячего питания учеников,  работой школьной столовой, качеством приготовленной пищи.   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Постоянно, заместитель директора по воспитательной работе.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Косметический ремонт школы.  Капитальный ремонт крыши, отопительной системы, электропроводки.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Июнь-август, заведующий хозяйством школы.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труда и техника безопасности.</w:t>
      </w:r>
    </w:p>
    <w:p w:rsidR="00461CD8" w:rsidRPr="00F76A74" w:rsidRDefault="00461CD8" w:rsidP="00F76A7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вводных инструктажей по ТБ для вновь поступивших и повторных  инструктажей на рабочем месте     для работников  школы.   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густ-сентябрь.      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 директора по учебной работе </w:t>
      </w:r>
      <w:r w:rsid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Свисткова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хозяйством школы  Н. В. Кучумова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классных кабинетов, кабинета информатики,  проверка журналов по технике безопасности.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Август-сентябрь.     Администрация школы.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школы к отопительному сезону.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Заведующ</w:t>
      </w:r>
      <w:r w:rsid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хозяйством  школы, директор школы.</w:t>
      </w:r>
    </w:p>
    <w:p w:rsidR="00461CD8" w:rsidRPr="00F76A74" w:rsidRDefault="00461CD8" w:rsidP="00F76A7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школы на предмет пожарной безопасности.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пожарная инспекция, пожарная часть № 12 с. Сусанино.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учебной пожарной тревоги.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8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Сентябрь, апрель-май. Пожарная часть № 12.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по пожарной безопасности.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 раз в квартал, администрация школы.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инструктажа  с  учащимися 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уроках физики, химии, информатики, физической культуры – ответственные учителя-предметники, постоянно;</w:t>
      </w:r>
    </w:p>
    <w:p w:rsidR="00461CD8" w:rsidRPr="00F76A74" w:rsidRDefault="00461CD8" w:rsidP="00F76A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классные и внеклассные мероприятия - классные руководители, заместитель директора по воспитательной работе, постоянно. 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работы: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-проведён косметический ремонт школы;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-установлены пластиковые окна на </w:t>
      </w:r>
      <w:r w:rsidR="00F76A74" w:rsidRPr="00F76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76A74"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(пожертвование).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школы на 201</w:t>
      </w:r>
      <w:r w:rsidR="00F76A74" w:rsidRPr="00F7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7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76A74" w:rsidRPr="00F7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F7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год: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6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обучения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образовательной подготовке обучающихся:</w:t>
      </w:r>
    </w:p>
    <w:p w:rsidR="00461CD8" w:rsidRPr="00F76A74" w:rsidRDefault="00461CD8" w:rsidP="00F76A7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устойчивые знания основ общеобразовательных дисциплин;</w:t>
      </w:r>
    </w:p>
    <w:p w:rsidR="00461CD8" w:rsidRPr="00F76A74" w:rsidRDefault="00461CD8" w:rsidP="00F76A7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мотивационную сферу обучения;</w:t>
      </w:r>
    </w:p>
    <w:p w:rsidR="00461CD8" w:rsidRPr="00F76A74" w:rsidRDefault="00461CD8" w:rsidP="00F76A7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культуры учебного труда, систему общих умений и навыков;</w:t>
      </w:r>
    </w:p>
    <w:p w:rsidR="00461CD8" w:rsidRPr="00F76A74" w:rsidRDefault="00461CD8" w:rsidP="00F76A7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проводить мониторинг (стартовый, рубежный, итоговый контроль достижений обучающихся по областям знаний);</w:t>
      </w:r>
    </w:p>
    <w:p w:rsidR="00461CD8" w:rsidRPr="00F76A74" w:rsidRDefault="00461CD8" w:rsidP="00F76A7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внедрение в учебный процесс новых образовательных технологий; метод проектов, проблемного и дифференцированного обучения, информационных технологий;</w:t>
      </w:r>
    </w:p>
    <w:p w:rsidR="00461CD8" w:rsidRPr="00F76A74" w:rsidRDefault="00461CD8" w:rsidP="00F76A7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качество образовательного процесса. 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воспитания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нравственной, физически здоровой личности, способной к творчеству и самоопре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делению.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развития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общекультурной направленности общего образования в целях повышения адаптивных возможнос</w:t>
      </w: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школьников.</w:t>
      </w:r>
      <w:r w:rsidRPr="00F76A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оздоровления</w:t>
      </w: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работы, направленной на сохранение и укрепление здоровья учащихся, и привитие им навыков здорового образа жизни.</w:t>
      </w:r>
    </w:p>
    <w:p w:rsidR="00461CD8" w:rsidRPr="00F76A74" w:rsidRDefault="00461CD8" w:rsidP="00F76A7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D8" w:rsidRPr="00F76A74" w:rsidRDefault="00461CD8" w:rsidP="00F7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84" w:rsidRPr="00F76A74" w:rsidRDefault="001A6684" w:rsidP="00F76A74">
      <w:pPr>
        <w:rPr>
          <w:sz w:val="28"/>
          <w:szCs w:val="28"/>
        </w:rPr>
      </w:pPr>
    </w:p>
    <w:sectPr w:rsidR="001A6684" w:rsidRPr="00F76A74" w:rsidSect="00E1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44F"/>
    <w:multiLevelType w:val="hybridMultilevel"/>
    <w:tmpl w:val="3E7C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4EA"/>
    <w:multiLevelType w:val="hybridMultilevel"/>
    <w:tmpl w:val="C998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7A4026"/>
    <w:multiLevelType w:val="hybridMultilevel"/>
    <w:tmpl w:val="4670CA0A"/>
    <w:lvl w:ilvl="0" w:tplc="56682E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98E5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11EBA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9C066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9E50B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308DDF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180C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9EA91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31064C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E7622C"/>
    <w:multiLevelType w:val="hybridMultilevel"/>
    <w:tmpl w:val="F0EE86C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73D07"/>
    <w:multiLevelType w:val="hybridMultilevel"/>
    <w:tmpl w:val="F7DA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8D56C7"/>
    <w:multiLevelType w:val="hybridMultilevel"/>
    <w:tmpl w:val="A988769C"/>
    <w:lvl w:ilvl="0" w:tplc="CEF89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4799F"/>
    <w:multiLevelType w:val="hybridMultilevel"/>
    <w:tmpl w:val="2E90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F5F8B"/>
    <w:multiLevelType w:val="hybridMultilevel"/>
    <w:tmpl w:val="321CBE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3A1A40EA"/>
    <w:multiLevelType w:val="hybridMultilevel"/>
    <w:tmpl w:val="09E0232A"/>
    <w:lvl w:ilvl="0" w:tplc="3D402FB8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F21DA"/>
    <w:multiLevelType w:val="hybridMultilevel"/>
    <w:tmpl w:val="6BF29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43A56"/>
    <w:multiLevelType w:val="hybridMultilevel"/>
    <w:tmpl w:val="4C12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8883C"/>
    <w:multiLevelType w:val="multilevel"/>
    <w:tmpl w:val="41384C7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6364853"/>
    <w:multiLevelType w:val="hybridMultilevel"/>
    <w:tmpl w:val="1862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547D3"/>
    <w:multiLevelType w:val="hybridMultilevel"/>
    <w:tmpl w:val="C4D47A48"/>
    <w:lvl w:ilvl="0" w:tplc="D86433FC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87C9C"/>
    <w:multiLevelType w:val="hybridMultilevel"/>
    <w:tmpl w:val="5C323C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A50F69"/>
    <w:multiLevelType w:val="hybridMultilevel"/>
    <w:tmpl w:val="D00E6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B3831"/>
    <w:multiLevelType w:val="hybridMultilevel"/>
    <w:tmpl w:val="6842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244B"/>
    <w:multiLevelType w:val="hybridMultilevel"/>
    <w:tmpl w:val="C67AD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027524"/>
    <w:multiLevelType w:val="multilevel"/>
    <w:tmpl w:val="9060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76B2653D"/>
    <w:multiLevelType w:val="hybridMultilevel"/>
    <w:tmpl w:val="49385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F4C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20"/>
  </w:num>
  <w:num w:numId="16">
    <w:abstractNumId w:val="14"/>
  </w:num>
  <w:num w:numId="17">
    <w:abstractNumId w:val="18"/>
  </w:num>
  <w:num w:numId="18">
    <w:abstractNumId w:val="19"/>
  </w:num>
  <w:num w:numId="19">
    <w:abstractNumId w:val="15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BB3"/>
    <w:rsid w:val="00051EE6"/>
    <w:rsid w:val="00082D28"/>
    <w:rsid w:val="00134708"/>
    <w:rsid w:val="001A1374"/>
    <w:rsid w:val="001A6684"/>
    <w:rsid w:val="001B1A99"/>
    <w:rsid w:val="002E7244"/>
    <w:rsid w:val="002F547E"/>
    <w:rsid w:val="00323A6C"/>
    <w:rsid w:val="00366765"/>
    <w:rsid w:val="00417B7D"/>
    <w:rsid w:val="00430E1B"/>
    <w:rsid w:val="00441167"/>
    <w:rsid w:val="00461CD8"/>
    <w:rsid w:val="0055424A"/>
    <w:rsid w:val="005C6054"/>
    <w:rsid w:val="00626F3F"/>
    <w:rsid w:val="00790582"/>
    <w:rsid w:val="00840E47"/>
    <w:rsid w:val="00841DB7"/>
    <w:rsid w:val="008A205C"/>
    <w:rsid w:val="009C6BB7"/>
    <w:rsid w:val="00A53162"/>
    <w:rsid w:val="00A80450"/>
    <w:rsid w:val="00A85EB7"/>
    <w:rsid w:val="00AB079D"/>
    <w:rsid w:val="00B358BA"/>
    <w:rsid w:val="00B3607B"/>
    <w:rsid w:val="00B9416A"/>
    <w:rsid w:val="00BD1B8A"/>
    <w:rsid w:val="00C37DED"/>
    <w:rsid w:val="00D14FE2"/>
    <w:rsid w:val="00D42B70"/>
    <w:rsid w:val="00D512D9"/>
    <w:rsid w:val="00D8248D"/>
    <w:rsid w:val="00DC6D7E"/>
    <w:rsid w:val="00E10BAA"/>
    <w:rsid w:val="00E44BB3"/>
    <w:rsid w:val="00E90A28"/>
    <w:rsid w:val="00EE0632"/>
    <w:rsid w:val="00F06C28"/>
    <w:rsid w:val="00F20FF3"/>
    <w:rsid w:val="00F76A74"/>
    <w:rsid w:val="00F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8D"/>
  </w:style>
  <w:style w:type="paragraph" w:styleId="1">
    <w:name w:val="heading 1"/>
    <w:basedOn w:val="a"/>
    <w:next w:val="a"/>
    <w:link w:val="10"/>
    <w:uiPriority w:val="99"/>
    <w:qFormat/>
    <w:rsid w:val="00461CD8"/>
    <w:pPr>
      <w:keepNext/>
      <w:tabs>
        <w:tab w:val="left" w:pos="35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CD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CD8"/>
  </w:style>
  <w:style w:type="paragraph" w:styleId="a3">
    <w:name w:val="footnote text"/>
    <w:basedOn w:val="a"/>
    <w:link w:val="a4"/>
    <w:uiPriority w:val="99"/>
    <w:semiHidden/>
    <w:rsid w:val="00461C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6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61CD8"/>
    <w:pPr>
      <w:tabs>
        <w:tab w:val="left" w:pos="3560"/>
      </w:tabs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61CD8"/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461C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6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46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61C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61C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461C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461C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61C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1C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61CD8"/>
    <w:pPr>
      <w:keepNext/>
      <w:tabs>
        <w:tab w:val="left" w:pos="35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CD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CD8"/>
  </w:style>
  <w:style w:type="paragraph" w:styleId="a3">
    <w:name w:val="footnote text"/>
    <w:basedOn w:val="a"/>
    <w:link w:val="a4"/>
    <w:uiPriority w:val="99"/>
    <w:semiHidden/>
    <w:rsid w:val="00461C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6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61CD8"/>
    <w:pPr>
      <w:tabs>
        <w:tab w:val="left" w:pos="3560"/>
      </w:tabs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61CD8"/>
    <w:rPr>
      <w:rFonts w:ascii="Bookman Old Style" w:eastAsia="Times New Roman" w:hAnsi="Bookman Old Style" w:cs="Bookman Old Style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461C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6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rsid w:val="0046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61C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61C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461C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461C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61C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1C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61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Начальные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67</c:v>
                </c:pt>
                <c:pt idx="2">
                  <c:v>8</c:v>
                </c:pt>
              </c:numCache>
            </c:numRef>
          </c:val>
        </c:ser>
        <c:dLbls/>
      </c:pie3D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Социальное положение семей.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Полные семьи</c:v>
                </c:pt>
                <c:pt idx="1">
                  <c:v>Неполные семьи</c:v>
                </c:pt>
                <c:pt idx="2">
                  <c:v>Опекаемые дети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0.55500000000000005</c:v>
                </c:pt>
                <c:pt idx="1">
                  <c:v>0.41800000000000009</c:v>
                </c:pt>
                <c:pt idx="2">
                  <c:v>2.1999999999999999E-2</c:v>
                </c:pt>
              </c:numCache>
            </c:numRef>
          </c:val>
        </c:ser>
        <c:dLbls/>
      </c:pie3DChart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малообеспеченные 27,4 %</c:v>
                </c:pt>
                <c:pt idx="1">
                  <c:v>многодетные 32 %</c:v>
                </c:pt>
                <c:pt idx="2">
                  <c:v>благополучные 49,24 %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0.44</c:v>
                </c:pt>
                <c:pt idx="1">
                  <c:v>0.33000000000000007</c:v>
                </c:pt>
                <c:pt idx="2" formatCode="0.00%">
                  <c:v>0.23</c:v>
                </c:pt>
              </c:numCache>
            </c:numRef>
          </c:val>
        </c:ser>
        <c:dLbls/>
      </c:pie3DChart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Бология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2.9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Бология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3.4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Бология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3.6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Бология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3.7</c:v>
                </c:pt>
                <c:pt idx="1">
                  <c:v>3.4</c:v>
                </c:pt>
                <c:pt idx="2">
                  <c:v>4</c:v>
                </c:pt>
                <c:pt idx="5">
                  <c:v>3.5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Бология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Информатика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3.5</c:v>
                </c:pt>
                <c:pt idx="1">
                  <c:v>3.3</c:v>
                </c:pt>
                <c:pt idx="2">
                  <c:v>2.8</c:v>
                </c:pt>
                <c:pt idx="4">
                  <c:v>3.1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/>
        <c:shape val="cylinder"/>
        <c:axId val="8666496"/>
        <c:axId val="8676480"/>
        <c:axId val="8671680"/>
      </c:bar3DChart>
      <c:catAx>
        <c:axId val="8666496"/>
        <c:scaling>
          <c:orientation val="minMax"/>
        </c:scaling>
        <c:axPos val="b"/>
        <c:tickLblPos val="nextTo"/>
        <c:crossAx val="8676480"/>
        <c:crosses val="autoZero"/>
        <c:auto val="1"/>
        <c:lblAlgn val="ctr"/>
        <c:lblOffset val="100"/>
      </c:catAx>
      <c:valAx>
        <c:axId val="8676480"/>
        <c:scaling>
          <c:orientation val="minMax"/>
        </c:scaling>
        <c:axPos val="l"/>
        <c:majorGridlines/>
        <c:numFmt formatCode="General" sourceLinked="1"/>
        <c:tickLblPos val="nextTo"/>
        <c:crossAx val="8666496"/>
        <c:crosses val="autoZero"/>
        <c:crossBetween val="between"/>
      </c:valAx>
      <c:serAx>
        <c:axId val="8671680"/>
        <c:scaling>
          <c:orientation val="minMax"/>
        </c:scaling>
        <c:axPos val="b"/>
        <c:tickLblPos val="nextTo"/>
        <c:crossAx val="8676480"/>
        <c:crosses val="autoZero"/>
      </c:ser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 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0"/>
                <c:pt idx="0">
                  <c:v>51.1</c:v>
                </c:pt>
                <c:pt idx="3">
                  <c:v>42</c:v>
                </c:pt>
                <c:pt idx="4">
                  <c:v>47.5</c:v>
                </c:pt>
                <c:pt idx="5">
                  <c:v>37.1</c:v>
                </c:pt>
                <c:pt idx="6">
                  <c:v>37</c:v>
                </c:pt>
                <c:pt idx="7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Лист1!$A$2:$A$12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 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0"/>
                <c:pt idx="0">
                  <c:v>61</c:v>
                </c:pt>
                <c:pt idx="3">
                  <c:v>30</c:v>
                </c:pt>
                <c:pt idx="4">
                  <c:v>49.25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Лист1!$A$2:$A$12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 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0"/>
                <c:pt idx="0">
                  <c:v>57.2</c:v>
                </c:pt>
                <c:pt idx="3">
                  <c:v>37</c:v>
                </c:pt>
                <c:pt idx="4">
                  <c:v>0</c:v>
                </c:pt>
                <c:pt idx="5">
                  <c:v>49.25</c:v>
                </c:pt>
                <c:pt idx="6">
                  <c:v>0</c:v>
                </c:pt>
                <c:pt idx="7">
                  <c:v>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Лист1!$A$2:$A$12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 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0"/>
                <c:pt idx="0">
                  <c:v>50.5</c:v>
                </c:pt>
                <c:pt idx="1">
                  <c:v>4</c:v>
                </c:pt>
                <c:pt idx="2">
                  <c:v>30</c:v>
                </c:pt>
                <c:pt idx="3">
                  <c:v>37</c:v>
                </c:pt>
                <c:pt idx="5">
                  <c:v>51</c:v>
                </c:pt>
                <c:pt idx="6">
                  <c:v>46.3</c:v>
                </c:pt>
                <c:pt idx="7">
                  <c:v>42</c:v>
                </c:pt>
                <c:pt idx="8">
                  <c:v>40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Лист1!$A$2:$A$12</c:f>
              <c:strCache>
                <c:ptCount val="10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 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0"/>
                <c:pt idx="0">
                  <c:v>57</c:v>
                </c:pt>
                <c:pt idx="1">
                  <c:v>4.3</c:v>
                </c:pt>
                <c:pt idx="2">
                  <c:v>31.8</c:v>
                </c:pt>
                <c:pt idx="5">
                  <c:v>39.800000000000011</c:v>
                </c:pt>
                <c:pt idx="6">
                  <c:v>35</c:v>
                </c:pt>
                <c:pt idx="9">
                  <c:v>53</c:v>
                </c:pt>
              </c:numCache>
            </c:numRef>
          </c:val>
        </c:ser>
        <c:dLbls/>
        <c:shape val="cylinder"/>
        <c:axId val="66673664"/>
        <c:axId val="66683648"/>
        <c:axId val="8674816"/>
      </c:bar3DChart>
      <c:catAx>
        <c:axId val="66673664"/>
        <c:scaling>
          <c:orientation val="minMax"/>
        </c:scaling>
        <c:axPos val="b"/>
        <c:tickLblPos val="nextTo"/>
        <c:crossAx val="66683648"/>
        <c:crosses val="autoZero"/>
        <c:auto val="1"/>
        <c:lblAlgn val="ctr"/>
        <c:lblOffset val="100"/>
      </c:catAx>
      <c:valAx>
        <c:axId val="66683648"/>
        <c:scaling>
          <c:orientation val="minMax"/>
        </c:scaling>
        <c:axPos val="l"/>
        <c:majorGridlines/>
        <c:numFmt formatCode="General" sourceLinked="1"/>
        <c:tickLblPos val="nextTo"/>
        <c:crossAx val="66673664"/>
        <c:crosses val="autoZero"/>
        <c:crossBetween val="between"/>
      </c:valAx>
      <c:serAx>
        <c:axId val="8674816"/>
        <c:scaling>
          <c:orientation val="minMax"/>
        </c:scaling>
        <c:axPos val="b"/>
        <c:tickLblPos val="nextTo"/>
        <c:crossAx val="66683648"/>
        <c:crosses val="autoZero"/>
      </c:ser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7129</Words>
  <Characters>40640</Characters>
  <Application>Microsoft Office Word</Application>
  <DocSecurity>4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2017-03-03T10:50:00Z</dcterms:created>
  <dcterms:modified xsi:type="dcterms:W3CDTF">2017-03-03T10:50:00Z</dcterms:modified>
</cp:coreProperties>
</file>