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F50" w:rsidRPr="00FA76D6" w:rsidRDefault="00787F50" w:rsidP="00787F5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A76D6">
        <w:rPr>
          <w:rFonts w:ascii="Times New Roman" w:hAnsi="Times New Roman" w:cs="Times New Roman"/>
          <w:b/>
          <w:sz w:val="40"/>
          <w:szCs w:val="40"/>
        </w:rPr>
        <w:t>Обратиться в ПФР через МФЦ: быстро, удобно!</w:t>
      </w:r>
    </w:p>
    <w:p w:rsidR="00787F50" w:rsidRPr="00FA76D6" w:rsidRDefault="00787F50" w:rsidP="00FA76D6">
      <w:pPr>
        <w:spacing w:after="0"/>
        <w:ind w:firstLine="708"/>
        <w:rPr>
          <w:rFonts w:ascii="Times New Roman" w:hAnsi="Times New Roman" w:cs="Times New Roman"/>
          <w:sz w:val="27"/>
          <w:szCs w:val="27"/>
        </w:rPr>
      </w:pPr>
      <w:r w:rsidRPr="00FA76D6">
        <w:rPr>
          <w:rFonts w:ascii="Times New Roman" w:hAnsi="Times New Roman" w:cs="Times New Roman"/>
          <w:sz w:val="27"/>
          <w:szCs w:val="27"/>
        </w:rPr>
        <w:t>У жителей Тувы есть возможность получать услуги Пенсионного фонда через многофункциональные центры. Это стало возможным благодаря Соглашению о взаимодействии между этими двумя государственными учреждениями.   Нет необходимости подчеркивать, что такой вид получения услуг является   наиболее удобным,  доступным и экономит время. Так, например, через Многофункциональные центры возможны следующие услуги</w:t>
      </w:r>
      <w:r w:rsidR="0044365E" w:rsidRPr="00FA76D6">
        <w:rPr>
          <w:rFonts w:ascii="Times New Roman" w:hAnsi="Times New Roman" w:cs="Times New Roman"/>
          <w:sz w:val="27"/>
          <w:szCs w:val="27"/>
        </w:rPr>
        <w:t xml:space="preserve"> ПФР</w:t>
      </w:r>
      <w:bookmarkStart w:id="0" w:name="_GoBack"/>
      <w:bookmarkEnd w:id="0"/>
      <w:r w:rsidRPr="00FA76D6">
        <w:rPr>
          <w:rFonts w:ascii="Times New Roman" w:hAnsi="Times New Roman" w:cs="Times New Roman"/>
          <w:sz w:val="27"/>
          <w:szCs w:val="27"/>
        </w:rPr>
        <w:t>:</w:t>
      </w:r>
    </w:p>
    <w:p w:rsidR="00787F50" w:rsidRPr="00FA76D6" w:rsidRDefault="00787F50" w:rsidP="00FA76D6">
      <w:pPr>
        <w:spacing w:after="0"/>
        <w:rPr>
          <w:rFonts w:ascii="Times New Roman" w:hAnsi="Times New Roman" w:cs="Times New Roman"/>
          <w:sz w:val="27"/>
          <w:szCs w:val="27"/>
        </w:rPr>
      </w:pPr>
      <w:r w:rsidRPr="00FA76D6">
        <w:rPr>
          <w:rFonts w:ascii="Times New Roman" w:hAnsi="Times New Roman" w:cs="Times New Roman"/>
          <w:sz w:val="27"/>
          <w:szCs w:val="27"/>
        </w:rPr>
        <w:t>1. прием заявлений о выдаче государственного сертификата на материнский (семейный) капитал и его выдача;</w:t>
      </w:r>
    </w:p>
    <w:p w:rsidR="00787F50" w:rsidRPr="00FA76D6" w:rsidRDefault="00787F50" w:rsidP="00FA76D6">
      <w:pPr>
        <w:spacing w:after="0"/>
        <w:rPr>
          <w:rFonts w:ascii="Times New Roman" w:hAnsi="Times New Roman" w:cs="Times New Roman"/>
          <w:sz w:val="27"/>
          <w:szCs w:val="27"/>
        </w:rPr>
      </w:pPr>
      <w:r w:rsidRPr="00FA76D6">
        <w:rPr>
          <w:rFonts w:ascii="Times New Roman" w:hAnsi="Times New Roman" w:cs="Times New Roman"/>
          <w:sz w:val="27"/>
          <w:szCs w:val="27"/>
        </w:rPr>
        <w:t>2. прием  заявлений о распоряжении средствами (частью средств) материнского (семейного) капитала;</w:t>
      </w:r>
    </w:p>
    <w:p w:rsidR="00787F50" w:rsidRPr="00FA76D6" w:rsidRDefault="00860FC8" w:rsidP="00FA76D6">
      <w:pPr>
        <w:spacing w:after="0"/>
        <w:rPr>
          <w:rFonts w:ascii="Times New Roman" w:hAnsi="Times New Roman" w:cs="Times New Roman"/>
          <w:sz w:val="27"/>
          <w:szCs w:val="27"/>
        </w:rPr>
      </w:pPr>
      <w:r w:rsidRPr="00FA76D6">
        <w:rPr>
          <w:rFonts w:ascii="Times New Roman" w:hAnsi="Times New Roman" w:cs="Times New Roman"/>
          <w:sz w:val="27"/>
          <w:szCs w:val="27"/>
        </w:rPr>
        <w:t>3</w:t>
      </w:r>
      <w:r w:rsidR="00787F50" w:rsidRPr="00FA76D6">
        <w:rPr>
          <w:rFonts w:ascii="Times New Roman" w:hAnsi="Times New Roman" w:cs="Times New Roman"/>
          <w:sz w:val="27"/>
          <w:szCs w:val="27"/>
        </w:rPr>
        <w:t>. прием заявлений о компенсации расходов на оплату стоимости проезда к месту отдыха на территории Российской Федерации и обратно пенсионерам, являющимися получателями трудовых пенсий по старости и по инвалидности;</w:t>
      </w:r>
    </w:p>
    <w:p w:rsidR="00787F50" w:rsidRPr="00FA76D6" w:rsidRDefault="00860FC8" w:rsidP="00FA76D6">
      <w:pPr>
        <w:spacing w:after="0"/>
        <w:rPr>
          <w:rFonts w:ascii="Times New Roman" w:hAnsi="Times New Roman" w:cs="Times New Roman"/>
          <w:sz w:val="27"/>
          <w:szCs w:val="27"/>
        </w:rPr>
      </w:pPr>
      <w:r w:rsidRPr="00FA76D6">
        <w:rPr>
          <w:rFonts w:ascii="Times New Roman" w:hAnsi="Times New Roman" w:cs="Times New Roman"/>
          <w:sz w:val="27"/>
          <w:szCs w:val="27"/>
        </w:rPr>
        <w:t>4</w:t>
      </w:r>
      <w:r w:rsidR="00787F50" w:rsidRPr="00FA76D6">
        <w:rPr>
          <w:rFonts w:ascii="Times New Roman" w:hAnsi="Times New Roman" w:cs="Times New Roman"/>
          <w:sz w:val="27"/>
          <w:szCs w:val="27"/>
        </w:rPr>
        <w:t>. прием заявления о предоставлении набора социальных услуг, об отказе от получения набора социальных услуг или о возобновлении предоставления набора социальных услуг;</w:t>
      </w:r>
    </w:p>
    <w:p w:rsidR="00787F50" w:rsidRPr="00FA76D6" w:rsidRDefault="00860FC8" w:rsidP="00FA76D6">
      <w:pPr>
        <w:spacing w:after="0"/>
        <w:rPr>
          <w:rFonts w:ascii="Times New Roman" w:hAnsi="Times New Roman" w:cs="Times New Roman"/>
          <w:sz w:val="27"/>
          <w:szCs w:val="27"/>
        </w:rPr>
      </w:pPr>
      <w:r w:rsidRPr="00FA76D6">
        <w:rPr>
          <w:rFonts w:ascii="Times New Roman" w:hAnsi="Times New Roman" w:cs="Times New Roman"/>
          <w:sz w:val="27"/>
          <w:szCs w:val="27"/>
        </w:rPr>
        <w:t>5</w:t>
      </w:r>
      <w:r w:rsidR="00787F50" w:rsidRPr="00FA76D6">
        <w:rPr>
          <w:rFonts w:ascii="Times New Roman" w:hAnsi="Times New Roman" w:cs="Times New Roman"/>
          <w:sz w:val="27"/>
          <w:szCs w:val="27"/>
        </w:rPr>
        <w:t>. прием от застрахованных лиц заявлений о выборе управляющей компании, о переходе в негосударственный пенсионный фонд или о переходе в Пенсионный фонд Российской Федерации для передачи ему средств пенсионных накоплений;</w:t>
      </w:r>
    </w:p>
    <w:p w:rsidR="00787F50" w:rsidRPr="00FA76D6" w:rsidRDefault="00860FC8" w:rsidP="00FA76D6">
      <w:pPr>
        <w:spacing w:after="0"/>
        <w:rPr>
          <w:rFonts w:ascii="Times New Roman" w:hAnsi="Times New Roman" w:cs="Times New Roman"/>
          <w:sz w:val="27"/>
          <w:szCs w:val="27"/>
        </w:rPr>
      </w:pPr>
      <w:r w:rsidRPr="00FA76D6">
        <w:rPr>
          <w:rFonts w:ascii="Times New Roman" w:hAnsi="Times New Roman" w:cs="Times New Roman"/>
          <w:sz w:val="27"/>
          <w:szCs w:val="27"/>
        </w:rPr>
        <w:t>6</w:t>
      </w:r>
      <w:r w:rsidR="00787F50" w:rsidRPr="00FA76D6">
        <w:rPr>
          <w:rFonts w:ascii="Times New Roman" w:hAnsi="Times New Roman" w:cs="Times New Roman"/>
          <w:sz w:val="27"/>
          <w:szCs w:val="27"/>
        </w:rPr>
        <w:t>. прием от граждан анкет в целях регистрации в системе обязательного пенсионного страхования, в том числе прием от застрахованных лиц заявлений об обмене или о выдаче дубликата страхового свидетельства;</w:t>
      </w:r>
    </w:p>
    <w:p w:rsidR="00860FC8" w:rsidRPr="00FA76D6" w:rsidRDefault="00860FC8" w:rsidP="00FA76D6">
      <w:pPr>
        <w:spacing w:after="0"/>
        <w:rPr>
          <w:rFonts w:ascii="Times New Roman" w:hAnsi="Times New Roman" w:cs="Times New Roman"/>
          <w:sz w:val="27"/>
          <w:szCs w:val="27"/>
        </w:rPr>
      </w:pPr>
      <w:r w:rsidRPr="00FA76D6">
        <w:rPr>
          <w:rFonts w:ascii="Times New Roman" w:hAnsi="Times New Roman" w:cs="Times New Roman"/>
          <w:sz w:val="27"/>
          <w:szCs w:val="27"/>
        </w:rPr>
        <w:t xml:space="preserve">7. </w:t>
      </w:r>
      <w:proofErr w:type="gramStart"/>
      <w:r w:rsidRPr="00FA76D6">
        <w:rPr>
          <w:rFonts w:ascii="Times New Roman" w:hAnsi="Times New Roman" w:cs="Times New Roman"/>
          <w:sz w:val="27"/>
          <w:szCs w:val="27"/>
        </w:rPr>
        <w:t>Бесплатное информирование плательщиков страховых взносов о законодательстве Российской Федерации о страховых взносах и принятых в соответствии с ним нормативных правовых актах, порядке исчисления и уплаты страховых взносов, правах и обязанностях плательщиков страховых взносов, полномочиях Пенсионного фонда Российской Федерации, территориальных органов Пенсионного фонда Российской Федерации и их должностных лиц, а также предоставление форм расчетов по начисленным и уплаченным страховым взносам и</w:t>
      </w:r>
      <w:proofErr w:type="gramEnd"/>
      <w:r w:rsidRPr="00FA76D6">
        <w:rPr>
          <w:rFonts w:ascii="Times New Roman" w:hAnsi="Times New Roman" w:cs="Times New Roman"/>
          <w:sz w:val="27"/>
          <w:szCs w:val="27"/>
        </w:rPr>
        <w:t xml:space="preserve"> разъяснение порядка их заполнения в случае представления письменного обращения</w:t>
      </w:r>
    </w:p>
    <w:p w:rsidR="00787F50" w:rsidRPr="00FA76D6" w:rsidRDefault="00787F50" w:rsidP="00FA76D6">
      <w:pPr>
        <w:spacing w:after="0"/>
        <w:rPr>
          <w:rFonts w:ascii="Times New Roman" w:hAnsi="Times New Roman" w:cs="Times New Roman"/>
          <w:sz w:val="27"/>
          <w:szCs w:val="27"/>
        </w:rPr>
      </w:pPr>
      <w:r w:rsidRPr="00FA76D6">
        <w:rPr>
          <w:rFonts w:ascii="Times New Roman" w:hAnsi="Times New Roman" w:cs="Times New Roman"/>
          <w:sz w:val="27"/>
          <w:szCs w:val="27"/>
        </w:rPr>
        <w:t xml:space="preserve">Напоминаем, что воспользоваться  вышеперечисленными услугами Пенсионного фонда  можно в МФЦ  в </w:t>
      </w:r>
      <w:r w:rsidR="00D0093E">
        <w:rPr>
          <w:rFonts w:ascii="Times New Roman" w:hAnsi="Times New Roman" w:cs="Times New Roman"/>
          <w:sz w:val="27"/>
          <w:szCs w:val="27"/>
        </w:rPr>
        <w:t>с</w:t>
      </w:r>
      <w:proofErr w:type="gramStart"/>
      <w:r w:rsidRPr="00FA76D6">
        <w:rPr>
          <w:rFonts w:ascii="Times New Roman" w:hAnsi="Times New Roman" w:cs="Times New Roman"/>
          <w:sz w:val="27"/>
          <w:szCs w:val="27"/>
        </w:rPr>
        <w:t>.</w:t>
      </w:r>
      <w:r w:rsidR="00D0093E">
        <w:rPr>
          <w:rFonts w:ascii="Times New Roman" w:hAnsi="Times New Roman" w:cs="Times New Roman"/>
          <w:sz w:val="27"/>
          <w:szCs w:val="27"/>
        </w:rPr>
        <w:t>С</w:t>
      </w:r>
      <w:proofErr w:type="gramEnd"/>
      <w:r w:rsidR="00D0093E">
        <w:rPr>
          <w:rFonts w:ascii="Times New Roman" w:hAnsi="Times New Roman" w:cs="Times New Roman"/>
          <w:sz w:val="27"/>
          <w:szCs w:val="27"/>
        </w:rPr>
        <w:t xml:space="preserve">амагалтай в администрации </w:t>
      </w:r>
      <w:proofErr w:type="spellStart"/>
      <w:r w:rsidR="00D0093E">
        <w:rPr>
          <w:rFonts w:ascii="Times New Roman" w:hAnsi="Times New Roman" w:cs="Times New Roman"/>
          <w:sz w:val="27"/>
          <w:szCs w:val="27"/>
        </w:rPr>
        <w:t>кожууна</w:t>
      </w:r>
      <w:proofErr w:type="spellEnd"/>
      <w:r w:rsidR="00D0093E">
        <w:rPr>
          <w:rFonts w:ascii="Times New Roman" w:hAnsi="Times New Roman" w:cs="Times New Roman"/>
          <w:sz w:val="27"/>
          <w:szCs w:val="27"/>
        </w:rPr>
        <w:t xml:space="preserve"> на 1 этаже</w:t>
      </w:r>
      <w:r w:rsidRPr="00FA76D6">
        <w:rPr>
          <w:rFonts w:ascii="Times New Roman" w:hAnsi="Times New Roman" w:cs="Times New Roman"/>
          <w:sz w:val="27"/>
          <w:szCs w:val="27"/>
        </w:rPr>
        <w:t>.</w:t>
      </w:r>
    </w:p>
    <w:p w:rsidR="000748D5" w:rsidRPr="00FA76D6" w:rsidRDefault="00787F50" w:rsidP="00FA76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76D6">
        <w:rPr>
          <w:rFonts w:ascii="Times New Roman" w:hAnsi="Times New Roman" w:cs="Times New Roman"/>
          <w:sz w:val="27"/>
          <w:szCs w:val="27"/>
        </w:rPr>
        <w:t>Обратиться в МФЦ можно в любое удобное время: с понедельника по пятницу с 8.00 до 20.00,  в субботу с 09.00 до 16.00 (без обеда).</w:t>
      </w:r>
    </w:p>
    <w:sectPr w:rsidR="000748D5" w:rsidRPr="00FA76D6" w:rsidSect="002E1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12499E"/>
    <w:rsid w:val="000748D5"/>
    <w:rsid w:val="0012499E"/>
    <w:rsid w:val="00131CB5"/>
    <w:rsid w:val="002E1121"/>
    <w:rsid w:val="0044365E"/>
    <w:rsid w:val="00787F50"/>
    <w:rsid w:val="00860FC8"/>
    <w:rsid w:val="00D0093E"/>
    <w:rsid w:val="00E86019"/>
    <w:rsid w:val="00FA7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1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346</Words>
  <Characters>1973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Эргеп</dc:creator>
  <cp:keywords/>
  <dc:description/>
  <cp:lastModifiedBy>Admin</cp:lastModifiedBy>
  <cp:revision>7</cp:revision>
  <cp:lastPrinted>2015-04-13T09:05:00Z</cp:lastPrinted>
  <dcterms:created xsi:type="dcterms:W3CDTF">2015-01-14T03:37:00Z</dcterms:created>
  <dcterms:modified xsi:type="dcterms:W3CDTF">2015-04-13T09:05:00Z</dcterms:modified>
</cp:coreProperties>
</file>