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4" w:rsidRPr="003D1AA4" w:rsidRDefault="003D1AA4" w:rsidP="003D1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9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EF8AF3" wp14:editId="44B24BAB">
            <wp:extent cx="1028700" cy="990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76925">
        <w:rPr>
          <w:rFonts w:ascii="Times New Roman" w:eastAsia="Times New Roman" w:hAnsi="Times New Roman" w:cs="Times New Roman"/>
          <w:b/>
          <w:sz w:val="24"/>
          <w:szCs w:val="20"/>
        </w:rPr>
        <w:t xml:space="preserve">ТЫВА РЕСПУБЛИКАНЫН ТЕС-ХЕМ КОЖУУН ЧАГЫРГАЗЫНЫН  </w:t>
      </w: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976925">
        <w:rPr>
          <w:rFonts w:ascii="Times New Roman" w:eastAsia="Times New Roman" w:hAnsi="Times New Roman" w:cs="Times New Roman"/>
          <w:b/>
          <w:sz w:val="40"/>
          <w:szCs w:val="20"/>
        </w:rPr>
        <w:t>ДОКТААЛЫ</w:t>
      </w: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976925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925">
        <w:rPr>
          <w:rFonts w:ascii="Times New Roman" w:eastAsia="Times New Roman" w:hAnsi="Times New Roman" w:cs="Times New Roman"/>
          <w:b/>
          <w:sz w:val="20"/>
          <w:szCs w:val="20"/>
        </w:rPr>
        <w:t xml:space="preserve"> АДМИНИСТРАЦИИ ТЕС-ХЕМСКОГО КОЖУУНА РЕСПУБЛИКИ ТЫВА</w:t>
      </w: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92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</w:p>
    <w:p w:rsidR="003D1AA4" w:rsidRPr="0047099B" w:rsidRDefault="003D1AA4" w:rsidP="003D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369C" wp14:editId="248AE8D9">
                <wp:simplePos x="0" y="0"/>
                <wp:positionH relativeFrom="column">
                  <wp:posOffset>4558665</wp:posOffset>
                </wp:positionH>
                <wp:positionV relativeFrom="paragraph">
                  <wp:posOffset>194945</wp:posOffset>
                </wp:positionV>
                <wp:extent cx="809625" cy="0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8.95pt;margin-top:15.35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V/GwIAADo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"/>
            </w:pict>
          </mc:Fallback>
        </mc:AlternateContent>
      </w:r>
      <w:r w:rsidR="00E85278">
        <w:rPr>
          <w:rFonts w:ascii="Times New Roman" w:eastAsia="Times New Roman" w:hAnsi="Times New Roman" w:cs="Times New Roman"/>
          <w:sz w:val="28"/>
          <w:szCs w:val="20"/>
        </w:rPr>
        <w:t>№ 82</w:t>
      </w:r>
      <w:r w:rsidRPr="0097692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</w:t>
      </w:r>
      <w:r w:rsidR="00E8527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от «</w:t>
      </w:r>
      <w:r w:rsidR="00E85278">
        <w:rPr>
          <w:rFonts w:ascii="Times New Roman" w:eastAsia="Times New Roman" w:hAnsi="Times New Roman" w:cs="Times New Roman"/>
          <w:sz w:val="28"/>
          <w:szCs w:val="20"/>
          <w:u w:val="single"/>
        </w:rPr>
        <w:t>18</w:t>
      </w:r>
      <w:r w:rsidRPr="00976925">
        <w:rPr>
          <w:rFonts w:ascii="Times New Roman" w:eastAsia="Times New Roman" w:hAnsi="Times New Roman" w:cs="Times New Roman"/>
          <w:sz w:val="28"/>
          <w:szCs w:val="20"/>
        </w:rPr>
        <w:t xml:space="preserve">»     </w:t>
      </w:r>
      <w:r w:rsidR="00E85278">
        <w:rPr>
          <w:rFonts w:ascii="Times New Roman" w:eastAsia="Times New Roman" w:hAnsi="Times New Roman" w:cs="Times New Roman"/>
          <w:sz w:val="28"/>
          <w:szCs w:val="20"/>
        </w:rPr>
        <w:t>февраля</w:t>
      </w:r>
      <w:r w:rsidRPr="00976925">
        <w:rPr>
          <w:rFonts w:ascii="Times New Roman" w:eastAsia="Times New Roman" w:hAnsi="Times New Roman" w:cs="Times New Roman"/>
          <w:sz w:val="28"/>
          <w:szCs w:val="20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976925"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</w:p>
    <w:p w:rsidR="003D1AA4" w:rsidRPr="00976925" w:rsidRDefault="003D1AA4" w:rsidP="003D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9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с. Самагалтай</w:t>
      </w:r>
    </w:p>
    <w:p w:rsidR="00210B11" w:rsidRDefault="00C95E7C" w:rsidP="00C95E7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5E7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3D1AA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="004478DF" w:rsidRPr="00C95E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="004478DF" w:rsidRPr="00C95E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4478DF" w:rsidRPr="003D1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Кодекс этики и </w:t>
      </w:r>
      <w:r w:rsidR="00210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служебного поведения муниципальных</w:t>
      </w:r>
      <w:r w:rsidR="004478DF" w:rsidRPr="003D1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</w:t>
      </w:r>
      <w:r w:rsidR="00210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муниципального района </w:t>
      </w:r>
    </w:p>
    <w:p w:rsidR="004478DF" w:rsidRPr="003D1AA4" w:rsidRDefault="00210B11" w:rsidP="00C95E7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«Тес-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</w:t>
      </w:r>
      <w:r w:rsidR="004478DF" w:rsidRPr="003D1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блики Тыва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4478DF" w:rsidRPr="00C95E7C" w:rsidRDefault="004478DF" w:rsidP="003D1AA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D1A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методического сопровождения в вопросах профессиональной этики 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служащих 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«Тес-</w:t>
      </w:r>
      <w:proofErr w:type="spellStart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Хемский</w:t>
      </w:r>
      <w:proofErr w:type="spellEnd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</w:t>
      </w:r>
      <w:proofErr w:type="spellEnd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Тыва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онной сети «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Тес-</w:t>
      </w:r>
      <w:proofErr w:type="spellStart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Хемского</w:t>
      </w:r>
      <w:proofErr w:type="spellEnd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кожууна</w:t>
      </w:r>
      <w:proofErr w:type="spellEnd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ПОСТАНОВЛЯЕТ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478DF" w:rsidRPr="00C95E7C" w:rsidRDefault="004478DF" w:rsidP="003D1AA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Внести в Кодекс этики и 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служебного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поведения 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="00A93F7C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служащих 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«Тес-</w:t>
      </w:r>
      <w:proofErr w:type="spellStart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Хемский</w:t>
      </w:r>
      <w:proofErr w:type="spellEnd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</w:t>
      </w:r>
      <w:proofErr w:type="spellEnd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93F7C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Тыва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»,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утвержденный 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от 03.09.2018 года № 373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измен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ение, дополнив его приложением «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Методические рекомендации по правилам поведения 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="00A93F7C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служащих 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«Тес-</w:t>
      </w:r>
      <w:proofErr w:type="spellStart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Хемский</w:t>
      </w:r>
      <w:proofErr w:type="spellEnd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</w:t>
      </w:r>
      <w:proofErr w:type="spellEnd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93F7C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Тыва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93F7C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онно-телекоммуникационной сети «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следующего содержания:</w:t>
      </w:r>
    </w:p>
    <w:p w:rsidR="00A93F7C" w:rsidRDefault="00A93F7C" w:rsidP="00C95E7C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«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 Кодексу этики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служебного 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поведения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«Тес-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478DF" w:rsidRDefault="00A93F7C" w:rsidP="00C95E7C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734216" w:rsidRDefault="00734216" w:rsidP="007342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1DCB" w:rsidRDefault="00291DCB" w:rsidP="007342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1DCB" w:rsidRDefault="00291DCB" w:rsidP="007342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4216" w:rsidRPr="00734216" w:rsidRDefault="00734216" w:rsidP="007342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Методические рекомендации </w:t>
      </w:r>
    </w:p>
    <w:p w:rsidR="00734216" w:rsidRPr="00734216" w:rsidRDefault="00734216" w:rsidP="007342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правилам поведения муниципальных служащих администрации муниципального района «Тес-</w:t>
      </w:r>
      <w:proofErr w:type="spellStart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Хемский</w:t>
      </w:r>
      <w:proofErr w:type="spell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</w:t>
      </w:r>
      <w:proofErr w:type="spell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Тыва»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Методические рекомендации по правилам поведения </w:t>
      </w:r>
      <w:r w:rsid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="00734216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служащих </w:t>
      </w:r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«Тес-</w:t>
      </w:r>
      <w:proofErr w:type="spellStart"/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Хемский</w:t>
      </w:r>
      <w:proofErr w:type="spellEnd"/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</w:t>
      </w:r>
      <w:proofErr w:type="spellEnd"/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34216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Тыва</w:t>
      </w:r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734216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информаци</w:t>
      </w:r>
      <w:r w:rsid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Методические рекомендации) разработаны с целью формирования единой модели поведения </w:t>
      </w:r>
      <w:proofErr w:type="spellStart"/>
      <w:r w:rsid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муниицпальных</w:t>
      </w:r>
      <w:proofErr w:type="spell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в информаци</w:t>
      </w:r>
      <w:r w:rsid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«Интернет»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Основные понятия и термины, используемые в настоящих Методических рекомендациях, применяются в тех же значениях, которые используются в федеральных законах.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1.3. На поведение 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служащего в информаци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(далее - сеть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распространяются общие требования к служебному поведению, установленные законодательством о государственной гражданской службе.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При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размещении в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 личного характера 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служащему рекомендуется воздерживаться от размещения фотографий, порочащих честь и достоинство, деловую </w:t>
      </w:r>
      <w:proofErr w:type="gramStart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репутацию</w:t>
      </w:r>
      <w:proofErr w:type="gram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служащего, так и его коллег, содержащих информацию, подрывающую авторитет 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службы, причиняющих ущерб репутации органа 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воздерживаться от размещения фотографий, навязчиво демонстрирующих предметы роскоши.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1.5. 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 служащему рекомендуется корректно выражать с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вои мысли, вести диалог в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соблюдением общепринятых правил вежливости и тактичности, не допускать нецензурных выражений как в общении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другими пользователями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так и в процессе комментирования размещенной информации.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1.6. 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служащему запрещается в сети «Интернет»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высказывать суждения, противоречащие основным принципам государственной политики Российской Федерации;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оскорбительно высказываться в адрес лиц, замещающих государственные должности Российской Федерации, Республики Тыва, руководителей иностранных государств, видных политических деятелей, некорректное комментирование их решений и поступков;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публично размещать при осуществлении профессиональной служебной деятельности в качестве личных суждений позиции лица, замещающего государственную должность, руководства или другого государственного служащего;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некорректно обсуждать лиц по признакам пола, возраста, расовой, национальной, конфессиональной принадлежности, социального, имущественного или семейного положения;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размещать фотографии, которые могут привести к разглашению государственной тайны, сведения конфиденциального характера, служебную информацию, ставшие ему известными в связи с исполнением должностных обязанностей;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оказывать предпочтения каким-либо политическим партиям, общественным или религиозным объединениям, профессиональным или социальным группам, гражданам и организациям и допускать предвзятость в отношении таких объединений, групп, граждан и организаций;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осуществлять предвыборную агитацию, а также агитацию по вопросам референдума с использованием должностного положения;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высказываться о деловых, коммерческих или финансовых интересах служащего или о деятельности, осуществляемой с целью получения финансовой прибыли, которые могут привести к конфликту интересов;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поддерживать лиц, пропагандирующих расизм, фашизм, разжигающих межнациональную и межконфессиональную рознь, призывающих к войне.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1.7. </w:t>
      </w:r>
      <w:r w:rsidR="00B87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служащему в сети «Интернет»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рекомендуется: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при регистрации аккаунтов в социальных сетях указывать фамилию, имя, 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данные о своем месте жительства, месте работы, а также иные контактные данные, соответствующие действительности;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поддерживать корпоративный дух, мнение органа </w:t>
      </w:r>
      <w:r w:rsidR="00B87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 в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B87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соблюдением принципов служебного поведения </w:t>
      </w:r>
      <w:r w:rsidR="00B87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служащих;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поддерживать официальные </w:t>
      </w:r>
      <w:proofErr w:type="spellStart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интернет-ресурсы</w:t>
      </w:r>
      <w:proofErr w:type="spell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Республики Тыва, Правительства Республики Тыва, органов исполнительной власти Республики Тыва, иных государственных органов Республики </w:t>
      </w:r>
      <w:r w:rsidR="00743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Тыва»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478DF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</w:t>
      </w:r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Системному администратору (</w:t>
      </w:r>
      <w:proofErr w:type="spellStart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Булчун</w:t>
      </w:r>
      <w:proofErr w:type="spellEnd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С.Г.) </w:t>
      </w:r>
      <w:proofErr w:type="gramStart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азместить</w:t>
      </w:r>
      <w:proofErr w:type="gram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</w:t>
      </w:r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постановление на официальном сайте администрации Тес-</w:t>
      </w:r>
      <w:proofErr w:type="spellStart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информаци</w:t>
      </w:r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76E3A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6E3A" w:rsidRPr="00734216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Отделу правового и кадрового обеспечения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Чооду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А.В.) ознакомить всех муниципальных служащих с настоящими Методическими рекомендациями под роспись. </w:t>
      </w:r>
    </w:p>
    <w:p w:rsidR="004478DF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7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</w:t>
      </w:r>
      <w:r w:rsidR="00B7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постановление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B76E3A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6E3A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6E3A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6E3A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Председатель Администрации</w:t>
      </w:r>
    </w:p>
    <w:p w:rsidR="00B76E3A" w:rsidRPr="00734216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Тес-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Т.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Самдан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478DF" w:rsidRPr="00734216" w:rsidRDefault="004478DF" w:rsidP="00C95E7C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5E7C"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85BAC" w:rsidRPr="00734216" w:rsidRDefault="00085BAC" w:rsidP="00C95E7C">
      <w:pPr>
        <w:rPr>
          <w:rFonts w:ascii="Times New Roman" w:hAnsi="Times New Roman" w:cs="Times New Roman"/>
          <w:sz w:val="28"/>
          <w:szCs w:val="28"/>
        </w:rPr>
      </w:pPr>
    </w:p>
    <w:sectPr w:rsidR="00085BAC" w:rsidRPr="0073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98"/>
    <w:rsid w:val="00085BAC"/>
    <w:rsid w:val="000A7338"/>
    <w:rsid w:val="00210B11"/>
    <w:rsid w:val="00291DCB"/>
    <w:rsid w:val="003032C8"/>
    <w:rsid w:val="003D1AA4"/>
    <w:rsid w:val="004478DF"/>
    <w:rsid w:val="005A0F98"/>
    <w:rsid w:val="005B26C6"/>
    <w:rsid w:val="00666440"/>
    <w:rsid w:val="00703E40"/>
    <w:rsid w:val="00734216"/>
    <w:rsid w:val="007433C3"/>
    <w:rsid w:val="00A93F7C"/>
    <w:rsid w:val="00B76E3A"/>
    <w:rsid w:val="00B87CA7"/>
    <w:rsid w:val="00C95E7C"/>
    <w:rsid w:val="00CB22D3"/>
    <w:rsid w:val="00E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8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8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Сылдыс</cp:lastModifiedBy>
  <cp:revision>4</cp:revision>
  <dcterms:created xsi:type="dcterms:W3CDTF">2019-02-27T03:36:00Z</dcterms:created>
  <dcterms:modified xsi:type="dcterms:W3CDTF">2019-02-27T03:57:00Z</dcterms:modified>
</cp:coreProperties>
</file>