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ДИСТАНЦИОННОЕ ОБУЧЕНИЕ</w:t>
      </w:r>
    </w:p>
    <w:p w:rsidR="000C35E5" w:rsidRPr="00CB169E" w:rsidRDefault="000C35E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5" w:tgtFrame="_blank" w:history="1">
        <w:r w:rsidRPr="00CB169E">
          <w:rPr>
            <w:rFonts w:ascii="Arial" w:hAnsi="Arial" w:cs="Arial"/>
            <w:color w:val="000000"/>
            <w:sz w:val="24"/>
            <w:szCs w:val="24"/>
          </w:rPr>
  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</w:r>
      </w:hyperlink>
    </w:p>
    <w:p w:rsidR="000C35E5" w:rsidRPr="00CB169E" w:rsidRDefault="00F47A3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6" w:tgtFrame="_blank" w:history="1"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Письмо 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Минпросвещения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 РФ от 19.03.2020 г. № 1Д-39/04 "О направлении методических рекомендаций"</w:t>
        </w:r>
      </w:hyperlink>
    </w:p>
    <w:p w:rsidR="000C35E5" w:rsidRPr="00CB169E" w:rsidRDefault="00F47A3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7" w:tgtFrame="_blank" w:history="1"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Приказ 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Минпросвещения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 РФ от 17.03.2020 г. № 104 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коронавирусной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 инфекции на территории Российской Федерации"</w:t>
        </w:r>
      </w:hyperlink>
    </w:p>
    <w:p w:rsidR="000C35E5" w:rsidRPr="00CB169E" w:rsidRDefault="00F47A3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8" w:tgtFrame="_blank" w:history="1"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Приказ 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Минпросвещения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 РФ от 17.03.2020 г.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  </w:r>
      </w:hyperlink>
    </w:p>
    <w:p w:rsidR="000C35E5" w:rsidRPr="00CB169E" w:rsidRDefault="00F47A3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9" w:tgtFrame="_blank" w:history="1"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Приказ 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Минпросвещения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 РФ от 17.03.2020 г. № 96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1252"</w:t>
        </w:r>
      </w:hyperlink>
    </w:p>
    <w:p w:rsidR="000C35E5" w:rsidRPr="00CB169E" w:rsidRDefault="00F47A3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10" w:tgtFrame="_blank" w:history="1"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Указ Главы - Председателя Правительства РТ от 16.03.2020 № 53 «О дополнительных мерах, направленных на предупреждение завоза и распространения новой 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коронавирусной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 инфекции, вызванной 2019-nСоV, на территории Республики Тыва»</w:t>
        </w:r>
      </w:hyperlink>
    </w:p>
    <w:p w:rsidR="000C35E5" w:rsidRPr="00CB169E" w:rsidRDefault="00F47A3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11" w:tgtFrame="_blank" w:history="1"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Распоряжение Правительства РТ № 88-р от 16.03.2020 г. «О введении режима повышенной готовности на территории Республики Тыва и мерах по предотвращению завоза и распространению новой 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коронавирусной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 инфекции»</w:t>
        </w:r>
      </w:hyperlink>
    </w:p>
    <w:p w:rsidR="000C35E5" w:rsidRPr="00CB169E" w:rsidRDefault="00F47A35" w:rsidP="000C35E5">
      <w:pPr>
        <w:numPr>
          <w:ilvl w:val="0"/>
          <w:numId w:val="1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hyperlink r:id="rId12" w:tgtFrame="_blank" w:history="1">
        <w:r w:rsidR="000C35E5" w:rsidRPr="00CB169E">
          <w:rPr>
            <w:rFonts w:ascii="Arial" w:hAnsi="Arial" w:cs="Arial"/>
            <w:color w:val="000000"/>
            <w:sz w:val="24"/>
            <w:szCs w:val="24"/>
          </w:rPr>
          <w:t xml:space="preserve">Приказ </w:t>
        </w:r>
        <w:proofErr w:type="spellStart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МОиН</w:t>
        </w:r>
        <w:proofErr w:type="spellEnd"/>
        <w:r w:rsidR="000C35E5" w:rsidRPr="00CB169E">
          <w:rPr>
            <w:rFonts w:ascii="Arial" w:hAnsi="Arial" w:cs="Arial"/>
            <w:color w:val="000000"/>
            <w:sz w:val="24"/>
            <w:szCs w:val="24"/>
          </w:rPr>
          <w:t> РТ от 06.03.2020 г. №245-д «О завершении III четверти 2019/2020 учебного года и об организованном проведении весенних каникул»</w:t>
        </w:r>
      </w:hyperlink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Pr="00CB169E" w:rsidRDefault="000C35E5" w:rsidP="000C35E5">
      <w:pPr>
        <w:shd w:val="clear" w:color="auto" w:fill="F5F5F5"/>
        <w:spacing w:before="279" w:after="279" w:line="240" w:lineRule="auto"/>
        <w:jc w:val="both"/>
        <w:rPr>
          <w:rFonts w:ascii="Arial" w:hAnsi="Arial" w:cs="Arial"/>
          <w:color w:val="505458"/>
          <w:sz w:val="34"/>
          <w:szCs w:val="34"/>
        </w:rPr>
      </w:pPr>
      <w:r w:rsidRPr="00CB169E">
        <w:rPr>
          <w:rFonts w:ascii="Arial" w:hAnsi="Arial" w:cs="Arial"/>
          <w:color w:val="505458"/>
          <w:sz w:val="34"/>
          <w:szCs w:val="34"/>
        </w:rPr>
        <w:t xml:space="preserve">На основании рекомендации </w:t>
      </w:r>
      <w:proofErr w:type="spellStart"/>
      <w:r w:rsidRPr="00CB169E">
        <w:rPr>
          <w:rFonts w:ascii="Arial" w:hAnsi="Arial" w:cs="Arial"/>
          <w:color w:val="505458"/>
          <w:sz w:val="34"/>
          <w:szCs w:val="34"/>
        </w:rPr>
        <w:t>Роспотребнадзора</w:t>
      </w:r>
      <w:proofErr w:type="spellEnd"/>
      <w:r w:rsidRPr="00CB169E">
        <w:rPr>
          <w:rFonts w:ascii="Arial" w:hAnsi="Arial" w:cs="Arial"/>
          <w:color w:val="505458"/>
          <w:sz w:val="34"/>
          <w:szCs w:val="34"/>
        </w:rPr>
        <w:t xml:space="preserve"> по усилению мер санитарно-эпидемиологического контроля в детских садах, школах, организациях среднего профессионального образования и дополнительного образования детей Министерство образования и науки Республики Тыва для организации дистанционного формата обучения образовательных организаций Республики Тыва предлагает следующие методические рекомендации</w:t>
      </w:r>
    </w:p>
    <w:p w:rsidR="000C35E5" w:rsidRPr="00CB169E" w:rsidRDefault="000C35E5" w:rsidP="000C35E5">
      <w:pPr>
        <w:shd w:val="clear" w:color="auto" w:fill="F5F5F5"/>
        <w:spacing w:before="279" w:after="279" w:line="240" w:lineRule="auto"/>
        <w:jc w:val="both"/>
        <w:rPr>
          <w:rFonts w:ascii="Arial" w:hAnsi="Arial" w:cs="Arial"/>
          <w:color w:val="505458"/>
          <w:sz w:val="34"/>
          <w:szCs w:val="34"/>
        </w:rPr>
      </w:pPr>
      <w:r w:rsidRPr="00CB169E">
        <w:rPr>
          <w:rFonts w:ascii="Arial" w:hAnsi="Arial" w:cs="Arial"/>
          <w:color w:val="505458"/>
          <w:sz w:val="34"/>
          <w:szCs w:val="34"/>
        </w:rPr>
        <w:t>Для общеобразовательных организаций:</w:t>
      </w:r>
    </w:p>
    <w:p w:rsidR="000C35E5" w:rsidRPr="00CB169E" w:rsidRDefault="000C35E5" w:rsidP="000C35E5">
      <w:pPr>
        <w:numPr>
          <w:ilvl w:val="0"/>
          <w:numId w:val="2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r w:rsidRPr="00CB169E">
        <w:rPr>
          <w:rFonts w:ascii="Arial" w:hAnsi="Arial" w:cs="Arial"/>
          <w:color w:val="5C5442"/>
          <w:sz w:val="24"/>
          <w:szCs w:val="24"/>
        </w:rPr>
        <w:t>Дистанционное обучение с использованием методических материалов федерального портала </w:t>
      </w:r>
      <w:hyperlink r:id="rId13" w:history="1">
        <w:r w:rsidRPr="00CB169E">
          <w:rPr>
            <w:rFonts w:ascii="Arial" w:hAnsi="Arial" w:cs="Arial"/>
            <w:color w:val="0000FF"/>
            <w:sz w:val="24"/>
            <w:szCs w:val="24"/>
          </w:rPr>
          <w:t>"Российская электронная школа"</w:t>
        </w:r>
      </w:hyperlink>
      <w:r w:rsidRPr="00CB169E">
        <w:rPr>
          <w:rFonts w:ascii="Arial" w:hAnsi="Arial" w:cs="Arial"/>
          <w:color w:val="5C5442"/>
          <w:sz w:val="24"/>
          <w:szCs w:val="24"/>
        </w:rPr>
        <w:t> </w:t>
      </w:r>
      <w:hyperlink r:id="rId14" w:tgtFrame="_blank" w:history="1">
        <w:r w:rsidRPr="00CB169E">
          <w:rPr>
            <w:rFonts w:ascii="Arial" w:hAnsi="Arial" w:cs="Arial"/>
            <w:color w:val="000000"/>
            <w:sz w:val="24"/>
            <w:szCs w:val="24"/>
          </w:rPr>
          <w:t>(</w:t>
        </w:r>
        <w:r w:rsidRPr="00CB169E">
          <w:rPr>
            <w:rFonts w:ascii="Arial" w:hAnsi="Arial" w:cs="Arial"/>
            <w:color w:val="0000FF"/>
            <w:sz w:val="24"/>
            <w:szCs w:val="24"/>
          </w:rPr>
          <w:t>Инструкция</w:t>
        </w:r>
        <w:r w:rsidRPr="00CB169E">
          <w:rPr>
            <w:rFonts w:ascii="Arial" w:hAnsi="Arial" w:cs="Arial"/>
            <w:color w:val="000000"/>
            <w:sz w:val="24"/>
            <w:szCs w:val="24"/>
          </w:rPr>
          <w:t>)</w:t>
        </w:r>
      </w:hyperlink>
    </w:p>
    <w:p w:rsidR="000C35E5" w:rsidRPr="00CB169E" w:rsidRDefault="000C35E5" w:rsidP="000C35E5">
      <w:pPr>
        <w:numPr>
          <w:ilvl w:val="0"/>
          <w:numId w:val="2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r w:rsidRPr="00CB169E">
        <w:rPr>
          <w:rFonts w:ascii="Arial" w:hAnsi="Arial" w:cs="Arial"/>
          <w:color w:val="5C5442"/>
          <w:sz w:val="24"/>
          <w:szCs w:val="24"/>
        </w:rPr>
        <w:t>Дистанционное обучение с использованием методических материалов федерального портала </w:t>
      </w:r>
      <w:hyperlink r:id="rId15" w:history="1">
        <w:r w:rsidRPr="00CB169E">
          <w:rPr>
            <w:rFonts w:ascii="Arial" w:hAnsi="Arial" w:cs="Arial"/>
            <w:color w:val="0000FF"/>
            <w:sz w:val="24"/>
            <w:szCs w:val="24"/>
          </w:rPr>
          <w:t>"</w:t>
        </w:r>
        <w:proofErr w:type="spellStart"/>
        <w:r w:rsidRPr="00CB169E">
          <w:rPr>
            <w:rFonts w:ascii="Arial" w:hAnsi="Arial" w:cs="Arial"/>
            <w:color w:val="0000FF"/>
            <w:sz w:val="24"/>
            <w:szCs w:val="24"/>
          </w:rPr>
          <w:t>Учи.Ру</w:t>
        </w:r>
        <w:proofErr w:type="spellEnd"/>
        <w:r w:rsidRPr="00CB169E">
          <w:rPr>
            <w:rFonts w:ascii="Arial" w:hAnsi="Arial" w:cs="Arial"/>
            <w:color w:val="0000FF"/>
            <w:sz w:val="24"/>
            <w:szCs w:val="24"/>
          </w:rPr>
          <w:t>"</w:t>
        </w:r>
      </w:hyperlink>
      <w:r w:rsidRPr="00CB169E">
        <w:rPr>
          <w:rFonts w:ascii="Arial" w:hAnsi="Arial" w:cs="Arial"/>
          <w:color w:val="5C5442"/>
          <w:sz w:val="24"/>
          <w:szCs w:val="24"/>
        </w:rPr>
        <w:t> </w:t>
      </w:r>
      <w:hyperlink r:id="rId16" w:tgtFrame="_blank" w:history="1">
        <w:r w:rsidRPr="00CB169E">
          <w:rPr>
            <w:rFonts w:ascii="Arial" w:hAnsi="Arial" w:cs="Arial"/>
            <w:color w:val="000000"/>
            <w:sz w:val="24"/>
            <w:szCs w:val="24"/>
          </w:rPr>
          <w:t>(</w:t>
        </w:r>
        <w:r w:rsidRPr="00CB169E">
          <w:rPr>
            <w:rFonts w:ascii="Arial" w:hAnsi="Arial" w:cs="Arial"/>
            <w:color w:val="0000FF"/>
            <w:sz w:val="24"/>
            <w:szCs w:val="24"/>
          </w:rPr>
          <w:t>Инструкция</w:t>
        </w:r>
        <w:r w:rsidRPr="00CB169E">
          <w:rPr>
            <w:rFonts w:ascii="Arial" w:hAnsi="Arial" w:cs="Arial"/>
            <w:color w:val="000000"/>
            <w:sz w:val="24"/>
            <w:szCs w:val="24"/>
          </w:rPr>
          <w:t>)</w:t>
        </w:r>
      </w:hyperlink>
    </w:p>
    <w:p w:rsidR="000C35E5" w:rsidRPr="00CB169E" w:rsidRDefault="000C35E5" w:rsidP="000C35E5">
      <w:pPr>
        <w:numPr>
          <w:ilvl w:val="0"/>
          <w:numId w:val="2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r w:rsidRPr="00CB169E">
        <w:rPr>
          <w:rFonts w:ascii="Arial" w:hAnsi="Arial" w:cs="Arial"/>
          <w:color w:val="5C5442"/>
          <w:sz w:val="24"/>
          <w:szCs w:val="24"/>
        </w:rPr>
        <w:t>Дистанционное обучение с использованием методических материалов портала </w:t>
      </w:r>
      <w:hyperlink r:id="rId17" w:history="1">
        <w:r w:rsidRPr="00CB169E">
          <w:rPr>
            <w:rFonts w:ascii="Arial" w:hAnsi="Arial" w:cs="Arial"/>
            <w:color w:val="0000FF"/>
            <w:sz w:val="24"/>
            <w:szCs w:val="24"/>
          </w:rPr>
          <w:t>"</w:t>
        </w:r>
        <w:proofErr w:type="spellStart"/>
        <w:r w:rsidRPr="00CB169E">
          <w:rPr>
            <w:rFonts w:ascii="Arial" w:hAnsi="Arial" w:cs="Arial"/>
            <w:color w:val="0000FF"/>
            <w:sz w:val="24"/>
            <w:szCs w:val="24"/>
          </w:rPr>
          <w:t>Яндекс.Учебник</w:t>
        </w:r>
        <w:proofErr w:type="spellEnd"/>
        <w:r w:rsidRPr="00CB169E">
          <w:rPr>
            <w:rFonts w:ascii="Arial" w:hAnsi="Arial" w:cs="Arial"/>
            <w:color w:val="0000FF"/>
            <w:sz w:val="24"/>
            <w:szCs w:val="24"/>
          </w:rPr>
          <w:t>"</w:t>
        </w:r>
      </w:hyperlink>
      <w:r w:rsidRPr="00CB169E">
        <w:rPr>
          <w:rFonts w:ascii="Arial" w:hAnsi="Arial" w:cs="Arial"/>
          <w:color w:val="5C5442"/>
          <w:sz w:val="24"/>
          <w:szCs w:val="24"/>
        </w:rPr>
        <w:t> (для учителей начальных классов)</w:t>
      </w:r>
    </w:p>
    <w:p w:rsidR="000C35E5" w:rsidRPr="00CB169E" w:rsidRDefault="000C35E5" w:rsidP="000C35E5">
      <w:pPr>
        <w:numPr>
          <w:ilvl w:val="0"/>
          <w:numId w:val="2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r w:rsidRPr="00CB169E">
        <w:rPr>
          <w:rFonts w:ascii="Arial" w:hAnsi="Arial" w:cs="Arial"/>
          <w:color w:val="5C5442"/>
          <w:sz w:val="24"/>
          <w:szCs w:val="24"/>
        </w:rPr>
        <w:lastRenderedPageBreak/>
        <w:t>Выставление учебных материалов на </w:t>
      </w:r>
      <w:hyperlink r:id="rId18" w:history="1">
        <w:r w:rsidRPr="00CB169E">
          <w:rPr>
            <w:rFonts w:ascii="Arial" w:hAnsi="Arial" w:cs="Arial"/>
            <w:color w:val="0000FF"/>
            <w:sz w:val="24"/>
            <w:szCs w:val="24"/>
          </w:rPr>
          <w:t>официальных сайтах ОО</w:t>
        </w:r>
      </w:hyperlink>
    </w:p>
    <w:p w:rsidR="000C35E5" w:rsidRPr="00CB169E" w:rsidRDefault="000C35E5" w:rsidP="000C35E5">
      <w:pPr>
        <w:numPr>
          <w:ilvl w:val="0"/>
          <w:numId w:val="2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r w:rsidRPr="00CB169E">
        <w:rPr>
          <w:rFonts w:ascii="Arial" w:hAnsi="Arial" w:cs="Arial"/>
          <w:color w:val="5C5442"/>
          <w:sz w:val="24"/>
          <w:szCs w:val="24"/>
        </w:rPr>
        <w:t>Выставление учебных материалов на </w:t>
      </w:r>
      <w:hyperlink r:id="rId19" w:tgtFrame="_blank" w:history="1">
        <w:r w:rsidRPr="00CB169E">
          <w:rPr>
            <w:rFonts w:ascii="Arial" w:hAnsi="Arial" w:cs="Arial"/>
            <w:color w:val="0000FF"/>
            <w:sz w:val="24"/>
            <w:szCs w:val="24"/>
          </w:rPr>
          <w:t>Образовательном портале Республики Тыва </w:t>
        </w:r>
        <w:r w:rsidRPr="00CB169E">
          <w:rPr>
            <w:rFonts w:ascii="Arial" w:hAnsi="Arial" w:cs="Arial"/>
            <w:b/>
            <w:bCs/>
            <w:color w:val="0000FF"/>
            <w:sz w:val="24"/>
            <w:szCs w:val="24"/>
          </w:rPr>
          <w:t>edu.rtyva.ru</w:t>
        </w:r>
      </w:hyperlink>
    </w:p>
    <w:p w:rsidR="000C35E5" w:rsidRPr="00CB169E" w:rsidRDefault="000C35E5" w:rsidP="000C35E5">
      <w:pPr>
        <w:numPr>
          <w:ilvl w:val="0"/>
          <w:numId w:val="2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r w:rsidRPr="00CB169E">
        <w:rPr>
          <w:rFonts w:ascii="Arial" w:hAnsi="Arial" w:cs="Arial"/>
          <w:color w:val="5C5442"/>
          <w:sz w:val="24"/>
          <w:szCs w:val="24"/>
        </w:rPr>
        <w:t>Назначение домашнего задания через популярные мессенджеры и через </w:t>
      </w:r>
      <w:hyperlink r:id="rId20" w:tgtFrame="_blank" w:history="1">
        <w:r w:rsidRPr="00CB169E">
          <w:rPr>
            <w:rFonts w:ascii="Arial" w:hAnsi="Arial" w:cs="Arial"/>
            <w:color w:val="0000FF"/>
            <w:sz w:val="24"/>
            <w:szCs w:val="24"/>
          </w:rPr>
          <w:t>АИС "Электронная школа".</w:t>
        </w:r>
      </w:hyperlink>
    </w:p>
    <w:p w:rsidR="000C35E5" w:rsidRPr="00CB169E" w:rsidRDefault="000C35E5" w:rsidP="000C35E5">
      <w:pPr>
        <w:numPr>
          <w:ilvl w:val="0"/>
          <w:numId w:val="2"/>
        </w:numPr>
        <w:shd w:val="clear" w:color="auto" w:fill="F5F5F5"/>
        <w:spacing w:after="0" w:line="585" w:lineRule="atLeast"/>
        <w:ind w:left="236"/>
        <w:rPr>
          <w:rFonts w:ascii="Arial" w:hAnsi="Arial" w:cs="Arial"/>
          <w:color w:val="5C5442"/>
          <w:sz w:val="24"/>
          <w:szCs w:val="24"/>
        </w:rPr>
      </w:pPr>
      <w:r w:rsidRPr="00CB169E">
        <w:rPr>
          <w:rFonts w:ascii="Arial" w:hAnsi="Arial" w:cs="Arial"/>
          <w:color w:val="5C5442"/>
          <w:sz w:val="24"/>
          <w:szCs w:val="24"/>
        </w:rPr>
        <w:t>По вопросам дистанционного обучения Родного языка и литературы обращаться в </w:t>
      </w:r>
      <w:hyperlink r:id="rId21" w:tgtFrame="_blank" w:history="1">
        <w:r w:rsidRPr="00CB169E">
          <w:rPr>
            <w:rFonts w:ascii="Arial" w:hAnsi="Arial" w:cs="Arial"/>
            <w:color w:val="0000FF"/>
            <w:sz w:val="24"/>
            <w:szCs w:val="24"/>
          </w:rPr>
          <w:t>Институт развития национальной школы </w:t>
        </w:r>
        <w:r w:rsidRPr="00CB169E">
          <w:rPr>
            <w:rFonts w:ascii="Arial" w:hAnsi="Arial" w:cs="Arial"/>
            <w:b/>
            <w:bCs/>
            <w:color w:val="0000FF"/>
            <w:sz w:val="24"/>
            <w:szCs w:val="24"/>
          </w:rPr>
          <w:t>irnsh.ru</w:t>
        </w:r>
      </w:hyperlink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Pr="00CB169E" w:rsidRDefault="000C35E5" w:rsidP="000C35E5">
      <w:pPr>
        <w:spacing w:before="279" w:after="279" w:line="58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15555" cy="3657600"/>
            <wp:effectExtent l="19050" t="0" r="4445" b="0"/>
            <wp:docPr id="2" name="Рисунок 2" descr="http://www.monrt.ru/images/dist_edu/oo_par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t.ru/images/dist_edu/oo_parents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E5" w:rsidRPr="00CB169E" w:rsidRDefault="000C35E5" w:rsidP="000C35E5">
      <w:pPr>
        <w:spacing w:before="279" w:after="279" w:line="585" w:lineRule="atLeast"/>
        <w:rPr>
          <w:rFonts w:ascii="Arial" w:hAnsi="Arial" w:cs="Arial"/>
          <w:sz w:val="24"/>
          <w:szCs w:val="24"/>
        </w:rPr>
      </w:pPr>
      <w:proofErr w:type="spellStart"/>
      <w:r w:rsidRPr="00CB169E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подготовило список из 15 онлайн-ресурсов для дистанционного обучения. Он будет постоянно пополняться.</w:t>
      </w:r>
      <w:r w:rsidRPr="00CB169E">
        <w:rPr>
          <w:rFonts w:ascii="Arial" w:hAnsi="Arial" w:cs="Arial"/>
          <w:sz w:val="24"/>
          <w:szCs w:val="24"/>
        </w:rPr>
        <w:br/>
        <w:t>В него вошли:</w:t>
      </w:r>
      <w:r w:rsidRPr="00CB169E">
        <w:rPr>
          <w:rFonts w:ascii="Arial" w:hAnsi="Arial" w:cs="Arial"/>
          <w:sz w:val="24"/>
          <w:szCs w:val="24"/>
        </w:rPr>
        <w:br/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CB169E">
        <w:rPr>
          <w:rFonts w:ascii="Arial" w:hAnsi="Arial" w:cs="Arial"/>
          <w:sz w:val="24"/>
          <w:szCs w:val="24"/>
        </w:rPr>
        <w:t>видеоуроки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  <w:t xml:space="preserve">• «Московская электронная школа». В её библиотеку загружено почти 800 тысяч </w:t>
      </w:r>
      <w:r w:rsidRPr="00CB169E">
        <w:rPr>
          <w:rFonts w:ascii="Arial" w:hAnsi="Arial" w:cs="Arial"/>
          <w:sz w:val="24"/>
          <w:szCs w:val="24"/>
        </w:rPr>
        <w:lastRenderedPageBreak/>
        <w:t xml:space="preserve">аудио-, видео- и текстовых файлов, учебники и образовательные </w:t>
      </w:r>
      <w:proofErr w:type="gramStart"/>
      <w:r w:rsidRPr="00CB169E">
        <w:rPr>
          <w:rFonts w:ascii="Arial" w:hAnsi="Arial" w:cs="Arial"/>
          <w:sz w:val="24"/>
          <w:szCs w:val="24"/>
        </w:rPr>
        <w:t>приложения;</w:t>
      </w:r>
      <w:r w:rsidRPr="00CB169E">
        <w:rPr>
          <w:rFonts w:ascii="Arial" w:hAnsi="Arial" w:cs="Arial"/>
          <w:sz w:val="24"/>
          <w:szCs w:val="24"/>
        </w:rPr>
        <w:br/>
        <w:t>•</w:t>
      </w:r>
      <w:proofErr w:type="gramEnd"/>
      <w:r w:rsidRPr="00CB169E">
        <w:rPr>
          <w:rFonts w:ascii="Arial" w:hAnsi="Arial" w:cs="Arial"/>
          <w:sz w:val="24"/>
          <w:szCs w:val="24"/>
        </w:rPr>
        <w:t xml:space="preserve"> «Яндекс. Учебник</w:t>
      </w:r>
      <w:proofErr w:type="gramStart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</w:t>
      </w:r>
      <w:proofErr w:type="gramEnd"/>
      <w:r w:rsidRPr="00CB16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B169E">
        <w:rPr>
          <w:rFonts w:ascii="Arial" w:hAnsi="Arial" w:cs="Arial"/>
          <w:sz w:val="24"/>
          <w:szCs w:val="24"/>
        </w:rPr>
        <w:t>ЯКласс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«</w:t>
      </w:r>
      <w:proofErr w:type="spellStart"/>
      <w:r w:rsidRPr="00CB169E">
        <w:rPr>
          <w:rFonts w:ascii="Arial" w:hAnsi="Arial" w:cs="Arial"/>
          <w:sz w:val="24"/>
          <w:szCs w:val="24"/>
        </w:rPr>
        <w:t>Учи.ру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платформа новой школы Сбербанка;</w:t>
      </w:r>
      <w:r w:rsidRPr="00CB169E">
        <w:rPr>
          <w:rFonts w:ascii="Arial" w:hAnsi="Arial" w:cs="Arial"/>
          <w:sz w:val="24"/>
          <w:szCs w:val="24"/>
        </w:rPr>
        <w:br/>
        <w:t xml:space="preserve">• онлайн-школа </w:t>
      </w:r>
      <w:proofErr w:type="spellStart"/>
      <w:r w:rsidRPr="00CB169E">
        <w:rPr>
          <w:rFonts w:ascii="Arial" w:hAnsi="Arial" w:cs="Arial"/>
          <w:sz w:val="24"/>
          <w:szCs w:val="24"/>
        </w:rPr>
        <w:t>Фоксфорд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  <w:t xml:space="preserve">• </w:t>
      </w:r>
      <w:proofErr w:type="spellStart"/>
      <w:r w:rsidRPr="00CB169E">
        <w:rPr>
          <w:rFonts w:ascii="Arial" w:hAnsi="Arial" w:cs="Arial"/>
          <w:sz w:val="24"/>
          <w:szCs w:val="24"/>
        </w:rPr>
        <w:t>видеопортал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InternetUrok.ru;</w:t>
      </w:r>
      <w:r w:rsidRPr="00CB169E">
        <w:rPr>
          <w:rFonts w:ascii="Arial" w:hAnsi="Arial" w:cs="Arial"/>
          <w:sz w:val="24"/>
          <w:szCs w:val="24"/>
        </w:rPr>
        <w:br/>
        <w:t xml:space="preserve">• онлайн-школа английского языка </w:t>
      </w:r>
      <w:proofErr w:type="spellStart"/>
      <w:r w:rsidRPr="00CB169E">
        <w:rPr>
          <w:rFonts w:ascii="Arial" w:hAnsi="Arial" w:cs="Arial"/>
          <w:sz w:val="24"/>
          <w:szCs w:val="24"/>
        </w:rPr>
        <w:t>Skyeng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  <w:t>• онлайн-платформа «Мои достижения»;</w:t>
      </w:r>
      <w:r w:rsidRPr="00CB169E">
        <w:rPr>
          <w:rFonts w:ascii="Arial" w:hAnsi="Arial" w:cs="Arial"/>
          <w:sz w:val="24"/>
          <w:szCs w:val="24"/>
        </w:rPr>
        <w:br/>
        <w:t>• платформа для проведения олимпиад и курсов «</w:t>
      </w:r>
      <w:proofErr w:type="spellStart"/>
      <w:r w:rsidRPr="00CB169E">
        <w:rPr>
          <w:rFonts w:ascii="Arial" w:hAnsi="Arial" w:cs="Arial"/>
          <w:sz w:val="24"/>
          <w:szCs w:val="24"/>
        </w:rPr>
        <w:t>Олимпиум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телеканал MOSOBR.TV;</w:t>
      </w:r>
      <w:r w:rsidRPr="00CB169E">
        <w:rPr>
          <w:rFonts w:ascii="Arial" w:hAnsi="Arial" w:cs="Arial"/>
          <w:sz w:val="24"/>
          <w:szCs w:val="24"/>
        </w:rPr>
        <w:br/>
        <w:t>• портал «Билет в будущее»;</w:t>
      </w:r>
      <w:r w:rsidRPr="00CB169E">
        <w:rPr>
          <w:rFonts w:ascii="Arial" w:hAnsi="Arial" w:cs="Arial"/>
          <w:sz w:val="24"/>
          <w:szCs w:val="24"/>
        </w:rPr>
        <w:br/>
        <w:t>• союз «Молодые профессионалы (</w:t>
      </w:r>
      <w:proofErr w:type="spellStart"/>
      <w:r w:rsidRPr="00CB169E">
        <w:rPr>
          <w:rFonts w:ascii="Arial" w:hAnsi="Arial" w:cs="Arial"/>
          <w:sz w:val="24"/>
          <w:szCs w:val="24"/>
        </w:rPr>
        <w:t>Ворлдскилс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Россия)»;</w:t>
      </w:r>
      <w:r w:rsidRPr="00CB169E">
        <w:rPr>
          <w:rFonts w:ascii="Arial" w:hAnsi="Arial" w:cs="Arial"/>
          <w:sz w:val="24"/>
          <w:szCs w:val="24"/>
        </w:rPr>
        <w:br/>
        <w:t xml:space="preserve">• </w:t>
      </w:r>
      <w:proofErr w:type="spellStart"/>
      <w:r w:rsidRPr="00CB169E">
        <w:rPr>
          <w:rFonts w:ascii="Arial" w:hAnsi="Arial" w:cs="Arial"/>
          <w:sz w:val="24"/>
          <w:szCs w:val="24"/>
        </w:rPr>
        <w:t>соцсеть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B169E">
        <w:rPr>
          <w:rFonts w:ascii="Arial" w:hAnsi="Arial" w:cs="Arial"/>
          <w:sz w:val="24"/>
          <w:szCs w:val="24"/>
        </w:rPr>
        <w:t>ВКонтакте</w:t>
      </w:r>
      <w:proofErr w:type="spellEnd"/>
      <w:r w:rsidRPr="00CB169E">
        <w:rPr>
          <w:rFonts w:ascii="Arial" w:hAnsi="Arial" w:cs="Arial"/>
          <w:sz w:val="24"/>
          <w:szCs w:val="24"/>
        </w:rPr>
        <w:t>».</w:t>
      </w: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Pr="00CB169E" w:rsidRDefault="000C35E5" w:rsidP="000C35E5">
      <w:pPr>
        <w:spacing w:before="279" w:after="279" w:line="58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15555" cy="3657600"/>
            <wp:effectExtent l="19050" t="0" r="4445" b="0"/>
            <wp:docPr id="4" name="Рисунок 4" descr="http://www.monrt.ru/images/banners/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rt.ru/images/banners/school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E5" w:rsidRPr="00CB169E" w:rsidRDefault="000C35E5" w:rsidP="000C35E5">
      <w:pPr>
        <w:spacing w:before="279" w:after="279" w:line="585" w:lineRule="atLeast"/>
        <w:rPr>
          <w:rFonts w:ascii="Arial" w:hAnsi="Arial" w:cs="Arial"/>
          <w:sz w:val="24"/>
          <w:szCs w:val="24"/>
        </w:rPr>
      </w:pPr>
      <w:proofErr w:type="spellStart"/>
      <w:r w:rsidRPr="00CB169E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подготовило список из 15 онлайн-ресурсов для дистанционного обучения. Он будет постоянно пополняться.</w:t>
      </w:r>
      <w:r w:rsidRPr="00CB169E">
        <w:rPr>
          <w:rFonts w:ascii="Arial" w:hAnsi="Arial" w:cs="Arial"/>
          <w:sz w:val="24"/>
          <w:szCs w:val="24"/>
        </w:rPr>
        <w:br/>
      </w:r>
      <w:r w:rsidRPr="00CB169E">
        <w:rPr>
          <w:rFonts w:ascii="Segoe UI Symbol" w:hAnsi="Segoe UI Symbol" w:cs="Segoe UI Symbol"/>
          <w:sz w:val="24"/>
          <w:szCs w:val="24"/>
        </w:rPr>
        <w:t>⠀</w:t>
      </w:r>
      <w:r w:rsidRPr="00CB169E">
        <w:rPr>
          <w:rFonts w:ascii="Arial" w:hAnsi="Arial" w:cs="Arial"/>
          <w:sz w:val="24"/>
          <w:szCs w:val="24"/>
        </w:rPr>
        <w:t>В него вошли:</w:t>
      </w:r>
      <w:r w:rsidRPr="00CB169E">
        <w:rPr>
          <w:rFonts w:ascii="Arial" w:hAnsi="Arial" w:cs="Arial"/>
          <w:sz w:val="24"/>
          <w:szCs w:val="24"/>
        </w:rPr>
        <w:br/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CB169E">
        <w:rPr>
          <w:rFonts w:ascii="Arial" w:hAnsi="Arial" w:cs="Arial"/>
          <w:sz w:val="24"/>
          <w:szCs w:val="24"/>
        </w:rPr>
        <w:t>видеоуроки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  <w:t xml:space="preserve">• «Московская электронная школа». В её библиотеку загружено почти 800 тысяч аудио-, видео- и текстовых файлов, учебники и образовательные </w:t>
      </w:r>
      <w:proofErr w:type="gramStart"/>
      <w:r w:rsidRPr="00CB169E">
        <w:rPr>
          <w:rFonts w:ascii="Arial" w:hAnsi="Arial" w:cs="Arial"/>
          <w:sz w:val="24"/>
          <w:szCs w:val="24"/>
        </w:rPr>
        <w:t>приложения;</w:t>
      </w:r>
      <w:r w:rsidRPr="00CB169E">
        <w:rPr>
          <w:rFonts w:ascii="Arial" w:hAnsi="Arial" w:cs="Arial"/>
          <w:sz w:val="24"/>
          <w:szCs w:val="24"/>
        </w:rPr>
        <w:br/>
        <w:t>•</w:t>
      </w:r>
      <w:proofErr w:type="gramEnd"/>
      <w:r w:rsidRPr="00CB169E">
        <w:rPr>
          <w:rFonts w:ascii="Arial" w:hAnsi="Arial" w:cs="Arial"/>
          <w:sz w:val="24"/>
          <w:szCs w:val="24"/>
        </w:rPr>
        <w:t xml:space="preserve"> «Яндекс. Учебник</w:t>
      </w:r>
      <w:proofErr w:type="gramStart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</w:t>
      </w:r>
      <w:proofErr w:type="gramEnd"/>
      <w:r w:rsidRPr="00CB16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B169E">
        <w:rPr>
          <w:rFonts w:ascii="Arial" w:hAnsi="Arial" w:cs="Arial"/>
          <w:sz w:val="24"/>
          <w:szCs w:val="24"/>
        </w:rPr>
        <w:t>ЯКласс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«</w:t>
      </w:r>
      <w:proofErr w:type="spellStart"/>
      <w:r w:rsidRPr="00CB169E">
        <w:rPr>
          <w:rFonts w:ascii="Arial" w:hAnsi="Arial" w:cs="Arial"/>
          <w:sz w:val="24"/>
          <w:szCs w:val="24"/>
        </w:rPr>
        <w:t>Учи.ру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платформа новой школы Сбербанка;</w:t>
      </w:r>
      <w:r w:rsidRPr="00CB169E">
        <w:rPr>
          <w:rFonts w:ascii="Arial" w:hAnsi="Arial" w:cs="Arial"/>
          <w:sz w:val="24"/>
          <w:szCs w:val="24"/>
        </w:rPr>
        <w:br/>
        <w:t xml:space="preserve">• онлайн-школа </w:t>
      </w:r>
      <w:proofErr w:type="spellStart"/>
      <w:r w:rsidRPr="00CB169E">
        <w:rPr>
          <w:rFonts w:ascii="Arial" w:hAnsi="Arial" w:cs="Arial"/>
          <w:sz w:val="24"/>
          <w:szCs w:val="24"/>
        </w:rPr>
        <w:t>Фоксфорд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  <w:t xml:space="preserve">• </w:t>
      </w:r>
      <w:proofErr w:type="spellStart"/>
      <w:r w:rsidRPr="00CB169E">
        <w:rPr>
          <w:rFonts w:ascii="Arial" w:hAnsi="Arial" w:cs="Arial"/>
          <w:sz w:val="24"/>
          <w:szCs w:val="24"/>
        </w:rPr>
        <w:t>видеопортал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InternetUrok.ru;</w:t>
      </w:r>
      <w:r w:rsidRPr="00CB169E">
        <w:rPr>
          <w:rFonts w:ascii="Arial" w:hAnsi="Arial" w:cs="Arial"/>
          <w:sz w:val="24"/>
          <w:szCs w:val="24"/>
        </w:rPr>
        <w:br/>
        <w:t xml:space="preserve">• онлайн-школа английского языка </w:t>
      </w:r>
      <w:proofErr w:type="spellStart"/>
      <w:r w:rsidRPr="00CB169E">
        <w:rPr>
          <w:rFonts w:ascii="Arial" w:hAnsi="Arial" w:cs="Arial"/>
          <w:sz w:val="24"/>
          <w:szCs w:val="24"/>
        </w:rPr>
        <w:t>Skyeng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</w:r>
      <w:r w:rsidRPr="00CB169E">
        <w:rPr>
          <w:rFonts w:ascii="Arial" w:hAnsi="Arial" w:cs="Arial"/>
          <w:sz w:val="24"/>
          <w:szCs w:val="24"/>
        </w:rPr>
        <w:lastRenderedPageBreak/>
        <w:t>• онлайн-платформа «Мои достижения»;</w:t>
      </w:r>
      <w:r w:rsidRPr="00CB169E">
        <w:rPr>
          <w:rFonts w:ascii="Arial" w:hAnsi="Arial" w:cs="Arial"/>
          <w:sz w:val="24"/>
          <w:szCs w:val="24"/>
        </w:rPr>
        <w:br/>
        <w:t>• платформа для проведения олимпиад и курсов «</w:t>
      </w:r>
      <w:proofErr w:type="spellStart"/>
      <w:r w:rsidRPr="00CB169E">
        <w:rPr>
          <w:rFonts w:ascii="Arial" w:hAnsi="Arial" w:cs="Arial"/>
          <w:sz w:val="24"/>
          <w:szCs w:val="24"/>
        </w:rPr>
        <w:t>Олимпиум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телеканал MOSOBR.TV;</w:t>
      </w:r>
      <w:r w:rsidRPr="00CB169E">
        <w:rPr>
          <w:rFonts w:ascii="Arial" w:hAnsi="Arial" w:cs="Arial"/>
          <w:sz w:val="24"/>
          <w:szCs w:val="24"/>
        </w:rPr>
        <w:br/>
        <w:t>• портал «Билет в будущее»;</w:t>
      </w:r>
      <w:r w:rsidRPr="00CB169E">
        <w:rPr>
          <w:rFonts w:ascii="Arial" w:hAnsi="Arial" w:cs="Arial"/>
          <w:sz w:val="24"/>
          <w:szCs w:val="24"/>
        </w:rPr>
        <w:br/>
        <w:t>• союз «Молодые профессионалы (</w:t>
      </w:r>
      <w:proofErr w:type="spellStart"/>
      <w:r w:rsidRPr="00CB169E">
        <w:rPr>
          <w:rFonts w:ascii="Arial" w:hAnsi="Arial" w:cs="Arial"/>
          <w:sz w:val="24"/>
          <w:szCs w:val="24"/>
        </w:rPr>
        <w:t>Ворлдскилс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Россия)»;</w:t>
      </w:r>
      <w:r w:rsidRPr="00CB169E">
        <w:rPr>
          <w:rFonts w:ascii="Arial" w:hAnsi="Arial" w:cs="Arial"/>
          <w:sz w:val="24"/>
          <w:szCs w:val="24"/>
        </w:rPr>
        <w:br/>
        <w:t xml:space="preserve">• </w:t>
      </w:r>
      <w:proofErr w:type="spellStart"/>
      <w:r w:rsidRPr="00CB169E">
        <w:rPr>
          <w:rFonts w:ascii="Arial" w:hAnsi="Arial" w:cs="Arial"/>
          <w:sz w:val="24"/>
          <w:szCs w:val="24"/>
        </w:rPr>
        <w:t>соцсеть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B169E">
        <w:rPr>
          <w:rFonts w:ascii="Arial" w:hAnsi="Arial" w:cs="Arial"/>
          <w:sz w:val="24"/>
          <w:szCs w:val="24"/>
        </w:rPr>
        <w:t>ВКонтакте</w:t>
      </w:r>
      <w:proofErr w:type="spellEnd"/>
      <w:r w:rsidRPr="00CB169E">
        <w:rPr>
          <w:rFonts w:ascii="Arial" w:hAnsi="Arial" w:cs="Arial"/>
          <w:sz w:val="24"/>
          <w:szCs w:val="24"/>
        </w:rPr>
        <w:t>».</w:t>
      </w: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Pr="00CB169E" w:rsidRDefault="000C35E5" w:rsidP="000C35E5">
      <w:pPr>
        <w:spacing w:before="279" w:after="279" w:line="58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15555" cy="3657600"/>
            <wp:effectExtent l="19050" t="0" r="4445" b="0"/>
            <wp:docPr id="6" name="Рисунок 6" descr="http://www.monrt.ru/images/dist_edu/uch_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nrt.ru/images/dist_edu/uch_oo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E5" w:rsidRPr="00CB169E" w:rsidRDefault="000C35E5" w:rsidP="000C35E5">
      <w:pPr>
        <w:spacing w:before="279" w:after="279" w:line="585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B169E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подготовило список из 15 онлайн-ресурсов для дистанционного обучения. Он будет постоянно пополняться.</w:t>
      </w:r>
      <w:r w:rsidRPr="00CB169E">
        <w:rPr>
          <w:rFonts w:ascii="Segoe UI Symbol" w:hAnsi="Segoe UI Symbol" w:cs="Segoe UI Symbol"/>
          <w:sz w:val="24"/>
          <w:szCs w:val="24"/>
        </w:rPr>
        <w:t>⠀</w:t>
      </w:r>
    </w:p>
    <w:p w:rsidR="000C35E5" w:rsidRPr="00CB169E" w:rsidRDefault="000C35E5" w:rsidP="000C35E5">
      <w:pPr>
        <w:spacing w:before="279" w:after="279" w:line="585" w:lineRule="atLeast"/>
        <w:jc w:val="both"/>
        <w:rPr>
          <w:rFonts w:ascii="Arial" w:hAnsi="Arial" w:cs="Arial"/>
          <w:sz w:val="24"/>
          <w:szCs w:val="24"/>
        </w:rPr>
      </w:pPr>
      <w:r w:rsidRPr="00CB169E">
        <w:rPr>
          <w:rFonts w:ascii="Arial" w:hAnsi="Arial" w:cs="Arial"/>
          <w:sz w:val="24"/>
          <w:szCs w:val="24"/>
        </w:rPr>
        <w:t>В него вошли:</w:t>
      </w:r>
    </w:p>
    <w:p w:rsidR="000C35E5" w:rsidRPr="00CB169E" w:rsidRDefault="000C35E5" w:rsidP="000C35E5">
      <w:pPr>
        <w:spacing w:before="279" w:after="279" w:line="585" w:lineRule="atLeast"/>
        <w:rPr>
          <w:rFonts w:ascii="Arial" w:hAnsi="Arial" w:cs="Arial"/>
          <w:sz w:val="24"/>
          <w:szCs w:val="24"/>
        </w:rPr>
      </w:pPr>
      <w:r w:rsidRPr="00CB169E">
        <w:rPr>
          <w:rFonts w:ascii="Arial" w:hAnsi="Arial" w:cs="Arial"/>
          <w:sz w:val="24"/>
          <w:szCs w:val="24"/>
        </w:rPr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CB169E">
        <w:rPr>
          <w:rFonts w:ascii="Arial" w:hAnsi="Arial" w:cs="Arial"/>
          <w:sz w:val="24"/>
          <w:szCs w:val="24"/>
        </w:rPr>
        <w:t>видеоуроки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</w:r>
      <w:r w:rsidRPr="00CB169E">
        <w:rPr>
          <w:rFonts w:ascii="Arial" w:hAnsi="Arial" w:cs="Arial"/>
          <w:sz w:val="24"/>
          <w:szCs w:val="24"/>
        </w:rPr>
        <w:lastRenderedPageBreak/>
        <w:t xml:space="preserve">• «Московская электронная школа». В её библиотеку загружено почти 800 тысяч аудио-, видео- и текстовых файлов, учебники и образовательные </w:t>
      </w:r>
      <w:proofErr w:type="gramStart"/>
      <w:r w:rsidRPr="00CB169E">
        <w:rPr>
          <w:rFonts w:ascii="Arial" w:hAnsi="Arial" w:cs="Arial"/>
          <w:sz w:val="24"/>
          <w:szCs w:val="24"/>
        </w:rPr>
        <w:t>приложения;</w:t>
      </w:r>
      <w:r w:rsidRPr="00CB169E">
        <w:rPr>
          <w:rFonts w:ascii="Arial" w:hAnsi="Arial" w:cs="Arial"/>
          <w:sz w:val="24"/>
          <w:szCs w:val="24"/>
        </w:rPr>
        <w:br/>
        <w:t>•</w:t>
      </w:r>
      <w:proofErr w:type="gramEnd"/>
      <w:r w:rsidRPr="00CB169E">
        <w:rPr>
          <w:rFonts w:ascii="Arial" w:hAnsi="Arial" w:cs="Arial"/>
          <w:sz w:val="24"/>
          <w:szCs w:val="24"/>
        </w:rPr>
        <w:t xml:space="preserve"> «Яндекс. Учебник</w:t>
      </w:r>
      <w:proofErr w:type="gramStart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</w:t>
      </w:r>
      <w:proofErr w:type="gramEnd"/>
      <w:r w:rsidRPr="00CB16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B169E">
        <w:rPr>
          <w:rFonts w:ascii="Arial" w:hAnsi="Arial" w:cs="Arial"/>
          <w:sz w:val="24"/>
          <w:szCs w:val="24"/>
        </w:rPr>
        <w:t>ЯКласс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«</w:t>
      </w:r>
      <w:proofErr w:type="spellStart"/>
      <w:r w:rsidRPr="00CB169E">
        <w:rPr>
          <w:rFonts w:ascii="Arial" w:hAnsi="Arial" w:cs="Arial"/>
          <w:sz w:val="24"/>
          <w:szCs w:val="24"/>
        </w:rPr>
        <w:t>Учи.ру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платформа новой школы Сбербанка;</w:t>
      </w:r>
      <w:r w:rsidRPr="00CB169E">
        <w:rPr>
          <w:rFonts w:ascii="Arial" w:hAnsi="Arial" w:cs="Arial"/>
          <w:sz w:val="24"/>
          <w:szCs w:val="24"/>
        </w:rPr>
        <w:br/>
        <w:t xml:space="preserve">• онлайн-школа </w:t>
      </w:r>
      <w:proofErr w:type="spellStart"/>
      <w:r w:rsidRPr="00CB169E">
        <w:rPr>
          <w:rFonts w:ascii="Arial" w:hAnsi="Arial" w:cs="Arial"/>
          <w:sz w:val="24"/>
          <w:szCs w:val="24"/>
        </w:rPr>
        <w:t>Фоксфорд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  <w:t xml:space="preserve">• </w:t>
      </w:r>
      <w:proofErr w:type="spellStart"/>
      <w:r w:rsidRPr="00CB169E">
        <w:rPr>
          <w:rFonts w:ascii="Arial" w:hAnsi="Arial" w:cs="Arial"/>
          <w:sz w:val="24"/>
          <w:szCs w:val="24"/>
        </w:rPr>
        <w:t>видеопортал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InternetUrok.ru;</w:t>
      </w:r>
      <w:r w:rsidRPr="00CB169E">
        <w:rPr>
          <w:rFonts w:ascii="Arial" w:hAnsi="Arial" w:cs="Arial"/>
          <w:sz w:val="24"/>
          <w:szCs w:val="24"/>
        </w:rPr>
        <w:br/>
        <w:t xml:space="preserve">• онлайн-школа английского языка </w:t>
      </w:r>
      <w:proofErr w:type="spellStart"/>
      <w:r w:rsidRPr="00CB169E">
        <w:rPr>
          <w:rFonts w:ascii="Arial" w:hAnsi="Arial" w:cs="Arial"/>
          <w:sz w:val="24"/>
          <w:szCs w:val="24"/>
        </w:rPr>
        <w:t>Skyeng</w:t>
      </w:r>
      <w:proofErr w:type="spellEnd"/>
      <w:r w:rsidRPr="00CB169E">
        <w:rPr>
          <w:rFonts w:ascii="Arial" w:hAnsi="Arial" w:cs="Arial"/>
          <w:sz w:val="24"/>
          <w:szCs w:val="24"/>
        </w:rPr>
        <w:t>;</w:t>
      </w:r>
      <w:r w:rsidRPr="00CB169E">
        <w:rPr>
          <w:rFonts w:ascii="Arial" w:hAnsi="Arial" w:cs="Arial"/>
          <w:sz w:val="24"/>
          <w:szCs w:val="24"/>
        </w:rPr>
        <w:br/>
        <w:t>• онлайн-платформа «Мои достижения»;</w:t>
      </w:r>
      <w:r w:rsidRPr="00CB169E">
        <w:rPr>
          <w:rFonts w:ascii="Arial" w:hAnsi="Arial" w:cs="Arial"/>
          <w:sz w:val="24"/>
          <w:szCs w:val="24"/>
        </w:rPr>
        <w:br/>
        <w:t>• платформа для проведения олимпиад и курсов «</w:t>
      </w:r>
      <w:proofErr w:type="spellStart"/>
      <w:r w:rsidRPr="00CB169E">
        <w:rPr>
          <w:rFonts w:ascii="Arial" w:hAnsi="Arial" w:cs="Arial"/>
          <w:sz w:val="24"/>
          <w:szCs w:val="24"/>
        </w:rPr>
        <w:t>Олимпиум</w:t>
      </w:r>
      <w:proofErr w:type="spellEnd"/>
      <w:r w:rsidRPr="00CB169E">
        <w:rPr>
          <w:rFonts w:ascii="Arial" w:hAnsi="Arial" w:cs="Arial"/>
          <w:sz w:val="24"/>
          <w:szCs w:val="24"/>
        </w:rPr>
        <w:t>»;</w:t>
      </w:r>
      <w:r w:rsidRPr="00CB169E">
        <w:rPr>
          <w:rFonts w:ascii="Arial" w:hAnsi="Arial" w:cs="Arial"/>
          <w:sz w:val="24"/>
          <w:szCs w:val="24"/>
        </w:rPr>
        <w:br/>
        <w:t>• телеканал MOSOBR.TV;</w:t>
      </w:r>
      <w:r w:rsidRPr="00CB169E">
        <w:rPr>
          <w:rFonts w:ascii="Arial" w:hAnsi="Arial" w:cs="Arial"/>
          <w:sz w:val="24"/>
          <w:szCs w:val="24"/>
        </w:rPr>
        <w:br/>
        <w:t>• портал «Билет в будущее»;</w:t>
      </w:r>
      <w:r w:rsidRPr="00CB169E">
        <w:rPr>
          <w:rFonts w:ascii="Arial" w:hAnsi="Arial" w:cs="Arial"/>
          <w:sz w:val="24"/>
          <w:szCs w:val="24"/>
        </w:rPr>
        <w:br/>
        <w:t>• союз «Молодые профессионалы (</w:t>
      </w:r>
      <w:proofErr w:type="spellStart"/>
      <w:r w:rsidRPr="00CB169E">
        <w:rPr>
          <w:rFonts w:ascii="Arial" w:hAnsi="Arial" w:cs="Arial"/>
          <w:sz w:val="24"/>
          <w:szCs w:val="24"/>
        </w:rPr>
        <w:t>Ворлдскилс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Россия)»;</w:t>
      </w:r>
      <w:r w:rsidRPr="00CB169E">
        <w:rPr>
          <w:rFonts w:ascii="Arial" w:hAnsi="Arial" w:cs="Arial"/>
          <w:sz w:val="24"/>
          <w:szCs w:val="24"/>
        </w:rPr>
        <w:br/>
        <w:t xml:space="preserve">• </w:t>
      </w:r>
      <w:proofErr w:type="spellStart"/>
      <w:r w:rsidRPr="00CB169E">
        <w:rPr>
          <w:rFonts w:ascii="Arial" w:hAnsi="Arial" w:cs="Arial"/>
          <w:sz w:val="24"/>
          <w:szCs w:val="24"/>
        </w:rPr>
        <w:t>соцсеть</w:t>
      </w:r>
      <w:proofErr w:type="spellEnd"/>
      <w:r w:rsidRPr="00CB16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B169E">
        <w:rPr>
          <w:rFonts w:ascii="Arial" w:hAnsi="Arial" w:cs="Arial"/>
          <w:sz w:val="24"/>
          <w:szCs w:val="24"/>
        </w:rPr>
        <w:t>ВКонтакте</w:t>
      </w:r>
      <w:proofErr w:type="spellEnd"/>
      <w:r w:rsidRPr="00CB169E">
        <w:rPr>
          <w:rFonts w:ascii="Arial" w:hAnsi="Arial" w:cs="Arial"/>
          <w:sz w:val="24"/>
          <w:szCs w:val="24"/>
        </w:rPr>
        <w:t>».</w:t>
      </w: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C35E5" w:rsidRDefault="000C35E5" w:rsidP="000C35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507862" w:rsidRPr="000C35E5" w:rsidRDefault="00507862" w:rsidP="000C35E5"/>
    <w:sectPr w:rsidR="00507862" w:rsidRPr="000C35E5" w:rsidSect="005C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171B"/>
    <w:multiLevelType w:val="multilevel"/>
    <w:tmpl w:val="2156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F65CB"/>
    <w:multiLevelType w:val="multilevel"/>
    <w:tmpl w:val="D89A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2A"/>
    <w:rsid w:val="00086BFD"/>
    <w:rsid w:val="000C35E5"/>
    <w:rsid w:val="0033502A"/>
    <w:rsid w:val="0046572A"/>
    <w:rsid w:val="00507862"/>
    <w:rsid w:val="00D64A1A"/>
    <w:rsid w:val="00F4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7833-61C2-4DBC-8C3E-A96D9E1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657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t.ru/images/dist_edu/npa/pr103.pdf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dusites.rtyva.ru/school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rnsh.ru/" TargetMode="External"/><Relationship Id="rId7" Type="http://schemas.openxmlformats.org/officeDocument/2006/relationships/hyperlink" Target="http://www.monrt.ru/images/dist_edu/npa/pr104.pdf" TargetMode="External"/><Relationship Id="rId12" Type="http://schemas.openxmlformats.org/officeDocument/2006/relationships/hyperlink" Target="http://www.monrt.ru/images/dist_edu/npa/1.pdf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p.uchi.ru/distant-uchi" TargetMode="External"/><Relationship Id="rId20" Type="http://schemas.openxmlformats.org/officeDocument/2006/relationships/hyperlink" Target="http://school.rtyv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rt.ru/images/dist_edu/npa/metod_recom_RF.pdf" TargetMode="External"/><Relationship Id="rId11" Type="http://schemas.openxmlformats.org/officeDocument/2006/relationships/hyperlink" Target="http://www.monrt.ru/images/dist_edu/npa/29626_.pdf" TargetMode="External"/><Relationship Id="rId24" Type="http://schemas.openxmlformats.org/officeDocument/2006/relationships/image" Target="media/image3.png"/><Relationship Id="rId5" Type="http://schemas.openxmlformats.org/officeDocument/2006/relationships/hyperlink" Target="http://www.monrt.ru/images/dist_edu/npa/resh.pdf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monrt.ru/images/dist_edu/npa/1700202003180002.pdf" TargetMode="External"/><Relationship Id="rId19" Type="http://schemas.openxmlformats.org/officeDocument/2006/relationships/hyperlink" Target="https://edu.rtyva.ru/course/view.php?id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rt.ru/images/dist_edu/npa/pr96.pdf" TargetMode="External"/><Relationship Id="rId14" Type="http://schemas.openxmlformats.org/officeDocument/2006/relationships/hyperlink" Target="https://docs.edu.gov.ru/document/05f90dd8bdb927dec610bc68d93fe194/download/2737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Самагалдай</cp:lastModifiedBy>
  <cp:revision>2</cp:revision>
  <dcterms:created xsi:type="dcterms:W3CDTF">2020-03-30T09:49:00Z</dcterms:created>
  <dcterms:modified xsi:type="dcterms:W3CDTF">2020-03-30T09:49:00Z</dcterms:modified>
</cp:coreProperties>
</file>