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43" w:rsidRPr="00B473D3" w:rsidRDefault="003E2243" w:rsidP="003E2243">
      <w:pPr>
        <w:widowControl w:val="0"/>
        <w:jc w:val="center"/>
        <w:outlineLvl w:val="2"/>
        <w:rPr>
          <w:b/>
          <w:sz w:val="26"/>
          <w:szCs w:val="26"/>
        </w:rPr>
      </w:pPr>
      <w:r w:rsidRPr="003958DD">
        <w:rPr>
          <w:b/>
          <w:sz w:val="26"/>
          <w:szCs w:val="26"/>
        </w:rPr>
        <w:t xml:space="preserve">Акт </w:t>
      </w:r>
      <w:r w:rsidR="003D70D9">
        <w:rPr>
          <w:b/>
          <w:sz w:val="26"/>
          <w:szCs w:val="26"/>
        </w:rPr>
        <w:t>№ 5</w:t>
      </w:r>
    </w:p>
    <w:p w:rsidR="003E2243" w:rsidRPr="00D85175" w:rsidRDefault="003E2243" w:rsidP="003E2243">
      <w:pPr>
        <w:widowControl w:val="0"/>
        <w:jc w:val="center"/>
        <w:outlineLvl w:val="2"/>
        <w:rPr>
          <w:sz w:val="26"/>
          <w:szCs w:val="26"/>
        </w:rPr>
      </w:pPr>
      <w:r w:rsidRPr="00AF0D14">
        <w:rPr>
          <w:sz w:val="26"/>
          <w:szCs w:val="26"/>
        </w:rPr>
        <w:t xml:space="preserve"> </w:t>
      </w:r>
    </w:p>
    <w:p w:rsidR="003E2243" w:rsidRPr="003E2243" w:rsidRDefault="003E2243" w:rsidP="003E2243">
      <w:pPr>
        <w:widowControl w:val="0"/>
        <w:jc w:val="center"/>
        <w:outlineLvl w:val="2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проверки </w:t>
      </w:r>
      <w:r w:rsidRPr="003E2243">
        <w:rPr>
          <w:sz w:val="26"/>
          <w:szCs w:val="26"/>
        </w:rPr>
        <w:t>хода исполнения Указов Президента Российской Федерации от 07 мая 2012 года № 597 «О мерах по реализации государственной социальной поли</w:t>
      </w:r>
      <w:r>
        <w:rPr>
          <w:sz w:val="26"/>
          <w:szCs w:val="26"/>
        </w:rPr>
        <w:t>тики», от 1 июня 2012 г. № 761 «</w:t>
      </w:r>
      <w:r w:rsidRPr="003E2243">
        <w:rPr>
          <w:sz w:val="26"/>
          <w:szCs w:val="26"/>
        </w:rPr>
        <w:t>О национальной стратегии действий в инте</w:t>
      </w:r>
      <w:r>
        <w:rPr>
          <w:sz w:val="26"/>
          <w:szCs w:val="26"/>
        </w:rPr>
        <w:t>ресах детей на 2012 - 2018 годы»</w:t>
      </w:r>
      <w:r w:rsidRPr="003E2243">
        <w:rPr>
          <w:sz w:val="26"/>
          <w:szCs w:val="26"/>
        </w:rPr>
        <w:t xml:space="preserve"> по вопросам доведения средней заработной платы работников муниципальных бюджетных дошкольных образовательных учреждений муниципального района «Бай-</w:t>
      </w:r>
      <w:proofErr w:type="spellStart"/>
      <w:r w:rsidRPr="003E2243">
        <w:rPr>
          <w:sz w:val="26"/>
          <w:szCs w:val="26"/>
        </w:rPr>
        <w:t>Тайгинский</w:t>
      </w:r>
      <w:proofErr w:type="spellEnd"/>
      <w:r w:rsidRPr="003E2243">
        <w:rPr>
          <w:sz w:val="26"/>
          <w:szCs w:val="26"/>
        </w:rPr>
        <w:t xml:space="preserve"> </w:t>
      </w:r>
      <w:proofErr w:type="spellStart"/>
      <w:r w:rsidRPr="003E2243">
        <w:rPr>
          <w:sz w:val="26"/>
          <w:szCs w:val="26"/>
        </w:rPr>
        <w:t>кожуун</w:t>
      </w:r>
      <w:proofErr w:type="spellEnd"/>
      <w:r w:rsidRPr="003E2243">
        <w:rPr>
          <w:sz w:val="26"/>
          <w:szCs w:val="26"/>
        </w:rPr>
        <w:t xml:space="preserve"> Республики Тыва» до уровня, установленного правовыми актами</w:t>
      </w:r>
      <w:proofErr w:type="gramEnd"/>
      <w:r w:rsidRPr="003E2243">
        <w:rPr>
          <w:sz w:val="26"/>
          <w:szCs w:val="26"/>
        </w:rPr>
        <w:t xml:space="preserve"> Правительства Республики Тыва и </w:t>
      </w:r>
      <w:proofErr w:type="gramStart"/>
      <w:r w:rsidRPr="003E2243">
        <w:rPr>
          <w:sz w:val="26"/>
          <w:szCs w:val="26"/>
        </w:rPr>
        <w:t>нормативными</w:t>
      </w:r>
      <w:proofErr w:type="gramEnd"/>
      <w:r w:rsidRPr="003E2243">
        <w:rPr>
          <w:sz w:val="26"/>
          <w:szCs w:val="26"/>
        </w:rPr>
        <w:t xml:space="preserve"> правовыми</w:t>
      </w:r>
    </w:p>
    <w:p w:rsidR="003E2243" w:rsidRDefault="003E2243" w:rsidP="003E2243">
      <w:pPr>
        <w:widowControl w:val="0"/>
        <w:jc w:val="center"/>
        <w:outlineLvl w:val="2"/>
        <w:rPr>
          <w:sz w:val="26"/>
          <w:szCs w:val="26"/>
        </w:rPr>
      </w:pPr>
      <w:r w:rsidRPr="003E2243">
        <w:rPr>
          <w:sz w:val="26"/>
          <w:szCs w:val="26"/>
        </w:rPr>
        <w:t>актами муниципального района</w:t>
      </w:r>
      <w:r>
        <w:rPr>
          <w:sz w:val="26"/>
          <w:szCs w:val="26"/>
        </w:rPr>
        <w:t>.</w:t>
      </w:r>
      <w:r w:rsidRPr="003E2243">
        <w:rPr>
          <w:sz w:val="26"/>
          <w:szCs w:val="26"/>
        </w:rPr>
        <w:t xml:space="preserve"> </w:t>
      </w:r>
    </w:p>
    <w:p w:rsidR="003E2243" w:rsidRPr="00D85175" w:rsidRDefault="003E2243" w:rsidP="003E2243">
      <w:pPr>
        <w:widowControl w:val="0"/>
        <w:jc w:val="center"/>
        <w:outlineLvl w:val="2"/>
        <w:rPr>
          <w:sz w:val="26"/>
          <w:szCs w:val="26"/>
        </w:rPr>
      </w:pPr>
    </w:p>
    <w:p w:rsidR="003E2243" w:rsidRPr="00D85175" w:rsidRDefault="003E2243" w:rsidP="003E2243">
      <w:pPr>
        <w:widowControl w:val="0"/>
        <w:outlineLvl w:val="2"/>
        <w:rPr>
          <w:sz w:val="26"/>
          <w:szCs w:val="26"/>
        </w:rPr>
      </w:pPr>
      <w:proofErr w:type="spellStart"/>
      <w:r w:rsidRPr="00D85175">
        <w:rPr>
          <w:sz w:val="26"/>
          <w:szCs w:val="26"/>
        </w:rPr>
        <w:t>с</w:t>
      </w:r>
      <w:proofErr w:type="gramStart"/>
      <w:r w:rsidRPr="00D85175">
        <w:rPr>
          <w:sz w:val="26"/>
          <w:szCs w:val="26"/>
        </w:rPr>
        <w:t>.</w:t>
      </w:r>
      <w:r w:rsidRPr="00F30F42">
        <w:rPr>
          <w:sz w:val="26"/>
          <w:szCs w:val="26"/>
        </w:rPr>
        <w:t>Т</w:t>
      </w:r>
      <w:proofErr w:type="gramEnd"/>
      <w:r w:rsidRPr="00F30F42">
        <w:rPr>
          <w:sz w:val="26"/>
          <w:szCs w:val="26"/>
        </w:rPr>
        <w:t>ээли</w:t>
      </w:r>
      <w:proofErr w:type="spellEnd"/>
      <w:r w:rsidRPr="00F30F42">
        <w:rPr>
          <w:sz w:val="26"/>
          <w:szCs w:val="26"/>
        </w:rPr>
        <w:t xml:space="preserve">                                                                                                                     06</w:t>
      </w:r>
      <w:r w:rsidR="00B27058" w:rsidRPr="00F30F42">
        <w:rPr>
          <w:sz w:val="26"/>
          <w:szCs w:val="26"/>
        </w:rPr>
        <w:t>.08</w:t>
      </w:r>
      <w:r w:rsidRPr="00F30F42">
        <w:rPr>
          <w:sz w:val="26"/>
          <w:szCs w:val="26"/>
        </w:rPr>
        <w:t>.2015г.</w:t>
      </w:r>
    </w:p>
    <w:p w:rsidR="003E2243" w:rsidRPr="00D85175" w:rsidRDefault="003E2243" w:rsidP="003E2243">
      <w:pPr>
        <w:widowControl w:val="0"/>
        <w:outlineLvl w:val="2"/>
        <w:rPr>
          <w:sz w:val="26"/>
          <w:szCs w:val="26"/>
        </w:rPr>
      </w:pP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  <w:t xml:space="preserve"> </w:t>
      </w:r>
    </w:p>
    <w:p w:rsidR="00EA0E86" w:rsidRPr="003E2243" w:rsidRDefault="00EA0E86" w:rsidP="00EA0E86">
      <w:pPr>
        <w:jc w:val="both"/>
        <w:rPr>
          <w:b/>
          <w:sz w:val="26"/>
          <w:szCs w:val="26"/>
        </w:rPr>
      </w:pPr>
      <w:r w:rsidRPr="003E2243">
        <w:rPr>
          <w:b/>
          <w:sz w:val="26"/>
          <w:szCs w:val="26"/>
        </w:rPr>
        <w:t>Основание для проведения проверки:</w:t>
      </w:r>
    </w:p>
    <w:p w:rsidR="00C47A95" w:rsidRPr="003E2243" w:rsidRDefault="00C47A95" w:rsidP="00EA0E86">
      <w:pPr>
        <w:jc w:val="both"/>
        <w:rPr>
          <w:sz w:val="26"/>
          <w:szCs w:val="26"/>
        </w:rPr>
      </w:pPr>
    </w:p>
    <w:p w:rsidR="00EA0E86" w:rsidRPr="003E2243" w:rsidRDefault="00EA0E86" w:rsidP="00C47A95">
      <w:pPr>
        <w:jc w:val="both"/>
        <w:rPr>
          <w:sz w:val="26"/>
          <w:szCs w:val="26"/>
        </w:rPr>
      </w:pPr>
      <w:r w:rsidRPr="003E2243">
        <w:rPr>
          <w:sz w:val="26"/>
          <w:szCs w:val="26"/>
        </w:rPr>
        <w:t>Пункт 2.4 плана работы Контрольно-счетной палаты муниципального района «Ба</w:t>
      </w:r>
      <w:proofErr w:type="gramStart"/>
      <w:r w:rsidRPr="003E2243">
        <w:rPr>
          <w:sz w:val="26"/>
          <w:szCs w:val="26"/>
        </w:rPr>
        <w:t>й-</w:t>
      </w:r>
      <w:proofErr w:type="gramEnd"/>
      <w:r w:rsidRPr="003E2243">
        <w:rPr>
          <w:sz w:val="26"/>
          <w:szCs w:val="26"/>
        </w:rPr>
        <w:t xml:space="preserve"> </w:t>
      </w:r>
      <w:proofErr w:type="spellStart"/>
      <w:r w:rsidRPr="003E2243">
        <w:rPr>
          <w:sz w:val="26"/>
          <w:szCs w:val="26"/>
        </w:rPr>
        <w:t>Тайгинский</w:t>
      </w:r>
      <w:proofErr w:type="spellEnd"/>
      <w:r w:rsidRPr="003E2243">
        <w:rPr>
          <w:sz w:val="26"/>
          <w:szCs w:val="26"/>
        </w:rPr>
        <w:t xml:space="preserve"> </w:t>
      </w:r>
      <w:proofErr w:type="spellStart"/>
      <w:r w:rsidRPr="003E2243">
        <w:rPr>
          <w:sz w:val="26"/>
          <w:szCs w:val="26"/>
        </w:rPr>
        <w:t>кожуун</w:t>
      </w:r>
      <w:proofErr w:type="spellEnd"/>
      <w:r w:rsidRPr="003E2243">
        <w:rPr>
          <w:sz w:val="26"/>
          <w:szCs w:val="26"/>
        </w:rPr>
        <w:t xml:space="preserve"> республики Тыва» на 2015 год.</w:t>
      </w:r>
    </w:p>
    <w:p w:rsidR="00EA0E86" w:rsidRPr="00EA0E86" w:rsidRDefault="00EA0E86" w:rsidP="00EA0E86">
      <w:pPr>
        <w:jc w:val="both"/>
        <w:rPr>
          <w:sz w:val="28"/>
          <w:szCs w:val="28"/>
        </w:rPr>
      </w:pPr>
    </w:p>
    <w:p w:rsidR="00EA0E86" w:rsidRPr="002519CC" w:rsidRDefault="00EA0E86" w:rsidP="00EA0E86">
      <w:pPr>
        <w:jc w:val="both"/>
        <w:rPr>
          <w:b/>
          <w:sz w:val="26"/>
          <w:szCs w:val="26"/>
        </w:rPr>
      </w:pPr>
      <w:r w:rsidRPr="002519CC">
        <w:rPr>
          <w:b/>
          <w:sz w:val="26"/>
          <w:szCs w:val="26"/>
        </w:rPr>
        <w:t>Цель проверки:</w:t>
      </w:r>
    </w:p>
    <w:p w:rsidR="00C47A95" w:rsidRPr="00EA0E86" w:rsidRDefault="00C47A95" w:rsidP="00EA0E86">
      <w:pPr>
        <w:jc w:val="both"/>
        <w:rPr>
          <w:sz w:val="28"/>
          <w:szCs w:val="28"/>
        </w:rPr>
      </w:pPr>
    </w:p>
    <w:p w:rsidR="00EA0E86" w:rsidRPr="002519CC" w:rsidRDefault="00C47A95" w:rsidP="00C47A95">
      <w:pPr>
        <w:jc w:val="both"/>
        <w:rPr>
          <w:sz w:val="26"/>
          <w:szCs w:val="26"/>
        </w:rPr>
      </w:pPr>
      <w:r w:rsidRPr="002519CC">
        <w:rPr>
          <w:sz w:val="26"/>
          <w:szCs w:val="26"/>
        </w:rPr>
        <w:t>-</w:t>
      </w:r>
      <w:r w:rsidR="00EA0E86" w:rsidRPr="002519CC">
        <w:rPr>
          <w:sz w:val="26"/>
          <w:szCs w:val="26"/>
        </w:rPr>
        <w:t>проверка выполнения мероприятий по доведению средней заработной платы работников муниципальных бюджетных дошкольных образовательных учреждений до уровня, установленного правовыми актами Правительства Республики Тыва и нормативными правовыми актами муниципального района «Бай-</w:t>
      </w:r>
      <w:proofErr w:type="spellStart"/>
      <w:r w:rsidR="00EA0E86" w:rsidRPr="002519CC">
        <w:rPr>
          <w:sz w:val="26"/>
          <w:szCs w:val="26"/>
        </w:rPr>
        <w:t>Тай</w:t>
      </w:r>
      <w:r w:rsidRPr="002519CC">
        <w:rPr>
          <w:sz w:val="26"/>
          <w:szCs w:val="26"/>
        </w:rPr>
        <w:t>гинский</w:t>
      </w:r>
      <w:proofErr w:type="spellEnd"/>
      <w:r w:rsidRPr="002519CC">
        <w:rPr>
          <w:sz w:val="26"/>
          <w:szCs w:val="26"/>
        </w:rPr>
        <w:t xml:space="preserve"> </w:t>
      </w:r>
      <w:proofErr w:type="spellStart"/>
      <w:r w:rsidRPr="002519CC">
        <w:rPr>
          <w:sz w:val="26"/>
          <w:szCs w:val="26"/>
        </w:rPr>
        <w:t>кожуун</w:t>
      </w:r>
      <w:proofErr w:type="spellEnd"/>
      <w:r w:rsidRPr="002519CC">
        <w:rPr>
          <w:sz w:val="26"/>
          <w:szCs w:val="26"/>
        </w:rPr>
        <w:t xml:space="preserve"> Республики Тыва».</w:t>
      </w:r>
    </w:p>
    <w:p w:rsidR="00EA0E86" w:rsidRPr="00EA0E86" w:rsidRDefault="00EA0E86" w:rsidP="00EA0E86">
      <w:pPr>
        <w:jc w:val="both"/>
        <w:rPr>
          <w:sz w:val="28"/>
          <w:szCs w:val="28"/>
        </w:rPr>
      </w:pPr>
    </w:p>
    <w:p w:rsidR="00EA0E86" w:rsidRPr="00FC4B39" w:rsidRDefault="00EA0E86" w:rsidP="00EA0E86">
      <w:pPr>
        <w:jc w:val="both"/>
        <w:rPr>
          <w:b/>
          <w:sz w:val="26"/>
          <w:szCs w:val="26"/>
        </w:rPr>
      </w:pPr>
      <w:r w:rsidRPr="00FC4B39">
        <w:rPr>
          <w:b/>
          <w:sz w:val="26"/>
          <w:szCs w:val="26"/>
        </w:rPr>
        <w:t>Предмет проверки:</w:t>
      </w:r>
    </w:p>
    <w:p w:rsidR="00C47A95" w:rsidRPr="00FC4B39" w:rsidRDefault="00C47A95" w:rsidP="00EA0E86">
      <w:pPr>
        <w:jc w:val="both"/>
        <w:rPr>
          <w:sz w:val="26"/>
          <w:szCs w:val="26"/>
        </w:rPr>
      </w:pPr>
    </w:p>
    <w:p w:rsidR="00EA0E86" w:rsidRPr="009B6B6D" w:rsidRDefault="00EA0E86" w:rsidP="00C47A95">
      <w:pPr>
        <w:jc w:val="both"/>
        <w:rPr>
          <w:sz w:val="26"/>
          <w:szCs w:val="26"/>
        </w:rPr>
      </w:pPr>
      <w:r w:rsidRPr="009B6B6D">
        <w:rPr>
          <w:sz w:val="26"/>
          <w:szCs w:val="26"/>
        </w:rPr>
        <w:t xml:space="preserve">-нормативные правовые акты, локальные акты, иные распорядительные документы, регулирующие вопросы </w:t>
      </w:r>
      <w:proofErr w:type="gramStart"/>
      <w:r w:rsidRPr="009B6B6D">
        <w:rPr>
          <w:sz w:val="26"/>
          <w:szCs w:val="26"/>
        </w:rPr>
        <w:t>оплаты труда работников образовательных учреждений муниципального района</w:t>
      </w:r>
      <w:proofErr w:type="gramEnd"/>
      <w:r w:rsidRPr="009B6B6D">
        <w:rPr>
          <w:sz w:val="26"/>
          <w:szCs w:val="26"/>
        </w:rPr>
        <w:t>;</w:t>
      </w:r>
    </w:p>
    <w:p w:rsidR="00C47A95" w:rsidRPr="009B6B6D" w:rsidRDefault="00C47A95" w:rsidP="00C47A95">
      <w:pPr>
        <w:jc w:val="both"/>
        <w:rPr>
          <w:sz w:val="26"/>
          <w:szCs w:val="26"/>
        </w:rPr>
      </w:pPr>
    </w:p>
    <w:p w:rsidR="00EA0E86" w:rsidRPr="009B6B6D" w:rsidRDefault="00EA0E86" w:rsidP="00C47A95">
      <w:pPr>
        <w:jc w:val="both"/>
        <w:rPr>
          <w:sz w:val="26"/>
          <w:szCs w:val="26"/>
        </w:rPr>
      </w:pPr>
      <w:r w:rsidRPr="009B6B6D">
        <w:rPr>
          <w:sz w:val="26"/>
          <w:szCs w:val="26"/>
        </w:rPr>
        <w:t>-документы, подтверждающие выделение и использование бюджетных средств на оплату труда педагогических работников муниципальных бюджетных дошкольных образовательных учреждений в муниципальном районе;</w:t>
      </w:r>
    </w:p>
    <w:p w:rsidR="00C47A95" w:rsidRPr="009B6B6D" w:rsidRDefault="00C47A95" w:rsidP="00EA0E86">
      <w:pPr>
        <w:jc w:val="both"/>
        <w:rPr>
          <w:sz w:val="26"/>
          <w:szCs w:val="26"/>
        </w:rPr>
      </w:pPr>
    </w:p>
    <w:p w:rsidR="00EA0E86" w:rsidRPr="009B6B6D" w:rsidRDefault="00EA0E86" w:rsidP="00EA0E86">
      <w:pPr>
        <w:jc w:val="both"/>
        <w:rPr>
          <w:sz w:val="26"/>
          <w:szCs w:val="26"/>
        </w:rPr>
      </w:pPr>
      <w:r w:rsidRPr="009B6B6D">
        <w:rPr>
          <w:sz w:val="26"/>
          <w:szCs w:val="26"/>
        </w:rPr>
        <w:t>-штатные расписания, лицевые счета по начислению оплаты труда;</w:t>
      </w:r>
    </w:p>
    <w:p w:rsidR="00C47A95" w:rsidRPr="009B6B6D" w:rsidRDefault="00C47A95" w:rsidP="00EA0E86">
      <w:pPr>
        <w:jc w:val="both"/>
        <w:rPr>
          <w:sz w:val="26"/>
          <w:szCs w:val="26"/>
        </w:rPr>
      </w:pPr>
    </w:p>
    <w:p w:rsidR="00EA0E86" w:rsidRDefault="00EA0E86" w:rsidP="00EA0E86">
      <w:pPr>
        <w:jc w:val="both"/>
        <w:rPr>
          <w:sz w:val="28"/>
          <w:szCs w:val="28"/>
        </w:rPr>
      </w:pPr>
      <w:r w:rsidRPr="009B6B6D">
        <w:rPr>
          <w:sz w:val="26"/>
          <w:szCs w:val="26"/>
        </w:rPr>
        <w:t>-бухгалтерская и статистическая отчетность объектов контрольного мероприятия</w:t>
      </w:r>
      <w:r w:rsidRPr="00EA0E86">
        <w:rPr>
          <w:sz w:val="28"/>
          <w:szCs w:val="28"/>
        </w:rPr>
        <w:t>;</w:t>
      </w:r>
    </w:p>
    <w:p w:rsidR="00C47A95" w:rsidRPr="00EA0E86" w:rsidRDefault="00C47A95" w:rsidP="00EA0E86">
      <w:pPr>
        <w:jc w:val="both"/>
        <w:rPr>
          <w:sz w:val="28"/>
          <w:szCs w:val="28"/>
        </w:rPr>
      </w:pPr>
    </w:p>
    <w:p w:rsidR="00EA0E86" w:rsidRPr="009B6B6D" w:rsidRDefault="00EA0E86" w:rsidP="00EA0E86">
      <w:pPr>
        <w:jc w:val="both"/>
        <w:rPr>
          <w:sz w:val="26"/>
          <w:szCs w:val="26"/>
        </w:rPr>
      </w:pPr>
      <w:r w:rsidRPr="009B6B6D">
        <w:rPr>
          <w:sz w:val="26"/>
          <w:szCs w:val="26"/>
        </w:rPr>
        <w:t>-документы бухгалтерского учета и отчетности, первичные бухгалтерские документы.</w:t>
      </w:r>
    </w:p>
    <w:p w:rsidR="007E7F98" w:rsidRDefault="007E7F98" w:rsidP="007E7F98">
      <w:pPr>
        <w:jc w:val="center"/>
        <w:rPr>
          <w:b/>
          <w:sz w:val="28"/>
          <w:szCs w:val="28"/>
        </w:rPr>
      </w:pPr>
    </w:p>
    <w:p w:rsidR="007E7F98" w:rsidRDefault="007E7F98" w:rsidP="00C47A95">
      <w:pPr>
        <w:jc w:val="both"/>
        <w:rPr>
          <w:b/>
          <w:sz w:val="26"/>
          <w:szCs w:val="26"/>
        </w:rPr>
      </w:pPr>
      <w:r w:rsidRPr="00C47A95">
        <w:rPr>
          <w:b/>
          <w:sz w:val="26"/>
          <w:szCs w:val="26"/>
        </w:rPr>
        <w:t xml:space="preserve">Объекты контрольного мероприятия: </w:t>
      </w:r>
    </w:p>
    <w:p w:rsidR="00FC5BA4" w:rsidRPr="00FC5BA4" w:rsidRDefault="00FC5BA4" w:rsidP="00C47A9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FC5BA4">
        <w:rPr>
          <w:b/>
          <w:sz w:val="26"/>
          <w:szCs w:val="26"/>
        </w:rPr>
        <w:t xml:space="preserve"> -</w:t>
      </w:r>
      <w:r w:rsidRPr="00FC5BA4">
        <w:t xml:space="preserve"> </w:t>
      </w:r>
      <w:r w:rsidR="00D533A5" w:rsidRPr="00D533A5">
        <w:rPr>
          <w:sz w:val="26"/>
          <w:szCs w:val="26"/>
        </w:rPr>
        <w:t>Муниципальное казенное учреждение</w:t>
      </w:r>
      <w:r w:rsidR="00D533A5">
        <w:t xml:space="preserve"> «</w:t>
      </w:r>
      <w:r w:rsidRPr="00FC5BA4">
        <w:rPr>
          <w:sz w:val="26"/>
          <w:szCs w:val="26"/>
        </w:rPr>
        <w:t>Управление образования</w:t>
      </w:r>
      <w:r w:rsidR="00D533A5">
        <w:rPr>
          <w:sz w:val="26"/>
          <w:szCs w:val="26"/>
        </w:rPr>
        <w:t>»</w:t>
      </w:r>
      <w:r w:rsidRPr="00FC5BA4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</w:t>
      </w:r>
      <w:r w:rsidRPr="00C47A95">
        <w:rPr>
          <w:rStyle w:val="10pt0pt"/>
          <w:sz w:val="26"/>
          <w:szCs w:val="26"/>
        </w:rPr>
        <w:t>муниципального района «Бай-</w:t>
      </w:r>
      <w:proofErr w:type="spellStart"/>
      <w:r w:rsidRPr="00C47A95">
        <w:rPr>
          <w:rStyle w:val="10pt0pt"/>
          <w:sz w:val="26"/>
          <w:szCs w:val="26"/>
        </w:rPr>
        <w:t>Тай</w:t>
      </w:r>
      <w:r>
        <w:rPr>
          <w:rStyle w:val="10pt0pt"/>
          <w:sz w:val="26"/>
          <w:szCs w:val="26"/>
        </w:rPr>
        <w:t>гинский</w:t>
      </w:r>
      <w:proofErr w:type="spellEnd"/>
      <w:r>
        <w:rPr>
          <w:rStyle w:val="10pt0pt"/>
          <w:sz w:val="26"/>
          <w:szCs w:val="26"/>
        </w:rPr>
        <w:t xml:space="preserve"> </w:t>
      </w:r>
      <w:proofErr w:type="spellStart"/>
      <w:r>
        <w:rPr>
          <w:rStyle w:val="10pt0pt"/>
          <w:sz w:val="26"/>
          <w:szCs w:val="26"/>
        </w:rPr>
        <w:t>кожуун</w:t>
      </w:r>
      <w:proofErr w:type="spellEnd"/>
      <w:r>
        <w:rPr>
          <w:rStyle w:val="10pt0pt"/>
          <w:sz w:val="26"/>
          <w:szCs w:val="26"/>
        </w:rPr>
        <w:t xml:space="preserve"> Республики Тыва» (далее Управление образования);</w:t>
      </w:r>
    </w:p>
    <w:p w:rsidR="00C47A95" w:rsidRPr="00C47A95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spacing w:line="274" w:lineRule="exact"/>
        <w:ind w:left="40" w:right="40" w:firstLine="680"/>
        <w:jc w:val="both"/>
        <w:rPr>
          <w:sz w:val="26"/>
          <w:szCs w:val="26"/>
        </w:rPr>
      </w:pPr>
      <w:r w:rsidRPr="00C47A95">
        <w:rPr>
          <w:rStyle w:val="10pt0pt"/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Pr="00C47A95">
        <w:rPr>
          <w:rStyle w:val="10pt0pt"/>
          <w:sz w:val="26"/>
          <w:szCs w:val="26"/>
        </w:rPr>
        <w:t>Аян</w:t>
      </w:r>
      <w:proofErr w:type="spellEnd"/>
      <w:r w:rsidRPr="00C47A95">
        <w:rPr>
          <w:rStyle w:val="10pt0pt"/>
          <w:sz w:val="26"/>
          <w:szCs w:val="26"/>
        </w:rPr>
        <w:t>» села Тээли муниципального района «Бай-</w:t>
      </w:r>
      <w:proofErr w:type="spellStart"/>
      <w:r w:rsidRPr="00C47A95">
        <w:rPr>
          <w:rStyle w:val="10pt0pt"/>
          <w:sz w:val="26"/>
          <w:szCs w:val="26"/>
        </w:rPr>
        <w:t>Тай</w:t>
      </w:r>
      <w:r w:rsidR="00040A74">
        <w:rPr>
          <w:rStyle w:val="10pt0pt"/>
          <w:sz w:val="26"/>
          <w:szCs w:val="26"/>
        </w:rPr>
        <w:t>гинский</w:t>
      </w:r>
      <w:proofErr w:type="spellEnd"/>
      <w:r w:rsidR="00040A74">
        <w:rPr>
          <w:rStyle w:val="10pt0pt"/>
          <w:sz w:val="26"/>
          <w:szCs w:val="26"/>
        </w:rPr>
        <w:t xml:space="preserve"> </w:t>
      </w:r>
      <w:proofErr w:type="spellStart"/>
      <w:r w:rsidR="00040A74">
        <w:rPr>
          <w:rStyle w:val="10pt0pt"/>
          <w:sz w:val="26"/>
          <w:szCs w:val="26"/>
        </w:rPr>
        <w:t>кожуун</w:t>
      </w:r>
      <w:proofErr w:type="spellEnd"/>
      <w:r w:rsidR="00040A74">
        <w:rPr>
          <w:rStyle w:val="10pt0pt"/>
          <w:sz w:val="26"/>
          <w:szCs w:val="26"/>
        </w:rPr>
        <w:t xml:space="preserve"> </w:t>
      </w:r>
      <w:r w:rsidR="00040A74">
        <w:rPr>
          <w:rStyle w:val="10pt0pt"/>
          <w:sz w:val="26"/>
          <w:szCs w:val="26"/>
        </w:rPr>
        <w:lastRenderedPageBreak/>
        <w:t>Республики Тыва»</w:t>
      </w:r>
      <w:r w:rsidR="00546F0F">
        <w:rPr>
          <w:rStyle w:val="10pt0pt"/>
          <w:sz w:val="26"/>
          <w:szCs w:val="26"/>
        </w:rPr>
        <w:t xml:space="preserve"> (далее МБДОУ детский сад </w:t>
      </w:r>
      <w:proofErr w:type="spellStart"/>
      <w:r w:rsidR="00546F0F">
        <w:rPr>
          <w:rStyle w:val="10pt0pt"/>
          <w:sz w:val="26"/>
          <w:szCs w:val="26"/>
        </w:rPr>
        <w:t>Аян</w:t>
      </w:r>
      <w:proofErr w:type="spellEnd"/>
      <w:r w:rsidR="00546F0F">
        <w:rPr>
          <w:rStyle w:val="10pt0pt"/>
          <w:sz w:val="26"/>
          <w:szCs w:val="26"/>
        </w:rPr>
        <w:t>)</w:t>
      </w:r>
      <w:r w:rsidR="00040A74">
        <w:rPr>
          <w:rStyle w:val="10pt0pt"/>
          <w:sz w:val="26"/>
          <w:szCs w:val="26"/>
        </w:rPr>
        <w:t>;</w:t>
      </w:r>
    </w:p>
    <w:p w:rsidR="00C47A95" w:rsidRPr="00C47A95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spacing w:line="274" w:lineRule="exact"/>
        <w:ind w:left="40" w:right="40" w:firstLine="680"/>
        <w:jc w:val="both"/>
        <w:rPr>
          <w:sz w:val="26"/>
          <w:szCs w:val="26"/>
        </w:rPr>
      </w:pPr>
      <w:r w:rsidRPr="00C47A95">
        <w:rPr>
          <w:rStyle w:val="10pt0pt"/>
          <w:sz w:val="26"/>
          <w:szCs w:val="26"/>
        </w:rPr>
        <w:t>Муниципальное бюджетное дошкольное образовательное у</w:t>
      </w:r>
      <w:r w:rsidR="009F36B6">
        <w:rPr>
          <w:rStyle w:val="10pt0pt"/>
          <w:sz w:val="26"/>
          <w:szCs w:val="26"/>
        </w:rPr>
        <w:t>чреждение детский сад «Белек» се</w:t>
      </w:r>
      <w:r w:rsidRPr="00C47A95">
        <w:rPr>
          <w:rStyle w:val="10pt0pt"/>
          <w:sz w:val="26"/>
          <w:szCs w:val="26"/>
        </w:rPr>
        <w:t>ла Тээли муниципального района «Бай-</w:t>
      </w:r>
      <w:proofErr w:type="spellStart"/>
      <w:r w:rsidRPr="00C47A95">
        <w:rPr>
          <w:rStyle w:val="10pt0pt"/>
          <w:sz w:val="26"/>
          <w:szCs w:val="26"/>
        </w:rPr>
        <w:t>Тайгинский</w:t>
      </w:r>
      <w:proofErr w:type="spellEnd"/>
      <w:r w:rsidRPr="00C47A95">
        <w:rPr>
          <w:rStyle w:val="10pt0pt"/>
          <w:sz w:val="26"/>
          <w:szCs w:val="26"/>
        </w:rPr>
        <w:t xml:space="preserve"> </w:t>
      </w:r>
      <w:proofErr w:type="spellStart"/>
      <w:r w:rsidRPr="00C47A95">
        <w:rPr>
          <w:rStyle w:val="10pt0pt"/>
          <w:sz w:val="26"/>
          <w:szCs w:val="26"/>
        </w:rPr>
        <w:t>кожуун</w:t>
      </w:r>
      <w:proofErr w:type="spellEnd"/>
      <w:r w:rsidRPr="00C47A95">
        <w:rPr>
          <w:rStyle w:val="10pt0pt"/>
          <w:sz w:val="26"/>
          <w:szCs w:val="26"/>
        </w:rPr>
        <w:t xml:space="preserve"> Республики Тыва»</w:t>
      </w:r>
      <w:r w:rsidR="00546F0F">
        <w:rPr>
          <w:rStyle w:val="10pt0pt"/>
          <w:sz w:val="26"/>
          <w:szCs w:val="26"/>
        </w:rPr>
        <w:t xml:space="preserve"> (далее МБДОУ детский сад Белек)</w:t>
      </w:r>
      <w:r w:rsidRPr="00C47A95">
        <w:rPr>
          <w:rStyle w:val="10pt0pt"/>
          <w:sz w:val="26"/>
          <w:szCs w:val="26"/>
        </w:rPr>
        <w:t>;</w:t>
      </w:r>
    </w:p>
    <w:p w:rsidR="00C47A95" w:rsidRPr="00C47A95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995"/>
        </w:tabs>
        <w:spacing w:line="274" w:lineRule="exact"/>
        <w:ind w:left="40" w:right="40" w:firstLine="680"/>
        <w:jc w:val="both"/>
        <w:rPr>
          <w:sz w:val="26"/>
          <w:szCs w:val="26"/>
        </w:rPr>
      </w:pPr>
      <w:r w:rsidRPr="00C47A95">
        <w:rPr>
          <w:rStyle w:val="10pt0pt"/>
          <w:sz w:val="26"/>
          <w:szCs w:val="26"/>
        </w:rPr>
        <w:t>Муниципальное казенное дошкольное образовательное учреждение присмотра и оздоровления с приоритетным осуществлением санитарно-гигиенических, профилактических и оздоровительных мероприятий и процедур детский сад «</w:t>
      </w:r>
      <w:proofErr w:type="spellStart"/>
      <w:r w:rsidRPr="00C47A95">
        <w:rPr>
          <w:rStyle w:val="10pt0pt"/>
          <w:sz w:val="26"/>
          <w:szCs w:val="26"/>
        </w:rPr>
        <w:t>Чаптанчыгбай</w:t>
      </w:r>
      <w:proofErr w:type="spellEnd"/>
      <w:r w:rsidRPr="00C47A95">
        <w:rPr>
          <w:rStyle w:val="10pt0pt"/>
          <w:sz w:val="26"/>
          <w:szCs w:val="26"/>
        </w:rPr>
        <w:t>» села Тээли Муниципального района «Бай-</w:t>
      </w:r>
      <w:proofErr w:type="spellStart"/>
      <w:r w:rsidRPr="00C47A95">
        <w:rPr>
          <w:rStyle w:val="10pt0pt"/>
          <w:sz w:val="26"/>
          <w:szCs w:val="26"/>
        </w:rPr>
        <w:t>Тайгинский</w:t>
      </w:r>
      <w:proofErr w:type="spellEnd"/>
      <w:r w:rsidRPr="00C47A95">
        <w:rPr>
          <w:rStyle w:val="10pt0pt"/>
          <w:sz w:val="26"/>
          <w:szCs w:val="26"/>
        </w:rPr>
        <w:t xml:space="preserve"> </w:t>
      </w:r>
      <w:proofErr w:type="spellStart"/>
      <w:r w:rsidRPr="00C47A95">
        <w:rPr>
          <w:rStyle w:val="10pt0pt"/>
          <w:sz w:val="26"/>
          <w:szCs w:val="26"/>
        </w:rPr>
        <w:t>кожуун</w:t>
      </w:r>
      <w:proofErr w:type="spellEnd"/>
      <w:r w:rsidRPr="00C47A95">
        <w:rPr>
          <w:rStyle w:val="10pt0pt"/>
          <w:sz w:val="26"/>
          <w:szCs w:val="26"/>
        </w:rPr>
        <w:t xml:space="preserve"> Республики Тыва»</w:t>
      </w:r>
      <w:r w:rsidR="00546F0F">
        <w:rPr>
          <w:rStyle w:val="10pt0pt"/>
          <w:sz w:val="26"/>
          <w:szCs w:val="26"/>
        </w:rPr>
        <w:t xml:space="preserve"> </w:t>
      </w:r>
      <w:r w:rsidR="00FD086C">
        <w:rPr>
          <w:rStyle w:val="10pt0pt"/>
          <w:sz w:val="26"/>
          <w:szCs w:val="26"/>
        </w:rPr>
        <w:t>(далее МК</w:t>
      </w:r>
      <w:r w:rsidR="00546F0F">
        <w:rPr>
          <w:rStyle w:val="10pt0pt"/>
          <w:sz w:val="26"/>
          <w:szCs w:val="26"/>
        </w:rPr>
        <w:t xml:space="preserve">ДОУ детский сад </w:t>
      </w:r>
      <w:proofErr w:type="spellStart"/>
      <w:r w:rsidR="00546F0F">
        <w:rPr>
          <w:rStyle w:val="10pt0pt"/>
          <w:sz w:val="26"/>
          <w:szCs w:val="26"/>
        </w:rPr>
        <w:t>Чаптанчыгбай</w:t>
      </w:r>
      <w:proofErr w:type="spellEnd"/>
      <w:r w:rsidR="00546F0F">
        <w:rPr>
          <w:rStyle w:val="10pt0pt"/>
          <w:sz w:val="26"/>
          <w:szCs w:val="26"/>
        </w:rPr>
        <w:t>)</w:t>
      </w:r>
      <w:r w:rsidRPr="00C47A95">
        <w:rPr>
          <w:rStyle w:val="10pt0pt"/>
          <w:sz w:val="26"/>
          <w:szCs w:val="26"/>
        </w:rPr>
        <w:t>;</w:t>
      </w:r>
    </w:p>
    <w:p w:rsidR="00C47A95" w:rsidRPr="00C47A95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spacing w:line="274" w:lineRule="exact"/>
        <w:ind w:left="40" w:right="40" w:firstLine="680"/>
        <w:jc w:val="both"/>
        <w:rPr>
          <w:sz w:val="26"/>
          <w:szCs w:val="26"/>
        </w:rPr>
      </w:pPr>
      <w:r w:rsidRPr="00C47A95">
        <w:rPr>
          <w:rStyle w:val="10pt0pt"/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Pr="00C47A95">
        <w:rPr>
          <w:rStyle w:val="10pt0pt"/>
          <w:sz w:val="26"/>
          <w:szCs w:val="26"/>
        </w:rPr>
        <w:t>Хунчугеш</w:t>
      </w:r>
      <w:proofErr w:type="spellEnd"/>
      <w:r w:rsidRPr="00C47A95">
        <w:rPr>
          <w:rStyle w:val="10pt0pt"/>
          <w:sz w:val="26"/>
          <w:szCs w:val="26"/>
        </w:rPr>
        <w:t xml:space="preserve">» села </w:t>
      </w:r>
      <w:proofErr w:type="spellStart"/>
      <w:r w:rsidRPr="00C47A95">
        <w:rPr>
          <w:rStyle w:val="10pt0pt"/>
          <w:sz w:val="26"/>
          <w:szCs w:val="26"/>
        </w:rPr>
        <w:t>Хемчик</w:t>
      </w:r>
      <w:proofErr w:type="spellEnd"/>
      <w:r w:rsidRPr="00C47A95">
        <w:rPr>
          <w:rStyle w:val="10pt0pt"/>
          <w:sz w:val="26"/>
          <w:szCs w:val="26"/>
        </w:rPr>
        <w:t xml:space="preserve"> муниципального района «Бай-</w:t>
      </w:r>
      <w:proofErr w:type="spellStart"/>
      <w:r w:rsidRPr="00C47A95">
        <w:rPr>
          <w:rStyle w:val="10pt0pt"/>
          <w:sz w:val="26"/>
          <w:szCs w:val="26"/>
        </w:rPr>
        <w:t>Тайгинский</w:t>
      </w:r>
      <w:proofErr w:type="spellEnd"/>
      <w:r w:rsidRPr="00C47A95">
        <w:rPr>
          <w:rStyle w:val="10pt0pt"/>
          <w:sz w:val="26"/>
          <w:szCs w:val="26"/>
        </w:rPr>
        <w:t xml:space="preserve"> </w:t>
      </w:r>
      <w:proofErr w:type="spellStart"/>
      <w:r w:rsidRPr="00C47A95">
        <w:rPr>
          <w:rStyle w:val="10pt0pt"/>
          <w:sz w:val="26"/>
          <w:szCs w:val="26"/>
        </w:rPr>
        <w:t>кожуун</w:t>
      </w:r>
      <w:proofErr w:type="spellEnd"/>
      <w:r w:rsidRPr="00C47A95">
        <w:rPr>
          <w:rStyle w:val="10pt0pt"/>
          <w:sz w:val="26"/>
          <w:szCs w:val="26"/>
        </w:rPr>
        <w:t xml:space="preserve"> Республики Тыва»</w:t>
      </w:r>
      <w:r w:rsidR="00546F0F">
        <w:rPr>
          <w:rStyle w:val="10pt0pt"/>
          <w:sz w:val="26"/>
          <w:szCs w:val="26"/>
        </w:rPr>
        <w:t xml:space="preserve"> (далее МБДОУ детский сад </w:t>
      </w:r>
      <w:proofErr w:type="spellStart"/>
      <w:r w:rsidR="00546F0F">
        <w:rPr>
          <w:rStyle w:val="10pt0pt"/>
          <w:sz w:val="26"/>
          <w:szCs w:val="26"/>
        </w:rPr>
        <w:t>Хунчугеш</w:t>
      </w:r>
      <w:proofErr w:type="spellEnd"/>
      <w:r w:rsidR="009F36B6">
        <w:rPr>
          <w:rStyle w:val="10pt0pt"/>
          <w:sz w:val="26"/>
          <w:szCs w:val="26"/>
        </w:rPr>
        <w:t xml:space="preserve"> с. </w:t>
      </w:r>
      <w:proofErr w:type="spellStart"/>
      <w:r w:rsidR="009F36B6">
        <w:rPr>
          <w:rStyle w:val="10pt0pt"/>
          <w:sz w:val="26"/>
          <w:szCs w:val="26"/>
        </w:rPr>
        <w:t>Хемчик</w:t>
      </w:r>
      <w:proofErr w:type="spellEnd"/>
      <w:r w:rsidR="00546F0F">
        <w:rPr>
          <w:rStyle w:val="10pt0pt"/>
          <w:sz w:val="26"/>
          <w:szCs w:val="26"/>
        </w:rPr>
        <w:t>)</w:t>
      </w:r>
      <w:r w:rsidRPr="00C47A95">
        <w:rPr>
          <w:rStyle w:val="10pt0pt"/>
          <w:sz w:val="26"/>
          <w:szCs w:val="26"/>
        </w:rPr>
        <w:t>;</w:t>
      </w:r>
    </w:p>
    <w:p w:rsidR="00C47A95" w:rsidRPr="009F36B6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spacing w:line="274" w:lineRule="exact"/>
        <w:ind w:left="40" w:right="40" w:firstLine="680"/>
        <w:jc w:val="both"/>
        <w:rPr>
          <w:sz w:val="26"/>
          <w:szCs w:val="26"/>
        </w:rPr>
      </w:pPr>
      <w:r w:rsidRPr="009F36B6">
        <w:rPr>
          <w:rStyle w:val="10pt0pt"/>
          <w:sz w:val="26"/>
          <w:szCs w:val="26"/>
        </w:rPr>
        <w:t xml:space="preserve">Муниципальное бюджетное дошкольное образовательное учреждение </w:t>
      </w:r>
      <w:r w:rsidR="00BD4206">
        <w:rPr>
          <w:rStyle w:val="10pt0pt"/>
          <w:sz w:val="26"/>
          <w:szCs w:val="26"/>
        </w:rPr>
        <w:t>дет</w:t>
      </w:r>
      <w:r w:rsidR="00610903">
        <w:rPr>
          <w:rStyle w:val="10pt0pt"/>
          <w:sz w:val="26"/>
          <w:szCs w:val="26"/>
        </w:rPr>
        <w:t>ский сад «</w:t>
      </w:r>
      <w:proofErr w:type="spellStart"/>
      <w:r w:rsidR="00610903">
        <w:rPr>
          <w:rStyle w:val="10pt0pt"/>
          <w:sz w:val="26"/>
          <w:szCs w:val="26"/>
        </w:rPr>
        <w:t>Челээш</w:t>
      </w:r>
      <w:proofErr w:type="spellEnd"/>
      <w:r w:rsidR="00610903">
        <w:rPr>
          <w:rStyle w:val="10pt0pt"/>
          <w:sz w:val="26"/>
          <w:szCs w:val="26"/>
        </w:rPr>
        <w:t>» села Дружба</w:t>
      </w:r>
      <w:r w:rsidRPr="009F36B6">
        <w:rPr>
          <w:rStyle w:val="10pt0pt"/>
          <w:sz w:val="26"/>
          <w:szCs w:val="26"/>
        </w:rPr>
        <w:t xml:space="preserve"> муниципального района «Бай-</w:t>
      </w:r>
      <w:proofErr w:type="spellStart"/>
      <w:r w:rsidRPr="009F36B6">
        <w:rPr>
          <w:rStyle w:val="10pt0pt"/>
          <w:sz w:val="26"/>
          <w:szCs w:val="26"/>
        </w:rPr>
        <w:t>Тайгинский</w:t>
      </w:r>
      <w:proofErr w:type="spellEnd"/>
      <w:r w:rsidRPr="009F36B6">
        <w:rPr>
          <w:rStyle w:val="10pt0pt"/>
          <w:sz w:val="26"/>
          <w:szCs w:val="26"/>
        </w:rPr>
        <w:t xml:space="preserve"> </w:t>
      </w:r>
      <w:proofErr w:type="spellStart"/>
      <w:r w:rsidRPr="009F36B6">
        <w:rPr>
          <w:rStyle w:val="10pt0pt"/>
          <w:sz w:val="26"/>
          <w:szCs w:val="26"/>
        </w:rPr>
        <w:t>кожуун</w:t>
      </w:r>
      <w:proofErr w:type="spellEnd"/>
      <w:r w:rsidRPr="009F36B6">
        <w:rPr>
          <w:rStyle w:val="10pt0pt"/>
          <w:sz w:val="26"/>
          <w:szCs w:val="26"/>
        </w:rPr>
        <w:t xml:space="preserve"> Республики Тыва»</w:t>
      </w:r>
      <w:r w:rsidR="00546F0F" w:rsidRPr="009F36B6">
        <w:rPr>
          <w:rStyle w:val="10pt0pt"/>
          <w:sz w:val="26"/>
          <w:szCs w:val="26"/>
        </w:rPr>
        <w:t xml:space="preserve"> </w:t>
      </w:r>
      <w:r w:rsidR="009F36B6" w:rsidRPr="009F36B6">
        <w:rPr>
          <w:rStyle w:val="10pt0pt"/>
          <w:sz w:val="26"/>
          <w:szCs w:val="26"/>
        </w:rPr>
        <w:t xml:space="preserve">(далее МБДОУ детский сад </w:t>
      </w:r>
      <w:proofErr w:type="spellStart"/>
      <w:r w:rsidR="009F36B6" w:rsidRPr="009F36B6">
        <w:rPr>
          <w:rStyle w:val="10pt0pt"/>
          <w:sz w:val="26"/>
          <w:szCs w:val="26"/>
        </w:rPr>
        <w:t>Челээш</w:t>
      </w:r>
      <w:proofErr w:type="spellEnd"/>
      <w:r w:rsidR="009F36B6" w:rsidRPr="009F36B6">
        <w:rPr>
          <w:rStyle w:val="10pt0pt"/>
          <w:sz w:val="26"/>
          <w:szCs w:val="26"/>
        </w:rPr>
        <w:t>)</w:t>
      </w:r>
      <w:r w:rsidRPr="009F36B6">
        <w:rPr>
          <w:rStyle w:val="10pt0pt"/>
          <w:sz w:val="26"/>
          <w:szCs w:val="26"/>
        </w:rPr>
        <w:t>;</w:t>
      </w:r>
    </w:p>
    <w:p w:rsidR="00C47A95" w:rsidRPr="009F36B6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spacing w:line="274" w:lineRule="exact"/>
        <w:ind w:left="40" w:right="40" w:firstLine="680"/>
        <w:jc w:val="both"/>
        <w:rPr>
          <w:sz w:val="26"/>
          <w:szCs w:val="26"/>
        </w:rPr>
      </w:pPr>
      <w:r w:rsidRPr="009F36B6">
        <w:rPr>
          <w:rStyle w:val="10pt0pt"/>
          <w:sz w:val="26"/>
          <w:szCs w:val="26"/>
        </w:rPr>
        <w:t>Муниципальное бюджетное дошкольное образовательное учреждение д</w:t>
      </w:r>
      <w:r w:rsidR="00816609">
        <w:rPr>
          <w:rStyle w:val="10pt0pt"/>
          <w:sz w:val="26"/>
          <w:szCs w:val="26"/>
        </w:rPr>
        <w:t>етский сад «</w:t>
      </w:r>
      <w:proofErr w:type="spellStart"/>
      <w:r w:rsidR="00816609">
        <w:rPr>
          <w:rStyle w:val="10pt0pt"/>
          <w:sz w:val="26"/>
          <w:szCs w:val="26"/>
        </w:rPr>
        <w:t>Дамырак</w:t>
      </w:r>
      <w:proofErr w:type="spellEnd"/>
      <w:r w:rsidR="00816609">
        <w:rPr>
          <w:rStyle w:val="10pt0pt"/>
          <w:sz w:val="26"/>
          <w:szCs w:val="26"/>
        </w:rPr>
        <w:t xml:space="preserve">» села </w:t>
      </w:r>
      <w:proofErr w:type="spellStart"/>
      <w:r w:rsidR="00816609">
        <w:rPr>
          <w:rStyle w:val="10pt0pt"/>
          <w:sz w:val="26"/>
          <w:szCs w:val="26"/>
        </w:rPr>
        <w:t>Ээр-Хавак</w:t>
      </w:r>
      <w:proofErr w:type="spellEnd"/>
      <w:r w:rsidRPr="009F36B6">
        <w:rPr>
          <w:rStyle w:val="10pt0pt"/>
          <w:sz w:val="26"/>
          <w:szCs w:val="26"/>
        </w:rPr>
        <w:t xml:space="preserve"> муниципального района «Бай-</w:t>
      </w:r>
      <w:proofErr w:type="spellStart"/>
      <w:r w:rsidRPr="009F36B6">
        <w:rPr>
          <w:rStyle w:val="10pt0pt"/>
          <w:sz w:val="26"/>
          <w:szCs w:val="26"/>
        </w:rPr>
        <w:t>Тайгинский</w:t>
      </w:r>
      <w:proofErr w:type="spellEnd"/>
      <w:r w:rsidRPr="009F36B6">
        <w:rPr>
          <w:rStyle w:val="10pt0pt"/>
          <w:sz w:val="26"/>
          <w:szCs w:val="26"/>
        </w:rPr>
        <w:t xml:space="preserve"> </w:t>
      </w:r>
      <w:proofErr w:type="spellStart"/>
      <w:r w:rsidRPr="009F36B6">
        <w:rPr>
          <w:rStyle w:val="10pt0pt"/>
          <w:sz w:val="26"/>
          <w:szCs w:val="26"/>
        </w:rPr>
        <w:t>кожуун</w:t>
      </w:r>
      <w:proofErr w:type="spellEnd"/>
      <w:r w:rsidRPr="009F36B6">
        <w:rPr>
          <w:rStyle w:val="10pt0pt"/>
          <w:sz w:val="26"/>
          <w:szCs w:val="26"/>
        </w:rPr>
        <w:t xml:space="preserve"> Республики Тыва»</w:t>
      </w:r>
      <w:r w:rsidR="00546F0F" w:rsidRPr="009F36B6">
        <w:rPr>
          <w:rStyle w:val="10pt0pt"/>
          <w:sz w:val="26"/>
          <w:szCs w:val="26"/>
        </w:rPr>
        <w:t xml:space="preserve"> (далее МБДОУ детский сад </w:t>
      </w:r>
      <w:proofErr w:type="spellStart"/>
      <w:r w:rsidR="00546F0F" w:rsidRPr="009F36B6">
        <w:rPr>
          <w:rStyle w:val="10pt0pt"/>
          <w:sz w:val="26"/>
          <w:szCs w:val="26"/>
        </w:rPr>
        <w:t>Дамырак</w:t>
      </w:r>
      <w:proofErr w:type="spellEnd"/>
      <w:r w:rsidR="00546F0F" w:rsidRPr="009F36B6">
        <w:rPr>
          <w:rStyle w:val="10pt0pt"/>
          <w:sz w:val="26"/>
          <w:szCs w:val="26"/>
        </w:rPr>
        <w:t>)</w:t>
      </w:r>
      <w:r w:rsidRPr="009F36B6">
        <w:rPr>
          <w:rStyle w:val="10pt0pt"/>
          <w:sz w:val="26"/>
          <w:szCs w:val="26"/>
        </w:rPr>
        <w:t>;</w:t>
      </w:r>
    </w:p>
    <w:p w:rsidR="00C47A95" w:rsidRPr="009F36B6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spacing w:line="274" w:lineRule="exact"/>
        <w:ind w:left="40" w:right="40" w:firstLine="680"/>
        <w:jc w:val="both"/>
        <w:rPr>
          <w:sz w:val="26"/>
          <w:szCs w:val="26"/>
        </w:rPr>
      </w:pPr>
      <w:r w:rsidRPr="009F36B6">
        <w:rPr>
          <w:rStyle w:val="10pt0pt"/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Pr="009F36B6">
        <w:rPr>
          <w:rStyle w:val="10pt0pt"/>
          <w:sz w:val="26"/>
          <w:szCs w:val="26"/>
        </w:rPr>
        <w:t>Хунчугеш</w:t>
      </w:r>
      <w:proofErr w:type="spellEnd"/>
      <w:r w:rsidRPr="009F36B6">
        <w:rPr>
          <w:rStyle w:val="10pt0pt"/>
          <w:sz w:val="26"/>
          <w:szCs w:val="26"/>
        </w:rPr>
        <w:t xml:space="preserve">» села </w:t>
      </w:r>
      <w:proofErr w:type="spellStart"/>
      <w:r w:rsidRPr="009F36B6">
        <w:rPr>
          <w:rStyle w:val="10pt0pt"/>
          <w:sz w:val="26"/>
          <w:szCs w:val="26"/>
        </w:rPr>
        <w:t>Шуй</w:t>
      </w:r>
      <w:proofErr w:type="spellEnd"/>
      <w:r w:rsidRPr="009F36B6">
        <w:rPr>
          <w:rStyle w:val="10pt0pt"/>
          <w:sz w:val="26"/>
          <w:szCs w:val="26"/>
        </w:rPr>
        <w:t xml:space="preserve"> муниципального района «Бай-</w:t>
      </w:r>
      <w:proofErr w:type="spellStart"/>
      <w:r w:rsidRPr="009F36B6">
        <w:rPr>
          <w:rStyle w:val="10pt0pt"/>
          <w:sz w:val="26"/>
          <w:szCs w:val="26"/>
        </w:rPr>
        <w:t>Тайгинский</w:t>
      </w:r>
      <w:proofErr w:type="spellEnd"/>
      <w:r w:rsidRPr="009F36B6">
        <w:rPr>
          <w:rStyle w:val="10pt0pt"/>
          <w:sz w:val="26"/>
          <w:szCs w:val="26"/>
        </w:rPr>
        <w:t xml:space="preserve"> </w:t>
      </w:r>
      <w:proofErr w:type="spellStart"/>
      <w:r w:rsidRPr="009F36B6">
        <w:rPr>
          <w:rStyle w:val="10pt0pt"/>
          <w:sz w:val="26"/>
          <w:szCs w:val="26"/>
        </w:rPr>
        <w:t>кожуун</w:t>
      </w:r>
      <w:proofErr w:type="spellEnd"/>
      <w:r w:rsidRPr="009F36B6">
        <w:rPr>
          <w:rStyle w:val="10pt0pt"/>
          <w:sz w:val="26"/>
          <w:szCs w:val="26"/>
        </w:rPr>
        <w:t xml:space="preserve"> Республики Тыва»</w:t>
      </w:r>
      <w:r w:rsidR="00546F0F" w:rsidRPr="009F36B6">
        <w:rPr>
          <w:rStyle w:val="10pt0pt"/>
          <w:sz w:val="26"/>
          <w:szCs w:val="26"/>
        </w:rPr>
        <w:t xml:space="preserve"> (далее МБДОУ детский сад </w:t>
      </w:r>
      <w:proofErr w:type="spellStart"/>
      <w:r w:rsidR="009F36B6" w:rsidRPr="009F36B6">
        <w:rPr>
          <w:rStyle w:val="10pt0pt"/>
          <w:sz w:val="26"/>
          <w:szCs w:val="26"/>
        </w:rPr>
        <w:t>Хунчугеш</w:t>
      </w:r>
      <w:proofErr w:type="spellEnd"/>
      <w:r w:rsidR="009F36B6" w:rsidRPr="009F36B6">
        <w:rPr>
          <w:rStyle w:val="10pt0pt"/>
          <w:sz w:val="26"/>
          <w:szCs w:val="26"/>
        </w:rPr>
        <w:t xml:space="preserve"> с. </w:t>
      </w:r>
      <w:proofErr w:type="spellStart"/>
      <w:r w:rsidR="009F36B6" w:rsidRPr="009F36B6">
        <w:rPr>
          <w:rStyle w:val="10pt0pt"/>
          <w:sz w:val="26"/>
          <w:szCs w:val="26"/>
        </w:rPr>
        <w:t>Ээр-Хавак</w:t>
      </w:r>
      <w:proofErr w:type="spellEnd"/>
      <w:r w:rsidR="009F36B6" w:rsidRPr="009F36B6">
        <w:rPr>
          <w:rStyle w:val="10pt0pt"/>
          <w:sz w:val="26"/>
          <w:szCs w:val="26"/>
        </w:rPr>
        <w:t>)</w:t>
      </w:r>
      <w:r w:rsidRPr="009F36B6">
        <w:rPr>
          <w:rStyle w:val="10pt0pt"/>
          <w:sz w:val="26"/>
          <w:szCs w:val="26"/>
        </w:rPr>
        <w:t>;</w:t>
      </w:r>
    </w:p>
    <w:p w:rsidR="00C47A95" w:rsidRPr="009F36B6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spacing w:line="274" w:lineRule="exact"/>
        <w:ind w:left="40" w:right="40" w:firstLine="680"/>
        <w:jc w:val="both"/>
        <w:rPr>
          <w:sz w:val="26"/>
          <w:szCs w:val="26"/>
        </w:rPr>
      </w:pPr>
      <w:r w:rsidRPr="009F36B6">
        <w:rPr>
          <w:rStyle w:val="10pt0pt"/>
          <w:sz w:val="26"/>
          <w:szCs w:val="26"/>
        </w:rPr>
        <w:t>Муниципальное казенное дошкольное образовательное учреждение 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 «</w:t>
      </w:r>
      <w:proofErr w:type="spellStart"/>
      <w:r w:rsidRPr="009F36B6">
        <w:rPr>
          <w:rStyle w:val="10pt0pt"/>
          <w:sz w:val="26"/>
          <w:szCs w:val="26"/>
        </w:rPr>
        <w:t>Чечек</w:t>
      </w:r>
      <w:proofErr w:type="spellEnd"/>
      <w:r w:rsidRPr="009F36B6">
        <w:rPr>
          <w:rStyle w:val="10pt0pt"/>
          <w:sz w:val="26"/>
          <w:szCs w:val="26"/>
        </w:rPr>
        <w:t xml:space="preserve">» села </w:t>
      </w:r>
      <w:proofErr w:type="spellStart"/>
      <w:r w:rsidRPr="009F36B6">
        <w:rPr>
          <w:rStyle w:val="10pt0pt"/>
          <w:sz w:val="26"/>
          <w:szCs w:val="26"/>
        </w:rPr>
        <w:t>Шуй</w:t>
      </w:r>
      <w:proofErr w:type="spellEnd"/>
      <w:r w:rsidRPr="009F36B6">
        <w:rPr>
          <w:rStyle w:val="10pt0pt"/>
          <w:sz w:val="26"/>
          <w:szCs w:val="26"/>
        </w:rPr>
        <w:t xml:space="preserve"> муниципального района «Бай-</w:t>
      </w:r>
      <w:proofErr w:type="spellStart"/>
      <w:r w:rsidRPr="009F36B6">
        <w:rPr>
          <w:rStyle w:val="10pt0pt"/>
          <w:sz w:val="26"/>
          <w:szCs w:val="26"/>
        </w:rPr>
        <w:t>Тайгинский</w:t>
      </w:r>
      <w:proofErr w:type="spellEnd"/>
      <w:r w:rsidRPr="009F36B6">
        <w:rPr>
          <w:rStyle w:val="10pt0pt"/>
          <w:sz w:val="26"/>
          <w:szCs w:val="26"/>
        </w:rPr>
        <w:t xml:space="preserve"> </w:t>
      </w:r>
      <w:proofErr w:type="spellStart"/>
      <w:r w:rsidRPr="009F36B6">
        <w:rPr>
          <w:rStyle w:val="10pt0pt"/>
          <w:sz w:val="26"/>
          <w:szCs w:val="26"/>
        </w:rPr>
        <w:t>кожуун</w:t>
      </w:r>
      <w:proofErr w:type="spellEnd"/>
      <w:r w:rsidRPr="009F36B6">
        <w:rPr>
          <w:rStyle w:val="10pt0pt"/>
          <w:sz w:val="26"/>
          <w:szCs w:val="26"/>
        </w:rPr>
        <w:t xml:space="preserve"> Республики Тыва»</w:t>
      </w:r>
      <w:r w:rsidR="00C70246">
        <w:rPr>
          <w:rStyle w:val="10pt0pt"/>
          <w:sz w:val="26"/>
          <w:szCs w:val="26"/>
        </w:rPr>
        <w:t xml:space="preserve"> (далее МК</w:t>
      </w:r>
      <w:r w:rsidR="00546F0F" w:rsidRPr="009F36B6">
        <w:rPr>
          <w:rStyle w:val="10pt0pt"/>
          <w:sz w:val="26"/>
          <w:szCs w:val="26"/>
        </w:rPr>
        <w:t xml:space="preserve">ДОУ детский сад </w:t>
      </w:r>
      <w:proofErr w:type="spellStart"/>
      <w:r w:rsidR="009F36B6" w:rsidRPr="009F36B6">
        <w:rPr>
          <w:rStyle w:val="10pt0pt"/>
          <w:sz w:val="26"/>
          <w:szCs w:val="26"/>
        </w:rPr>
        <w:t>Чечек</w:t>
      </w:r>
      <w:proofErr w:type="spellEnd"/>
      <w:r w:rsidR="009F36B6" w:rsidRPr="009F36B6">
        <w:rPr>
          <w:rStyle w:val="10pt0pt"/>
          <w:sz w:val="26"/>
          <w:szCs w:val="26"/>
        </w:rPr>
        <w:t>)</w:t>
      </w:r>
      <w:r w:rsidRPr="009F36B6">
        <w:rPr>
          <w:rStyle w:val="10pt0pt"/>
          <w:sz w:val="26"/>
          <w:szCs w:val="26"/>
        </w:rPr>
        <w:t>;</w:t>
      </w:r>
    </w:p>
    <w:p w:rsidR="00C47A95" w:rsidRPr="009F36B6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spacing w:line="274" w:lineRule="exact"/>
        <w:ind w:left="40" w:right="40" w:firstLine="680"/>
        <w:jc w:val="both"/>
        <w:rPr>
          <w:sz w:val="26"/>
          <w:szCs w:val="26"/>
        </w:rPr>
      </w:pPr>
      <w:r w:rsidRPr="009F36B6">
        <w:rPr>
          <w:rStyle w:val="10pt0pt"/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Pr="009F36B6">
        <w:rPr>
          <w:rStyle w:val="10pt0pt"/>
          <w:sz w:val="26"/>
          <w:szCs w:val="26"/>
        </w:rPr>
        <w:t>Салгал</w:t>
      </w:r>
      <w:proofErr w:type="spellEnd"/>
      <w:r w:rsidRPr="009F36B6">
        <w:rPr>
          <w:rStyle w:val="10pt0pt"/>
          <w:sz w:val="26"/>
          <w:szCs w:val="26"/>
        </w:rPr>
        <w:t xml:space="preserve">» </w:t>
      </w:r>
      <w:proofErr w:type="spellStart"/>
      <w:r w:rsidRPr="009F36B6">
        <w:rPr>
          <w:rStyle w:val="10pt0pt"/>
          <w:sz w:val="26"/>
          <w:szCs w:val="26"/>
        </w:rPr>
        <w:t>с</w:t>
      </w:r>
      <w:proofErr w:type="gramStart"/>
      <w:r w:rsidRPr="009F36B6">
        <w:rPr>
          <w:rStyle w:val="10pt0pt"/>
          <w:sz w:val="26"/>
          <w:szCs w:val="26"/>
        </w:rPr>
        <w:t>.Б</w:t>
      </w:r>
      <w:proofErr w:type="gramEnd"/>
      <w:r w:rsidRPr="009F36B6">
        <w:rPr>
          <w:rStyle w:val="10pt0pt"/>
          <w:sz w:val="26"/>
          <w:szCs w:val="26"/>
        </w:rPr>
        <w:t>ай</w:t>
      </w:r>
      <w:proofErr w:type="spellEnd"/>
      <w:r w:rsidRPr="009F36B6">
        <w:rPr>
          <w:rStyle w:val="10pt0pt"/>
          <w:sz w:val="26"/>
          <w:szCs w:val="26"/>
        </w:rPr>
        <w:t>-Тал муниципального района «Бай-</w:t>
      </w:r>
      <w:proofErr w:type="spellStart"/>
      <w:r w:rsidRPr="009F36B6">
        <w:rPr>
          <w:rStyle w:val="10pt0pt"/>
          <w:sz w:val="26"/>
          <w:szCs w:val="26"/>
        </w:rPr>
        <w:t>Тайгинский</w:t>
      </w:r>
      <w:proofErr w:type="spellEnd"/>
      <w:r w:rsidRPr="009F36B6">
        <w:rPr>
          <w:rStyle w:val="10pt0pt"/>
          <w:sz w:val="26"/>
          <w:szCs w:val="26"/>
        </w:rPr>
        <w:t xml:space="preserve"> </w:t>
      </w:r>
      <w:proofErr w:type="spellStart"/>
      <w:r w:rsidRPr="009F36B6">
        <w:rPr>
          <w:rStyle w:val="10pt0pt"/>
          <w:sz w:val="26"/>
          <w:szCs w:val="26"/>
        </w:rPr>
        <w:t>кожуун</w:t>
      </w:r>
      <w:proofErr w:type="spellEnd"/>
      <w:r w:rsidRPr="009F36B6">
        <w:rPr>
          <w:rStyle w:val="10pt0pt"/>
          <w:sz w:val="26"/>
          <w:szCs w:val="26"/>
        </w:rPr>
        <w:t xml:space="preserve"> Республики Тыва»</w:t>
      </w:r>
      <w:r w:rsidR="00546F0F" w:rsidRPr="009F36B6">
        <w:rPr>
          <w:rStyle w:val="10pt0pt"/>
          <w:sz w:val="26"/>
          <w:szCs w:val="26"/>
        </w:rPr>
        <w:t xml:space="preserve"> </w:t>
      </w:r>
      <w:r w:rsidR="009F36B6" w:rsidRPr="009F36B6">
        <w:rPr>
          <w:rStyle w:val="10pt0pt"/>
          <w:sz w:val="26"/>
          <w:szCs w:val="26"/>
        </w:rPr>
        <w:t xml:space="preserve">(далее МБДОУ детский сад </w:t>
      </w:r>
      <w:proofErr w:type="spellStart"/>
      <w:r w:rsidR="009F36B6" w:rsidRPr="009F36B6">
        <w:rPr>
          <w:rStyle w:val="10pt0pt"/>
          <w:sz w:val="26"/>
          <w:szCs w:val="26"/>
        </w:rPr>
        <w:t>Салгал</w:t>
      </w:r>
      <w:proofErr w:type="spellEnd"/>
      <w:r w:rsidR="009F36B6" w:rsidRPr="009F36B6">
        <w:rPr>
          <w:rStyle w:val="10pt0pt"/>
          <w:sz w:val="26"/>
          <w:szCs w:val="26"/>
        </w:rPr>
        <w:t>)</w:t>
      </w:r>
      <w:r w:rsidRPr="009F36B6">
        <w:rPr>
          <w:rStyle w:val="10pt0pt"/>
          <w:sz w:val="26"/>
          <w:szCs w:val="26"/>
        </w:rPr>
        <w:t>;</w:t>
      </w:r>
    </w:p>
    <w:p w:rsidR="00C47A95" w:rsidRPr="009F36B6" w:rsidRDefault="00F24314" w:rsidP="00C47A95">
      <w:pPr>
        <w:pStyle w:val="1"/>
        <w:shd w:val="clear" w:color="auto" w:fill="auto"/>
        <w:spacing w:line="274" w:lineRule="exact"/>
        <w:ind w:left="40" w:right="40" w:firstLine="680"/>
        <w:jc w:val="both"/>
        <w:rPr>
          <w:sz w:val="26"/>
          <w:szCs w:val="26"/>
        </w:rPr>
      </w:pPr>
      <w:r w:rsidRPr="00F24314">
        <w:rPr>
          <w:rStyle w:val="10pt0pt"/>
          <w:b/>
          <w:sz w:val="26"/>
          <w:szCs w:val="26"/>
        </w:rPr>
        <w:t>-</w:t>
      </w:r>
      <w:r>
        <w:rPr>
          <w:rStyle w:val="10pt0pt"/>
          <w:sz w:val="26"/>
          <w:szCs w:val="26"/>
        </w:rPr>
        <w:t xml:space="preserve"> </w:t>
      </w:r>
      <w:r w:rsidR="00C47A95" w:rsidRPr="009F36B6">
        <w:rPr>
          <w:rStyle w:val="10pt0pt"/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="00C47A95" w:rsidRPr="009F36B6">
        <w:rPr>
          <w:rStyle w:val="10pt0pt"/>
          <w:sz w:val="26"/>
          <w:szCs w:val="26"/>
        </w:rPr>
        <w:t>Шетчигеш</w:t>
      </w:r>
      <w:proofErr w:type="spellEnd"/>
      <w:r w:rsidR="00C47A95" w:rsidRPr="009F36B6">
        <w:rPr>
          <w:rStyle w:val="10pt0pt"/>
          <w:sz w:val="26"/>
          <w:szCs w:val="26"/>
        </w:rPr>
        <w:t xml:space="preserve">» села </w:t>
      </w:r>
      <w:proofErr w:type="spellStart"/>
      <w:r w:rsidR="00C47A95" w:rsidRPr="009F36B6">
        <w:rPr>
          <w:rStyle w:val="10pt0pt"/>
          <w:sz w:val="26"/>
          <w:szCs w:val="26"/>
        </w:rPr>
        <w:t>Шуй</w:t>
      </w:r>
      <w:proofErr w:type="spellEnd"/>
      <w:r w:rsidR="00C47A95" w:rsidRPr="009F36B6">
        <w:rPr>
          <w:rStyle w:val="10pt0pt"/>
          <w:sz w:val="26"/>
          <w:szCs w:val="26"/>
        </w:rPr>
        <w:t xml:space="preserve"> муниципального района «Бай-</w:t>
      </w:r>
      <w:proofErr w:type="spellStart"/>
      <w:r w:rsidR="00C47A95" w:rsidRPr="009F36B6">
        <w:rPr>
          <w:rStyle w:val="10pt0pt"/>
          <w:sz w:val="26"/>
          <w:szCs w:val="26"/>
        </w:rPr>
        <w:t>Тайгинский</w:t>
      </w:r>
      <w:proofErr w:type="spellEnd"/>
      <w:r w:rsidR="00C47A95" w:rsidRPr="009F36B6">
        <w:rPr>
          <w:rStyle w:val="10pt0pt"/>
          <w:sz w:val="26"/>
          <w:szCs w:val="26"/>
        </w:rPr>
        <w:t xml:space="preserve"> </w:t>
      </w:r>
      <w:proofErr w:type="spellStart"/>
      <w:r w:rsidR="00C47A95" w:rsidRPr="009F36B6">
        <w:rPr>
          <w:rStyle w:val="10pt0pt"/>
          <w:sz w:val="26"/>
          <w:szCs w:val="26"/>
        </w:rPr>
        <w:t>кожуун</w:t>
      </w:r>
      <w:proofErr w:type="spellEnd"/>
      <w:r w:rsidR="00C47A95" w:rsidRPr="009F36B6">
        <w:rPr>
          <w:rStyle w:val="10pt0pt"/>
          <w:sz w:val="26"/>
          <w:szCs w:val="26"/>
        </w:rPr>
        <w:t xml:space="preserve"> Республики Тыва»</w:t>
      </w:r>
      <w:r w:rsidR="00546F0F" w:rsidRPr="009F36B6">
        <w:rPr>
          <w:rStyle w:val="10pt0pt"/>
          <w:sz w:val="26"/>
          <w:szCs w:val="26"/>
        </w:rPr>
        <w:t xml:space="preserve"> </w:t>
      </w:r>
      <w:r w:rsidR="009F36B6" w:rsidRPr="009F36B6">
        <w:rPr>
          <w:rStyle w:val="10pt0pt"/>
          <w:sz w:val="26"/>
          <w:szCs w:val="26"/>
        </w:rPr>
        <w:t xml:space="preserve">(далее МБДОУ детский сад </w:t>
      </w:r>
      <w:proofErr w:type="spellStart"/>
      <w:r w:rsidR="009F36B6" w:rsidRPr="009F36B6">
        <w:rPr>
          <w:rStyle w:val="10pt0pt"/>
          <w:sz w:val="26"/>
          <w:szCs w:val="26"/>
        </w:rPr>
        <w:t>Шетчигеш</w:t>
      </w:r>
      <w:proofErr w:type="spellEnd"/>
      <w:r w:rsidR="009F36B6" w:rsidRPr="009F36B6">
        <w:rPr>
          <w:rStyle w:val="10pt0pt"/>
          <w:sz w:val="26"/>
          <w:szCs w:val="26"/>
        </w:rPr>
        <w:t>)</w:t>
      </w:r>
      <w:r w:rsidR="00C47A95" w:rsidRPr="009F36B6">
        <w:rPr>
          <w:rStyle w:val="10pt0pt"/>
          <w:sz w:val="26"/>
          <w:szCs w:val="26"/>
        </w:rPr>
        <w:t>;</w:t>
      </w:r>
    </w:p>
    <w:p w:rsidR="00C47A95" w:rsidRPr="00F24314" w:rsidRDefault="00C47A95" w:rsidP="00C47A95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spacing w:line="274" w:lineRule="exact"/>
        <w:ind w:left="40" w:right="40" w:firstLine="680"/>
        <w:jc w:val="both"/>
        <w:rPr>
          <w:rStyle w:val="10pt0pt"/>
          <w:color w:val="auto"/>
          <w:spacing w:val="8"/>
          <w:sz w:val="26"/>
          <w:szCs w:val="26"/>
          <w:shd w:val="clear" w:color="auto" w:fill="auto"/>
        </w:rPr>
      </w:pPr>
      <w:r w:rsidRPr="009F36B6">
        <w:rPr>
          <w:rStyle w:val="10pt0pt"/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Pr="009F36B6">
        <w:rPr>
          <w:rStyle w:val="10pt0pt"/>
          <w:sz w:val="26"/>
          <w:szCs w:val="26"/>
        </w:rPr>
        <w:t>Намзырай</w:t>
      </w:r>
      <w:proofErr w:type="spellEnd"/>
      <w:r w:rsidRPr="009F36B6">
        <w:rPr>
          <w:rStyle w:val="10pt0pt"/>
          <w:sz w:val="26"/>
          <w:szCs w:val="26"/>
        </w:rPr>
        <w:t xml:space="preserve"> </w:t>
      </w:r>
      <w:proofErr w:type="spellStart"/>
      <w:r w:rsidRPr="009F36B6">
        <w:rPr>
          <w:rStyle w:val="10pt0pt"/>
          <w:sz w:val="26"/>
          <w:szCs w:val="26"/>
        </w:rPr>
        <w:t>Дарыяа</w:t>
      </w:r>
      <w:proofErr w:type="spellEnd"/>
      <w:r w:rsidRPr="009F36B6">
        <w:rPr>
          <w:rStyle w:val="10pt0pt"/>
          <w:sz w:val="26"/>
          <w:szCs w:val="26"/>
        </w:rPr>
        <w:t>» села Бай-Тал муниципального района «Бай-</w:t>
      </w:r>
      <w:proofErr w:type="spellStart"/>
      <w:r w:rsidRPr="009F36B6">
        <w:rPr>
          <w:rStyle w:val="10pt0pt"/>
          <w:sz w:val="26"/>
          <w:szCs w:val="26"/>
        </w:rPr>
        <w:t>Тайгинский</w:t>
      </w:r>
      <w:proofErr w:type="spellEnd"/>
      <w:r w:rsidRPr="009F36B6">
        <w:rPr>
          <w:rStyle w:val="10pt0pt"/>
          <w:sz w:val="26"/>
          <w:szCs w:val="26"/>
        </w:rPr>
        <w:t xml:space="preserve"> </w:t>
      </w:r>
      <w:proofErr w:type="spellStart"/>
      <w:r w:rsidRPr="009F36B6">
        <w:rPr>
          <w:rStyle w:val="10pt0pt"/>
          <w:sz w:val="26"/>
          <w:szCs w:val="26"/>
        </w:rPr>
        <w:t>кожуун</w:t>
      </w:r>
      <w:proofErr w:type="spellEnd"/>
      <w:r w:rsidRPr="009F36B6">
        <w:rPr>
          <w:rStyle w:val="10pt0pt"/>
          <w:sz w:val="26"/>
          <w:szCs w:val="26"/>
        </w:rPr>
        <w:t xml:space="preserve"> Республики Тыва»</w:t>
      </w:r>
      <w:r w:rsidR="00546F0F" w:rsidRPr="009F36B6">
        <w:rPr>
          <w:rStyle w:val="10pt0pt"/>
          <w:sz w:val="26"/>
          <w:szCs w:val="26"/>
        </w:rPr>
        <w:t xml:space="preserve"> </w:t>
      </w:r>
      <w:r w:rsidR="009F36B6" w:rsidRPr="009F36B6">
        <w:rPr>
          <w:rStyle w:val="10pt0pt"/>
          <w:sz w:val="26"/>
          <w:szCs w:val="26"/>
        </w:rPr>
        <w:t xml:space="preserve">(далее МБДОУ детский сад </w:t>
      </w:r>
      <w:proofErr w:type="spellStart"/>
      <w:r w:rsidR="009F36B6" w:rsidRPr="009F36B6">
        <w:rPr>
          <w:rStyle w:val="10pt0pt"/>
          <w:sz w:val="26"/>
          <w:szCs w:val="26"/>
        </w:rPr>
        <w:t>Намзырай</w:t>
      </w:r>
      <w:proofErr w:type="spellEnd"/>
      <w:r w:rsidR="009F36B6" w:rsidRPr="009F36B6">
        <w:rPr>
          <w:rStyle w:val="10pt0pt"/>
          <w:sz w:val="26"/>
          <w:szCs w:val="26"/>
        </w:rPr>
        <w:t xml:space="preserve"> </w:t>
      </w:r>
      <w:proofErr w:type="spellStart"/>
      <w:r w:rsidR="009F36B6" w:rsidRPr="009F36B6">
        <w:rPr>
          <w:rStyle w:val="10pt0pt"/>
          <w:sz w:val="26"/>
          <w:szCs w:val="26"/>
        </w:rPr>
        <w:t>Дарыя</w:t>
      </w:r>
      <w:proofErr w:type="spellEnd"/>
      <w:r w:rsidR="009F36B6" w:rsidRPr="009F36B6">
        <w:rPr>
          <w:rStyle w:val="10pt0pt"/>
          <w:sz w:val="26"/>
          <w:szCs w:val="26"/>
        </w:rPr>
        <w:t>)</w:t>
      </w:r>
      <w:r w:rsidR="00F24314">
        <w:rPr>
          <w:rStyle w:val="10pt0pt"/>
          <w:sz w:val="26"/>
          <w:szCs w:val="26"/>
        </w:rPr>
        <w:t>;</w:t>
      </w:r>
    </w:p>
    <w:p w:rsidR="00F24314" w:rsidRPr="00F24314" w:rsidRDefault="00F24314" w:rsidP="00F24314">
      <w:pPr>
        <w:pStyle w:val="1"/>
        <w:tabs>
          <w:tab w:val="left" w:pos="962"/>
        </w:tabs>
        <w:spacing w:line="274" w:lineRule="exact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24314">
        <w:rPr>
          <w:b/>
          <w:sz w:val="26"/>
          <w:szCs w:val="26"/>
        </w:rPr>
        <w:t>-</w:t>
      </w:r>
      <w:r w:rsidRPr="00F24314">
        <w:rPr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Pr="00F24314">
        <w:rPr>
          <w:sz w:val="26"/>
          <w:szCs w:val="26"/>
        </w:rPr>
        <w:t>Анай-Хаак</w:t>
      </w:r>
      <w:proofErr w:type="spellEnd"/>
      <w:r w:rsidRPr="00F24314">
        <w:rPr>
          <w:sz w:val="26"/>
          <w:szCs w:val="26"/>
        </w:rPr>
        <w:t>» села Кызыл-</w:t>
      </w:r>
      <w:proofErr w:type="spellStart"/>
      <w:r w:rsidRPr="00F24314">
        <w:rPr>
          <w:sz w:val="26"/>
          <w:szCs w:val="26"/>
        </w:rPr>
        <w:t>Даг</w:t>
      </w:r>
      <w:proofErr w:type="spellEnd"/>
      <w:r w:rsidRPr="00F24314">
        <w:rPr>
          <w:sz w:val="26"/>
          <w:szCs w:val="26"/>
        </w:rPr>
        <w:t xml:space="preserve"> муниципального района «Бай-</w:t>
      </w:r>
      <w:proofErr w:type="spellStart"/>
      <w:r w:rsidRPr="00F24314">
        <w:rPr>
          <w:sz w:val="26"/>
          <w:szCs w:val="26"/>
        </w:rPr>
        <w:t>Тайгипскпй</w:t>
      </w:r>
      <w:proofErr w:type="spellEnd"/>
      <w:r w:rsidRPr="00F24314">
        <w:rPr>
          <w:sz w:val="26"/>
          <w:szCs w:val="26"/>
        </w:rPr>
        <w:t xml:space="preserve"> </w:t>
      </w:r>
      <w:proofErr w:type="spellStart"/>
      <w:r w:rsidRPr="00F24314">
        <w:rPr>
          <w:sz w:val="26"/>
          <w:szCs w:val="26"/>
        </w:rPr>
        <w:t>кожуун</w:t>
      </w:r>
      <w:proofErr w:type="spellEnd"/>
      <w:r w:rsidRPr="00F24314">
        <w:rPr>
          <w:sz w:val="26"/>
          <w:szCs w:val="26"/>
        </w:rPr>
        <w:t xml:space="preserve"> Республики Тыва»</w:t>
      </w:r>
      <w:r>
        <w:rPr>
          <w:sz w:val="26"/>
          <w:szCs w:val="26"/>
        </w:rPr>
        <w:t xml:space="preserve"> (</w:t>
      </w:r>
      <w:r w:rsidRPr="009F36B6">
        <w:rPr>
          <w:rStyle w:val="10pt0pt"/>
          <w:sz w:val="26"/>
          <w:szCs w:val="26"/>
        </w:rPr>
        <w:t>далее МБДОУ детский сад</w:t>
      </w:r>
      <w:r>
        <w:rPr>
          <w:rStyle w:val="10pt0pt"/>
          <w:sz w:val="26"/>
          <w:szCs w:val="26"/>
        </w:rPr>
        <w:t xml:space="preserve"> </w:t>
      </w:r>
      <w:proofErr w:type="spellStart"/>
      <w:r>
        <w:rPr>
          <w:rStyle w:val="10pt0pt"/>
          <w:sz w:val="26"/>
          <w:szCs w:val="26"/>
        </w:rPr>
        <w:t>Анай-Хаак</w:t>
      </w:r>
      <w:proofErr w:type="spellEnd"/>
      <w:r>
        <w:rPr>
          <w:rStyle w:val="10pt0pt"/>
          <w:sz w:val="26"/>
          <w:szCs w:val="26"/>
        </w:rPr>
        <w:t>)</w:t>
      </w:r>
      <w:r w:rsidRPr="00F24314">
        <w:rPr>
          <w:sz w:val="26"/>
          <w:szCs w:val="26"/>
        </w:rPr>
        <w:t>;</w:t>
      </w:r>
    </w:p>
    <w:p w:rsidR="00F24314" w:rsidRPr="00F24314" w:rsidRDefault="00F24314" w:rsidP="00F24314">
      <w:pPr>
        <w:pStyle w:val="1"/>
        <w:tabs>
          <w:tab w:val="left" w:pos="962"/>
        </w:tabs>
        <w:spacing w:line="274" w:lineRule="exact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24314">
        <w:rPr>
          <w:b/>
          <w:sz w:val="26"/>
          <w:szCs w:val="26"/>
        </w:rPr>
        <w:t>-</w:t>
      </w:r>
      <w:r w:rsidRPr="00F24314">
        <w:rPr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Pr="00F24314">
        <w:rPr>
          <w:sz w:val="26"/>
          <w:szCs w:val="26"/>
        </w:rPr>
        <w:t>Хунчугеш</w:t>
      </w:r>
      <w:proofErr w:type="spellEnd"/>
      <w:r w:rsidRPr="00F24314">
        <w:rPr>
          <w:sz w:val="26"/>
          <w:szCs w:val="26"/>
        </w:rPr>
        <w:t>» села Кызыл-</w:t>
      </w:r>
      <w:proofErr w:type="spellStart"/>
      <w:r w:rsidRPr="00F24314">
        <w:rPr>
          <w:sz w:val="26"/>
          <w:szCs w:val="26"/>
        </w:rPr>
        <w:t>Даг</w:t>
      </w:r>
      <w:proofErr w:type="spellEnd"/>
      <w:r w:rsidRPr="00F24314">
        <w:rPr>
          <w:sz w:val="26"/>
          <w:szCs w:val="26"/>
        </w:rPr>
        <w:t xml:space="preserve"> муниципального района «Бай-</w:t>
      </w:r>
      <w:proofErr w:type="spellStart"/>
      <w:r w:rsidRPr="00F24314">
        <w:rPr>
          <w:sz w:val="26"/>
          <w:szCs w:val="26"/>
        </w:rPr>
        <w:t>Тайгинский</w:t>
      </w:r>
      <w:proofErr w:type="spellEnd"/>
      <w:r w:rsidRPr="00F24314">
        <w:rPr>
          <w:sz w:val="26"/>
          <w:szCs w:val="26"/>
        </w:rPr>
        <w:t xml:space="preserve"> </w:t>
      </w:r>
      <w:proofErr w:type="spellStart"/>
      <w:r w:rsidRPr="00F24314">
        <w:rPr>
          <w:sz w:val="26"/>
          <w:szCs w:val="26"/>
        </w:rPr>
        <w:t>кожуун</w:t>
      </w:r>
      <w:proofErr w:type="spellEnd"/>
      <w:r w:rsidRPr="00F24314">
        <w:rPr>
          <w:sz w:val="26"/>
          <w:szCs w:val="26"/>
        </w:rPr>
        <w:t xml:space="preserve"> Республики Тыва»</w:t>
      </w:r>
      <w:r>
        <w:rPr>
          <w:sz w:val="26"/>
          <w:szCs w:val="26"/>
        </w:rPr>
        <w:t xml:space="preserve"> (</w:t>
      </w:r>
      <w:r w:rsidRPr="009F36B6">
        <w:rPr>
          <w:rStyle w:val="10pt0pt"/>
          <w:sz w:val="26"/>
          <w:szCs w:val="26"/>
        </w:rPr>
        <w:t>далее МБДОУ детский сад</w:t>
      </w:r>
      <w:r>
        <w:rPr>
          <w:rStyle w:val="10pt0pt"/>
          <w:sz w:val="26"/>
          <w:szCs w:val="26"/>
        </w:rPr>
        <w:t xml:space="preserve"> </w:t>
      </w:r>
      <w:proofErr w:type="spellStart"/>
      <w:r>
        <w:rPr>
          <w:rStyle w:val="10pt0pt"/>
          <w:sz w:val="26"/>
          <w:szCs w:val="26"/>
        </w:rPr>
        <w:t>Хунчугеш</w:t>
      </w:r>
      <w:proofErr w:type="spellEnd"/>
      <w:r>
        <w:rPr>
          <w:rStyle w:val="10pt0pt"/>
          <w:sz w:val="26"/>
          <w:szCs w:val="26"/>
        </w:rPr>
        <w:t xml:space="preserve"> </w:t>
      </w:r>
      <w:proofErr w:type="gramStart"/>
      <w:r>
        <w:rPr>
          <w:rStyle w:val="10pt0pt"/>
          <w:sz w:val="26"/>
          <w:szCs w:val="26"/>
        </w:rPr>
        <w:t>с</w:t>
      </w:r>
      <w:proofErr w:type="gramEnd"/>
      <w:r>
        <w:rPr>
          <w:rStyle w:val="10pt0pt"/>
          <w:sz w:val="26"/>
          <w:szCs w:val="26"/>
        </w:rPr>
        <w:t>. Кызыл-</w:t>
      </w:r>
      <w:proofErr w:type="spellStart"/>
      <w:r>
        <w:rPr>
          <w:rStyle w:val="10pt0pt"/>
          <w:sz w:val="26"/>
          <w:szCs w:val="26"/>
        </w:rPr>
        <w:t>Даг</w:t>
      </w:r>
      <w:proofErr w:type="spellEnd"/>
      <w:r>
        <w:rPr>
          <w:rStyle w:val="10pt0pt"/>
          <w:sz w:val="26"/>
          <w:szCs w:val="26"/>
        </w:rPr>
        <w:t>)</w:t>
      </w:r>
      <w:r w:rsidRPr="00F24314">
        <w:rPr>
          <w:sz w:val="26"/>
          <w:szCs w:val="26"/>
        </w:rPr>
        <w:t>;</w:t>
      </w:r>
    </w:p>
    <w:p w:rsidR="00F24314" w:rsidRPr="00F24314" w:rsidRDefault="00F24314" w:rsidP="00F24314">
      <w:pPr>
        <w:pStyle w:val="1"/>
        <w:tabs>
          <w:tab w:val="left" w:pos="962"/>
        </w:tabs>
        <w:spacing w:line="274" w:lineRule="exact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24314">
        <w:rPr>
          <w:b/>
          <w:sz w:val="26"/>
          <w:szCs w:val="26"/>
        </w:rPr>
        <w:t>-</w:t>
      </w:r>
      <w:r w:rsidRPr="00F24314">
        <w:rPr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Pr="00F24314">
        <w:rPr>
          <w:sz w:val="26"/>
          <w:szCs w:val="26"/>
        </w:rPr>
        <w:t>Сайлык</w:t>
      </w:r>
      <w:proofErr w:type="spellEnd"/>
      <w:r w:rsidRPr="00F24314">
        <w:rPr>
          <w:sz w:val="26"/>
          <w:szCs w:val="26"/>
        </w:rPr>
        <w:t>» села Кара-Холь муниципального района «</w:t>
      </w:r>
      <w:proofErr w:type="spellStart"/>
      <w:r w:rsidRPr="00F24314">
        <w:rPr>
          <w:sz w:val="26"/>
          <w:szCs w:val="26"/>
        </w:rPr>
        <w:t>Бан-Таштшский</w:t>
      </w:r>
      <w:proofErr w:type="spellEnd"/>
      <w:r w:rsidRPr="00F24314">
        <w:rPr>
          <w:sz w:val="26"/>
          <w:szCs w:val="26"/>
        </w:rPr>
        <w:t xml:space="preserve"> </w:t>
      </w:r>
      <w:proofErr w:type="spellStart"/>
      <w:r w:rsidRPr="00F24314">
        <w:rPr>
          <w:sz w:val="26"/>
          <w:szCs w:val="26"/>
        </w:rPr>
        <w:t>кожуун</w:t>
      </w:r>
      <w:proofErr w:type="spellEnd"/>
      <w:r w:rsidRPr="00F24314">
        <w:rPr>
          <w:sz w:val="26"/>
          <w:szCs w:val="26"/>
        </w:rPr>
        <w:t xml:space="preserve"> Республики Тыва»</w:t>
      </w:r>
      <w:r w:rsidRPr="00F24314">
        <w:rPr>
          <w:rStyle w:val="10pt0pt"/>
          <w:sz w:val="26"/>
          <w:szCs w:val="26"/>
        </w:rPr>
        <w:t xml:space="preserve"> </w:t>
      </w:r>
      <w:r>
        <w:rPr>
          <w:rStyle w:val="10pt0pt"/>
          <w:sz w:val="26"/>
          <w:szCs w:val="26"/>
        </w:rPr>
        <w:t>(</w:t>
      </w:r>
      <w:r w:rsidRPr="009F36B6">
        <w:rPr>
          <w:rStyle w:val="10pt0pt"/>
          <w:sz w:val="26"/>
          <w:szCs w:val="26"/>
        </w:rPr>
        <w:t>далее МБДОУ детский сад</w:t>
      </w:r>
      <w:r>
        <w:rPr>
          <w:rStyle w:val="10pt0pt"/>
          <w:sz w:val="26"/>
          <w:szCs w:val="26"/>
        </w:rPr>
        <w:t xml:space="preserve"> </w:t>
      </w:r>
      <w:proofErr w:type="spellStart"/>
      <w:r>
        <w:rPr>
          <w:rStyle w:val="10pt0pt"/>
          <w:sz w:val="26"/>
          <w:szCs w:val="26"/>
        </w:rPr>
        <w:t>Сайлык</w:t>
      </w:r>
      <w:proofErr w:type="spellEnd"/>
      <w:r>
        <w:rPr>
          <w:rStyle w:val="10pt0pt"/>
          <w:sz w:val="26"/>
          <w:szCs w:val="26"/>
        </w:rPr>
        <w:t>)</w:t>
      </w:r>
      <w:r w:rsidRPr="00F24314">
        <w:rPr>
          <w:sz w:val="26"/>
          <w:szCs w:val="26"/>
        </w:rPr>
        <w:t>;</w:t>
      </w:r>
    </w:p>
    <w:p w:rsidR="00F24314" w:rsidRPr="009F36B6" w:rsidRDefault="00F24314" w:rsidP="00F24314">
      <w:pPr>
        <w:pStyle w:val="1"/>
        <w:tabs>
          <w:tab w:val="left" w:pos="962"/>
        </w:tabs>
        <w:spacing w:line="274" w:lineRule="exact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24314">
        <w:rPr>
          <w:b/>
          <w:sz w:val="26"/>
          <w:szCs w:val="26"/>
        </w:rPr>
        <w:t>-</w:t>
      </w:r>
      <w:r w:rsidRPr="00F24314">
        <w:rPr>
          <w:sz w:val="26"/>
          <w:szCs w:val="26"/>
        </w:rPr>
        <w:t>Муниципальное бюджетное дошкольное образовательное учреждение детский сад «</w:t>
      </w:r>
      <w:proofErr w:type="spellStart"/>
      <w:r w:rsidRPr="00F24314">
        <w:rPr>
          <w:sz w:val="26"/>
          <w:szCs w:val="26"/>
        </w:rPr>
        <w:t>Сайзанак</w:t>
      </w:r>
      <w:proofErr w:type="spellEnd"/>
      <w:r w:rsidRPr="00F24314">
        <w:rPr>
          <w:sz w:val="26"/>
          <w:szCs w:val="26"/>
        </w:rPr>
        <w:t>» села Кара-Холь муниципального района «Бай-</w:t>
      </w:r>
      <w:proofErr w:type="spellStart"/>
      <w:r w:rsidRPr="00F24314">
        <w:rPr>
          <w:sz w:val="26"/>
          <w:szCs w:val="26"/>
        </w:rPr>
        <w:t>Тайгинский</w:t>
      </w:r>
      <w:proofErr w:type="spellEnd"/>
      <w:r w:rsidRPr="00F24314">
        <w:rPr>
          <w:sz w:val="26"/>
          <w:szCs w:val="26"/>
        </w:rPr>
        <w:t xml:space="preserve"> </w:t>
      </w:r>
      <w:proofErr w:type="spellStart"/>
      <w:r w:rsidRPr="00F24314">
        <w:rPr>
          <w:sz w:val="26"/>
          <w:szCs w:val="26"/>
        </w:rPr>
        <w:t>кожуун</w:t>
      </w:r>
      <w:proofErr w:type="spellEnd"/>
      <w:r w:rsidRPr="00F24314">
        <w:rPr>
          <w:sz w:val="26"/>
          <w:szCs w:val="26"/>
        </w:rPr>
        <w:t xml:space="preserve"> Республики Тыва»</w:t>
      </w:r>
      <w:r>
        <w:rPr>
          <w:sz w:val="26"/>
          <w:szCs w:val="26"/>
        </w:rPr>
        <w:t xml:space="preserve"> </w:t>
      </w:r>
      <w:r w:rsidRPr="009F36B6">
        <w:rPr>
          <w:rStyle w:val="10pt0pt"/>
          <w:sz w:val="26"/>
          <w:szCs w:val="26"/>
        </w:rPr>
        <w:t xml:space="preserve">(далее МБДОУ детский сад </w:t>
      </w:r>
      <w:proofErr w:type="spellStart"/>
      <w:r>
        <w:rPr>
          <w:rStyle w:val="10pt0pt"/>
          <w:sz w:val="26"/>
          <w:szCs w:val="26"/>
        </w:rPr>
        <w:t>Сайзанак</w:t>
      </w:r>
      <w:proofErr w:type="spellEnd"/>
      <w:r>
        <w:rPr>
          <w:rStyle w:val="10pt0pt"/>
          <w:sz w:val="26"/>
          <w:szCs w:val="26"/>
        </w:rPr>
        <w:t>).</w:t>
      </w:r>
    </w:p>
    <w:p w:rsidR="00C47A95" w:rsidRPr="00C47A95" w:rsidRDefault="00C47A95" w:rsidP="00C47A95">
      <w:pPr>
        <w:jc w:val="both"/>
        <w:rPr>
          <w:b/>
          <w:sz w:val="28"/>
          <w:szCs w:val="28"/>
        </w:rPr>
      </w:pPr>
    </w:p>
    <w:p w:rsidR="00572606" w:rsidRDefault="007E7F98" w:rsidP="00C47A95">
      <w:pPr>
        <w:tabs>
          <w:tab w:val="left" w:pos="851"/>
        </w:tabs>
        <w:rPr>
          <w:sz w:val="26"/>
          <w:szCs w:val="26"/>
        </w:rPr>
      </w:pPr>
      <w:r w:rsidRPr="00040A74">
        <w:rPr>
          <w:b/>
          <w:sz w:val="26"/>
          <w:szCs w:val="26"/>
        </w:rPr>
        <w:t>Проверяемый период</w:t>
      </w:r>
      <w:r w:rsidRPr="00040A74">
        <w:rPr>
          <w:sz w:val="26"/>
          <w:szCs w:val="26"/>
        </w:rPr>
        <w:t xml:space="preserve">: </w:t>
      </w:r>
      <w:r w:rsidR="00A67F1A">
        <w:rPr>
          <w:sz w:val="26"/>
          <w:szCs w:val="26"/>
        </w:rPr>
        <w:t>2013-</w:t>
      </w:r>
      <w:r w:rsidRPr="00040A74">
        <w:rPr>
          <w:sz w:val="26"/>
          <w:szCs w:val="26"/>
        </w:rPr>
        <w:t>20</w:t>
      </w:r>
      <w:r w:rsidR="00040A74">
        <w:rPr>
          <w:sz w:val="26"/>
          <w:szCs w:val="26"/>
        </w:rPr>
        <w:t>14</w:t>
      </w:r>
      <w:r w:rsidR="009278D0">
        <w:rPr>
          <w:sz w:val="26"/>
          <w:szCs w:val="26"/>
        </w:rPr>
        <w:t xml:space="preserve"> г</w:t>
      </w:r>
      <w:r w:rsidR="00A67F1A">
        <w:rPr>
          <w:sz w:val="26"/>
          <w:szCs w:val="26"/>
        </w:rPr>
        <w:t>г</w:t>
      </w:r>
      <w:r w:rsidR="00040A74">
        <w:rPr>
          <w:sz w:val="26"/>
          <w:szCs w:val="26"/>
        </w:rPr>
        <w:t>.</w:t>
      </w:r>
    </w:p>
    <w:p w:rsidR="009278D0" w:rsidRDefault="009278D0" w:rsidP="00C47A95">
      <w:pPr>
        <w:tabs>
          <w:tab w:val="left" w:pos="851"/>
        </w:tabs>
        <w:rPr>
          <w:sz w:val="26"/>
          <w:szCs w:val="26"/>
        </w:rPr>
      </w:pPr>
    </w:p>
    <w:p w:rsidR="007E7F98" w:rsidRPr="00572606" w:rsidRDefault="00572606" w:rsidP="00C47A95">
      <w:pPr>
        <w:tabs>
          <w:tab w:val="left" w:pos="851"/>
        </w:tabs>
        <w:rPr>
          <w:b/>
          <w:sz w:val="26"/>
          <w:szCs w:val="26"/>
        </w:rPr>
      </w:pPr>
      <w:r w:rsidRPr="00572606">
        <w:rPr>
          <w:b/>
          <w:sz w:val="26"/>
          <w:szCs w:val="26"/>
        </w:rPr>
        <w:t>Срок про</w:t>
      </w:r>
      <w:r w:rsidR="009278D0">
        <w:rPr>
          <w:b/>
          <w:sz w:val="26"/>
          <w:szCs w:val="26"/>
        </w:rPr>
        <w:t>ведения проверки</w:t>
      </w:r>
      <w:r w:rsidRPr="00572606">
        <w:rPr>
          <w:b/>
          <w:sz w:val="26"/>
          <w:szCs w:val="26"/>
        </w:rPr>
        <w:t>:</w:t>
      </w:r>
      <w:r w:rsidR="009278D0">
        <w:rPr>
          <w:b/>
          <w:sz w:val="26"/>
          <w:szCs w:val="26"/>
        </w:rPr>
        <w:t xml:space="preserve"> </w:t>
      </w:r>
      <w:r w:rsidR="009278D0" w:rsidRPr="009278D0">
        <w:rPr>
          <w:sz w:val="26"/>
          <w:szCs w:val="26"/>
        </w:rPr>
        <w:t>с 14 мая по 14 июня 2015г.</w:t>
      </w:r>
      <w:r w:rsidRPr="00572606">
        <w:rPr>
          <w:b/>
          <w:sz w:val="26"/>
          <w:szCs w:val="26"/>
        </w:rPr>
        <w:t xml:space="preserve">  </w:t>
      </w:r>
      <w:r w:rsidR="00892B25" w:rsidRPr="00572606">
        <w:rPr>
          <w:b/>
          <w:sz w:val="26"/>
          <w:szCs w:val="26"/>
        </w:rPr>
        <w:t xml:space="preserve"> </w:t>
      </w:r>
    </w:p>
    <w:p w:rsidR="007E7F98" w:rsidRPr="003E2243" w:rsidRDefault="007E7F98" w:rsidP="007E7F98">
      <w:pPr>
        <w:pStyle w:val="a3"/>
        <w:tabs>
          <w:tab w:val="left" w:pos="851"/>
        </w:tabs>
        <w:ind w:left="0"/>
        <w:rPr>
          <w:rFonts w:ascii="Times New Roman" w:hAnsi="Times New Roman" w:cs="Times New Roman"/>
          <w:color w:val="C00000"/>
          <w:sz w:val="26"/>
          <w:szCs w:val="26"/>
        </w:rPr>
      </w:pPr>
    </w:p>
    <w:p w:rsidR="00C734F6" w:rsidRPr="00EB7BF2" w:rsidRDefault="007123B1" w:rsidP="007123B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90B07">
        <w:rPr>
          <w:sz w:val="26"/>
          <w:szCs w:val="26"/>
        </w:rPr>
        <w:t xml:space="preserve">  </w:t>
      </w:r>
      <w:r w:rsidR="00C734F6" w:rsidRPr="00EB7BF2">
        <w:rPr>
          <w:sz w:val="26"/>
          <w:szCs w:val="26"/>
        </w:rPr>
        <w:t xml:space="preserve"> Проверка  хода исполнения в муниципальном районе «Бай-</w:t>
      </w:r>
      <w:proofErr w:type="spellStart"/>
      <w:r w:rsidR="00C734F6" w:rsidRPr="00EB7BF2">
        <w:rPr>
          <w:sz w:val="26"/>
          <w:szCs w:val="26"/>
        </w:rPr>
        <w:t>Тайгинский</w:t>
      </w:r>
      <w:proofErr w:type="spellEnd"/>
      <w:r w:rsidR="00C734F6" w:rsidRPr="00EB7BF2">
        <w:rPr>
          <w:sz w:val="26"/>
          <w:szCs w:val="26"/>
        </w:rPr>
        <w:t xml:space="preserve"> </w:t>
      </w:r>
      <w:proofErr w:type="spellStart"/>
      <w:r w:rsidR="00C734F6" w:rsidRPr="00EB7BF2">
        <w:rPr>
          <w:sz w:val="26"/>
          <w:szCs w:val="26"/>
        </w:rPr>
        <w:t>кожуун</w:t>
      </w:r>
      <w:proofErr w:type="spellEnd"/>
      <w:r w:rsidR="00C734F6" w:rsidRPr="00EB7BF2">
        <w:rPr>
          <w:sz w:val="26"/>
          <w:szCs w:val="26"/>
        </w:rPr>
        <w:t xml:space="preserve"> Республики Тыва» указов Президента Российской Федерации </w:t>
      </w:r>
      <w:r w:rsidR="00BF67F4" w:rsidRPr="003E2243">
        <w:rPr>
          <w:sz w:val="26"/>
          <w:szCs w:val="26"/>
        </w:rPr>
        <w:t>от 07 мая 2012 года № 597 «О мерах по реализации государственной социальной поли</w:t>
      </w:r>
      <w:r w:rsidR="00BF67F4">
        <w:rPr>
          <w:sz w:val="26"/>
          <w:szCs w:val="26"/>
        </w:rPr>
        <w:t xml:space="preserve">тики» (далее </w:t>
      </w:r>
      <w:proofErr w:type="gramStart"/>
      <w:r w:rsidR="00231B02">
        <w:rPr>
          <w:sz w:val="26"/>
          <w:szCs w:val="26"/>
        </w:rPr>
        <w:t>-</w:t>
      </w:r>
      <w:r w:rsidR="00BF67F4">
        <w:rPr>
          <w:sz w:val="26"/>
          <w:szCs w:val="26"/>
        </w:rPr>
        <w:t>У</w:t>
      </w:r>
      <w:proofErr w:type="gramEnd"/>
      <w:r w:rsidR="00BF67F4">
        <w:rPr>
          <w:sz w:val="26"/>
          <w:szCs w:val="26"/>
        </w:rPr>
        <w:t>каз № 597), от 1 июня 2012 г. № 761 «</w:t>
      </w:r>
      <w:r w:rsidR="00BF67F4" w:rsidRPr="003E2243">
        <w:rPr>
          <w:sz w:val="26"/>
          <w:szCs w:val="26"/>
        </w:rPr>
        <w:t>О национальной стратегии действий в инте</w:t>
      </w:r>
      <w:r w:rsidR="00BF67F4">
        <w:rPr>
          <w:sz w:val="26"/>
          <w:szCs w:val="26"/>
        </w:rPr>
        <w:t>ресах детей на 2012 - 2018 годы» (далее-Указ № 761)</w:t>
      </w:r>
      <w:r w:rsidR="00AB7105" w:rsidRPr="00EB7BF2">
        <w:rPr>
          <w:sz w:val="26"/>
          <w:szCs w:val="26"/>
        </w:rPr>
        <w:t xml:space="preserve"> </w:t>
      </w:r>
      <w:r w:rsidR="00C734F6" w:rsidRPr="00EB7BF2">
        <w:rPr>
          <w:sz w:val="26"/>
          <w:szCs w:val="26"/>
        </w:rPr>
        <w:t xml:space="preserve">по вопросам доведения средней заработной платы отдельных категорий работников муниципальных учреждений </w:t>
      </w:r>
      <w:proofErr w:type="gramStart"/>
      <w:r w:rsidR="00C734F6" w:rsidRPr="00EB7BF2">
        <w:rPr>
          <w:sz w:val="26"/>
          <w:szCs w:val="26"/>
        </w:rPr>
        <w:t>до уровня, установленного правовыми актами Правительства Республики Тыва («дорожными картами») и нормативными правовыми актами Бай-</w:t>
      </w:r>
      <w:proofErr w:type="spellStart"/>
      <w:r w:rsidR="00C734F6" w:rsidRPr="00EB7BF2">
        <w:rPr>
          <w:sz w:val="26"/>
          <w:szCs w:val="26"/>
        </w:rPr>
        <w:t>Тайгинского</w:t>
      </w:r>
      <w:proofErr w:type="spellEnd"/>
      <w:r w:rsidR="00C734F6" w:rsidRPr="00EB7BF2">
        <w:rPr>
          <w:sz w:val="26"/>
          <w:szCs w:val="26"/>
        </w:rPr>
        <w:t xml:space="preserve"> </w:t>
      </w:r>
      <w:proofErr w:type="spellStart"/>
      <w:r w:rsidR="00C734F6" w:rsidRPr="00EB7BF2">
        <w:rPr>
          <w:sz w:val="26"/>
          <w:szCs w:val="26"/>
        </w:rPr>
        <w:t>кожууна</w:t>
      </w:r>
      <w:proofErr w:type="spellEnd"/>
      <w:r w:rsidR="00C734F6" w:rsidRPr="00EB7BF2">
        <w:rPr>
          <w:sz w:val="26"/>
          <w:szCs w:val="26"/>
        </w:rPr>
        <w:t>, предусматривающими реализацию мер по поэтапному совершенствованию системы оплаты труда в муниципальных</w:t>
      </w:r>
      <w:r w:rsidR="00C734F6" w:rsidRPr="00EB7BF2">
        <w:rPr>
          <w:sz w:val="28"/>
          <w:szCs w:val="28"/>
        </w:rPr>
        <w:t xml:space="preserve"> </w:t>
      </w:r>
      <w:r w:rsidR="00C734F6" w:rsidRPr="00EB7BF2">
        <w:rPr>
          <w:sz w:val="26"/>
          <w:szCs w:val="26"/>
        </w:rPr>
        <w:t>учреждениях проведена на основании пункта 2.4 плана работы Контрольно-счетной палаты муниципального образования «Бай-</w:t>
      </w:r>
      <w:proofErr w:type="spellStart"/>
      <w:r w:rsidR="00C734F6" w:rsidRPr="00EB7BF2">
        <w:rPr>
          <w:sz w:val="26"/>
          <w:szCs w:val="26"/>
        </w:rPr>
        <w:t>Тайгинский</w:t>
      </w:r>
      <w:proofErr w:type="spellEnd"/>
      <w:r w:rsidR="00C734F6" w:rsidRPr="00EB7BF2">
        <w:rPr>
          <w:sz w:val="26"/>
          <w:szCs w:val="26"/>
        </w:rPr>
        <w:t xml:space="preserve"> </w:t>
      </w:r>
      <w:proofErr w:type="spellStart"/>
      <w:r w:rsidR="00C734F6" w:rsidRPr="00EB7BF2">
        <w:rPr>
          <w:sz w:val="26"/>
          <w:szCs w:val="26"/>
        </w:rPr>
        <w:t>кожуун</w:t>
      </w:r>
      <w:proofErr w:type="spellEnd"/>
      <w:r w:rsidR="00C734F6" w:rsidRPr="00EB7BF2">
        <w:rPr>
          <w:sz w:val="26"/>
          <w:szCs w:val="26"/>
        </w:rPr>
        <w:t xml:space="preserve"> Республики Тыва»» на 2015 год, распоряжения председателя Контрольно-счетной палаты от 14.05.2015 № 4.</w:t>
      </w:r>
      <w:proofErr w:type="gramEnd"/>
    </w:p>
    <w:p w:rsidR="00C734F6" w:rsidRPr="009E29D5" w:rsidRDefault="00C734F6" w:rsidP="007E7F98">
      <w:pPr>
        <w:pStyle w:val="a3"/>
        <w:tabs>
          <w:tab w:val="left" w:pos="851"/>
        </w:tabs>
        <w:ind w:left="0"/>
        <w:rPr>
          <w:rFonts w:ascii="Times New Roman" w:hAnsi="Times New Roman" w:cs="Times New Roman"/>
          <w:color w:val="C00000"/>
          <w:sz w:val="26"/>
          <w:szCs w:val="26"/>
        </w:rPr>
      </w:pPr>
    </w:p>
    <w:p w:rsidR="007E7F98" w:rsidRPr="00F948A5" w:rsidRDefault="007123B1" w:rsidP="00F948A5">
      <w:pPr>
        <w:tabs>
          <w:tab w:val="left" w:pos="851"/>
        </w:tabs>
        <w:rPr>
          <w:sz w:val="26"/>
          <w:szCs w:val="26"/>
        </w:rPr>
      </w:pPr>
      <w:r>
        <w:rPr>
          <w:rFonts w:eastAsia="MS Mincho"/>
          <w:color w:val="C00000"/>
          <w:sz w:val="26"/>
          <w:szCs w:val="26"/>
        </w:rPr>
        <w:t xml:space="preserve">       </w:t>
      </w:r>
      <w:r w:rsidR="00F948A5">
        <w:rPr>
          <w:color w:val="C00000"/>
          <w:sz w:val="26"/>
          <w:szCs w:val="26"/>
        </w:rPr>
        <w:t xml:space="preserve"> </w:t>
      </w:r>
      <w:r w:rsidR="007E7F98" w:rsidRPr="00F948A5">
        <w:rPr>
          <w:sz w:val="26"/>
          <w:szCs w:val="26"/>
        </w:rPr>
        <w:t>В процессе проведения контрольного мероприятия установлено следующее</w:t>
      </w:r>
      <w:r w:rsidR="00FC2B8E" w:rsidRPr="00F948A5">
        <w:rPr>
          <w:sz w:val="26"/>
          <w:szCs w:val="26"/>
        </w:rPr>
        <w:t>:</w:t>
      </w:r>
    </w:p>
    <w:p w:rsidR="00E72774" w:rsidRPr="003E2243" w:rsidRDefault="00E72774" w:rsidP="007E7F98">
      <w:pPr>
        <w:pStyle w:val="a3"/>
        <w:tabs>
          <w:tab w:val="left" w:pos="851"/>
        </w:tabs>
        <w:ind w:left="0"/>
        <w:rPr>
          <w:rFonts w:ascii="Times New Roman" w:hAnsi="Times New Roman" w:cs="Times New Roman"/>
          <w:color w:val="C00000"/>
          <w:sz w:val="26"/>
          <w:szCs w:val="26"/>
        </w:rPr>
      </w:pPr>
    </w:p>
    <w:p w:rsidR="00E95F9C" w:rsidRDefault="007123B1" w:rsidP="00231B02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rFonts w:eastAsia="MS Mincho"/>
          <w:b/>
          <w:i/>
          <w:color w:val="C00000"/>
          <w:sz w:val="26"/>
          <w:szCs w:val="26"/>
        </w:rPr>
        <w:t xml:space="preserve">      </w:t>
      </w:r>
      <w:r w:rsidR="006665B7" w:rsidRPr="004606C2">
        <w:rPr>
          <w:b/>
          <w:sz w:val="26"/>
          <w:szCs w:val="26"/>
        </w:rPr>
        <w:t xml:space="preserve"> </w:t>
      </w:r>
      <w:proofErr w:type="gramStart"/>
      <w:r w:rsidR="00975F0C" w:rsidRPr="004606C2">
        <w:rPr>
          <w:b/>
          <w:sz w:val="26"/>
          <w:szCs w:val="26"/>
        </w:rPr>
        <w:t>1</w:t>
      </w:r>
      <w:r w:rsidR="00975F0C">
        <w:rPr>
          <w:sz w:val="26"/>
          <w:szCs w:val="26"/>
        </w:rPr>
        <w:t>.</w:t>
      </w:r>
      <w:r w:rsidR="00975F0C" w:rsidRPr="00C7089E">
        <w:rPr>
          <w:sz w:val="26"/>
          <w:szCs w:val="26"/>
        </w:rPr>
        <w:t>Для исполнения</w:t>
      </w:r>
      <w:r w:rsidR="00C7089E" w:rsidRPr="00C7089E">
        <w:rPr>
          <w:sz w:val="26"/>
          <w:szCs w:val="26"/>
        </w:rPr>
        <w:t xml:space="preserve"> Указов </w:t>
      </w:r>
      <w:r w:rsidR="00126B5B" w:rsidRPr="006665B7">
        <w:rPr>
          <w:sz w:val="26"/>
          <w:szCs w:val="26"/>
        </w:rPr>
        <w:t>Президента Российской Федерации № 597</w:t>
      </w:r>
      <w:r w:rsidR="00126B5B">
        <w:rPr>
          <w:sz w:val="26"/>
          <w:szCs w:val="26"/>
        </w:rPr>
        <w:t>, №761</w:t>
      </w:r>
      <w:r w:rsidR="00231B02">
        <w:rPr>
          <w:sz w:val="26"/>
          <w:szCs w:val="26"/>
        </w:rPr>
        <w:t>, Распоряжения</w:t>
      </w:r>
      <w:r w:rsidR="00231B02" w:rsidRPr="00231B02">
        <w:rPr>
          <w:sz w:val="26"/>
          <w:szCs w:val="26"/>
        </w:rPr>
        <w:t xml:space="preserve"> Правительства РФ №2190-р от 26 ноября 2012 г.</w:t>
      </w:r>
      <w:r w:rsidR="00231B02">
        <w:rPr>
          <w:sz w:val="26"/>
          <w:szCs w:val="26"/>
        </w:rPr>
        <w:t xml:space="preserve">  «О Программе</w:t>
      </w:r>
      <w:r w:rsidR="00231B02" w:rsidRPr="00231B02">
        <w:rPr>
          <w:sz w:val="26"/>
          <w:szCs w:val="26"/>
        </w:rPr>
        <w:t xml:space="preserve"> поэтапного совершенствования системы оплаты труда в государственных (муниципальных) учреждениях на 2012 - 2018 годы</w:t>
      </w:r>
      <w:r w:rsidR="00231B02">
        <w:rPr>
          <w:sz w:val="26"/>
          <w:szCs w:val="26"/>
        </w:rPr>
        <w:t xml:space="preserve">»  (далее-распоряжение №2190-р) </w:t>
      </w:r>
      <w:r w:rsidR="00126B5B">
        <w:rPr>
          <w:sz w:val="26"/>
          <w:szCs w:val="26"/>
        </w:rPr>
        <w:t xml:space="preserve"> н</w:t>
      </w:r>
      <w:r w:rsidR="0014661F">
        <w:rPr>
          <w:sz w:val="26"/>
          <w:szCs w:val="26"/>
        </w:rPr>
        <w:t>ормативные правовые акты</w:t>
      </w:r>
      <w:r w:rsidR="0014661F" w:rsidRPr="003E2243">
        <w:rPr>
          <w:sz w:val="26"/>
          <w:szCs w:val="26"/>
        </w:rPr>
        <w:t xml:space="preserve"> муниципального района</w:t>
      </w:r>
      <w:r w:rsidR="0014661F">
        <w:rPr>
          <w:sz w:val="26"/>
          <w:szCs w:val="26"/>
        </w:rPr>
        <w:t xml:space="preserve"> </w:t>
      </w:r>
      <w:r w:rsidR="0014661F" w:rsidRPr="003E2243">
        <w:rPr>
          <w:sz w:val="26"/>
          <w:szCs w:val="26"/>
        </w:rPr>
        <w:t>«Бай-</w:t>
      </w:r>
      <w:proofErr w:type="spellStart"/>
      <w:r w:rsidR="0014661F" w:rsidRPr="003E2243">
        <w:rPr>
          <w:sz w:val="26"/>
          <w:szCs w:val="26"/>
        </w:rPr>
        <w:t>Тайгинский</w:t>
      </w:r>
      <w:proofErr w:type="spellEnd"/>
      <w:r w:rsidR="0014661F" w:rsidRPr="003E2243">
        <w:rPr>
          <w:sz w:val="26"/>
          <w:szCs w:val="26"/>
        </w:rPr>
        <w:t xml:space="preserve"> </w:t>
      </w:r>
      <w:proofErr w:type="spellStart"/>
      <w:r w:rsidR="0014661F" w:rsidRPr="003E2243">
        <w:rPr>
          <w:sz w:val="26"/>
          <w:szCs w:val="26"/>
        </w:rPr>
        <w:t>кожуун</w:t>
      </w:r>
      <w:proofErr w:type="spellEnd"/>
      <w:r w:rsidR="0014661F" w:rsidRPr="003E2243">
        <w:rPr>
          <w:sz w:val="26"/>
          <w:szCs w:val="26"/>
        </w:rPr>
        <w:t xml:space="preserve"> Республики Тыва» </w:t>
      </w:r>
      <w:r w:rsidR="0014661F" w:rsidRPr="006665B7">
        <w:rPr>
          <w:sz w:val="26"/>
          <w:szCs w:val="26"/>
        </w:rPr>
        <w:t xml:space="preserve">по вопросам </w:t>
      </w:r>
      <w:r w:rsidR="00231B02">
        <w:rPr>
          <w:sz w:val="26"/>
          <w:szCs w:val="26"/>
        </w:rPr>
        <w:t xml:space="preserve">поэтапного </w:t>
      </w:r>
      <w:r w:rsidR="0014661F" w:rsidRPr="006665B7">
        <w:rPr>
          <w:sz w:val="26"/>
          <w:szCs w:val="26"/>
        </w:rPr>
        <w:t xml:space="preserve">доведения средней заработной платы работников муниципальных бюджетных дошкольных образовательных учреждений муниципального </w:t>
      </w:r>
      <w:r w:rsidR="0014661F" w:rsidRPr="003E2243">
        <w:rPr>
          <w:sz w:val="26"/>
          <w:szCs w:val="26"/>
        </w:rPr>
        <w:t>района «Бай-</w:t>
      </w:r>
      <w:proofErr w:type="spellStart"/>
      <w:r w:rsidR="0014661F" w:rsidRPr="003E2243">
        <w:rPr>
          <w:sz w:val="26"/>
          <w:szCs w:val="26"/>
        </w:rPr>
        <w:t>Тайгинский</w:t>
      </w:r>
      <w:proofErr w:type="spellEnd"/>
      <w:proofErr w:type="gramEnd"/>
      <w:r w:rsidR="0014661F" w:rsidRPr="003E2243">
        <w:rPr>
          <w:sz w:val="26"/>
          <w:szCs w:val="26"/>
        </w:rPr>
        <w:t xml:space="preserve"> </w:t>
      </w:r>
      <w:proofErr w:type="spellStart"/>
      <w:r w:rsidR="0014661F" w:rsidRPr="003E2243">
        <w:rPr>
          <w:sz w:val="26"/>
          <w:szCs w:val="26"/>
        </w:rPr>
        <w:t>кожуун</w:t>
      </w:r>
      <w:proofErr w:type="spellEnd"/>
      <w:r w:rsidR="0014661F" w:rsidRPr="003E2243">
        <w:rPr>
          <w:sz w:val="26"/>
          <w:szCs w:val="26"/>
        </w:rPr>
        <w:t xml:space="preserve"> Республики Тыва» до уровня, установленного правовыми актами Правительства Республики Тыва</w:t>
      </w:r>
      <w:r w:rsidR="00306744">
        <w:rPr>
          <w:sz w:val="26"/>
          <w:szCs w:val="26"/>
        </w:rPr>
        <w:t xml:space="preserve">, </w:t>
      </w:r>
      <w:r w:rsidR="0014661F">
        <w:rPr>
          <w:sz w:val="26"/>
          <w:szCs w:val="26"/>
        </w:rPr>
        <w:t xml:space="preserve">в </w:t>
      </w:r>
      <w:r w:rsidR="00306744">
        <w:rPr>
          <w:sz w:val="26"/>
          <w:szCs w:val="26"/>
        </w:rPr>
        <w:t>2013 -</w:t>
      </w:r>
      <w:r w:rsidR="0014661F">
        <w:rPr>
          <w:sz w:val="26"/>
          <w:szCs w:val="26"/>
        </w:rPr>
        <w:t>2014</w:t>
      </w:r>
      <w:r w:rsidR="00306744">
        <w:rPr>
          <w:sz w:val="26"/>
          <w:szCs w:val="26"/>
        </w:rPr>
        <w:t xml:space="preserve"> годах</w:t>
      </w:r>
      <w:r w:rsidR="0014661F">
        <w:rPr>
          <w:sz w:val="26"/>
          <w:szCs w:val="26"/>
        </w:rPr>
        <w:t xml:space="preserve"> </w:t>
      </w:r>
      <w:r w:rsidR="004606C2" w:rsidRPr="00E70716">
        <w:rPr>
          <w:b/>
          <w:sz w:val="26"/>
          <w:szCs w:val="26"/>
        </w:rPr>
        <w:t>не разработаны</w:t>
      </w:r>
      <w:r w:rsidR="00E70716">
        <w:rPr>
          <w:b/>
          <w:sz w:val="26"/>
          <w:szCs w:val="26"/>
        </w:rPr>
        <w:t xml:space="preserve">. </w:t>
      </w:r>
      <w:r w:rsidR="00E70716">
        <w:rPr>
          <w:sz w:val="26"/>
          <w:szCs w:val="26"/>
        </w:rPr>
        <w:t xml:space="preserve"> </w:t>
      </w:r>
      <w:r w:rsidR="00E95F9C">
        <w:rPr>
          <w:sz w:val="26"/>
          <w:szCs w:val="26"/>
        </w:rPr>
        <w:t xml:space="preserve">          </w:t>
      </w:r>
    </w:p>
    <w:p w:rsidR="00E70716" w:rsidRDefault="00E95F9C" w:rsidP="004A2542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70716">
        <w:rPr>
          <w:sz w:val="26"/>
          <w:szCs w:val="26"/>
        </w:rPr>
        <w:t>П</w:t>
      </w:r>
      <w:r w:rsidR="004606C2">
        <w:rPr>
          <w:sz w:val="26"/>
          <w:szCs w:val="26"/>
        </w:rPr>
        <w:t xml:space="preserve">редставлены Управлением образования </w:t>
      </w:r>
      <w:r w:rsidR="00E70716">
        <w:rPr>
          <w:sz w:val="26"/>
          <w:szCs w:val="26"/>
        </w:rPr>
        <w:t>копии:</w:t>
      </w:r>
    </w:p>
    <w:p w:rsidR="00E70716" w:rsidRDefault="00E70716" w:rsidP="004A2542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- Постановлени</w:t>
      </w:r>
      <w:r w:rsidR="0014661F">
        <w:rPr>
          <w:sz w:val="26"/>
          <w:szCs w:val="26"/>
        </w:rPr>
        <w:t>я</w:t>
      </w:r>
      <w:r w:rsidR="004606C2">
        <w:rPr>
          <w:sz w:val="26"/>
          <w:szCs w:val="26"/>
        </w:rPr>
        <w:t xml:space="preserve"> администрации </w:t>
      </w:r>
      <w:proofErr w:type="spellStart"/>
      <w:r w:rsidR="004606C2">
        <w:rPr>
          <w:sz w:val="26"/>
          <w:szCs w:val="26"/>
        </w:rPr>
        <w:t>кожууна</w:t>
      </w:r>
      <w:proofErr w:type="spellEnd"/>
      <w:r w:rsidR="004606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без подписи председателя администрации,  без даты и </w:t>
      </w:r>
      <w:r w:rsidR="004606C2">
        <w:rPr>
          <w:sz w:val="26"/>
          <w:szCs w:val="26"/>
        </w:rPr>
        <w:t>номера</w:t>
      </w:r>
      <w:r>
        <w:rPr>
          <w:sz w:val="26"/>
          <w:szCs w:val="26"/>
        </w:rPr>
        <w:t xml:space="preserve"> </w:t>
      </w:r>
      <w:r w:rsidR="004606C2">
        <w:rPr>
          <w:sz w:val="26"/>
          <w:szCs w:val="26"/>
        </w:rPr>
        <w:t xml:space="preserve"> «О мерах по поэтапному совершенствованию </w:t>
      </w:r>
      <w:proofErr w:type="gramStart"/>
      <w:r w:rsidR="004606C2">
        <w:rPr>
          <w:sz w:val="26"/>
          <w:szCs w:val="26"/>
        </w:rPr>
        <w:t>системы оплаты труда работников муниципальных учреждений</w:t>
      </w:r>
      <w:proofErr w:type="gramEnd"/>
      <w:r>
        <w:rPr>
          <w:sz w:val="26"/>
          <w:szCs w:val="26"/>
        </w:rPr>
        <w:t>».</w:t>
      </w:r>
    </w:p>
    <w:p w:rsidR="003E13BF" w:rsidRDefault="00E70716" w:rsidP="004A2542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661F">
        <w:rPr>
          <w:sz w:val="26"/>
          <w:szCs w:val="26"/>
        </w:rPr>
        <w:t>Соглашения</w:t>
      </w:r>
      <w:r w:rsidRPr="00E70716">
        <w:rPr>
          <w:sz w:val="26"/>
          <w:szCs w:val="26"/>
        </w:rPr>
        <w:t xml:space="preserve"> между Министерством образования и науки Республики Тыва и администрацией Бай-</w:t>
      </w:r>
      <w:proofErr w:type="spellStart"/>
      <w:r w:rsidRPr="00E70716">
        <w:rPr>
          <w:sz w:val="26"/>
          <w:szCs w:val="26"/>
        </w:rPr>
        <w:t>Тайгинского</w:t>
      </w:r>
      <w:proofErr w:type="spellEnd"/>
      <w:r w:rsidRPr="00E70716">
        <w:rPr>
          <w:sz w:val="26"/>
          <w:szCs w:val="26"/>
        </w:rPr>
        <w:t xml:space="preserve"> </w:t>
      </w:r>
      <w:proofErr w:type="spellStart"/>
      <w:r w:rsidRPr="00E70716">
        <w:rPr>
          <w:sz w:val="26"/>
          <w:szCs w:val="26"/>
        </w:rPr>
        <w:t>кожууна</w:t>
      </w:r>
      <w:proofErr w:type="spellEnd"/>
      <w:r w:rsidRPr="00E70716">
        <w:rPr>
          <w:sz w:val="26"/>
          <w:szCs w:val="26"/>
        </w:rPr>
        <w:t xml:space="preserve"> о предоставлении в 2014году субвенций из республиканского бюджета Республики Тыва бюджету Бай-</w:t>
      </w:r>
      <w:proofErr w:type="spellStart"/>
      <w:r w:rsidRPr="00E70716">
        <w:rPr>
          <w:sz w:val="26"/>
          <w:szCs w:val="26"/>
        </w:rPr>
        <w:t>Тайгинского</w:t>
      </w:r>
      <w:proofErr w:type="spellEnd"/>
      <w:r w:rsidRPr="00E70716">
        <w:rPr>
          <w:sz w:val="26"/>
          <w:szCs w:val="26"/>
        </w:rPr>
        <w:t xml:space="preserve"> </w:t>
      </w:r>
      <w:proofErr w:type="spellStart"/>
      <w:r w:rsidRPr="00E70716">
        <w:rPr>
          <w:sz w:val="26"/>
          <w:szCs w:val="26"/>
        </w:rPr>
        <w:t>кожууна</w:t>
      </w:r>
      <w:proofErr w:type="spellEnd"/>
      <w:r w:rsidRPr="00E70716">
        <w:rPr>
          <w:sz w:val="26"/>
          <w:szCs w:val="26"/>
        </w:rPr>
        <w:t xml:space="preserve"> на реализацию основных общеобразовательных программ общего образования в дошкольных организациях</w:t>
      </w:r>
      <w:r>
        <w:rPr>
          <w:sz w:val="26"/>
          <w:szCs w:val="26"/>
        </w:rPr>
        <w:t xml:space="preserve"> без номера и даты, </w:t>
      </w:r>
      <w:proofErr w:type="gramStart"/>
      <w:r>
        <w:rPr>
          <w:sz w:val="26"/>
          <w:szCs w:val="26"/>
        </w:rPr>
        <w:t>подписанное</w:t>
      </w:r>
      <w:proofErr w:type="gramEnd"/>
      <w:r>
        <w:rPr>
          <w:sz w:val="26"/>
          <w:szCs w:val="26"/>
        </w:rPr>
        <w:t xml:space="preserve"> только </w:t>
      </w:r>
      <w:r w:rsidRPr="00E70716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председателем администрации</w:t>
      </w:r>
      <w:r w:rsidR="004606C2" w:rsidRPr="00E70716">
        <w:rPr>
          <w:sz w:val="26"/>
          <w:szCs w:val="26"/>
        </w:rPr>
        <w:t>.</w:t>
      </w:r>
    </w:p>
    <w:p w:rsidR="004C7B2D" w:rsidRDefault="003E13BF" w:rsidP="004A2542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3E13BF">
        <w:rPr>
          <w:sz w:val="26"/>
          <w:szCs w:val="26"/>
        </w:rPr>
        <w:t xml:space="preserve"> </w:t>
      </w:r>
      <w:r w:rsidRPr="00580BE4">
        <w:rPr>
          <w:sz w:val="26"/>
          <w:szCs w:val="26"/>
        </w:rPr>
        <w:t>План</w:t>
      </w:r>
      <w:r w:rsidR="00A67F1A">
        <w:rPr>
          <w:sz w:val="26"/>
          <w:szCs w:val="26"/>
        </w:rPr>
        <w:t>а</w:t>
      </w:r>
      <w:r w:rsidRPr="00580BE4">
        <w:rPr>
          <w:sz w:val="26"/>
          <w:szCs w:val="26"/>
        </w:rPr>
        <w:t xml:space="preserve"> мероприятий («дорожная карта») </w:t>
      </w:r>
      <w:r>
        <w:rPr>
          <w:sz w:val="26"/>
          <w:szCs w:val="26"/>
        </w:rPr>
        <w:t>Бай-</w:t>
      </w:r>
      <w:proofErr w:type="spellStart"/>
      <w:r>
        <w:rPr>
          <w:sz w:val="26"/>
          <w:szCs w:val="26"/>
        </w:rPr>
        <w:t>Тайгинского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кожууна</w:t>
      </w:r>
      <w:proofErr w:type="spellEnd"/>
      <w:r>
        <w:rPr>
          <w:sz w:val="26"/>
          <w:szCs w:val="26"/>
        </w:rPr>
        <w:t xml:space="preserve"> </w:t>
      </w:r>
      <w:r w:rsidRPr="004A2542">
        <w:rPr>
          <w:sz w:val="26"/>
          <w:szCs w:val="26"/>
        </w:rPr>
        <w:t>(далее - Пла</w:t>
      </w:r>
      <w:r w:rsidR="009B242A">
        <w:rPr>
          <w:sz w:val="26"/>
          <w:szCs w:val="26"/>
        </w:rPr>
        <w:t>н мероприятий («дорожная карта»</w:t>
      </w:r>
      <w:r w:rsidRPr="004A2542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580BE4">
        <w:rPr>
          <w:sz w:val="26"/>
          <w:szCs w:val="26"/>
        </w:rPr>
        <w:t>утвержден</w:t>
      </w:r>
      <w:r>
        <w:rPr>
          <w:sz w:val="26"/>
          <w:szCs w:val="26"/>
        </w:rPr>
        <w:t>ный</w:t>
      </w:r>
      <w:r w:rsidRPr="00580B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председателем администрации </w:t>
      </w:r>
      <w:r w:rsidRPr="003E2243">
        <w:rPr>
          <w:sz w:val="26"/>
          <w:szCs w:val="26"/>
        </w:rPr>
        <w:t>муниципального района</w:t>
      </w:r>
      <w:r w:rsidRPr="00580BE4">
        <w:rPr>
          <w:sz w:val="26"/>
          <w:szCs w:val="26"/>
        </w:rPr>
        <w:t xml:space="preserve"> «Бай-</w:t>
      </w:r>
      <w:proofErr w:type="spellStart"/>
      <w:r w:rsidRPr="00580BE4">
        <w:rPr>
          <w:sz w:val="26"/>
          <w:szCs w:val="26"/>
        </w:rPr>
        <w:t>Тайгинский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кожуун</w:t>
      </w:r>
      <w:proofErr w:type="spellEnd"/>
      <w:r w:rsidRPr="00580BE4">
        <w:rPr>
          <w:sz w:val="26"/>
          <w:szCs w:val="26"/>
        </w:rPr>
        <w:t xml:space="preserve"> Республики Тыва» </w:t>
      </w:r>
      <w:proofErr w:type="spellStart"/>
      <w:r>
        <w:rPr>
          <w:sz w:val="26"/>
          <w:szCs w:val="26"/>
        </w:rPr>
        <w:t>Донгак</w:t>
      </w:r>
      <w:proofErr w:type="spellEnd"/>
      <w:r>
        <w:rPr>
          <w:sz w:val="26"/>
          <w:szCs w:val="26"/>
        </w:rPr>
        <w:t xml:space="preserve"> Ч.Ш.</w:t>
      </w:r>
      <w:r w:rsidR="004606C2" w:rsidRPr="00E70716">
        <w:rPr>
          <w:sz w:val="26"/>
          <w:szCs w:val="26"/>
        </w:rPr>
        <w:t xml:space="preserve"> </w:t>
      </w:r>
      <w:proofErr w:type="gramEnd"/>
    </w:p>
    <w:p w:rsidR="00E70716" w:rsidRPr="00E70716" w:rsidRDefault="00E70716" w:rsidP="004A2542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Оригиналы</w:t>
      </w:r>
      <w:r w:rsidR="00EC0E6E">
        <w:rPr>
          <w:sz w:val="26"/>
          <w:szCs w:val="26"/>
        </w:rPr>
        <w:t xml:space="preserve"> данных документов отсутствуют</w:t>
      </w:r>
      <w:r>
        <w:rPr>
          <w:sz w:val="26"/>
          <w:szCs w:val="26"/>
        </w:rPr>
        <w:t xml:space="preserve"> </w:t>
      </w:r>
      <w:r w:rsidR="0014661F">
        <w:rPr>
          <w:sz w:val="26"/>
          <w:szCs w:val="26"/>
        </w:rPr>
        <w:t xml:space="preserve">в администрации </w:t>
      </w:r>
      <w:proofErr w:type="spellStart"/>
      <w:r w:rsidR="0014661F">
        <w:rPr>
          <w:sz w:val="26"/>
          <w:szCs w:val="26"/>
        </w:rPr>
        <w:t>кожууна</w:t>
      </w:r>
      <w:proofErr w:type="spellEnd"/>
      <w:r w:rsidR="0014661F">
        <w:rPr>
          <w:sz w:val="26"/>
          <w:szCs w:val="26"/>
        </w:rPr>
        <w:t xml:space="preserve"> за 2014г.</w:t>
      </w:r>
      <w:r w:rsidR="00A92C23" w:rsidRPr="00A92C23">
        <w:t xml:space="preserve"> </w:t>
      </w:r>
      <w:r w:rsidR="008D08DA">
        <w:rPr>
          <w:sz w:val="26"/>
          <w:szCs w:val="26"/>
        </w:rPr>
        <w:t xml:space="preserve">В </w:t>
      </w:r>
      <w:r w:rsidR="008D08DA">
        <w:rPr>
          <w:sz w:val="26"/>
          <w:szCs w:val="26"/>
        </w:rPr>
        <w:lastRenderedPageBreak/>
        <w:t>нарушение</w:t>
      </w:r>
      <w:r w:rsidR="00A92C23" w:rsidRPr="00A92C23">
        <w:rPr>
          <w:sz w:val="26"/>
          <w:szCs w:val="26"/>
        </w:rPr>
        <w:t xml:space="preserve"> положений Указов Президента Российской Федерации </w:t>
      </w:r>
      <w:r w:rsidR="00306744">
        <w:rPr>
          <w:sz w:val="26"/>
          <w:szCs w:val="26"/>
        </w:rPr>
        <w:t xml:space="preserve"> № 597, № 761</w:t>
      </w:r>
      <w:r w:rsidR="00231B02">
        <w:rPr>
          <w:sz w:val="26"/>
          <w:szCs w:val="26"/>
        </w:rPr>
        <w:t>, распоряжения № 2190-р</w:t>
      </w:r>
      <w:r w:rsidR="00306744">
        <w:rPr>
          <w:sz w:val="26"/>
          <w:szCs w:val="26"/>
        </w:rPr>
        <w:t xml:space="preserve"> </w:t>
      </w:r>
      <w:r w:rsidR="00A92C23" w:rsidRPr="00A92C23">
        <w:rPr>
          <w:sz w:val="26"/>
          <w:szCs w:val="26"/>
        </w:rPr>
        <w:t xml:space="preserve">в </w:t>
      </w:r>
      <w:r w:rsidR="00A92C23">
        <w:rPr>
          <w:sz w:val="26"/>
          <w:szCs w:val="26"/>
        </w:rPr>
        <w:t>муниципальном районе не</w:t>
      </w:r>
      <w:r w:rsidR="00A92C23" w:rsidRPr="00A92C23">
        <w:rPr>
          <w:sz w:val="26"/>
          <w:szCs w:val="26"/>
        </w:rPr>
        <w:t xml:space="preserve"> приняты все необходимые организационно-распорядительные меры.</w:t>
      </w:r>
    </w:p>
    <w:p w:rsidR="004606C2" w:rsidRPr="006665B7" w:rsidRDefault="004606C2" w:rsidP="004606C2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2C2F55" w:rsidRDefault="00810345" w:rsidP="00810345">
      <w:pPr>
        <w:autoSpaceDE w:val="0"/>
        <w:autoSpaceDN w:val="0"/>
        <w:adjustRightInd w:val="0"/>
        <w:spacing w:line="276" w:lineRule="auto"/>
        <w:jc w:val="both"/>
        <w:rPr>
          <w:rStyle w:val="10pt0pt"/>
          <w:sz w:val="26"/>
          <w:szCs w:val="26"/>
        </w:rPr>
      </w:pPr>
      <w:r w:rsidRPr="00EB10DE">
        <w:rPr>
          <w:b/>
          <w:sz w:val="26"/>
          <w:szCs w:val="26"/>
        </w:rPr>
        <w:t xml:space="preserve">       </w:t>
      </w:r>
      <w:r w:rsidR="00EB10DE" w:rsidRPr="00EB10DE">
        <w:rPr>
          <w:b/>
          <w:sz w:val="26"/>
          <w:szCs w:val="26"/>
        </w:rPr>
        <w:t xml:space="preserve"> 2.</w:t>
      </w:r>
      <w:r>
        <w:rPr>
          <w:sz w:val="26"/>
          <w:szCs w:val="26"/>
        </w:rPr>
        <w:t xml:space="preserve"> </w:t>
      </w:r>
      <w:r w:rsidR="002C2F55">
        <w:rPr>
          <w:sz w:val="26"/>
          <w:szCs w:val="26"/>
        </w:rPr>
        <w:t xml:space="preserve">Руководство </w:t>
      </w:r>
      <w:r w:rsidR="002C2F55" w:rsidRPr="00F364E2">
        <w:rPr>
          <w:rStyle w:val="10pt0pt"/>
          <w:b/>
          <w:sz w:val="26"/>
          <w:szCs w:val="26"/>
        </w:rPr>
        <w:t>МБДОУ</w:t>
      </w:r>
      <w:r w:rsidR="002C2F55" w:rsidRPr="009F36B6">
        <w:rPr>
          <w:rStyle w:val="10pt0pt"/>
          <w:sz w:val="26"/>
          <w:szCs w:val="26"/>
        </w:rPr>
        <w:t xml:space="preserve"> </w:t>
      </w:r>
      <w:r w:rsidR="002C2F55" w:rsidRPr="00F364E2">
        <w:rPr>
          <w:rStyle w:val="10pt0pt"/>
          <w:b/>
          <w:sz w:val="26"/>
          <w:szCs w:val="26"/>
        </w:rPr>
        <w:t xml:space="preserve">детский сад </w:t>
      </w:r>
      <w:proofErr w:type="spellStart"/>
      <w:r w:rsidR="002C2F55" w:rsidRPr="00F364E2">
        <w:rPr>
          <w:rStyle w:val="10pt0pt"/>
          <w:b/>
          <w:sz w:val="26"/>
          <w:szCs w:val="26"/>
        </w:rPr>
        <w:t>Челээш</w:t>
      </w:r>
      <w:proofErr w:type="spellEnd"/>
      <w:r w:rsidR="002C2F55">
        <w:rPr>
          <w:rStyle w:val="10pt0pt"/>
          <w:sz w:val="26"/>
          <w:szCs w:val="26"/>
        </w:rPr>
        <w:t xml:space="preserve"> не представило документы к проверке.</w:t>
      </w:r>
    </w:p>
    <w:p w:rsidR="00715135" w:rsidRDefault="00715135" w:rsidP="00810345">
      <w:pPr>
        <w:autoSpaceDE w:val="0"/>
        <w:autoSpaceDN w:val="0"/>
        <w:adjustRightInd w:val="0"/>
        <w:spacing w:line="276" w:lineRule="auto"/>
        <w:jc w:val="both"/>
        <w:rPr>
          <w:rStyle w:val="10pt0pt"/>
          <w:sz w:val="26"/>
          <w:szCs w:val="26"/>
        </w:rPr>
      </w:pPr>
    </w:p>
    <w:p w:rsidR="005309C7" w:rsidRPr="005309C7" w:rsidRDefault="002C2F55" w:rsidP="005309C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B26555">
        <w:rPr>
          <w:sz w:val="26"/>
          <w:szCs w:val="26"/>
        </w:rPr>
        <w:t xml:space="preserve"> </w:t>
      </w:r>
      <w:r w:rsidR="00715135">
        <w:rPr>
          <w:sz w:val="26"/>
          <w:szCs w:val="26"/>
        </w:rPr>
        <w:t xml:space="preserve">       </w:t>
      </w:r>
      <w:r w:rsidRPr="001F7C93">
        <w:rPr>
          <w:b/>
          <w:sz w:val="26"/>
          <w:szCs w:val="26"/>
        </w:rPr>
        <w:t>3</w:t>
      </w:r>
      <w:r w:rsidRPr="001F7C93">
        <w:rPr>
          <w:sz w:val="26"/>
          <w:szCs w:val="26"/>
        </w:rPr>
        <w:t>.</w:t>
      </w:r>
      <w:r w:rsidR="005309C7" w:rsidRPr="001F7C93">
        <w:rPr>
          <w:sz w:val="26"/>
          <w:szCs w:val="26"/>
        </w:rPr>
        <w:t xml:space="preserve"> </w:t>
      </w:r>
      <w:proofErr w:type="gramStart"/>
      <w:r w:rsidR="001F7C93">
        <w:rPr>
          <w:sz w:val="26"/>
          <w:szCs w:val="26"/>
        </w:rPr>
        <w:t>В целях реализации</w:t>
      </w:r>
      <w:r w:rsidR="005434DE" w:rsidRPr="001F7C93">
        <w:rPr>
          <w:sz w:val="26"/>
          <w:szCs w:val="26"/>
        </w:rPr>
        <w:t xml:space="preserve"> требований Указа Президента Российской Федерации № 597 д</w:t>
      </w:r>
      <w:r w:rsidR="005309C7" w:rsidRPr="001F7C93">
        <w:rPr>
          <w:sz w:val="26"/>
          <w:szCs w:val="26"/>
        </w:rPr>
        <w:t xml:space="preserve">ополнительные бюджетные ассигнования на </w:t>
      </w:r>
      <w:r w:rsidR="005434DE" w:rsidRPr="001F7C93">
        <w:rPr>
          <w:sz w:val="26"/>
          <w:szCs w:val="26"/>
        </w:rPr>
        <w:t xml:space="preserve"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 </w:t>
      </w:r>
      <w:r w:rsidR="005309C7" w:rsidRPr="001F7C93">
        <w:rPr>
          <w:sz w:val="26"/>
          <w:szCs w:val="26"/>
        </w:rPr>
        <w:t xml:space="preserve">при формировании проекта бюджета муниципального района </w:t>
      </w:r>
      <w:r w:rsidR="005309C7" w:rsidRPr="001F7C93">
        <w:rPr>
          <w:rFonts w:eastAsiaTheme="minorHAnsi"/>
          <w:sz w:val="26"/>
          <w:szCs w:val="26"/>
          <w:lang w:eastAsia="en-US"/>
        </w:rPr>
        <w:t>Бай-</w:t>
      </w:r>
      <w:proofErr w:type="spellStart"/>
      <w:r w:rsidR="005309C7" w:rsidRPr="001F7C93">
        <w:rPr>
          <w:rFonts w:eastAsiaTheme="minorHAnsi"/>
          <w:sz w:val="26"/>
          <w:szCs w:val="26"/>
          <w:lang w:eastAsia="en-US"/>
        </w:rPr>
        <w:t>Тайгинский</w:t>
      </w:r>
      <w:proofErr w:type="spellEnd"/>
      <w:r w:rsidR="005309C7" w:rsidRPr="001F7C93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5309C7" w:rsidRPr="001F7C93">
        <w:rPr>
          <w:rFonts w:eastAsiaTheme="minorHAnsi"/>
          <w:sz w:val="26"/>
          <w:szCs w:val="26"/>
          <w:lang w:eastAsia="en-US"/>
        </w:rPr>
        <w:t>кожуун</w:t>
      </w:r>
      <w:proofErr w:type="spellEnd"/>
      <w:r w:rsidR="005309C7" w:rsidRPr="001F7C93">
        <w:rPr>
          <w:rFonts w:eastAsiaTheme="minorHAnsi"/>
          <w:sz w:val="26"/>
          <w:szCs w:val="26"/>
          <w:lang w:eastAsia="en-US"/>
        </w:rPr>
        <w:t xml:space="preserve"> Республики Тыва» </w:t>
      </w:r>
      <w:r w:rsidR="005309C7" w:rsidRPr="001F7C93">
        <w:rPr>
          <w:sz w:val="26"/>
          <w:szCs w:val="26"/>
        </w:rPr>
        <w:t>на 2013 год и на плановый период 2014 и 2015 годов не предусмотрены.</w:t>
      </w:r>
      <w:proofErr w:type="gramEnd"/>
    </w:p>
    <w:p w:rsidR="004C7B2D" w:rsidRDefault="00F364E2" w:rsidP="0081034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</w:t>
      </w:r>
      <w:r w:rsidR="002655CA" w:rsidRPr="002655CA">
        <w:rPr>
          <w:b/>
          <w:sz w:val="26"/>
          <w:szCs w:val="26"/>
        </w:rPr>
        <w:t xml:space="preserve"> </w:t>
      </w:r>
      <w:proofErr w:type="gramStart"/>
      <w:r w:rsidR="002655CA" w:rsidRPr="002655CA">
        <w:rPr>
          <w:b/>
          <w:sz w:val="26"/>
          <w:szCs w:val="26"/>
        </w:rPr>
        <w:t>4</w:t>
      </w:r>
      <w:r w:rsidR="002655CA">
        <w:rPr>
          <w:sz w:val="26"/>
          <w:szCs w:val="26"/>
        </w:rPr>
        <w:t>.</w:t>
      </w:r>
      <w:r w:rsidR="004C7B2D" w:rsidRPr="00B26555">
        <w:rPr>
          <w:sz w:val="26"/>
          <w:szCs w:val="26"/>
        </w:rPr>
        <w:t xml:space="preserve">При проведении проверки установлено, что в проверяемом периоде на территории </w:t>
      </w:r>
      <w:r w:rsidR="0058253F" w:rsidRPr="00B26555">
        <w:rPr>
          <w:sz w:val="26"/>
          <w:szCs w:val="26"/>
        </w:rPr>
        <w:t>Бай-</w:t>
      </w:r>
      <w:proofErr w:type="spellStart"/>
      <w:r w:rsidR="0058253F" w:rsidRPr="00B26555">
        <w:rPr>
          <w:sz w:val="26"/>
          <w:szCs w:val="26"/>
        </w:rPr>
        <w:t>Тайгинского</w:t>
      </w:r>
      <w:proofErr w:type="spellEnd"/>
      <w:r w:rsidR="0058253F" w:rsidRPr="00B26555">
        <w:rPr>
          <w:sz w:val="26"/>
          <w:szCs w:val="26"/>
        </w:rPr>
        <w:t xml:space="preserve"> </w:t>
      </w:r>
      <w:proofErr w:type="spellStart"/>
      <w:r w:rsidR="0058253F" w:rsidRPr="00B26555">
        <w:rPr>
          <w:sz w:val="26"/>
          <w:szCs w:val="26"/>
        </w:rPr>
        <w:t>кожууна</w:t>
      </w:r>
      <w:proofErr w:type="spellEnd"/>
      <w:r w:rsidR="004C7B2D" w:rsidRPr="00B26555">
        <w:rPr>
          <w:sz w:val="26"/>
          <w:szCs w:val="26"/>
        </w:rPr>
        <w:t xml:space="preserve"> действует новая система оплаты труда, регламентированная </w:t>
      </w:r>
      <w:r w:rsidR="001C632B">
        <w:rPr>
          <w:sz w:val="26"/>
          <w:szCs w:val="26"/>
        </w:rPr>
        <w:t>«</w:t>
      </w:r>
      <w:r w:rsidR="004C7B2D" w:rsidRPr="00B26555">
        <w:rPr>
          <w:rFonts w:eastAsiaTheme="minorHAnsi"/>
          <w:sz w:val="26"/>
          <w:szCs w:val="26"/>
          <w:lang w:eastAsia="en-US"/>
        </w:rPr>
        <w:t>Положением о</w:t>
      </w:r>
      <w:r w:rsidR="00A7429E" w:rsidRPr="00B26555">
        <w:rPr>
          <w:rFonts w:eastAsiaTheme="minorHAnsi"/>
          <w:sz w:val="26"/>
          <w:szCs w:val="26"/>
          <w:lang w:eastAsia="en-US"/>
        </w:rPr>
        <w:t>б оплате</w:t>
      </w:r>
      <w:r w:rsidR="004C7B2D" w:rsidRPr="00B26555">
        <w:rPr>
          <w:rFonts w:eastAsiaTheme="minorHAnsi"/>
          <w:sz w:val="26"/>
          <w:szCs w:val="26"/>
          <w:lang w:eastAsia="en-US"/>
        </w:rPr>
        <w:t xml:space="preserve"> труда работников муниципальных учреждений </w:t>
      </w:r>
      <w:r w:rsidR="00B26555" w:rsidRPr="00B26555">
        <w:rPr>
          <w:rFonts w:eastAsiaTheme="minorHAnsi"/>
          <w:sz w:val="26"/>
          <w:szCs w:val="26"/>
          <w:lang w:eastAsia="en-US"/>
        </w:rPr>
        <w:t>образования муниципального района «Бай-</w:t>
      </w:r>
      <w:proofErr w:type="spellStart"/>
      <w:r w:rsidR="00B26555" w:rsidRPr="00B26555">
        <w:rPr>
          <w:rFonts w:eastAsiaTheme="minorHAnsi"/>
          <w:sz w:val="26"/>
          <w:szCs w:val="26"/>
          <w:lang w:eastAsia="en-US"/>
        </w:rPr>
        <w:t>Тайгинский</w:t>
      </w:r>
      <w:proofErr w:type="spellEnd"/>
      <w:r w:rsidR="00B26555" w:rsidRPr="00B26555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B26555" w:rsidRPr="00B26555">
        <w:rPr>
          <w:rFonts w:eastAsiaTheme="minorHAnsi"/>
          <w:sz w:val="26"/>
          <w:szCs w:val="26"/>
          <w:lang w:eastAsia="en-US"/>
        </w:rPr>
        <w:t>кожуун</w:t>
      </w:r>
      <w:proofErr w:type="spellEnd"/>
      <w:r w:rsidR="00B26555" w:rsidRPr="00B26555">
        <w:rPr>
          <w:rFonts w:eastAsiaTheme="minorHAnsi"/>
          <w:sz w:val="26"/>
          <w:szCs w:val="26"/>
          <w:lang w:eastAsia="en-US"/>
        </w:rPr>
        <w:t xml:space="preserve"> Республики Тыва»</w:t>
      </w:r>
      <w:r w:rsidR="001C632B">
        <w:rPr>
          <w:rFonts w:eastAsiaTheme="minorHAnsi"/>
          <w:sz w:val="26"/>
          <w:szCs w:val="26"/>
          <w:lang w:eastAsia="en-US"/>
        </w:rPr>
        <w:t>»</w:t>
      </w:r>
      <w:r w:rsidR="004C7B2D" w:rsidRPr="00B26555">
        <w:rPr>
          <w:rFonts w:eastAsiaTheme="minorHAnsi"/>
          <w:sz w:val="26"/>
          <w:szCs w:val="26"/>
          <w:lang w:eastAsia="en-US"/>
        </w:rPr>
        <w:t>, реализующих основную общеобразовательную программ</w:t>
      </w:r>
      <w:r w:rsidR="00A7429E" w:rsidRPr="00B26555">
        <w:rPr>
          <w:rFonts w:eastAsiaTheme="minorHAnsi"/>
          <w:sz w:val="26"/>
          <w:szCs w:val="26"/>
          <w:lang w:eastAsia="en-US"/>
        </w:rPr>
        <w:t>у</w:t>
      </w:r>
      <w:r w:rsidR="004C7B2D" w:rsidRPr="00B26555">
        <w:rPr>
          <w:rFonts w:eastAsiaTheme="minorHAnsi"/>
          <w:sz w:val="26"/>
          <w:szCs w:val="26"/>
          <w:lang w:eastAsia="en-US"/>
        </w:rPr>
        <w:t xml:space="preserve">, утвержденным постановлением администрации </w:t>
      </w:r>
      <w:r w:rsidR="0058253F" w:rsidRPr="00B26555">
        <w:rPr>
          <w:rFonts w:eastAsiaTheme="minorHAnsi"/>
          <w:sz w:val="26"/>
          <w:szCs w:val="26"/>
          <w:lang w:eastAsia="en-US"/>
        </w:rPr>
        <w:t>Бай-</w:t>
      </w:r>
      <w:proofErr w:type="spellStart"/>
      <w:r w:rsidR="0058253F" w:rsidRPr="00B26555">
        <w:rPr>
          <w:rFonts w:eastAsiaTheme="minorHAnsi"/>
          <w:sz w:val="26"/>
          <w:szCs w:val="26"/>
          <w:lang w:eastAsia="en-US"/>
        </w:rPr>
        <w:t>Тайгинского</w:t>
      </w:r>
      <w:proofErr w:type="spellEnd"/>
      <w:r w:rsidR="0058253F" w:rsidRPr="00B26555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58253F" w:rsidRPr="00B26555">
        <w:rPr>
          <w:rFonts w:eastAsiaTheme="minorHAnsi"/>
          <w:sz w:val="26"/>
          <w:szCs w:val="26"/>
          <w:lang w:eastAsia="en-US"/>
        </w:rPr>
        <w:t>кожууна</w:t>
      </w:r>
      <w:proofErr w:type="spellEnd"/>
      <w:r w:rsidR="00A7429E" w:rsidRPr="00B26555">
        <w:rPr>
          <w:rFonts w:eastAsiaTheme="minorHAnsi"/>
          <w:sz w:val="26"/>
          <w:szCs w:val="26"/>
          <w:lang w:eastAsia="en-US"/>
        </w:rPr>
        <w:t xml:space="preserve"> от 09.08.2009 № 286</w:t>
      </w:r>
      <w:r w:rsidR="00B26555" w:rsidRPr="00B26555">
        <w:rPr>
          <w:rFonts w:eastAsiaTheme="minorHAnsi"/>
          <w:sz w:val="26"/>
          <w:szCs w:val="26"/>
          <w:lang w:eastAsia="en-US"/>
        </w:rPr>
        <w:t>, с внесенными изменениями постановлением от 06.12. 2013г. № 801-а.</w:t>
      </w:r>
      <w:r w:rsidR="004C6743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4C6743" w:rsidRPr="00B26555" w:rsidRDefault="007D1541" w:rsidP="00C911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4C6743">
        <w:rPr>
          <w:rFonts w:eastAsiaTheme="minorHAnsi"/>
          <w:sz w:val="26"/>
          <w:szCs w:val="26"/>
          <w:lang w:eastAsia="en-US"/>
        </w:rPr>
        <w:t xml:space="preserve">Данное положение об оплате труда </w:t>
      </w:r>
      <w:r>
        <w:rPr>
          <w:rFonts w:eastAsiaTheme="minorHAnsi"/>
          <w:sz w:val="26"/>
          <w:szCs w:val="26"/>
          <w:lang w:eastAsia="en-US"/>
        </w:rPr>
        <w:t xml:space="preserve">не отвечает требованиям «Программы </w:t>
      </w:r>
      <w:r w:rsidRPr="00231B02">
        <w:rPr>
          <w:sz w:val="26"/>
          <w:szCs w:val="26"/>
        </w:rPr>
        <w:t xml:space="preserve"> поэтапного совершенствования системы оплаты труда в государственных (муниципальных) учреждениях на 2012 - 2018 годы</w:t>
      </w:r>
      <w:r>
        <w:rPr>
          <w:sz w:val="26"/>
          <w:szCs w:val="26"/>
        </w:rPr>
        <w:t>»</w:t>
      </w:r>
      <w:r w:rsidR="00737A4A"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утвержденной распоряжением</w:t>
      </w:r>
      <w:r w:rsidR="00737A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№2190-р. </w:t>
      </w:r>
      <w:r w:rsidR="00737A4A">
        <w:rPr>
          <w:sz w:val="26"/>
          <w:szCs w:val="26"/>
        </w:rPr>
        <w:t>Следует внести изменения в</w:t>
      </w:r>
      <w:r w:rsidR="00C911FE">
        <w:rPr>
          <w:sz w:val="26"/>
          <w:szCs w:val="26"/>
        </w:rPr>
        <w:t xml:space="preserve"> части стимулирующих выплат. </w:t>
      </w:r>
    </w:p>
    <w:p w:rsidR="00316D9E" w:rsidRPr="005479C7" w:rsidRDefault="002655CA" w:rsidP="004A25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EB10DE">
        <w:rPr>
          <w:sz w:val="26"/>
          <w:szCs w:val="26"/>
        </w:rPr>
        <w:t>.</w:t>
      </w:r>
      <w:r w:rsidR="004C7B2D" w:rsidRPr="005479C7">
        <w:rPr>
          <w:sz w:val="26"/>
          <w:szCs w:val="26"/>
        </w:rPr>
        <w:t xml:space="preserve">Для проведения анализа при расчете среднего заработка учитывался фонд заработной платы работников списочного состава, который состоит из оплаты  за отработанное время, </w:t>
      </w:r>
      <w:r w:rsidR="00B26555">
        <w:rPr>
          <w:sz w:val="26"/>
          <w:szCs w:val="26"/>
        </w:rPr>
        <w:t>компенсационных и стимулирующих выплат.</w:t>
      </w:r>
      <w:r w:rsidR="004C7B2D" w:rsidRPr="005479C7">
        <w:rPr>
          <w:sz w:val="26"/>
          <w:szCs w:val="26"/>
        </w:rPr>
        <w:t xml:space="preserve"> </w:t>
      </w:r>
    </w:p>
    <w:p w:rsidR="004C7B2D" w:rsidRPr="005479C7" w:rsidRDefault="00316D9E" w:rsidP="005479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1625">
        <w:rPr>
          <w:sz w:val="26"/>
          <w:szCs w:val="26"/>
        </w:rPr>
        <w:t xml:space="preserve"> </w:t>
      </w:r>
      <w:r w:rsidR="004C7B2D" w:rsidRPr="008A4BD3">
        <w:rPr>
          <w:sz w:val="26"/>
          <w:szCs w:val="26"/>
        </w:rPr>
        <w:t xml:space="preserve">Источником финансирования данных выплат является бюджет </w:t>
      </w:r>
      <w:r w:rsidR="0058253F" w:rsidRPr="008A4BD3">
        <w:rPr>
          <w:sz w:val="26"/>
          <w:szCs w:val="26"/>
        </w:rPr>
        <w:t>Бай-</w:t>
      </w:r>
      <w:proofErr w:type="spellStart"/>
      <w:r w:rsidR="0058253F" w:rsidRPr="008A4BD3">
        <w:rPr>
          <w:sz w:val="26"/>
          <w:szCs w:val="26"/>
        </w:rPr>
        <w:t>Тайгинского</w:t>
      </w:r>
      <w:proofErr w:type="spellEnd"/>
      <w:r w:rsidR="0058253F" w:rsidRPr="008A4BD3">
        <w:rPr>
          <w:sz w:val="26"/>
          <w:szCs w:val="26"/>
        </w:rPr>
        <w:t xml:space="preserve"> </w:t>
      </w:r>
      <w:proofErr w:type="spellStart"/>
      <w:r w:rsidR="0058253F" w:rsidRPr="008A4BD3">
        <w:rPr>
          <w:sz w:val="26"/>
          <w:szCs w:val="26"/>
        </w:rPr>
        <w:t>кожууна</w:t>
      </w:r>
      <w:proofErr w:type="spellEnd"/>
      <w:r w:rsidR="00715135" w:rsidRPr="008A4BD3">
        <w:rPr>
          <w:sz w:val="26"/>
          <w:szCs w:val="26"/>
        </w:rPr>
        <w:t>.</w:t>
      </w:r>
    </w:p>
    <w:p w:rsidR="004C7B2D" w:rsidRDefault="002655CA" w:rsidP="004A254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6.</w:t>
      </w:r>
      <w:r w:rsidR="000E4ECF">
        <w:rPr>
          <w:color w:val="C00000"/>
          <w:sz w:val="26"/>
          <w:szCs w:val="26"/>
        </w:rPr>
        <w:t xml:space="preserve"> </w:t>
      </w:r>
      <w:r w:rsidR="00231B02" w:rsidRPr="00231B02">
        <w:rPr>
          <w:sz w:val="26"/>
          <w:szCs w:val="26"/>
        </w:rPr>
        <w:t>По плану мероприятий («дорожная карта»)</w:t>
      </w:r>
      <w:r w:rsidR="00231B02">
        <w:rPr>
          <w:sz w:val="26"/>
          <w:szCs w:val="26"/>
        </w:rPr>
        <w:t xml:space="preserve"> пунктом 1.3 обозначено о подписании соглашения с </w:t>
      </w:r>
      <w:r w:rsidR="00231B02" w:rsidRPr="0011713C">
        <w:rPr>
          <w:sz w:val="26"/>
          <w:szCs w:val="26"/>
        </w:rPr>
        <w:t>Министерством образования</w:t>
      </w:r>
      <w:r w:rsidR="00231B02">
        <w:rPr>
          <w:sz w:val="26"/>
          <w:szCs w:val="26"/>
        </w:rPr>
        <w:t xml:space="preserve"> и науки </w:t>
      </w:r>
      <w:r w:rsidR="00231B02" w:rsidRPr="0011713C">
        <w:rPr>
          <w:sz w:val="26"/>
          <w:szCs w:val="26"/>
        </w:rPr>
        <w:t xml:space="preserve"> Республики Тыва</w:t>
      </w:r>
      <w:r w:rsidR="00231B02" w:rsidRPr="00231B02">
        <w:rPr>
          <w:sz w:val="26"/>
          <w:szCs w:val="26"/>
        </w:rPr>
        <w:t xml:space="preserve"> </w:t>
      </w:r>
      <w:r w:rsidR="00A703CF">
        <w:rPr>
          <w:sz w:val="26"/>
          <w:szCs w:val="26"/>
        </w:rPr>
        <w:t xml:space="preserve">по предоставлению субсидии на реализацию программ развития дошкольного образования. </w:t>
      </w:r>
      <w:r w:rsidR="00B63302">
        <w:rPr>
          <w:sz w:val="26"/>
          <w:szCs w:val="26"/>
        </w:rPr>
        <w:t xml:space="preserve">Фактически оригинал </w:t>
      </w:r>
      <w:r w:rsidR="00A90946" w:rsidRPr="00A90946">
        <w:rPr>
          <w:sz w:val="26"/>
          <w:szCs w:val="26"/>
        </w:rPr>
        <w:t>Соглашения</w:t>
      </w:r>
      <w:r w:rsidR="0099690A" w:rsidRPr="00A90946">
        <w:rPr>
          <w:sz w:val="26"/>
          <w:szCs w:val="26"/>
        </w:rPr>
        <w:t xml:space="preserve">, </w:t>
      </w:r>
      <w:r w:rsidR="00B63302">
        <w:rPr>
          <w:sz w:val="26"/>
          <w:szCs w:val="26"/>
        </w:rPr>
        <w:t>заключенного</w:t>
      </w:r>
      <w:r w:rsidR="0099690A" w:rsidRPr="00A90946">
        <w:rPr>
          <w:sz w:val="26"/>
          <w:szCs w:val="26"/>
        </w:rPr>
        <w:t xml:space="preserve">, </w:t>
      </w:r>
      <w:r w:rsidR="00C25AE1" w:rsidRPr="00A90946">
        <w:rPr>
          <w:sz w:val="26"/>
          <w:szCs w:val="26"/>
        </w:rPr>
        <w:t>м</w:t>
      </w:r>
      <w:r w:rsidR="004C7B2D" w:rsidRPr="00A90946">
        <w:rPr>
          <w:sz w:val="26"/>
          <w:szCs w:val="26"/>
        </w:rPr>
        <w:t xml:space="preserve">ежду Министерством образования </w:t>
      </w:r>
      <w:r w:rsidR="0058253F" w:rsidRPr="00A90946">
        <w:rPr>
          <w:sz w:val="26"/>
          <w:szCs w:val="26"/>
        </w:rPr>
        <w:t>Республики Тыва</w:t>
      </w:r>
      <w:r w:rsidR="004C7B2D" w:rsidRPr="00A90946">
        <w:rPr>
          <w:sz w:val="26"/>
          <w:szCs w:val="26"/>
        </w:rPr>
        <w:t xml:space="preserve"> и администрацией</w:t>
      </w:r>
      <w:r w:rsidR="004C7B2D" w:rsidRPr="0011713C">
        <w:rPr>
          <w:sz w:val="26"/>
          <w:szCs w:val="26"/>
        </w:rPr>
        <w:t xml:space="preserve"> </w:t>
      </w:r>
      <w:r w:rsidR="0058253F" w:rsidRPr="0011713C">
        <w:rPr>
          <w:sz w:val="26"/>
          <w:szCs w:val="26"/>
        </w:rPr>
        <w:t>Бай-</w:t>
      </w:r>
      <w:proofErr w:type="spellStart"/>
      <w:r w:rsidR="0058253F" w:rsidRPr="0011713C">
        <w:rPr>
          <w:sz w:val="26"/>
          <w:szCs w:val="26"/>
        </w:rPr>
        <w:t>Тайгинского</w:t>
      </w:r>
      <w:proofErr w:type="spellEnd"/>
      <w:r w:rsidR="0058253F" w:rsidRPr="0011713C">
        <w:rPr>
          <w:sz w:val="26"/>
          <w:szCs w:val="26"/>
        </w:rPr>
        <w:t xml:space="preserve"> </w:t>
      </w:r>
      <w:proofErr w:type="spellStart"/>
      <w:r w:rsidR="0058253F" w:rsidRPr="0011713C">
        <w:rPr>
          <w:sz w:val="26"/>
          <w:szCs w:val="26"/>
        </w:rPr>
        <w:t>кожууна</w:t>
      </w:r>
      <w:proofErr w:type="spellEnd"/>
      <w:r w:rsidR="00B63302">
        <w:rPr>
          <w:sz w:val="26"/>
          <w:szCs w:val="26"/>
        </w:rPr>
        <w:t xml:space="preserve"> отсутствует. В черновом варианте Соглашения,</w:t>
      </w:r>
      <w:r w:rsidR="004C7B2D" w:rsidRPr="0011713C">
        <w:rPr>
          <w:sz w:val="26"/>
          <w:szCs w:val="26"/>
        </w:rPr>
        <w:t xml:space="preserve"> в соответствии с которым </w:t>
      </w:r>
      <w:r w:rsidR="0099690A" w:rsidRPr="0011713C">
        <w:rPr>
          <w:sz w:val="26"/>
          <w:szCs w:val="26"/>
        </w:rPr>
        <w:t>Министерством образован</w:t>
      </w:r>
      <w:r w:rsidR="00B63302">
        <w:rPr>
          <w:sz w:val="26"/>
          <w:szCs w:val="26"/>
        </w:rPr>
        <w:t>ия Республики Тыва предоставляется</w:t>
      </w:r>
      <w:r w:rsidR="0099690A" w:rsidRPr="0011713C">
        <w:rPr>
          <w:sz w:val="26"/>
          <w:szCs w:val="26"/>
        </w:rPr>
        <w:t xml:space="preserve"> бюджету Бай-</w:t>
      </w:r>
      <w:proofErr w:type="spellStart"/>
      <w:r w:rsidR="0099690A" w:rsidRPr="0011713C">
        <w:rPr>
          <w:sz w:val="26"/>
          <w:szCs w:val="26"/>
        </w:rPr>
        <w:t>Тайгинского</w:t>
      </w:r>
      <w:proofErr w:type="spellEnd"/>
      <w:r w:rsidR="0099690A" w:rsidRPr="0011713C">
        <w:rPr>
          <w:sz w:val="26"/>
          <w:szCs w:val="26"/>
        </w:rPr>
        <w:t xml:space="preserve"> </w:t>
      </w:r>
      <w:proofErr w:type="spellStart"/>
      <w:r w:rsidR="0099690A" w:rsidRPr="0011713C">
        <w:rPr>
          <w:sz w:val="26"/>
          <w:szCs w:val="26"/>
        </w:rPr>
        <w:t>кожууна</w:t>
      </w:r>
      <w:proofErr w:type="spellEnd"/>
      <w:r w:rsidR="0099690A" w:rsidRPr="0011713C">
        <w:rPr>
          <w:sz w:val="26"/>
          <w:szCs w:val="26"/>
        </w:rPr>
        <w:t xml:space="preserve"> из республиканского бюджета </w:t>
      </w:r>
      <w:r w:rsidR="00996E72" w:rsidRPr="0011713C">
        <w:rPr>
          <w:sz w:val="26"/>
          <w:szCs w:val="26"/>
        </w:rPr>
        <w:t>субвенцию</w:t>
      </w:r>
      <w:r w:rsidR="009A3CEC" w:rsidRPr="0011713C">
        <w:rPr>
          <w:sz w:val="26"/>
          <w:szCs w:val="26"/>
        </w:rPr>
        <w:t xml:space="preserve"> </w:t>
      </w:r>
      <w:r w:rsidR="0011713C">
        <w:rPr>
          <w:sz w:val="26"/>
          <w:szCs w:val="26"/>
        </w:rPr>
        <w:t xml:space="preserve"> в сумме 44348 </w:t>
      </w:r>
      <w:proofErr w:type="spellStart"/>
      <w:r w:rsidR="0011713C">
        <w:rPr>
          <w:sz w:val="26"/>
          <w:szCs w:val="26"/>
        </w:rPr>
        <w:t>тыс</w:t>
      </w:r>
      <w:proofErr w:type="gramStart"/>
      <w:r w:rsidR="0011713C">
        <w:rPr>
          <w:sz w:val="26"/>
          <w:szCs w:val="26"/>
        </w:rPr>
        <w:t>.р</w:t>
      </w:r>
      <w:proofErr w:type="gramEnd"/>
      <w:r w:rsidR="0011713C">
        <w:rPr>
          <w:sz w:val="26"/>
          <w:szCs w:val="26"/>
        </w:rPr>
        <w:t>ублей</w:t>
      </w:r>
      <w:proofErr w:type="spellEnd"/>
      <w:r w:rsidR="009A3CEC" w:rsidRPr="0011713C">
        <w:rPr>
          <w:sz w:val="26"/>
          <w:szCs w:val="26"/>
        </w:rPr>
        <w:t xml:space="preserve"> с целью осуществления ежемесячных выплат на реализацию основных общеобразовательных программ в области общего образо</w:t>
      </w:r>
      <w:r w:rsidR="0011713C">
        <w:rPr>
          <w:sz w:val="26"/>
          <w:szCs w:val="26"/>
        </w:rPr>
        <w:t>вания в дошкольных организациях.</w:t>
      </w:r>
    </w:p>
    <w:p w:rsidR="00996E72" w:rsidRDefault="0011713C" w:rsidP="0011713C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 w:rsidRPr="004977DE">
        <w:rPr>
          <w:b/>
          <w:sz w:val="26"/>
          <w:szCs w:val="26"/>
        </w:rPr>
        <w:t xml:space="preserve">           </w:t>
      </w:r>
      <w:proofErr w:type="gramStart"/>
      <w:r w:rsidR="002655CA">
        <w:rPr>
          <w:b/>
          <w:sz w:val="26"/>
          <w:szCs w:val="26"/>
        </w:rPr>
        <w:t>7</w:t>
      </w:r>
      <w:r w:rsidR="00996E72" w:rsidRPr="004977DE">
        <w:rPr>
          <w:sz w:val="26"/>
          <w:szCs w:val="26"/>
        </w:rPr>
        <w:t xml:space="preserve">.По </w:t>
      </w:r>
      <w:r w:rsidRPr="004977DE">
        <w:rPr>
          <w:sz w:val="26"/>
          <w:szCs w:val="26"/>
        </w:rPr>
        <w:t xml:space="preserve">копии Постановления администрации </w:t>
      </w:r>
      <w:proofErr w:type="spellStart"/>
      <w:r w:rsidRPr="004977DE">
        <w:rPr>
          <w:sz w:val="26"/>
          <w:szCs w:val="26"/>
        </w:rPr>
        <w:t>кожууна</w:t>
      </w:r>
      <w:proofErr w:type="spellEnd"/>
      <w:r w:rsidR="00875F64">
        <w:rPr>
          <w:sz w:val="26"/>
          <w:szCs w:val="26"/>
        </w:rPr>
        <w:t>,</w:t>
      </w:r>
      <w:r w:rsidRPr="004977DE">
        <w:rPr>
          <w:sz w:val="26"/>
          <w:szCs w:val="26"/>
        </w:rPr>
        <w:t xml:space="preserve"> без подписи председателя администрации,  без даты и номера</w:t>
      </w:r>
      <w:r w:rsidR="00875F64">
        <w:rPr>
          <w:sz w:val="26"/>
          <w:szCs w:val="26"/>
        </w:rPr>
        <w:t>,</w:t>
      </w:r>
      <w:r w:rsidRPr="004977DE">
        <w:rPr>
          <w:sz w:val="26"/>
          <w:szCs w:val="26"/>
        </w:rPr>
        <w:t xml:space="preserve">  «О мерах по поэтапному совершенствованию </w:t>
      </w:r>
      <w:r w:rsidRPr="004977DE">
        <w:rPr>
          <w:sz w:val="26"/>
          <w:szCs w:val="26"/>
        </w:rPr>
        <w:lastRenderedPageBreak/>
        <w:t>системы оплаты труда работников муниципальных учреждений»</w:t>
      </w:r>
      <w:r w:rsidR="004977DE" w:rsidRPr="004977DE">
        <w:rPr>
          <w:sz w:val="26"/>
          <w:szCs w:val="26"/>
        </w:rPr>
        <w:t>,</w:t>
      </w:r>
      <w:r w:rsidRPr="004977DE">
        <w:rPr>
          <w:sz w:val="26"/>
          <w:szCs w:val="26"/>
        </w:rPr>
        <w:t xml:space="preserve"> администрация постановляет </w:t>
      </w:r>
      <w:r w:rsidR="00996E72" w:rsidRPr="004977DE">
        <w:rPr>
          <w:sz w:val="26"/>
          <w:szCs w:val="26"/>
        </w:rPr>
        <w:t xml:space="preserve">обеспечить </w:t>
      </w:r>
      <w:r w:rsidRPr="004977DE">
        <w:rPr>
          <w:sz w:val="26"/>
          <w:szCs w:val="26"/>
        </w:rPr>
        <w:t xml:space="preserve">доведение в 2014 году и последующие годы </w:t>
      </w:r>
      <w:r w:rsidR="00996E72" w:rsidRPr="004977DE">
        <w:rPr>
          <w:sz w:val="26"/>
          <w:szCs w:val="26"/>
        </w:rPr>
        <w:t>размер сред</w:t>
      </w:r>
      <w:r w:rsidRPr="004977DE">
        <w:rPr>
          <w:sz w:val="26"/>
          <w:szCs w:val="26"/>
        </w:rPr>
        <w:t>ней</w:t>
      </w:r>
      <w:r w:rsidR="00996E72" w:rsidRPr="004977DE">
        <w:rPr>
          <w:sz w:val="26"/>
          <w:szCs w:val="26"/>
        </w:rPr>
        <w:t xml:space="preserve"> заработной платы </w:t>
      </w:r>
      <w:r w:rsidR="004977DE" w:rsidRPr="004977DE">
        <w:rPr>
          <w:sz w:val="26"/>
          <w:szCs w:val="26"/>
        </w:rPr>
        <w:t>педагогических работников образовательных учреждений общего образования и педагогических работников дошкольных образовательных учреждений до средней заработной платы в сфере общего образования в</w:t>
      </w:r>
      <w:proofErr w:type="gramEnd"/>
      <w:r w:rsidR="004977DE" w:rsidRPr="004977DE">
        <w:rPr>
          <w:sz w:val="26"/>
          <w:szCs w:val="26"/>
        </w:rPr>
        <w:t xml:space="preserve"> Республике Тыва в размере 100%.</w:t>
      </w:r>
    </w:p>
    <w:p w:rsidR="00F364E2" w:rsidRPr="00EC0E6E" w:rsidRDefault="00875F64" w:rsidP="00F364E2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2655CA">
        <w:rPr>
          <w:b/>
          <w:sz w:val="26"/>
          <w:szCs w:val="26"/>
        </w:rPr>
        <w:t>8</w:t>
      </w:r>
      <w:r w:rsidRPr="005C7B29">
        <w:rPr>
          <w:b/>
          <w:sz w:val="26"/>
          <w:szCs w:val="26"/>
        </w:rPr>
        <w:t>.</w:t>
      </w:r>
      <w:r w:rsidRPr="005C7B29">
        <w:t xml:space="preserve"> </w:t>
      </w:r>
      <w:proofErr w:type="gramStart"/>
      <w:r w:rsidR="00F364E2" w:rsidRPr="005C7B29">
        <w:rPr>
          <w:sz w:val="26"/>
          <w:szCs w:val="26"/>
        </w:rPr>
        <w:t xml:space="preserve">Во исполнение задач, определенных поручением Президента Российской Федерации от 22.12.2012 г. № Пр-3411, администрацией  </w:t>
      </w:r>
      <w:proofErr w:type="spellStart"/>
      <w:r w:rsidR="000102E3" w:rsidRPr="005C7B29">
        <w:rPr>
          <w:sz w:val="26"/>
          <w:szCs w:val="26"/>
        </w:rPr>
        <w:t>кожууна</w:t>
      </w:r>
      <w:proofErr w:type="spellEnd"/>
      <w:r w:rsidR="000102E3" w:rsidRPr="005C7B29">
        <w:rPr>
          <w:sz w:val="26"/>
          <w:szCs w:val="26"/>
        </w:rPr>
        <w:t xml:space="preserve"> </w:t>
      </w:r>
      <w:r w:rsidR="00F364E2" w:rsidRPr="005C7B29">
        <w:rPr>
          <w:sz w:val="26"/>
          <w:szCs w:val="26"/>
        </w:rPr>
        <w:t>разработана и утверждена «дорожная карта»</w:t>
      </w:r>
      <w:r w:rsidR="005C7B29">
        <w:rPr>
          <w:sz w:val="26"/>
          <w:szCs w:val="26"/>
        </w:rPr>
        <w:t xml:space="preserve"> (план мероприятий)</w:t>
      </w:r>
      <w:r w:rsidR="00F364E2" w:rsidRPr="005C7B29">
        <w:rPr>
          <w:sz w:val="26"/>
          <w:szCs w:val="26"/>
        </w:rPr>
        <w:t xml:space="preserve"> по </w:t>
      </w:r>
      <w:r w:rsidR="000102E3" w:rsidRPr="005C7B29">
        <w:rPr>
          <w:sz w:val="26"/>
          <w:szCs w:val="26"/>
        </w:rPr>
        <w:t>повышению</w:t>
      </w:r>
      <w:r w:rsidR="00F364E2" w:rsidRPr="005C7B29">
        <w:rPr>
          <w:sz w:val="26"/>
          <w:szCs w:val="26"/>
        </w:rPr>
        <w:t xml:space="preserve"> </w:t>
      </w:r>
      <w:r w:rsidR="000102E3" w:rsidRPr="005C7B29">
        <w:rPr>
          <w:sz w:val="26"/>
          <w:szCs w:val="26"/>
        </w:rPr>
        <w:t>эффективности дошкольного образования на период с 2013 по 2018годы</w:t>
      </w:r>
      <w:r w:rsidR="005C7B29">
        <w:rPr>
          <w:sz w:val="26"/>
          <w:szCs w:val="26"/>
        </w:rPr>
        <w:t>,</w:t>
      </w:r>
      <w:r w:rsidR="000102E3" w:rsidRPr="005C7B29">
        <w:rPr>
          <w:sz w:val="26"/>
          <w:szCs w:val="26"/>
        </w:rPr>
        <w:t xml:space="preserve">  в котор</w:t>
      </w:r>
      <w:r w:rsidR="005C7B29">
        <w:rPr>
          <w:sz w:val="26"/>
          <w:szCs w:val="26"/>
        </w:rPr>
        <w:t>ой</w:t>
      </w:r>
      <w:r w:rsidR="00F364E2" w:rsidRPr="005C7B29">
        <w:rPr>
          <w:sz w:val="26"/>
          <w:szCs w:val="26"/>
        </w:rPr>
        <w:t xml:space="preserve"> предусмотрены структурные преобразования, направленные на повышение качеств услуг, предоставляемых населению, повышение средней заработной платы </w:t>
      </w:r>
      <w:r w:rsidR="000102E3" w:rsidRPr="005C7B29">
        <w:rPr>
          <w:sz w:val="26"/>
          <w:szCs w:val="26"/>
        </w:rPr>
        <w:t>педагогических работников</w:t>
      </w:r>
      <w:r w:rsidR="00F364E2" w:rsidRPr="005C7B29">
        <w:rPr>
          <w:sz w:val="26"/>
          <w:szCs w:val="26"/>
        </w:rPr>
        <w:t>, установлены целевые показатели и индикаторы по достижению параметров, определенных Указами</w:t>
      </w:r>
      <w:proofErr w:type="gramEnd"/>
      <w:r w:rsidR="00F364E2" w:rsidRPr="005C7B29">
        <w:rPr>
          <w:sz w:val="26"/>
          <w:szCs w:val="26"/>
        </w:rPr>
        <w:t xml:space="preserve"> Президента РФ.</w:t>
      </w:r>
    </w:p>
    <w:p w:rsidR="00EC0E6E" w:rsidRDefault="00355065" w:rsidP="0011713C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 w:rsidRPr="001C632B">
        <w:rPr>
          <w:sz w:val="26"/>
          <w:szCs w:val="26"/>
        </w:rPr>
        <w:t xml:space="preserve">        </w:t>
      </w:r>
      <w:r w:rsidR="00555E72" w:rsidRPr="001C632B">
        <w:rPr>
          <w:sz w:val="26"/>
          <w:szCs w:val="26"/>
        </w:rPr>
        <w:t>По</w:t>
      </w:r>
      <w:r w:rsidR="00555E72" w:rsidRPr="00555E72">
        <w:rPr>
          <w:sz w:val="26"/>
          <w:szCs w:val="26"/>
        </w:rPr>
        <w:t xml:space="preserve"> Плану мероприятий («дорожной карты») </w:t>
      </w:r>
      <w:r w:rsidR="00555E72" w:rsidRPr="00555E72">
        <w:t xml:space="preserve"> </w:t>
      </w:r>
      <w:r w:rsidR="00875F64" w:rsidRPr="00555E72">
        <w:rPr>
          <w:sz w:val="26"/>
          <w:szCs w:val="26"/>
        </w:rPr>
        <w:t>муниципальное</w:t>
      </w:r>
      <w:r w:rsidR="00555E72">
        <w:rPr>
          <w:sz w:val="26"/>
          <w:szCs w:val="26"/>
        </w:rPr>
        <w:t xml:space="preserve"> образование должно</w:t>
      </w:r>
      <w:r w:rsidR="00875F64" w:rsidRPr="00875F64">
        <w:rPr>
          <w:sz w:val="26"/>
          <w:szCs w:val="26"/>
        </w:rPr>
        <w:t xml:space="preserve"> обеспечить размер среднемесячной заработной </w:t>
      </w:r>
      <w:r w:rsidR="00555E72">
        <w:rPr>
          <w:sz w:val="26"/>
          <w:szCs w:val="26"/>
        </w:rPr>
        <w:t xml:space="preserve">платы </w:t>
      </w:r>
      <w:r w:rsidR="00555E72" w:rsidRPr="004977DE">
        <w:rPr>
          <w:sz w:val="26"/>
          <w:szCs w:val="26"/>
        </w:rPr>
        <w:t>педагогических работников дошкольных образовательных учреждений до средней заработной платы в сфере общего образования в Республике Тыва</w:t>
      </w:r>
      <w:r w:rsidR="005C7B29">
        <w:rPr>
          <w:sz w:val="26"/>
          <w:szCs w:val="26"/>
        </w:rPr>
        <w:t xml:space="preserve">  в 2013году в размере 100%  или  в сумме 16194 рублей, в 2014году </w:t>
      </w:r>
      <w:r w:rsidR="00555E72">
        <w:rPr>
          <w:sz w:val="26"/>
          <w:szCs w:val="26"/>
        </w:rPr>
        <w:t xml:space="preserve"> в размере 100%, в сумме 16392 рублей</w:t>
      </w:r>
      <w:r w:rsidR="00875F64" w:rsidRPr="00875F64">
        <w:rPr>
          <w:sz w:val="26"/>
          <w:szCs w:val="26"/>
        </w:rPr>
        <w:t>.</w:t>
      </w:r>
    </w:p>
    <w:p w:rsidR="005E1FA7" w:rsidRDefault="00355065" w:rsidP="005E1FA7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C0E6E" w:rsidRPr="00355065">
        <w:rPr>
          <w:sz w:val="26"/>
          <w:szCs w:val="26"/>
        </w:rPr>
        <w:t xml:space="preserve">В </w:t>
      </w:r>
      <w:r w:rsidR="00EE5D2E" w:rsidRPr="00355065">
        <w:rPr>
          <w:sz w:val="26"/>
          <w:szCs w:val="26"/>
        </w:rPr>
        <w:t>поручениях</w:t>
      </w:r>
      <w:r w:rsidR="00EC0E6E" w:rsidRPr="00355065">
        <w:rPr>
          <w:sz w:val="26"/>
          <w:szCs w:val="26"/>
        </w:rPr>
        <w:t xml:space="preserve"> Президента РФ по реализации Послания Президента РФ Федеральному Собранию РФ от </w:t>
      </w:r>
      <w:r w:rsidR="00EE5D2E" w:rsidRPr="00355065">
        <w:rPr>
          <w:sz w:val="26"/>
          <w:szCs w:val="26"/>
        </w:rPr>
        <w:t>27.12.2013 г. № Пр-3086 органам</w:t>
      </w:r>
      <w:r w:rsidR="00EC0E6E" w:rsidRPr="00355065">
        <w:rPr>
          <w:sz w:val="26"/>
          <w:szCs w:val="26"/>
        </w:rPr>
        <w:t xml:space="preserve"> исполнительной власти </w:t>
      </w:r>
      <w:r w:rsidR="00EE5D2E" w:rsidRPr="00355065">
        <w:rPr>
          <w:sz w:val="26"/>
          <w:szCs w:val="26"/>
        </w:rPr>
        <w:t>поручено произвести корректировку</w:t>
      </w:r>
      <w:r w:rsidR="00EC0E6E" w:rsidRPr="00355065">
        <w:rPr>
          <w:sz w:val="26"/>
          <w:szCs w:val="26"/>
        </w:rPr>
        <w:t xml:space="preserve"> планов мероприятий («дорожных карт»), касающихся изменений в отраслях социальной сферы.</w:t>
      </w:r>
      <w:r w:rsidR="00EE5D2E" w:rsidRPr="00355065">
        <w:rPr>
          <w:sz w:val="26"/>
          <w:szCs w:val="26"/>
        </w:rPr>
        <w:t xml:space="preserve"> Администрацией </w:t>
      </w:r>
      <w:proofErr w:type="spellStart"/>
      <w:r w:rsidR="00EE5D2E" w:rsidRPr="00355065">
        <w:rPr>
          <w:sz w:val="26"/>
          <w:szCs w:val="26"/>
        </w:rPr>
        <w:t>кожууна</w:t>
      </w:r>
      <w:proofErr w:type="spellEnd"/>
      <w:r w:rsidR="00EE5D2E" w:rsidRPr="00355065">
        <w:rPr>
          <w:sz w:val="26"/>
          <w:szCs w:val="26"/>
        </w:rPr>
        <w:t xml:space="preserve"> корректировка плана мероприятий («дорожной карты») не произведена</w:t>
      </w:r>
      <w:r>
        <w:rPr>
          <w:sz w:val="26"/>
          <w:szCs w:val="26"/>
        </w:rPr>
        <w:t xml:space="preserve">, в связи с чем, размер средней заработной платы остался неизменным и не соответствует средней </w:t>
      </w:r>
      <w:r w:rsidRPr="00FB6126">
        <w:rPr>
          <w:sz w:val="26"/>
          <w:szCs w:val="26"/>
        </w:rPr>
        <w:t xml:space="preserve">заработной плате </w:t>
      </w:r>
      <w:r w:rsidR="00B53959" w:rsidRPr="00FB6126">
        <w:rPr>
          <w:sz w:val="26"/>
          <w:szCs w:val="26"/>
        </w:rPr>
        <w:t>работников соответствующей категории в Республике Тыва</w:t>
      </w:r>
      <w:r w:rsidR="00D34C64" w:rsidRPr="00FB6126">
        <w:rPr>
          <w:sz w:val="26"/>
          <w:szCs w:val="26"/>
        </w:rPr>
        <w:t xml:space="preserve"> в 2013-2014 годах</w:t>
      </w:r>
      <w:r w:rsidR="0088221F" w:rsidRPr="00FB6126">
        <w:rPr>
          <w:sz w:val="26"/>
          <w:szCs w:val="26"/>
        </w:rPr>
        <w:t xml:space="preserve"> </w:t>
      </w:r>
      <w:r w:rsidR="00FB6126" w:rsidRPr="00FB6126">
        <w:rPr>
          <w:sz w:val="26"/>
          <w:szCs w:val="26"/>
        </w:rPr>
        <w:t>(2013г-18271,40</w:t>
      </w:r>
      <w:r w:rsidR="000E4ECF" w:rsidRPr="00FB6126">
        <w:rPr>
          <w:sz w:val="26"/>
          <w:szCs w:val="26"/>
        </w:rPr>
        <w:t xml:space="preserve"> руб., 2014г</w:t>
      </w:r>
      <w:r w:rsidR="000E4ECF" w:rsidRPr="000E4ECF">
        <w:rPr>
          <w:sz w:val="26"/>
          <w:szCs w:val="26"/>
        </w:rPr>
        <w:t>-19390,10</w:t>
      </w:r>
      <w:r w:rsidR="0088221F" w:rsidRPr="000E4ECF">
        <w:rPr>
          <w:sz w:val="26"/>
          <w:szCs w:val="26"/>
        </w:rPr>
        <w:t xml:space="preserve"> </w:t>
      </w:r>
      <w:proofErr w:type="spellStart"/>
      <w:r w:rsidR="0088221F" w:rsidRPr="000E4ECF">
        <w:rPr>
          <w:sz w:val="26"/>
          <w:szCs w:val="26"/>
        </w:rPr>
        <w:t>руб</w:t>
      </w:r>
      <w:proofErr w:type="spellEnd"/>
      <w:r w:rsidR="0088221F" w:rsidRPr="000E4ECF">
        <w:rPr>
          <w:sz w:val="26"/>
          <w:szCs w:val="26"/>
        </w:rPr>
        <w:t>).</w:t>
      </w:r>
    </w:p>
    <w:p w:rsidR="00D254B9" w:rsidRDefault="005E1FA7" w:rsidP="005E1FA7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D0641" w:rsidRPr="008D0641">
        <w:rPr>
          <w:b/>
          <w:sz w:val="26"/>
          <w:szCs w:val="26"/>
        </w:rPr>
        <w:t>9</w:t>
      </w:r>
      <w:r w:rsidR="008D0641" w:rsidRPr="002C0A51">
        <w:rPr>
          <w:b/>
          <w:sz w:val="26"/>
          <w:szCs w:val="26"/>
        </w:rPr>
        <w:t>.</w:t>
      </w:r>
      <w:r w:rsidRPr="002C0A51">
        <w:rPr>
          <w:sz w:val="26"/>
          <w:szCs w:val="26"/>
        </w:rPr>
        <w:t xml:space="preserve"> </w:t>
      </w:r>
      <w:r w:rsidR="00510B19" w:rsidRPr="00510B19">
        <w:rPr>
          <w:sz w:val="26"/>
          <w:szCs w:val="26"/>
        </w:rPr>
        <w:t xml:space="preserve">Для мониторинга </w:t>
      </w:r>
      <w:proofErr w:type="gramStart"/>
      <w:r w:rsidR="00510B19" w:rsidRPr="00510B19">
        <w:rPr>
          <w:sz w:val="26"/>
          <w:szCs w:val="26"/>
        </w:rPr>
        <w:t>выполнения целевых значений индикаторов повышения оплаты труда отдельных категорий</w:t>
      </w:r>
      <w:proofErr w:type="gramEnd"/>
      <w:r w:rsidR="00510B19" w:rsidRPr="00510B19">
        <w:rPr>
          <w:sz w:val="26"/>
          <w:szCs w:val="26"/>
        </w:rPr>
        <w:t xml:space="preserve"> работников, определенных указами Президента Российской</w:t>
      </w:r>
      <w:r w:rsidR="00510B19">
        <w:rPr>
          <w:sz w:val="26"/>
          <w:szCs w:val="26"/>
        </w:rPr>
        <w:t>. №</w:t>
      </w:r>
      <w:r w:rsidR="00510B19" w:rsidRPr="00510B19">
        <w:rPr>
          <w:sz w:val="26"/>
          <w:szCs w:val="26"/>
        </w:rPr>
        <w:t xml:space="preserve"> 597 и </w:t>
      </w:r>
      <w:r w:rsidR="00510B19">
        <w:rPr>
          <w:sz w:val="26"/>
          <w:szCs w:val="26"/>
        </w:rPr>
        <w:t>№</w:t>
      </w:r>
      <w:r w:rsidR="00510B19" w:rsidRPr="00510B19">
        <w:rPr>
          <w:sz w:val="26"/>
          <w:szCs w:val="26"/>
        </w:rPr>
        <w:t xml:space="preserve"> 761, начиная с 2013 года </w:t>
      </w:r>
      <w:r w:rsidR="00510B19">
        <w:rPr>
          <w:sz w:val="26"/>
          <w:szCs w:val="26"/>
        </w:rPr>
        <w:t xml:space="preserve">в </w:t>
      </w:r>
      <w:r w:rsidR="00D254B9">
        <w:rPr>
          <w:sz w:val="26"/>
          <w:szCs w:val="26"/>
        </w:rPr>
        <w:t>Республике Тыва</w:t>
      </w:r>
      <w:r w:rsidR="00510B19">
        <w:rPr>
          <w:sz w:val="26"/>
          <w:szCs w:val="26"/>
        </w:rPr>
        <w:t xml:space="preserve"> введено</w:t>
      </w:r>
      <w:r w:rsidR="00510B19" w:rsidRPr="00510B19">
        <w:rPr>
          <w:sz w:val="26"/>
          <w:szCs w:val="26"/>
        </w:rPr>
        <w:t xml:space="preserve"> статистическое наблюдение</w:t>
      </w:r>
      <w:r w:rsidR="00D254B9">
        <w:rPr>
          <w:sz w:val="26"/>
          <w:szCs w:val="26"/>
        </w:rPr>
        <w:t xml:space="preserve"> о численности  и оплате труда работников сферы образования по категориям персонала. </w:t>
      </w:r>
      <w:r w:rsidR="00510B19">
        <w:rPr>
          <w:sz w:val="26"/>
          <w:szCs w:val="26"/>
        </w:rPr>
        <w:t xml:space="preserve"> И все </w:t>
      </w:r>
      <w:r w:rsidR="005C7517">
        <w:rPr>
          <w:sz w:val="26"/>
          <w:szCs w:val="26"/>
        </w:rPr>
        <w:t xml:space="preserve">образовательные учреждения муниципального района представляют </w:t>
      </w:r>
      <w:r w:rsidR="00D254B9">
        <w:rPr>
          <w:sz w:val="26"/>
          <w:szCs w:val="26"/>
        </w:rPr>
        <w:t>информацию</w:t>
      </w:r>
      <w:r w:rsidR="005C7517" w:rsidRPr="005C7517">
        <w:rPr>
          <w:sz w:val="26"/>
          <w:szCs w:val="26"/>
        </w:rPr>
        <w:t xml:space="preserve"> о </w:t>
      </w:r>
      <w:r w:rsidR="00D254B9">
        <w:rPr>
          <w:sz w:val="26"/>
          <w:szCs w:val="26"/>
        </w:rPr>
        <w:t xml:space="preserve">начисленной </w:t>
      </w:r>
      <w:r w:rsidR="005C7517" w:rsidRPr="005C7517">
        <w:rPr>
          <w:sz w:val="26"/>
          <w:szCs w:val="26"/>
        </w:rPr>
        <w:t>заработной плате</w:t>
      </w:r>
      <w:r w:rsidR="00D254B9">
        <w:rPr>
          <w:sz w:val="26"/>
          <w:szCs w:val="26"/>
        </w:rPr>
        <w:t xml:space="preserve"> </w:t>
      </w:r>
      <w:r w:rsidR="005C7517" w:rsidRPr="005C7517">
        <w:rPr>
          <w:sz w:val="26"/>
          <w:szCs w:val="26"/>
        </w:rPr>
        <w:t>в территориа</w:t>
      </w:r>
      <w:r w:rsidR="00D254B9">
        <w:rPr>
          <w:sz w:val="26"/>
          <w:szCs w:val="26"/>
        </w:rPr>
        <w:t>льный орган</w:t>
      </w:r>
      <w:r w:rsidR="005C7517" w:rsidRPr="005C7517">
        <w:rPr>
          <w:sz w:val="26"/>
          <w:szCs w:val="26"/>
        </w:rPr>
        <w:t xml:space="preserve"> Федеральной службы государственной статистики в </w:t>
      </w:r>
      <w:r w:rsidR="00D254B9">
        <w:rPr>
          <w:sz w:val="26"/>
          <w:szCs w:val="26"/>
        </w:rPr>
        <w:t>районе.</w:t>
      </w:r>
    </w:p>
    <w:p w:rsidR="005E1FA7" w:rsidRPr="0035327B" w:rsidRDefault="00D254B9" w:rsidP="005E1FA7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C0A51">
        <w:rPr>
          <w:sz w:val="26"/>
          <w:szCs w:val="26"/>
        </w:rPr>
        <w:t xml:space="preserve"> </w:t>
      </w:r>
      <w:r w:rsidR="002C0A51" w:rsidRPr="002C0A51">
        <w:rPr>
          <w:sz w:val="26"/>
          <w:szCs w:val="26"/>
        </w:rPr>
        <w:t xml:space="preserve">Проведен анализ </w:t>
      </w:r>
      <w:r w:rsidR="00A63F78" w:rsidRPr="00BC06FE">
        <w:rPr>
          <w:sz w:val="26"/>
          <w:szCs w:val="26"/>
        </w:rPr>
        <w:t>изменения</w:t>
      </w:r>
      <w:r w:rsidR="002C0A51" w:rsidRPr="002C0A51">
        <w:rPr>
          <w:sz w:val="26"/>
          <w:szCs w:val="26"/>
        </w:rPr>
        <w:t xml:space="preserve"> средней заработной платы педагогических работников по данным</w:t>
      </w:r>
      <w:r w:rsidR="002C0A51" w:rsidRPr="00D670D1">
        <w:rPr>
          <w:sz w:val="26"/>
          <w:szCs w:val="26"/>
        </w:rPr>
        <w:t xml:space="preserve"> статистических форм № ЗП-образование по дошкольным образовательным организациям Бай-</w:t>
      </w:r>
      <w:proofErr w:type="spellStart"/>
      <w:r w:rsidR="002C0A51" w:rsidRPr="00D670D1">
        <w:rPr>
          <w:sz w:val="26"/>
          <w:szCs w:val="26"/>
        </w:rPr>
        <w:t>Тайгинского</w:t>
      </w:r>
      <w:proofErr w:type="spellEnd"/>
      <w:r w:rsidR="002C0A51" w:rsidRPr="00D670D1">
        <w:rPr>
          <w:sz w:val="26"/>
          <w:szCs w:val="26"/>
        </w:rPr>
        <w:t xml:space="preserve"> </w:t>
      </w:r>
      <w:proofErr w:type="spellStart"/>
      <w:r w:rsidR="001C5DAA" w:rsidRPr="00D670D1">
        <w:rPr>
          <w:sz w:val="26"/>
          <w:szCs w:val="26"/>
        </w:rPr>
        <w:t>кожууна</w:t>
      </w:r>
      <w:proofErr w:type="spellEnd"/>
      <w:r w:rsidR="001C5DAA" w:rsidRPr="00D670D1">
        <w:rPr>
          <w:sz w:val="26"/>
          <w:szCs w:val="26"/>
        </w:rPr>
        <w:t xml:space="preserve"> с</w:t>
      </w:r>
      <w:r w:rsidR="00742B4A">
        <w:rPr>
          <w:sz w:val="26"/>
          <w:szCs w:val="26"/>
        </w:rPr>
        <w:t xml:space="preserve"> 2013</w:t>
      </w:r>
      <w:r w:rsidR="002C0A51" w:rsidRPr="002C0A51">
        <w:rPr>
          <w:sz w:val="26"/>
          <w:szCs w:val="26"/>
        </w:rPr>
        <w:t xml:space="preserve"> </w:t>
      </w:r>
      <w:r w:rsidR="001C5DAA" w:rsidRPr="002C0A51">
        <w:rPr>
          <w:sz w:val="26"/>
          <w:szCs w:val="26"/>
        </w:rPr>
        <w:t>года по</w:t>
      </w:r>
      <w:r w:rsidR="002C0A51" w:rsidRPr="002C0A51">
        <w:rPr>
          <w:sz w:val="26"/>
          <w:szCs w:val="26"/>
        </w:rPr>
        <w:t xml:space="preserve"> 2014 год.</w:t>
      </w:r>
      <w:r w:rsidR="002C0A51">
        <w:rPr>
          <w:sz w:val="26"/>
          <w:szCs w:val="26"/>
        </w:rPr>
        <w:t xml:space="preserve"> </w:t>
      </w:r>
      <w:r w:rsidR="005E1FA7" w:rsidRPr="00BC06FE">
        <w:rPr>
          <w:sz w:val="26"/>
          <w:szCs w:val="26"/>
        </w:rPr>
        <w:t>Анализ</w:t>
      </w:r>
      <w:r w:rsidR="00A63F78">
        <w:rPr>
          <w:sz w:val="26"/>
          <w:szCs w:val="26"/>
        </w:rPr>
        <w:t xml:space="preserve"> </w:t>
      </w:r>
      <w:r w:rsidR="00A63F78" w:rsidRPr="00BC06FE">
        <w:rPr>
          <w:sz w:val="26"/>
          <w:szCs w:val="26"/>
        </w:rPr>
        <w:t>изменения</w:t>
      </w:r>
      <w:r w:rsidR="005E1FA7" w:rsidRPr="00BC06FE">
        <w:rPr>
          <w:sz w:val="26"/>
          <w:szCs w:val="26"/>
        </w:rPr>
        <w:t xml:space="preserve"> средней заработной платы педагогических работников дошкольных общеобразовательных организаций в 2014 году по сравнению с 2013 годом показал, что в среднем наблюдается динамика повышения заработной платы (Таблица</w:t>
      </w:r>
      <w:r w:rsidR="00BC06FE">
        <w:rPr>
          <w:sz w:val="26"/>
          <w:szCs w:val="26"/>
        </w:rPr>
        <w:t xml:space="preserve"> № 1</w:t>
      </w:r>
      <w:r w:rsidR="005E1FA7" w:rsidRPr="00BC06FE">
        <w:rPr>
          <w:sz w:val="26"/>
          <w:szCs w:val="26"/>
        </w:rPr>
        <w:t xml:space="preserve">).  Однако в разрезе учреждений картина выглядит </w:t>
      </w:r>
      <w:r w:rsidR="005E1FA7" w:rsidRPr="00A63F78">
        <w:rPr>
          <w:sz w:val="26"/>
          <w:szCs w:val="26"/>
        </w:rPr>
        <w:t>иначе. При проведении встречной проверки в МБДОУ «</w:t>
      </w:r>
      <w:proofErr w:type="spellStart"/>
      <w:r w:rsidR="005E1FA7" w:rsidRPr="00A63F78">
        <w:rPr>
          <w:sz w:val="26"/>
          <w:szCs w:val="26"/>
        </w:rPr>
        <w:t>Анай-Хаак</w:t>
      </w:r>
      <w:proofErr w:type="spellEnd"/>
      <w:r w:rsidR="005E1FA7" w:rsidRPr="00A63F78">
        <w:rPr>
          <w:sz w:val="26"/>
          <w:szCs w:val="26"/>
        </w:rPr>
        <w:t xml:space="preserve">» </w:t>
      </w:r>
      <w:proofErr w:type="gramStart"/>
      <w:r w:rsidR="00A63F78" w:rsidRPr="00A63F78">
        <w:rPr>
          <w:sz w:val="26"/>
          <w:szCs w:val="26"/>
        </w:rPr>
        <w:t>с</w:t>
      </w:r>
      <w:proofErr w:type="gramEnd"/>
      <w:r w:rsidR="00A63F78" w:rsidRPr="00A63F78">
        <w:rPr>
          <w:sz w:val="26"/>
          <w:szCs w:val="26"/>
        </w:rPr>
        <w:t xml:space="preserve">. </w:t>
      </w:r>
      <w:proofErr w:type="gramStart"/>
      <w:r w:rsidR="00A63F78" w:rsidRPr="00A63F78">
        <w:rPr>
          <w:sz w:val="26"/>
          <w:szCs w:val="26"/>
        </w:rPr>
        <w:t>Кызыл-</w:t>
      </w:r>
      <w:proofErr w:type="spellStart"/>
      <w:r w:rsidR="00A63F78" w:rsidRPr="00A63F78">
        <w:rPr>
          <w:sz w:val="26"/>
          <w:szCs w:val="26"/>
        </w:rPr>
        <w:t>Даг</w:t>
      </w:r>
      <w:proofErr w:type="spellEnd"/>
      <w:proofErr w:type="gramEnd"/>
      <w:r w:rsidR="00A63F78" w:rsidRPr="00A63F78">
        <w:rPr>
          <w:sz w:val="26"/>
          <w:szCs w:val="26"/>
        </w:rPr>
        <w:t xml:space="preserve"> </w:t>
      </w:r>
      <w:r w:rsidR="005E1FA7" w:rsidRPr="00A63F78">
        <w:rPr>
          <w:sz w:val="26"/>
          <w:szCs w:val="26"/>
        </w:rPr>
        <w:t xml:space="preserve">установлено, что в связи с отсутствием </w:t>
      </w:r>
      <w:r w:rsidR="00A63F78" w:rsidRPr="00A63F78">
        <w:rPr>
          <w:sz w:val="26"/>
          <w:szCs w:val="26"/>
        </w:rPr>
        <w:lastRenderedPageBreak/>
        <w:t>заведующего</w:t>
      </w:r>
      <w:r w:rsidR="005E1FA7" w:rsidRPr="00A63F78">
        <w:rPr>
          <w:sz w:val="26"/>
          <w:szCs w:val="26"/>
        </w:rPr>
        <w:t xml:space="preserve">, выплат по категории «Руководитель» в 4 квартале 2014г. </w:t>
      </w:r>
      <w:r w:rsidR="00A63F78" w:rsidRPr="00A63F78">
        <w:rPr>
          <w:sz w:val="26"/>
          <w:szCs w:val="26"/>
        </w:rPr>
        <w:t>н</w:t>
      </w:r>
      <w:r w:rsidR="005E1FA7" w:rsidRPr="00A63F78">
        <w:rPr>
          <w:sz w:val="26"/>
          <w:szCs w:val="26"/>
        </w:rPr>
        <w:t>е было, что привело к сокращению средней зарплаты по данной категории</w:t>
      </w:r>
      <w:r w:rsidR="003F5C9C">
        <w:rPr>
          <w:sz w:val="26"/>
          <w:szCs w:val="26"/>
        </w:rPr>
        <w:t>.</w:t>
      </w:r>
      <w:r w:rsidR="005E1FA7" w:rsidRPr="00A63F78">
        <w:rPr>
          <w:sz w:val="26"/>
          <w:szCs w:val="26"/>
        </w:rPr>
        <w:t xml:space="preserve"> По решению учредителя, проведена реорганизация МБДОУ </w:t>
      </w:r>
      <w:proofErr w:type="spellStart"/>
      <w:r w:rsidR="005E1FA7" w:rsidRPr="00A63F78">
        <w:rPr>
          <w:sz w:val="26"/>
          <w:szCs w:val="26"/>
        </w:rPr>
        <w:t>Анай-Хаак</w:t>
      </w:r>
      <w:proofErr w:type="spellEnd"/>
      <w:r w:rsidR="005E1FA7" w:rsidRPr="00A63F78">
        <w:rPr>
          <w:sz w:val="26"/>
          <w:szCs w:val="26"/>
        </w:rPr>
        <w:t xml:space="preserve"> </w:t>
      </w:r>
      <w:proofErr w:type="gramStart"/>
      <w:r w:rsidR="005E1FA7" w:rsidRPr="00A63F78">
        <w:rPr>
          <w:sz w:val="26"/>
          <w:szCs w:val="26"/>
        </w:rPr>
        <w:t>с</w:t>
      </w:r>
      <w:proofErr w:type="gramEnd"/>
      <w:r w:rsidR="005E1FA7" w:rsidRPr="00A63F78">
        <w:rPr>
          <w:sz w:val="26"/>
          <w:szCs w:val="26"/>
        </w:rPr>
        <w:t xml:space="preserve">. </w:t>
      </w:r>
      <w:proofErr w:type="gramStart"/>
      <w:r w:rsidR="005E1FA7" w:rsidRPr="00A63F78">
        <w:rPr>
          <w:sz w:val="26"/>
          <w:szCs w:val="26"/>
        </w:rPr>
        <w:t>Кызыл-</w:t>
      </w:r>
      <w:proofErr w:type="spellStart"/>
      <w:r w:rsidR="005E1FA7" w:rsidRPr="00A63F78">
        <w:rPr>
          <w:sz w:val="26"/>
          <w:szCs w:val="26"/>
        </w:rPr>
        <w:t>Даг</w:t>
      </w:r>
      <w:proofErr w:type="spellEnd"/>
      <w:proofErr w:type="gramEnd"/>
      <w:r w:rsidR="005E1FA7" w:rsidRPr="00A63F78">
        <w:rPr>
          <w:sz w:val="26"/>
          <w:szCs w:val="26"/>
        </w:rPr>
        <w:t xml:space="preserve">   путем присоединения к саду «</w:t>
      </w:r>
      <w:proofErr w:type="spellStart"/>
      <w:r w:rsidR="005E1FA7" w:rsidRPr="00A63F78">
        <w:rPr>
          <w:sz w:val="26"/>
          <w:szCs w:val="26"/>
        </w:rPr>
        <w:t>Хунчугеш</w:t>
      </w:r>
      <w:proofErr w:type="spellEnd"/>
      <w:r w:rsidR="005E1FA7" w:rsidRPr="00A63F78">
        <w:rPr>
          <w:sz w:val="26"/>
          <w:szCs w:val="26"/>
        </w:rPr>
        <w:t>»,</w:t>
      </w:r>
      <w:r w:rsidR="005E1FA7">
        <w:rPr>
          <w:color w:val="C00000"/>
          <w:sz w:val="26"/>
          <w:szCs w:val="26"/>
        </w:rPr>
        <w:t xml:space="preserve"> </w:t>
      </w:r>
      <w:r w:rsidR="005E1FA7" w:rsidRPr="0035327B">
        <w:rPr>
          <w:sz w:val="26"/>
          <w:szCs w:val="26"/>
        </w:rPr>
        <w:t>МБДОУ «</w:t>
      </w:r>
      <w:proofErr w:type="spellStart"/>
      <w:r w:rsidR="005E1FA7" w:rsidRPr="0035327B">
        <w:rPr>
          <w:sz w:val="26"/>
          <w:szCs w:val="26"/>
        </w:rPr>
        <w:t>Сайлык</w:t>
      </w:r>
      <w:proofErr w:type="spellEnd"/>
      <w:r w:rsidR="005E1FA7" w:rsidRPr="0035327B">
        <w:rPr>
          <w:sz w:val="26"/>
          <w:szCs w:val="26"/>
        </w:rPr>
        <w:t>» с. Кара-</w:t>
      </w:r>
      <w:proofErr w:type="spellStart"/>
      <w:r w:rsidR="005E1FA7" w:rsidRPr="0035327B">
        <w:rPr>
          <w:sz w:val="26"/>
          <w:szCs w:val="26"/>
        </w:rPr>
        <w:t>Хол</w:t>
      </w:r>
      <w:proofErr w:type="spellEnd"/>
      <w:r w:rsidR="005E1FA7" w:rsidRPr="0035327B">
        <w:rPr>
          <w:sz w:val="26"/>
          <w:szCs w:val="26"/>
        </w:rPr>
        <w:t xml:space="preserve"> присоединено к МБДОУ «</w:t>
      </w:r>
      <w:proofErr w:type="spellStart"/>
      <w:r w:rsidR="005E1FA7" w:rsidRPr="0035327B">
        <w:rPr>
          <w:sz w:val="26"/>
          <w:szCs w:val="26"/>
        </w:rPr>
        <w:t>Сайзанак</w:t>
      </w:r>
      <w:proofErr w:type="spellEnd"/>
      <w:r w:rsidR="005E1FA7" w:rsidRPr="0035327B">
        <w:rPr>
          <w:sz w:val="26"/>
          <w:szCs w:val="26"/>
        </w:rPr>
        <w:t>»  с. Кара-</w:t>
      </w:r>
      <w:proofErr w:type="spellStart"/>
      <w:r w:rsidR="005E1FA7" w:rsidRPr="0035327B">
        <w:rPr>
          <w:sz w:val="26"/>
          <w:szCs w:val="26"/>
        </w:rPr>
        <w:t>Хол</w:t>
      </w:r>
      <w:proofErr w:type="spellEnd"/>
      <w:r w:rsidR="005E1FA7" w:rsidRPr="0035327B">
        <w:rPr>
          <w:sz w:val="26"/>
          <w:szCs w:val="26"/>
        </w:rPr>
        <w:t>.</w:t>
      </w:r>
    </w:p>
    <w:p w:rsidR="005E1FA7" w:rsidRPr="004337F6" w:rsidRDefault="005E1FA7" w:rsidP="005E1FA7">
      <w:pPr>
        <w:spacing w:line="276" w:lineRule="auto"/>
        <w:ind w:firstLine="709"/>
        <w:jc w:val="both"/>
        <w:rPr>
          <w:sz w:val="26"/>
          <w:szCs w:val="26"/>
        </w:rPr>
      </w:pPr>
      <w:r w:rsidRPr="00BF0B04">
        <w:rPr>
          <w:sz w:val="26"/>
          <w:szCs w:val="26"/>
        </w:rPr>
        <w:t>Данный факт также повлиял на снижение средней заработной платы в разрезе учреждений.</w:t>
      </w:r>
    </w:p>
    <w:p w:rsidR="008D0641" w:rsidRPr="00BC06FE" w:rsidRDefault="00BC06FE" w:rsidP="00A61E00">
      <w:pPr>
        <w:widowControl w:val="0"/>
        <w:spacing w:line="276" w:lineRule="auto"/>
        <w:jc w:val="right"/>
        <w:outlineLvl w:val="2"/>
        <w:rPr>
          <w:sz w:val="20"/>
          <w:szCs w:val="20"/>
        </w:rPr>
      </w:pPr>
      <w:r w:rsidRPr="00BC06FE">
        <w:rPr>
          <w:sz w:val="20"/>
          <w:szCs w:val="20"/>
        </w:rPr>
        <w:t>Таблица № 1</w:t>
      </w:r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699"/>
        <w:gridCol w:w="4253"/>
        <w:gridCol w:w="1275"/>
        <w:gridCol w:w="1418"/>
        <w:gridCol w:w="992"/>
        <w:gridCol w:w="1276"/>
      </w:tblGrid>
      <w:tr w:rsidR="0078673B" w:rsidRPr="0078673B" w:rsidTr="000E2641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D1" w:rsidRPr="0078673B" w:rsidRDefault="006149D1" w:rsidP="008D0641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 № </w:t>
            </w:r>
            <w:proofErr w:type="gramStart"/>
            <w:r w:rsidRPr="0078673B">
              <w:rPr>
                <w:sz w:val="20"/>
                <w:szCs w:val="20"/>
              </w:rPr>
              <w:t>п</w:t>
            </w:r>
            <w:proofErr w:type="gramEnd"/>
            <w:r w:rsidRPr="0078673B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D1" w:rsidRPr="0078673B" w:rsidRDefault="006149D1" w:rsidP="008D0641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  Наименование   ДДУ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9D1" w:rsidRPr="0078673B" w:rsidRDefault="006149D1" w:rsidP="008D0641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9D1" w:rsidRPr="0078673B" w:rsidRDefault="006149D1" w:rsidP="008D0641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отклонение, %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D1" w:rsidRPr="0078673B" w:rsidRDefault="006149D1" w:rsidP="00EF0653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D1" w:rsidRPr="0078673B" w:rsidRDefault="006149D1" w:rsidP="00EF0653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9D1" w:rsidRPr="0078673B" w:rsidRDefault="006149D1" w:rsidP="00EF0653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2013г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9D1" w:rsidRPr="0078673B" w:rsidRDefault="006149D1" w:rsidP="00EF0653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9D1" w:rsidRPr="0078673B" w:rsidRDefault="006149D1" w:rsidP="00C224EB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49D1" w:rsidRPr="0078673B" w:rsidRDefault="00E66977" w:rsidP="00EF0653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сумма</w:t>
            </w:r>
            <w:proofErr w:type="gramStart"/>
            <w:r w:rsidRPr="0078673B">
              <w:rPr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78673B">
              <w:rPr>
                <w:sz w:val="20"/>
                <w:szCs w:val="20"/>
              </w:rPr>
              <w:t>Аян</w:t>
            </w:r>
            <w:proofErr w:type="spellEnd"/>
            <w:r w:rsidRPr="0078673B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17789,0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19790,0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2001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МБДОУ детский сад Белек с. Тээли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13604,0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19400,0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5796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78673B">
              <w:rPr>
                <w:sz w:val="20"/>
                <w:szCs w:val="20"/>
              </w:rPr>
              <w:t>Чаптанчыгбай</w:t>
            </w:r>
            <w:proofErr w:type="spellEnd"/>
            <w:r w:rsidRPr="0078673B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17855,0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19400,0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1545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78673B">
              <w:rPr>
                <w:sz w:val="20"/>
                <w:szCs w:val="20"/>
              </w:rPr>
              <w:t>Хунчугеш</w:t>
            </w:r>
            <w:proofErr w:type="spellEnd"/>
            <w:r w:rsidRPr="0078673B">
              <w:rPr>
                <w:sz w:val="20"/>
                <w:szCs w:val="20"/>
              </w:rPr>
              <w:t xml:space="preserve"> с. </w:t>
            </w:r>
            <w:proofErr w:type="spellStart"/>
            <w:r w:rsidRPr="0078673B">
              <w:rPr>
                <w:sz w:val="20"/>
                <w:szCs w:val="20"/>
              </w:rPr>
              <w:t>Хемчик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15892,0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19396,0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3504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  <w:highlight w:val="green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Челээш</w:t>
            </w:r>
            <w:proofErr w:type="spellEnd"/>
            <w:r w:rsidRPr="0078673B">
              <w:rPr>
                <w:sz w:val="20"/>
                <w:szCs w:val="20"/>
              </w:rPr>
              <w:t xml:space="preserve"> с. </w:t>
            </w:r>
            <w:proofErr w:type="spellStart"/>
            <w:r w:rsidRPr="0078673B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14818,0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17738,0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2920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Дамырак</w:t>
            </w:r>
            <w:proofErr w:type="spellEnd"/>
            <w:r w:rsidRPr="0078673B">
              <w:rPr>
                <w:sz w:val="20"/>
                <w:szCs w:val="20"/>
              </w:rPr>
              <w:t xml:space="preserve"> с. </w:t>
            </w:r>
            <w:proofErr w:type="spellStart"/>
            <w:r w:rsidRPr="0078673B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10667,0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17500,0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6833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Хунчугеш</w:t>
            </w:r>
            <w:proofErr w:type="spellEnd"/>
            <w:r w:rsidRPr="0078673B">
              <w:rPr>
                <w:sz w:val="20"/>
                <w:szCs w:val="20"/>
              </w:rPr>
              <w:t xml:space="preserve"> с. </w:t>
            </w:r>
            <w:proofErr w:type="spellStart"/>
            <w:r w:rsidRPr="0078673B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14384,0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19872,0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5488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78673B">
              <w:rPr>
                <w:sz w:val="20"/>
                <w:szCs w:val="20"/>
              </w:rPr>
              <w:t>Чечек</w:t>
            </w:r>
            <w:proofErr w:type="spellEnd"/>
            <w:r w:rsidRPr="0078673B">
              <w:rPr>
                <w:sz w:val="20"/>
                <w:szCs w:val="20"/>
              </w:rPr>
              <w:t xml:space="preserve"> с. </w:t>
            </w:r>
            <w:proofErr w:type="spellStart"/>
            <w:r w:rsidRPr="0078673B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17207,0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20233,0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3026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Салгал</w:t>
            </w:r>
            <w:proofErr w:type="spellEnd"/>
            <w:r w:rsidRPr="0078673B">
              <w:rPr>
                <w:sz w:val="20"/>
                <w:szCs w:val="20"/>
              </w:rPr>
              <w:t xml:space="preserve"> </w:t>
            </w:r>
            <w:proofErr w:type="gramStart"/>
            <w:r w:rsidRPr="0078673B">
              <w:rPr>
                <w:sz w:val="20"/>
                <w:szCs w:val="20"/>
              </w:rPr>
              <w:t>с</w:t>
            </w:r>
            <w:proofErr w:type="gramEnd"/>
            <w:r w:rsidRPr="0078673B">
              <w:rPr>
                <w:sz w:val="20"/>
                <w:szCs w:val="20"/>
              </w:rPr>
              <w:t>. Бай-Тал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20526,0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19398,0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B7024" w:rsidP="007B7024">
            <w:pPr>
              <w:jc w:val="center"/>
              <w:rPr>
                <w:b/>
                <w:sz w:val="20"/>
                <w:szCs w:val="20"/>
              </w:rPr>
            </w:pPr>
            <w:r w:rsidRPr="0078673B">
              <w:rPr>
                <w:b/>
                <w:sz w:val="20"/>
                <w:szCs w:val="20"/>
              </w:rPr>
              <w:t>-</w:t>
            </w:r>
            <w:r w:rsidRPr="0078673B">
              <w:rPr>
                <w:sz w:val="20"/>
                <w:szCs w:val="20"/>
              </w:rPr>
              <w:t>1128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Шетчигеш</w:t>
            </w:r>
            <w:proofErr w:type="spellEnd"/>
            <w:r w:rsidRPr="0078673B">
              <w:rPr>
                <w:sz w:val="20"/>
                <w:szCs w:val="20"/>
              </w:rPr>
              <w:t xml:space="preserve"> с. </w:t>
            </w:r>
            <w:proofErr w:type="spellStart"/>
            <w:r w:rsidRPr="0078673B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13567,0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18292,0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4725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Намзырай</w:t>
            </w:r>
            <w:proofErr w:type="spellEnd"/>
            <w:r w:rsidRPr="0078673B">
              <w:rPr>
                <w:sz w:val="20"/>
                <w:szCs w:val="20"/>
              </w:rPr>
              <w:t xml:space="preserve"> </w:t>
            </w:r>
            <w:proofErr w:type="spellStart"/>
            <w:r w:rsidRPr="0078673B">
              <w:rPr>
                <w:sz w:val="20"/>
                <w:szCs w:val="20"/>
              </w:rPr>
              <w:t>Дарыя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20979,0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19400,0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7B7024" w:rsidRPr="0078673B">
              <w:rPr>
                <w:sz w:val="20"/>
                <w:szCs w:val="20"/>
              </w:rPr>
              <w:t>1579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  <w:highlight w:val="green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Анай-Хаак</w:t>
            </w:r>
            <w:proofErr w:type="spellEnd"/>
            <w:r w:rsidRPr="0078673B">
              <w:rPr>
                <w:sz w:val="20"/>
                <w:szCs w:val="20"/>
              </w:rPr>
              <w:t xml:space="preserve"> </w:t>
            </w:r>
            <w:proofErr w:type="gramStart"/>
            <w:r w:rsidRPr="0078673B">
              <w:rPr>
                <w:sz w:val="20"/>
                <w:szCs w:val="20"/>
              </w:rPr>
              <w:t>с</w:t>
            </w:r>
            <w:proofErr w:type="gramEnd"/>
            <w:r w:rsidRPr="0078673B">
              <w:rPr>
                <w:sz w:val="20"/>
                <w:szCs w:val="20"/>
              </w:rPr>
              <w:t>. Кызыл-</w:t>
            </w:r>
            <w:proofErr w:type="spellStart"/>
            <w:r w:rsidRPr="0078673B">
              <w:rPr>
                <w:sz w:val="20"/>
                <w:szCs w:val="20"/>
              </w:rPr>
              <w:t>Даг</w:t>
            </w:r>
            <w:proofErr w:type="spellEnd"/>
            <w:r w:rsidRPr="00786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9739,0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15686,0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5947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Хунчугеш</w:t>
            </w:r>
            <w:proofErr w:type="spellEnd"/>
            <w:r w:rsidRPr="0078673B">
              <w:rPr>
                <w:sz w:val="20"/>
                <w:szCs w:val="20"/>
              </w:rPr>
              <w:t xml:space="preserve"> </w:t>
            </w:r>
            <w:proofErr w:type="gramStart"/>
            <w:r w:rsidRPr="0078673B">
              <w:rPr>
                <w:sz w:val="20"/>
                <w:szCs w:val="20"/>
              </w:rPr>
              <w:t>с</w:t>
            </w:r>
            <w:proofErr w:type="gramEnd"/>
            <w:r w:rsidRPr="0078673B">
              <w:rPr>
                <w:sz w:val="20"/>
                <w:szCs w:val="20"/>
              </w:rPr>
              <w:t>. Кызыл-</w:t>
            </w:r>
            <w:proofErr w:type="spellStart"/>
            <w:r w:rsidRPr="0078673B">
              <w:rPr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17764,0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19630,0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1866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Сайлык</w:t>
            </w:r>
            <w:proofErr w:type="spellEnd"/>
            <w:r w:rsidRPr="0078673B">
              <w:rPr>
                <w:sz w:val="20"/>
                <w:szCs w:val="20"/>
              </w:rPr>
              <w:t xml:space="preserve"> </w:t>
            </w:r>
            <w:proofErr w:type="spellStart"/>
            <w:r w:rsidRPr="0078673B">
              <w:rPr>
                <w:sz w:val="20"/>
                <w:szCs w:val="20"/>
              </w:rPr>
              <w:t>с</w:t>
            </w:r>
            <w:proofErr w:type="gramStart"/>
            <w:r w:rsidRPr="0078673B">
              <w:rPr>
                <w:sz w:val="20"/>
                <w:szCs w:val="20"/>
              </w:rPr>
              <w:t>.К</w:t>
            </w:r>
            <w:proofErr w:type="gramEnd"/>
            <w:r w:rsidRPr="0078673B">
              <w:rPr>
                <w:sz w:val="20"/>
                <w:szCs w:val="20"/>
              </w:rPr>
              <w:t>ара-Хол</w:t>
            </w:r>
            <w:proofErr w:type="spellEnd"/>
            <w:r w:rsidRPr="00786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14818,0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20082,0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5264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jc w:val="right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78673B">
              <w:rPr>
                <w:sz w:val="20"/>
                <w:szCs w:val="20"/>
              </w:rPr>
              <w:t>Сайзанак</w:t>
            </w:r>
            <w:proofErr w:type="spellEnd"/>
            <w:r w:rsidRPr="0078673B">
              <w:rPr>
                <w:sz w:val="20"/>
                <w:szCs w:val="20"/>
              </w:rPr>
              <w:t xml:space="preserve"> с. Кара-</w:t>
            </w:r>
            <w:proofErr w:type="spellStart"/>
            <w:r w:rsidRPr="0078673B">
              <w:rPr>
                <w:sz w:val="20"/>
                <w:szCs w:val="20"/>
              </w:rPr>
              <w:t>Хол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16356,0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19488,0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sz w:val="20"/>
                <w:szCs w:val="20"/>
              </w:rPr>
            </w:pPr>
            <w:r w:rsidRPr="0078673B">
              <w:rPr>
                <w:sz w:val="20"/>
                <w:szCs w:val="20"/>
              </w:rPr>
              <w:t>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024" w:rsidRPr="0078673B" w:rsidRDefault="0078673B" w:rsidP="007B7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B7024" w:rsidRPr="0078673B">
              <w:rPr>
                <w:sz w:val="20"/>
                <w:szCs w:val="20"/>
              </w:rPr>
              <w:t>3132</w:t>
            </w:r>
          </w:p>
        </w:tc>
      </w:tr>
      <w:tr w:rsidR="0078673B" w:rsidRPr="0078673B" w:rsidTr="00975F0C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rPr>
                <w:b/>
                <w:bCs/>
                <w:sz w:val="20"/>
                <w:szCs w:val="20"/>
              </w:rPr>
            </w:pPr>
            <w:r w:rsidRPr="007867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B7024" w:rsidP="007B7024">
            <w:pPr>
              <w:rPr>
                <w:b/>
                <w:bCs/>
                <w:sz w:val="20"/>
                <w:szCs w:val="20"/>
              </w:rPr>
            </w:pPr>
            <w:r w:rsidRPr="0078673B">
              <w:rPr>
                <w:b/>
                <w:bCs/>
                <w:sz w:val="20"/>
                <w:szCs w:val="20"/>
              </w:rPr>
              <w:t>Итого по ДОУ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rPr>
                <w:b/>
                <w:bCs/>
                <w:sz w:val="20"/>
                <w:szCs w:val="20"/>
              </w:rPr>
            </w:pPr>
            <w:r w:rsidRPr="0078673B">
              <w:rPr>
                <w:b/>
                <w:bCs/>
                <w:sz w:val="20"/>
                <w:szCs w:val="20"/>
              </w:rPr>
              <w:t>16194,0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B7024" w:rsidRPr="0078673B" w:rsidRDefault="007B7024" w:rsidP="007B7024">
            <w:pPr>
              <w:rPr>
                <w:b/>
                <w:sz w:val="20"/>
                <w:szCs w:val="20"/>
              </w:rPr>
            </w:pPr>
            <w:r w:rsidRPr="0078673B">
              <w:rPr>
                <w:b/>
                <w:sz w:val="20"/>
                <w:szCs w:val="20"/>
              </w:rPr>
              <w:t>19358,0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024" w:rsidRPr="0078673B" w:rsidRDefault="007B7024" w:rsidP="007B7024">
            <w:pPr>
              <w:jc w:val="center"/>
              <w:rPr>
                <w:b/>
                <w:sz w:val="20"/>
                <w:szCs w:val="20"/>
              </w:rPr>
            </w:pPr>
            <w:r w:rsidRPr="0078673B">
              <w:rPr>
                <w:b/>
                <w:sz w:val="20"/>
                <w:szCs w:val="20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024" w:rsidRPr="0078673B" w:rsidRDefault="0078673B" w:rsidP="007B7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7B7024" w:rsidRPr="0078673B">
              <w:rPr>
                <w:b/>
                <w:sz w:val="20"/>
                <w:szCs w:val="20"/>
              </w:rPr>
              <w:t>3164</w:t>
            </w:r>
          </w:p>
        </w:tc>
      </w:tr>
    </w:tbl>
    <w:p w:rsidR="007A45B1" w:rsidRDefault="007A45B1" w:rsidP="00EC0E6E">
      <w:pPr>
        <w:widowControl w:val="0"/>
        <w:spacing w:line="276" w:lineRule="auto"/>
        <w:jc w:val="both"/>
        <w:outlineLvl w:val="2"/>
        <w:rPr>
          <w:sz w:val="20"/>
          <w:szCs w:val="20"/>
        </w:rPr>
      </w:pPr>
    </w:p>
    <w:p w:rsidR="00661246" w:rsidRDefault="00E95F9C" w:rsidP="00333C5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="007A45B1" w:rsidRPr="00E90506">
        <w:rPr>
          <w:sz w:val="26"/>
          <w:szCs w:val="26"/>
        </w:rPr>
        <w:t xml:space="preserve">По результатам проведенного </w:t>
      </w:r>
      <w:r w:rsidR="007A45B1">
        <w:rPr>
          <w:sz w:val="26"/>
          <w:szCs w:val="26"/>
        </w:rPr>
        <w:t>анализа</w:t>
      </w:r>
      <w:r w:rsidR="007A45B1" w:rsidRPr="00E90506">
        <w:rPr>
          <w:sz w:val="26"/>
          <w:szCs w:val="26"/>
        </w:rPr>
        <w:t xml:space="preserve"> отмечается рост заработной платы педагогических работников </w:t>
      </w:r>
      <w:r w:rsidR="008D21FD">
        <w:rPr>
          <w:sz w:val="26"/>
          <w:szCs w:val="26"/>
        </w:rPr>
        <w:t xml:space="preserve">ДОУ </w:t>
      </w:r>
      <w:r w:rsidR="007A45B1" w:rsidRPr="00E90506">
        <w:rPr>
          <w:sz w:val="26"/>
          <w:szCs w:val="26"/>
        </w:rPr>
        <w:t xml:space="preserve">в </w:t>
      </w:r>
      <w:r w:rsidR="007A45B1">
        <w:rPr>
          <w:sz w:val="26"/>
          <w:szCs w:val="26"/>
        </w:rPr>
        <w:t>2014</w:t>
      </w:r>
      <w:r w:rsidR="007A45B1" w:rsidRPr="00E90506">
        <w:rPr>
          <w:sz w:val="26"/>
          <w:szCs w:val="26"/>
        </w:rPr>
        <w:t xml:space="preserve">г. по отношению к </w:t>
      </w:r>
      <w:r w:rsidR="003B3A35">
        <w:rPr>
          <w:sz w:val="26"/>
          <w:szCs w:val="26"/>
        </w:rPr>
        <w:t>2013 г. на 19,5 %.</w:t>
      </w:r>
      <w:r w:rsidR="007A45B1" w:rsidRPr="00E90506">
        <w:rPr>
          <w:sz w:val="26"/>
          <w:szCs w:val="26"/>
        </w:rPr>
        <w:t xml:space="preserve"> </w:t>
      </w:r>
      <w:r w:rsidR="00F216FD">
        <w:rPr>
          <w:sz w:val="26"/>
          <w:szCs w:val="26"/>
        </w:rPr>
        <w:t>Однако</w:t>
      </w:r>
      <w:r w:rsidR="008D21FD">
        <w:rPr>
          <w:sz w:val="26"/>
          <w:szCs w:val="26"/>
        </w:rPr>
        <w:t xml:space="preserve"> </w:t>
      </w:r>
      <w:r w:rsidR="00A42694" w:rsidRPr="00084CDF">
        <w:rPr>
          <w:sz w:val="26"/>
          <w:szCs w:val="26"/>
        </w:rPr>
        <w:t xml:space="preserve">уровень средней заработной платы </w:t>
      </w:r>
      <w:r w:rsidR="00A42694">
        <w:rPr>
          <w:sz w:val="26"/>
          <w:szCs w:val="26"/>
        </w:rPr>
        <w:t xml:space="preserve">педагогических работников </w:t>
      </w:r>
      <w:proofErr w:type="spellStart"/>
      <w:r w:rsidR="00A42694">
        <w:rPr>
          <w:sz w:val="26"/>
          <w:szCs w:val="26"/>
        </w:rPr>
        <w:t>кожууна</w:t>
      </w:r>
      <w:proofErr w:type="spellEnd"/>
      <w:r w:rsidR="00A42694" w:rsidRPr="00084CDF">
        <w:rPr>
          <w:sz w:val="26"/>
          <w:szCs w:val="26"/>
        </w:rPr>
        <w:t xml:space="preserve"> не достиг уровня средней заработной платы в Республике по педагогическим работникам ДОУ (19390,1 руб.) и средней заработной платы в сфере общего образования в Республике (20432,50 руб.)</w:t>
      </w:r>
      <w:r w:rsidR="00A42694">
        <w:rPr>
          <w:sz w:val="26"/>
          <w:szCs w:val="26"/>
        </w:rPr>
        <w:t>.</w:t>
      </w:r>
      <w:proofErr w:type="gramEnd"/>
      <w:r w:rsidR="00A42694" w:rsidRPr="00084CDF">
        <w:rPr>
          <w:sz w:val="26"/>
          <w:szCs w:val="26"/>
        </w:rPr>
        <w:t xml:space="preserve"> </w:t>
      </w:r>
      <w:r w:rsidR="00A42694">
        <w:rPr>
          <w:sz w:val="26"/>
          <w:szCs w:val="26"/>
        </w:rPr>
        <w:t>О</w:t>
      </w:r>
      <w:r w:rsidR="008D21FD" w:rsidRPr="00AC2417">
        <w:rPr>
          <w:sz w:val="26"/>
          <w:szCs w:val="26"/>
        </w:rPr>
        <w:t xml:space="preserve">тношение средней заработной платы  педагогических работников дошкольных образовательных учреждений </w:t>
      </w:r>
      <w:proofErr w:type="spellStart"/>
      <w:r w:rsidR="008D21FD" w:rsidRPr="00AC2417">
        <w:rPr>
          <w:sz w:val="26"/>
          <w:szCs w:val="26"/>
        </w:rPr>
        <w:t>кожууна</w:t>
      </w:r>
      <w:proofErr w:type="spellEnd"/>
      <w:r w:rsidR="008D21FD" w:rsidRPr="00AC2417">
        <w:rPr>
          <w:sz w:val="26"/>
          <w:szCs w:val="26"/>
        </w:rPr>
        <w:t xml:space="preserve"> к средней заработной плате    </w:t>
      </w:r>
      <w:r w:rsidR="00A42694" w:rsidRPr="00E9612C">
        <w:rPr>
          <w:sz w:val="26"/>
          <w:szCs w:val="26"/>
        </w:rPr>
        <w:t xml:space="preserve">в сфере общего образования </w:t>
      </w:r>
      <w:r w:rsidR="008D21FD">
        <w:rPr>
          <w:sz w:val="26"/>
          <w:szCs w:val="26"/>
        </w:rPr>
        <w:t>по республике</w:t>
      </w:r>
      <w:r w:rsidR="008D21FD" w:rsidRPr="00AC2417">
        <w:rPr>
          <w:sz w:val="26"/>
          <w:szCs w:val="26"/>
        </w:rPr>
        <w:t xml:space="preserve"> </w:t>
      </w:r>
      <w:r w:rsidR="008D21FD">
        <w:rPr>
          <w:sz w:val="26"/>
          <w:szCs w:val="26"/>
        </w:rPr>
        <w:t xml:space="preserve">в 2014г. </w:t>
      </w:r>
      <w:r w:rsidR="00A42694">
        <w:rPr>
          <w:sz w:val="26"/>
          <w:szCs w:val="26"/>
        </w:rPr>
        <w:t xml:space="preserve"> </w:t>
      </w:r>
      <w:r w:rsidR="008D21FD" w:rsidRPr="00AC2417">
        <w:rPr>
          <w:sz w:val="26"/>
          <w:szCs w:val="26"/>
        </w:rPr>
        <w:t xml:space="preserve">составило </w:t>
      </w:r>
      <w:r w:rsidR="008D21FD">
        <w:rPr>
          <w:sz w:val="26"/>
          <w:szCs w:val="26"/>
        </w:rPr>
        <w:t>94,9</w:t>
      </w:r>
      <w:r w:rsidR="00496334">
        <w:rPr>
          <w:sz w:val="26"/>
          <w:szCs w:val="26"/>
        </w:rPr>
        <w:t xml:space="preserve">%, что </w:t>
      </w:r>
      <w:r w:rsidR="00A42694">
        <w:rPr>
          <w:sz w:val="26"/>
          <w:szCs w:val="26"/>
        </w:rPr>
        <w:t xml:space="preserve">не достиг  уровня на 5,1 %. </w:t>
      </w:r>
      <w:r w:rsidR="004761DD">
        <w:rPr>
          <w:sz w:val="26"/>
          <w:szCs w:val="26"/>
        </w:rPr>
        <w:t>Отклонение</w:t>
      </w:r>
      <w:r w:rsidR="00A42694">
        <w:rPr>
          <w:sz w:val="26"/>
          <w:szCs w:val="26"/>
        </w:rPr>
        <w:t xml:space="preserve"> </w:t>
      </w:r>
      <w:r w:rsidR="004761DD">
        <w:rPr>
          <w:sz w:val="26"/>
          <w:szCs w:val="26"/>
        </w:rPr>
        <w:t>составило</w:t>
      </w:r>
      <w:r w:rsidR="00A42694">
        <w:rPr>
          <w:sz w:val="26"/>
          <w:szCs w:val="26"/>
        </w:rPr>
        <w:t xml:space="preserve">  </w:t>
      </w:r>
      <w:r w:rsidR="004761DD">
        <w:rPr>
          <w:sz w:val="26"/>
          <w:szCs w:val="26"/>
        </w:rPr>
        <w:t xml:space="preserve">минус 1043,3 рубля. </w:t>
      </w:r>
      <w:r w:rsidR="00333C5E">
        <w:rPr>
          <w:sz w:val="26"/>
          <w:szCs w:val="26"/>
        </w:rPr>
        <w:t>Н</w:t>
      </w:r>
      <w:r w:rsidR="00714207" w:rsidRPr="00333C5E">
        <w:rPr>
          <w:sz w:val="26"/>
          <w:szCs w:val="26"/>
        </w:rPr>
        <w:t xml:space="preserve">е выполнено условие </w:t>
      </w:r>
      <w:proofErr w:type="gramStart"/>
      <w:r w:rsidR="00333C5E" w:rsidRPr="00333C5E">
        <w:rPr>
          <w:sz w:val="26"/>
          <w:szCs w:val="26"/>
        </w:rPr>
        <w:t>п</w:t>
      </w:r>
      <w:proofErr w:type="gramEnd"/>
      <w:r w:rsidR="00333C5E" w:rsidRPr="00333C5E">
        <w:rPr>
          <w:sz w:val="26"/>
          <w:szCs w:val="26"/>
        </w:rPr>
        <w:t xml:space="preserve"> 1. </w:t>
      </w:r>
      <w:r w:rsidR="00714207" w:rsidRPr="00333C5E">
        <w:rPr>
          <w:sz w:val="26"/>
          <w:szCs w:val="26"/>
        </w:rPr>
        <w:t xml:space="preserve">Указа № 597 </w:t>
      </w:r>
      <w:r w:rsidR="00333C5E">
        <w:rPr>
          <w:sz w:val="26"/>
          <w:szCs w:val="26"/>
        </w:rPr>
        <w:t>(</w:t>
      </w:r>
      <w:r w:rsidR="00661246" w:rsidRPr="00333C5E">
        <w:rPr>
          <w:sz w:val="26"/>
          <w:szCs w:val="26"/>
        </w:rPr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</w:t>
      </w:r>
      <w:r w:rsidR="00333C5E">
        <w:rPr>
          <w:sz w:val="26"/>
          <w:szCs w:val="26"/>
        </w:rPr>
        <w:t>).</w:t>
      </w:r>
    </w:p>
    <w:p w:rsidR="001C632B" w:rsidRPr="00333C5E" w:rsidRDefault="001C632B" w:rsidP="00333C5E">
      <w:pPr>
        <w:spacing w:line="276" w:lineRule="auto"/>
        <w:jc w:val="both"/>
        <w:rPr>
          <w:sz w:val="26"/>
          <w:szCs w:val="26"/>
        </w:rPr>
      </w:pPr>
    </w:p>
    <w:p w:rsidR="00284CB9" w:rsidRDefault="001C632B" w:rsidP="00714207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655CA">
        <w:rPr>
          <w:b/>
          <w:sz w:val="26"/>
          <w:szCs w:val="26"/>
        </w:rPr>
        <w:t>9</w:t>
      </w:r>
      <w:r w:rsidR="007C06A2" w:rsidRPr="007C06A2">
        <w:rPr>
          <w:b/>
          <w:sz w:val="26"/>
          <w:szCs w:val="26"/>
        </w:rPr>
        <w:t>.</w:t>
      </w:r>
      <w:r w:rsidR="007C06A2">
        <w:rPr>
          <w:b/>
          <w:sz w:val="26"/>
          <w:szCs w:val="26"/>
        </w:rPr>
        <w:t xml:space="preserve"> </w:t>
      </w:r>
      <w:r w:rsidR="00330A19">
        <w:rPr>
          <w:sz w:val="26"/>
          <w:szCs w:val="26"/>
        </w:rPr>
        <w:t>В</w:t>
      </w:r>
      <w:r w:rsidR="00836744">
        <w:rPr>
          <w:b/>
          <w:sz w:val="26"/>
          <w:szCs w:val="26"/>
        </w:rPr>
        <w:t xml:space="preserve"> </w:t>
      </w:r>
      <w:r w:rsidR="00F06441">
        <w:rPr>
          <w:sz w:val="26"/>
          <w:szCs w:val="26"/>
        </w:rPr>
        <w:t>нарушение</w:t>
      </w:r>
      <w:r w:rsidR="00836744" w:rsidRPr="00836744">
        <w:rPr>
          <w:sz w:val="26"/>
          <w:szCs w:val="26"/>
        </w:rPr>
        <w:t xml:space="preserve"> Указов </w:t>
      </w:r>
      <w:r w:rsidR="00836744" w:rsidRPr="007C06A2">
        <w:rPr>
          <w:sz w:val="26"/>
          <w:szCs w:val="26"/>
        </w:rPr>
        <w:t xml:space="preserve">Президента РФ </w:t>
      </w:r>
      <w:r w:rsidR="00FB7AD2">
        <w:rPr>
          <w:sz w:val="26"/>
          <w:szCs w:val="26"/>
        </w:rPr>
        <w:t>№ 597,</w:t>
      </w:r>
      <w:r w:rsidR="00836744" w:rsidRPr="007C06A2">
        <w:rPr>
          <w:sz w:val="26"/>
          <w:szCs w:val="26"/>
        </w:rPr>
        <w:t xml:space="preserve"> </w:t>
      </w:r>
      <w:r w:rsidR="00714207">
        <w:rPr>
          <w:sz w:val="26"/>
          <w:szCs w:val="26"/>
        </w:rPr>
        <w:t xml:space="preserve"> Распоряжения</w:t>
      </w:r>
      <w:r w:rsidR="00714207" w:rsidRPr="00714207">
        <w:rPr>
          <w:sz w:val="26"/>
          <w:szCs w:val="26"/>
        </w:rPr>
        <w:t xml:space="preserve"> Правительства РФ №2190-р </w:t>
      </w:r>
      <w:r w:rsidR="00836744">
        <w:rPr>
          <w:sz w:val="26"/>
          <w:szCs w:val="26"/>
        </w:rPr>
        <w:t xml:space="preserve">администрацией </w:t>
      </w:r>
      <w:proofErr w:type="spellStart"/>
      <w:r w:rsidR="00836744">
        <w:rPr>
          <w:sz w:val="26"/>
          <w:szCs w:val="26"/>
        </w:rPr>
        <w:t>кожууна</w:t>
      </w:r>
      <w:proofErr w:type="spellEnd"/>
      <w:r w:rsidR="00836744">
        <w:rPr>
          <w:sz w:val="26"/>
          <w:szCs w:val="26"/>
        </w:rPr>
        <w:t xml:space="preserve"> не </w:t>
      </w:r>
      <w:r w:rsidR="002A4F02">
        <w:rPr>
          <w:sz w:val="26"/>
          <w:szCs w:val="26"/>
        </w:rPr>
        <w:t>созданы рабочие</w:t>
      </w:r>
      <w:r w:rsidR="002A4F02" w:rsidRPr="007C06A2">
        <w:rPr>
          <w:sz w:val="26"/>
          <w:szCs w:val="26"/>
        </w:rPr>
        <w:t xml:space="preserve"> группы</w:t>
      </w:r>
      <w:r w:rsidR="007C06A2" w:rsidRPr="007C06A2">
        <w:rPr>
          <w:sz w:val="26"/>
          <w:szCs w:val="26"/>
        </w:rPr>
        <w:t xml:space="preserve"> </w:t>
      </w:r>
      <w:r w:rsidR="00A7046A">
        <w:rPr>
          <w:sz w:val="26"/>
          <w:szCs w:val="26"/>
        </w:rPr>
        <w:t xml:space="preserve">или комиссии </w:t>
      </w:r>
      <w:r w:rsidR="007C06A2" w:rsidRPr="007C06A2">
        <w:rPr>
          <w:sz w:val="26"/>
          <w:szCs w:val="26"/>
        </w:rPr>
        <w:t xml:space="preserve">по </w:t>
      </w:r>
      <w:r w:rsidR="007C06A2" w:rsidRPr="007C06A2">
        <w:rPr>
          <w:sz w:val="26"/>
          <w:szCs w:val="26"/>
        </w:rPr>
        <w:lastRenderedPageBreak/>
        <w:t xml:space="preserve">мониторингу достижения на территории </w:t>
      </w:r>
      <w:r w:rsidR="007C06A2" w:rsidRPr="0011713C">
        <w:rPr>
          <w:sz w:val="26"/>
          <w:szCs w:val="26"/>
        </w:rPr>
        <w:t>Бай-</w:t>
      </w:r>
      <w:proofErr w:type="spellStart"/>
      <w:r w:rsidR="007C06A2" w:rsidRPr="0011713C">
        <w:rPr>
          <w:sz w:val="26"/>
          <w:szCs w:val="26"/>
        </w:rPr>
        <w:t>Тайгинского</w:t>
      </w:r>
      <w:proofErr w:type="spellEnd"/>
      <w:r w:rsidR="007C06A2" w:rsidRPr="0011713C">
        <w:rPr>
          <w:sz w:val="26"/>
          <w:szCs w:val="26"/>
        </w:rPr>
        <w:t xml:space="preserve"> </w:t>
      </w:r>
      <w:proofErr w:type="spellStart"/>
      <w:r w:rsidR="007C06A2" w:rsidRPr="0011713C">
        <w:rPr>
          <w:sz w:val="26"/>
          <w:szCs w:val="26"/>
        </w:rPr>
        <w:t>кожууна</w:t>
      </w:r>
      <w:proofErr w:type="spellEnd"/>
      <w:r w:rsidR="007C06A2" w:rsidRPr="007C06A2">
        <w:rPr>
          <w:sz w:val="26"/>
          <w:szCs w:val="26"/>
        </w:rPr>
        <w:t xml:space="preserve"> важнейших целевых показателей социально-экономического развития в сфере социальной политики, установленных указами Президента РФ</w:t>
      </w:r>
      <w:r w:rsidR="009D3603">
        <w:rPr>
          <w:sz w:val="26"/>
          <w:szCs w:val="26"/>
        </w:rPr>
        <w:t>.</w:t>
      </w:r>
      <w:r w:rsidR="007C06A2" w:rsidRPr="007C06A2">
        <w:rPr>
          <w:sz w:val="26"/>
          <w:szCs w:val="26"/>
        </w:rPr>
        <w:t xml:space="preserve"> </w:t>
      </w:r>
    </w:p>
    <w:p w:rsidR="00284CB9" w:rsidRPr="00875F64" w:rsidRDefault="00284CB9" w:rsidP="0011713C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655CA">
        <w:rPr>
          <w:b/>
          <w:sz w:val="26"/>
          <w:szCs w:val="26"/>
        </w:rPr>
        <w:t>10</w:t>
      </w:r>
      <w:r>
        <w:rPr>
          <w:sz w:val="26"/>
          <w:szCs w:val="26"/>
        </w:rPr>
        <w:t>. Проведен анализ сложившейся средней заработной платы педагогических работников ДОУ со средней заработной платой в сфере общего образования в Республике Тыва по состоянию на 01.04.2014г., 01.07.2014г., 01.10.2014г., 01.01.2015г.</w:t>
      </w:r>
    </w:p>
    <w:p w:rsidR="004C7B2D" w:rsidRPr="00D670D1" w:rsidRDefault="004C7B2D" w:rsidP="00284CB9">
      <w:pPr>
        <w:spacing w:line="276" w:lineRule="auto"/>
        <w:ind w:firstLine="709"/>
        <w:jc w:val="right"/>
        <w:rPr>
          <w:sz w:val="22"/>
          <w:szCs w:val="22"/>
        </w:rPr>
      </w:pPr>
      <w:r w:rsidRPr="00D670D1">
        <w:rPr>
          <w:sz w:val="26"/>
          <w:szCs w:val="26"/>
        </w:rPr>
        <w:t xml:space="preserve">                       </w:t>
      </w:r>
      <w:r w:rsidR="00284CB9" w:rsidRPr="00D670D1">
        <w:rPr>
          <w:sz w:val="26"/>
          <w:szCs w:val="26"/>
        </w:rPr>
        <w:t xml:space="preserve">                </w:t>
      </w:r>
      <w:r w:rsidR="00ED4DFB">
        <w:rPr>
          <w:sz w:val="22"/>
          <w:szCs w:val="22"/>
        </w:rPr>
        <w:t>Таблица 2</w:t>
      </w:r>
    </w:p>
    <w:p w:rsidR="004C7B2D" w:rsidRDefault="004C7B2D" w:rsidP="004C7B2D">
      <w:pPr>
        <w:jc w:val="center"/>
        <w:rPr>
          <w:sz w:val="26"/>
          <w:szCs w:val="26"/>
        </w:rPr>
      </w:pPr>
      <w:r w:rsidRPr="00D670D1">
        <w:rPr>
          <w:sz w:val="26"/>
          <w:szCs w:val="26"/>
        </w:rPr>
        <w:t xml:space="preserve">Анализ средней заработной платы педагогических работников по данным статистических форм № ЗП-образование по дошкольным образовательным организациям </w:t>
      </w:r>
      <w:r w:rsidR="0058253F" w:rsidRPr="00D670D1">
        <w:rPr>
          <w:sz w:val="26"/>
          <w:szCs w:val="26"/>
        </w:rPr>
        <w:t>Бай-</w:t>
      </w:r>
      <w:proofErr w:type="spellStart"/>
      <w:r w:rsidR="0058253F" w:rsidRPr="00D670D1">
        <w:rPr>
          <w:sz w:val="26"/>
          <w:szCs w:val="26"/>
        </w:rPr>
        <w:t>Тайгинского</w:t>
      </w:r>
      <w:proofErr w:type="spellEnd"/>
      <w:r w:rsidR="0058253F" w:rsidRPr="00D670D1">
        <w:rPr>
          <w:sz w:val="26"/>
          <w:szCs w:val="26"/>
        </w:rPr>
        <w:t xml:space="preserve"> </w:t>
      </w:r>
      <w:proofErr w:type="spellStart"/>
      <w:r w:rsidR="0058253F" w:rsidRPr="00D670D1">
        <w:rPr>
          <w:sz w:val="26"/>
          <w:szCs w:val="26"/>
        </w:rPr>
        <w:t>кожууна</w:t>
      </w:r>
      <w:proofErr w:type="spellEnd"/>
      <w:r w:rsidRPr="00D670D1">
        <w:rPr>
          <w:sz w:val="26"/>
          <w:szCs w:val="26"/>
        </w:rPr>
        <w:t xml:space="preserve">  за 1 квартал 2014 года</w:t>
      </w:r>
      <w:r w:rsidR="009F1735">
        <w:rPr>
          <w:sz w:val="26"/>
          <w:szCs w:val="26"/>
        </w:rPr>
        <w:t>.</w:t>
      </w:r>
    </w:p>
    <w:p w:rsidR="009F1735" w:rsidRPr="00D670D1" w:rsidRDefault="009F1735" w:rsidP="004C7B2D">
      <w:pPr>
        <w:jc w:val="center"/>
        <w:rPr>
          <w:sz w:val="26"/>
          <w:szCs w:val="26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57"/>
        <w:gridCol w:w="4443"/>
        <w:gridCol w:w="966"/>
        <w:gridCol w:w="1177"/>
        <w:gridCol w:w="701"/>
        <w:gridCol w:w="839"/>
        <w:gridCol w:w="700"/>
        <w:gridCol w:w="997"/>
      </w:tblGrid>
      <w:tr w:rsidR="003E2243" w:rsidRPr="003E2243" w:rsidTr="001A2D43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 </w:t>
            </w:r>
            <w:r w:rsidR="00713A82" w:rsidRPr="00430425">
              <w:rPr>
                <w:sz w:val="20"/>
                <w:szCs w:val="20"/>
              </w:rPr>
              <w:t>№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rPr>
                <w:sz w:val="22"/>
                <w:szCs w:val="22"/>
              </w:rPr>
            </w:pPr>
            <w:r w:rsidRPr="00430425">
              <w:rPr>
                <w:sz w:val="22"/>
                <w:szCs w:val="22"/>
              </w:rPr>
              <w:t> </w:t>
            </w:r>
            <w:r w:rsidR="009471FB" w:rsidRPr="00430425">
              <w:rPr>
                <w:sz w:val="22"/>
                <w:szCs w:val="22"/>
              </w:rPr>
              <w:t>Наименование  ДО</w:t>
            </w:r>
            <w:r w:rsidR="00713A82" w:rsidRPr="00430425">
              <w:rPr>
                <w:sz w:val="22"/>
                <w:szCs w:val="22"/>
              </w:rPr>
              <w:t>У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716260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отклонение по отношению к </w:t>
            </w:r>
            <w:r w:rsidR="00716260" w:rsidRPr="00430425">
              <w:rPr>
                <w:sz w:val="20"/>
                <w:szCs w:val="20"/>
              </w:rPr>
              <w:t>средней зарплате по району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D81C4C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отклонение по отношению к средней </w:t>
            </w:r>
            <w:r w:rsidR="001961AE">
              <w:rPr>
                <w:sz w:val="20"/>
                <w:szCs w:val="20"/>
              </w:rPr>
              <w:t xml:space="preserve">зарплате </w:t>
            </w:r>
            <w:r w:rsidRPr="00430425">
              <w:rPr>
                <w:sz w:val="20"/>
                <w:szCs w:val="20"/>
              </w:rPr>
              <w:t>по</w:t>
            </w:r>
            <w:r w:rsidR="00D9604D" w:rsidRPr="00430425">
              <w:rPr>
                <w:sz w:val="20"/>
                <w:szCs w:val="20"/>
              </w:rPr>
              <w:t xml:space="preserve"> РТ (</w:t>
            </w:r>
            <w:r w:rsidR="00D81C4C" w:rsidRPr="00430425">
              <w:rPr>
                <w:sz w:val="20"/>
                <w:szCs w:val="20"/>
              </w:rPr>
              <w:t>18271,40</w:t>
            </w:r>
            <w:r w:rsidR="00716260" w:rsidRPr="00430425">
              <w:rPr>
                <w:sz w:val="20"/>
                <w:szCs w:val="20"/>
              </w:rPr>
              <w:t xml:space="preserve"> руб.)</w:t>
            </w:r>
          </w:p>
        </w:tc>
      </w:tr>
      <w:tr w:rsidR="00713A82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rPr>
                <w:sz w:val="22"/>
                <w:szCs w:val="22"/>
              </w:rPr>
            </w:pPr>
            <w:r w:rsidRPr="00430425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факт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947829" w:rsidP="004C7B2D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по району</w:t>
            </w:r>
            <w:r w:rsidR="004C7B2D" w:rsidRPr="004304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сумма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2D" w:rsidRPr="00430425" w:rsidRDefault="004C7B2D" w:rsidP="004C7B2D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сумма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B01AE9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B01AE9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430425">
              <w:rPr>
                <w:sz w:val="20"/>
                <w:szCs w:val="20"/>
              </w:rPr>
              <w:t>Аян</w:t>
            </w:r>
            <w:proofErr w:type="spellEnd"/>
            <w:r w:rsidRPr="00430425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B01AE9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B01AE9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-229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МБДОУ детский сад Белек с. Тээли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-231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430425">
              <w:rPr>
                <w:sz w:val="20"/>
                <w:szCs w:val="20"/>
              </w:rPr>
              <w:t>Чаптанчыгбай</w:t>
            </w:r>
            <w:proofErr w:type="spellEnd"/>
            <w:r w:rsidRPr="00430425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-231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430425">
              <w:rPr>
                <w:sz w:val="20"/>
                <w:szCs w:val="20"/>
              </w:rPr>
              <w:t>Хунчугеш</w:t>
            </w:r>
            <w:proofErr w:type="spellEnd"/>
            <w:r w:rsidRPr="00430425">
              <w:rPr>
                <w:sz w:val="20"/>
                <w:szCs w:val="20"/>
              </w:rPr>
              <w:t xml:space="preserve"> с. </w:t>
            </w:r>
            <w:proofErr w:type="spellStart"/>
            <w:r w:rsidRPr="00430425">
              <w:rPr>
                <w:sz w:val="20"/>
                <w:szCs w:val="20"/>
              </w:rPr>
              <w:t>Хемчик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-229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  <w:highlight w:val="green"/>
              </w:rPr>
            </w:pPr>
            <w:r w:rsidRPr="00430425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430425">
              <w:rPr>
                <w:sz w:val="20"/>
                <w:szCs w:val="20"/>
              </w:rPr>
              <w:t>Челээш</w:t>
            </w:r>
            <w:proofErr w:type="spellEnd"/>
            <w:r w:rsidRPr="00430425">
              <w:rPr>
                <w:sz w:val="20"/>
                <w:szCs w:val="20"/>
              </w:rPr>
              <w:t xml:space="preserve"> с. </w:t>
            </w:r>
            <w:proofErr w:type="spellStart"/>
            <w:r w:rsidRPr="00430425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-229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430425">
              <w:rPr>
                <w:sz w:val="20"/>
                <w:szCs w:val="20"/>
              </w:rPr>
              <w:t>Дамырак</w:t>
            </w:r>
            <w:proofErr w:type="spellEnd"/>
            <w:r w:rsidRPr="00430425">
              <w:rPr>
                <w:sz w:val="20"/>
                <w:szCs w:val="20"/>
              </w:rPr>
              <w:t xml:space="preserve"> с. </w:t>
            </w:r>
            <w:proofErr w:type="spellStart"/>
            <w:r w:rsidRPr="00430425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-238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430425">
              <w:rPr>
                <w:sz w:val="20"/>
                <w:szCs w:val="20"/>
              </w:rPr>
              <w:t>Хунчугеш</w:t>
            </w:r>
            <w:proofErr w:type="spellEnd"/>
            <w:r w:rsidRPr="00430425">
              <w:rPr>
                <w:sz w:val="20"/>
                <w:szCs w:val="20"/>
              </w:rPr>
              <w:t xml:space="preserve"> с. </w:t>
            </w:r>
            <w:proofErr w:type="spellStart"/>
            <w:r w:rsidRPr="00430425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-232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430425">
              <w:rPr>
                <w:sz w:val="20"/>
                <w:szCs w:val="20"/>
              </w:rPr>
              <w:t>Чечек</w:t>
            </w:r>
            <w:proofErr w:type="spellEnd"/>
            <w:r w:rsidRPr="00430425">
              <w:rPr>
                <w:sz w:val="20"/>
                <w:szCs w:val="20"/>
              </w:rPr>
              <w:t xml:space="preserve"> с. </w:t>
            </w:r>
            <w:proofErr w:type="spellStart"/>
            <w:r w:rsidRPr="00430425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19806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1A2D43">
              <w:rPr>
                <w:color w:val="000000"/>
                <w:sz w:val="20"/>
                <w:szCs w:val="20"/>
              </w:rPr>
              <w:t>1 535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430425">
              <w:rPr>
                <w:sz w:val="20"/>
                <w:szCs w:val="20"/>
              </w:rPr>
              <w:t>Салгал</w:t>
            </w:r>
            <w:proofErr w:type="spellEnd"/>
            <w:r w:rsidRPr="00430425">
              <w:rPr>
                <w:sz w:val="20"/>
                <w:szCs w:val="20"/>
              </w:rPr>
              <w:t xml:space="preserve"> </w:t>
            </w:r>
            <w:proofErr w:type="gramStart"/>
            <w:r w:rsidRPr="00430425">
              <w:rPr>
                <w:sz w:val="20"/>
                <w:szCs w:val="20"/>
              </w:rPr>
              <w:t>с</w:t>
            </w:r>
            <w:proofErr w:type="gramEnd"/>
            <w:r w:rsidRPr="00430425">
              <w:rPr>
                <w:sz w:val="20"/>
                <w:szCs w:val="20"/>
              </w:rPr>
              <w:t>. Бай-Тал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-215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430425">
              <w:rPr>
                <w:sz w:val="20"/>
                <w:szCs w:val="20"/>
              </w:rPr>
              <w:t>Шетчигеш</w:t>
            </w:r>
            <w:proofErr w:type="spellEnd"/>
            <w:r w:rsidRPr="00430425">
              <w:rPr>
                <w:sz w:val="20"/>
                <w:szCs w:val="20"/>
              </w:rPr>
              <w:t xml:space="preserve"> с. </w:t>
            </w:r>
            <w:proofErr w:type="spellStart"/>
            <w:r w:rsidRPr="00430425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-238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430425">
              <w:rPr>
                <w:sz w:val="20"/>
                <w:szCs w:val="20"/>
              </w:rPr>
              <w:t>Намзырай</w:t>
            </w:r>
            <w:proofErr w:type="spellEnd"/>
            <w:r w:rsidRPr="00430425">
              <w:rPr>
                <w:sz w:val="20"/>
                <w:szCs w:val="20"/>
              </w:rPr>
              <w:t xml:space="preserve"> </w:t>
            </w:r>
            <w:proofErr w:type="spellStart"/>
            <w:r w:rsidRPr="00430425">
              <w:rPr>
                <w:sz w:val="20"/>
                <w:szCs w:val="20"/>
              </w:rPr>
              <w:t>Дарыя</w:t>
            </w:r>
            <w:proofErr w:type="spellEnd"/>
            <w:r w:rsidRPr="00430425">
              <w:rPr>
                <w:sz w:val="20"/>
                <w:szCs w:val="20"/>
              </w:rPr>
              <w:t xml:space="preserve"> </w:t>
            </w:r>
            <w:proofErr w:type="gramStart"/>
            <w:r w:rsidRPr="00430425">
              <w:rPr>
                <w:sz w:val="20"/>
                <w:szCs w:val="20"/>
              </w:rPr>
              <w:t>с</w:t>
            </w:r>
            <w:proofErr w:type="gramEnd"/>
            <w:r w:rsidRPr="00430425">
              <w:rPr>
                <w:sz w:val="20"/>
                <w:szCs w:val="20"/>
              </w:rPr>
              <w:t>. Бай-Тал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18040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-231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022E48" w:rsidRDefault="001A2D43" w:rsidP="00CB50FB">
            <w:pPr>
              <w:rPr>
                <w:sz w:val="20"/>
                <w:szCs w:val="20"/>
              </w:rPr>
            </w:pPr>
            <w:r w:rsidRPr="00022E48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22E48">
              <w:rPr>
                <w:sz w:val="20"/>
                <w:szCs w:val="20"/>
              </w:rPr>
              <w:t>Анай-Хаак</w:t>
            </w:r>
            <w:proofErr w:type="spellEnd"/>
            <w:r w:rsidRPr="00022E48">
              <w:rPr>
                <w:sz w:val="20"/>
                <w:szCs w:val="20"/>
              </w:rPr>
              <w:t xml:space="preserve"> </w:t>
            </w:r>
            <w:proofErr w:type="gramStart"/>
            <w:r w:rsidRPr="00022E48">
              <w:rPr>
                <w:sz w:val="20"/>
                <w:szCs w:val="20"/>
              </w:rPr>
              <w:t>с</w:t>
            </w:r>
            <w:proofErr w:type="gramEnd"/>
            <w:r w:rsidRPr="00022E48">
              <w:rPr>
                <w:sz w:val="20"/>
                <w:szCs w:val="20"/>
              </w:rPr>
              <w:t>. Кызыл-</w:t>
            </w:r>
            <w:proofErr w:type="spellStart"/>
            <w:r w:rsidRPr="00022E48">
              <w:rPr>
                <w:sz w:val="20"/>
                <w:szCs w:val="20"/>
              </w:rPr>
              <w:t>Даг</w:t>
            </w:r>
            <w:proofErr w:type="spellEnd"/>
            <w:r w:rsidRPr="00022E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022E48" w:rsidRDefault="001A2D43" w:rsidP="00CB50FB">
            <w:pPr>
              <w:jc w:val="center"/>
              <w:rPr>
                <w:sz w:val="20"/>
                <w:szCs w:val="20"/>
              </w:rPr>
            </w:pPr>
            <w:r w:rsidRPr="00022E48">
              <w:rPr>
                <w:sz w:val="20"/>
                <w:szCs w:val="20"/>
              </w:rPr>
              <w:t>18033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-238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430425">
              <w:rPr>
                <w:sz w:val="20"/>
                <w:szCs w:val="20"/>
              </w:rPr>
              <w:t>Хунчугеш</w:t>
            </w:r>
            <w:proofErr w:type="spellEnd"/>
            <w:r w:rsidRPr="00430425">
              <w:rPr>
                <w:sz w:val="20"/>
                <w:szCs w:val="20"/>
              </w:rPr>
              <w:t xml:space="preserve"> </w:t>
            </w:r>
            <w:proofErr w:type="gramStart"/>
            <w:r w:rsidRPr="00430425">
              <w:rPr>
                <w:sz w:val="20"/>
                <w:szCs w:val="20"/>
              </w:rPr>
              <w:t>с</w:t>
            </w:r>
            <w:proofErr w:type="gramEnd"/>
            <w:r w:rsidRPr="00430425">
              <w:rPr>
                <w:sz w:val="20"/>
                <w:szCs w:val="20"/>
              </w:rPr>
              <w:t>. Кызыл-</w:t>
            </w:r>
            <w:proofErr w:type="spellStart"/>
            <w:r w:rsidRPr="00430425">
              <w:rPr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-230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430425">
              <w:rPr>
                <w:sz w:val="20"/>
                <w:szCs w:val="20"/>
              </w:rPr>
              <w:t>Сайлык</w:t>
            </w:r>
            <w:proofErr w:type="spellEnd"/>
            <w:r w:rsidRPr="00430425">
              <w:rPr>
                <w:sz w:val="20"/>
                <w:szCs w:val="20"/>
              </w:rPr>
              <w:t xml:space="preserve"> </w:t>
            </w:r>
            <w:proofErr w:type="spellStart"/>
            <w:r w:rsidRPr="00430425">
              <w:rPr>
                <w:sz w:val="20"/>
                <w:szCs w:val="20"/>
              </w:rPr>
              <w:t>с</w:t>
            </w:r>
            <w:proofErr w:type="gramStart"/>
            <w:r w:rsidRPr="00430425">
              <w:rPr>
                <w:sz w:val="20"/>
                <w:szCs w:val="20"/>
              </w:rPr>
              <w:t>.К</w:t>
            </w:r>
            <w:proofErr w:type="gramEnd"/>
            <w:r w:rsidRPr="00430425">
              <w:rPr>
                <w:sz w:val="20"/>
                <w:szCs w:val="20"/>
              </w:rPr>
              <w:t>ара-Хол</w:t>
            </w:r>
            <w:proofErr w:type="spellEnd"/>
            <w:r w:rsidRPr="004304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-231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right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430425">
              <w:rPr>
                <w:sz w:val="20"/>
                <w:szCs w:val="20"/>
              </w:rPr>
              <w:t>Сайзанак</w:t>
            </w:r>
            <w:proofErr w:type="spellEnd"/>
            <w:r w:rsidRPr="00430425">
              <w:rPr>
                <w:sz w:val="20"/>
                <w:szCs w:val="20"/>
              </w:rPr>
              <w:t xml:space="preserve"> с. Кара-</w:t>
            </w:r>
            <w:proofErr w:type="spellStart"/>
            <w:r w:rsidRPr="00430425">
              <w:rPr>
                <w:sz w:val="20"/>
                <w:szCs w:val="20"/>
              </w:rPr>
              <w:t>Хол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D43" w:rsidRPr="00430425" w:rsidRDefault="001A2D43" w:rsidP="00CB50FB">
            <w:pPr>
              <w:jc w:val="center"/>
              <w:rPr>
                <w:sz w:val="20"/>
                <w:szCs w:val="20"/>
              </w:rPr>
            </w:pPr>
            <w:r w:rsidRPr="00430425">
              <w:rPr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43" w:rsidRPr="001A2D43" w:rsidRDefault="001A2D43">
            <w:pPr>
              <w:jc w:val="center"/>
              <w:rPr>
                <w:color w:val="000000"/>
                <w:sz w:val="20"/>
                <w:szCs w:val="20"/>
              </w:rPr>
            </w:pPr>
            <w:r w:rsidRPr="001A2D43">
              <w:rPr>
                <w:color w:val="000000"/>
                <w:sz w:val="20"/>
                <w:szCs w:val="20"/>
              </w:rPr>
              <w:t>-229</w:t>
            </w:r>
          </w:p>
        </w:tc>
      </w:tr>
      <w:tr w:rsidR="001A2D43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4C7B2D">
            <w:pPr>
              <w:rPr>
                <w:b/>
                <w:bCs/>
                <w:sz w:val="20"/>
                <w:szCs w:val="20"/>
              </w:rPr>
            </w:pPr>
            <w:r w:rsidRPr="004304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430425" w:rsidRDefault="001A2D43" w:rsidP="004C7B2D">
            <w:pPr>
              <w:rPr>
                <w:b/>
                <w:bCs/>
                <w:sz w:val="22"/>
                <w:szCs w:val="22"/>
              </w:rPr>
            </w:pPr>
            <w:r w:rsidRPr="00430425">
              <w:rPr>
                <w:b/>
                <w:bCs/>
                <w:sz w:val="22"/>
                <w:szCs w:val="22"/>
              </w:rPr>
              <w:t>Итого по ДОУ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38723F" w:rsidRDefault="001A2D43" w:rsidP="004C7B2D">
            <w:pPr>
              <w:jc w:val="center"/>
              <w:rPr>
                <w:b/>
                <w:bCs/>
                <w:sz w:val="20"/>
                <w:szCs w:val="20"/>
              </w:rPr>
            </w:pPr>
            <w:r w:rsidRPr="0038723F">
              <w:rPr>
                <w:b/>
                <w:bCs/>
                <w:sz w:val="20"/>
                <w:szCs w:val="20"/>
              </w:rPr>
              <w:t>1818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38723F">
              <w:rPr>
                <w:b/>
                <w:bCs/>
                <w:sz w:val="20"/>
                <w:szCs w:val="20"/>
              </w:rPr>
              <w:t>,60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43" w:rsidRPr="0038723F" w:rsidRDefault="001A2D43" w:rsidP="004C7B2D">
            <w:pPr>
              <w:jc w:val="center"/>
              <w:rPr>
                <w:b/>
                <w:sz w:val="20"/>
                <w:szCs w:val="20"/>
              </w:rPr>
            </w:pPr>
            <w:r w:rsidRPr="0038723F">
              <w:rPr>
                <w:b/>
                <w:sz w:val="20"/>
                <w:szCs w:val="20"/>
              </w:rPr>
              <w:t>18181,60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43" w:rsidRPr="001A2D43" w:rsidRDefault="001A2D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2D43">
              <w:rPr>
                <w:b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43" w:rsidRPr="001A2D43" w:rsidRDefault="001A2D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43" w:rsidRPr="001A2D43" w:rsidRDefault="001A2D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2D43">
              <w:rPr>
                <w:b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43" w:rsidRPr="001A2D43" w:rsidRDefault="001A2D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2D43">
              <w:rPr>
                <w:b/>
                <w:color w:val="000000"/>
                <w:sz w:val="20"/>
                <w:szCs w:val="20"/>
              </w:rPr>
              <w:t>-90</w:t>
            </w:r>
          </w:p>
        </w:tc>
      </w:tr>
      <w:tr w:rsidR="00713A82" w:rsidRPr="003E2243" w:rsidTr="001A2D43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D18" w:rsidRPr="00713A82" w:rsidRDefault="00E55D18" w:rsidP="004C7B2D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D18" w:rsidRPr="003E2243" w:rsidRDefault="00E55D18" w:rsidP="004C7B2D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D18" w:rsidRPr="003E2243" w:rsidRDefault="00E55D18" w:rsidP="004C7B2D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D18" w:rsidRPr="00947829" w:rsidRDefault="00E55D18" w:rsidP="004C7B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D18" w:rsidRPr="003E2243" w:rsidRDefault="00E55D18" w:rsidP="004C7B2D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D18" w:rsidRPr="003E2243" w:rsidRDefault="00E55D18" w:rsidP="004C7B2D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D18" w:rsidRPr="003E2243" w:rsidRDefault="00E55D18" w:rsidP="004C7B2D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D18" w:rsidRPr="003E2243" w:rsidRDefault="00E55D18" w:rsidP="004C7B2D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4C7B2D" w:rsidRPr="003E2243" w:rsidRDefault="004C7B2D" w:rsidP="00FF1696">
      <w:pPr>
        <w:spacing w:line="276" w:lineRule="auto"/>
        <w:ind w:firstLine="709"/>
        <w:jc w:val="both"/>
        <w:rPr>
          <w:color w:val="C00000"/>
          <w:sz w:val="28"/>
          <w:szCs w:val="28"/>
        </w:rPr>
      </w:pPr>
    </w:p>
    <w:p w:rsidR="00B369E6" w:rsidRDefault="004C7B2D" w:rsidP="00FF1696">
      <w:pPr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FB2DAA">
        <w:rPr>
          <w:sz w:val="26"/>
          <w:szCs w:val="26"/>
        </w:rPr>
        <w:t>За первый квартал 2014 года средняя заработная плата педагогических работников дошкольных образовательных учреждений района  фак</w:t>
      </w:r>
      <w:r w:rsidR="00947829" w:rsidRPr="00FB2DAA">
        <w:rPr>
          <w:sz w:val="26"/>
          <w:szCs w:val="26"/>
        </w:rPr>
        <w:t>тически сложилась в сумме 18181,60</w:t>
      </w:r>
      <w:r w:rsidRPr="00FB2DAA">
        <w:rPr>
          <w:sz w:val="26"/>
          <w:szCs w:val="26"/>
        </w:rPr>
        <w:t xml:space="preserve"> руб., что ниже суммы</w:t>
      </w:r>
      <w:r w:rsidR="001A2D43">
        <w:rPr>
          <w:sz w:val="26"/>
          <w:szCs w:val="26"/>
        </w:rPr>
        <w:t xml:space="preserve"> средней заработной платы </w:t>
      </w:r>
      <w:r w:rsidR="00160D89" w:rsidRPr="00AC2417">
        <w:rPr>
          <w:sz w:val="26"/>
          <w:szCs w:val="26"/>
        </w:rPr>
        <w:t xml:space="preserve">работников соответствующей </w:t>
      </w:r>
      <w:r w:rsidR="00160D89" w:rsidRPr="00160D89">
        <w:rPr>
          <w:sz w:val="26"/>
          <w:szCs w:val="26"/>
        </w:rPr>
        <w:t>категории по республике</w:t>
      </w:r>
      <w:r w:rsidRPr="00160D89">
        <w:rPr>
          <w:sz w:val="26"/>
          <w:szCs w:val="26"/>
        </w:rPr>
        <w:t xml:space="preserve"> </w:t>
      </w:r>
      <w:r w:rsidR="00160D89" w:rsidRPr="00160D89">
        <w:rPr>
          <w:sz w:val="26"/>
          <w:szCs w:val="26"/>
        </w:rPr>
        <w:t>на 0,5 % или на 90</w:t>
      </w:r>
      <w:r w:rsidRPr="00160D89">
        <w:rPr>
          <w:sz w:val="26"/>
          <w:szCs w:val="26"/>
        </w:rPr>
        <w:t xml:space="preserve"> руб. </w:t>
      </w:r>
      <w:r w:rsidR="00160D89">
        <w:rPr>
          <w:sz w:val="26"/>
          <w:szCs w:val="26"/>
        </w:rPr>
        <w:t>В разрезе ДОУ у</w:t>
      </w:r>
      <w:r w:rsidRPr="00160D89">
        <w:rPr>
          <w:sz w:val="26"/>
          <w:szCs w:val="26"/>
        </w:rPr>
        <w:t xml:space="preserve">словия </w:t>
      </w:r>
      <w:r w:rsidR="00160D89" w:rsidRPr="00160D89">
        <w:rPr>
          <w:sz w:val="26"/>
          <w:szCs w:val="26"/>
        </w:rPr>
        <w:t xml:space="preserve">доведения средней заработной платы до республиканского уровня </w:t>
      </w:r>
      <w:r w:rsidR="00FB2DAA" w:rsidRPr="00160D89">
        <w:rPr>
          <w:sz w:val="26"/>
          <w:szCs w:val="26"/>
        </w:rPr>
        <w:t xml:space="preserve">выполнены  </w:t>
      </w:r>
      <w:r w:rsidR="00160D89" w:rsidRPr="00160D89">
        <w:rPr>
          <w:sz w:val="26"/>
          <w:szCs w:val="26"/>
        </w:rPr>
        <w:t xml:space="preserve">в 1 </w:t>
      </w:r>
      <w:r w:rsidR="00FB2DAA" w:rsidRPr="00160D89">
        <w:rPr>
          <w:sz w:val="26"/>
          <w:szCs w:val="26"/>
        </w:rPr>
        <w:t>ДО</w:t>
      </w:r>
      <w:proofErr w:type="gramStart"/>
      <w:r w:rsidR="00FB2DAA" w:rsidRPr="00160D89">
        <w:rPr>
          <w:sz w:val="26"/>
          <w:szCs w:val="26"/>
        </w:rPr>
        <w:t>У</w:t>
      </w:r>
      <w:r w:rsidR="00160D89" w:rsidRPr="00160D89">
        <w:rPr>
          <w:sz w:val="26"/>
          <w:szCs w:val="26"/>
        </w:rPr>
        <w:t>-</w:t>
      </w:r>
      <w:proofErr w:type="gramEnd"/>
      <w:r w:rsidR="00160D89" w:rsidRPr="00160D89">
        <w:rPr>
          <w:sz w:val="26"/>
          <w:szCs w:val="26"/>
        </w:rPr>
        <w:t xml:space="preserve"> МКДОУ детский сад </w:t>
      </w:r>
      <w:proofErr w:type="spellStart"/>
      <w:r w:rsidR="00160D89" w:rsidRPr="00160D89">
        <w:rPr>
          <w:sz w:val="26"/>
          <w:szCs w:val="26"/>
        </w:rPr>
        <w:t>Чечек</w:t>
      </w:r>
      <w:proofErr w:type="spellEnd"/>
      <w:r w:rsidR="00160D89" w:rsidRPr="00160D89">
        <w:rPr>
          <w:sz w:val="26"/>
          <w:szCs w:val="26"/>
        </w:rPr>
        <w:t xml:space="preserve"> с. </w:t>
      </w:r>
      <w:proofErr w:type="spellStart"/>
      <w:r w:rsidR="00160D89" w:rsidRPr="00160D89">
        <w:rPr>
          <w:sz w:val="26"/>
          <w:szCs w:val="26"/>
        </w:rPr>
        <w:t>Шуй</w:t>
      </w:r>
      <w:proofErr w:type="spellEnd"/>
      <w:r w:rsidR="00FB2DAA" w:rsidRPr="00160D89">
        <w:rPr>
          <w:sz w:val="26"/>
          <w:szCs w:val="26"/>
        </w:rPr>
        <w:t>.</w:t>
      </w:r>
      <w:r w:rsidRPr="003E2243">
        <w:rPr>
          <w:color w:val="C00000"/>
          <w:sz w:val="26"/>
          <w:szCs w:val="26"/>
        </w:rPr>
        <w:t xml:space="preserve"> </w:t>
      </w:r>
      <w:r w:rsidR="00160D89" w:rsidRPr="00160D89">
        <w:rPr>
          <w:sz w:val="26"/>
          <w:szCs w:val="26"/>
        </w:rPr>
        <w:t>В организациях из 15</w:t>
      </w:r>
      <w:r w:rsidRPr="00160D89">
        <w:rPr>
          <w:sz w:val="26"/>
          <w:szCs w:val="26"/>
        </w:rPr>
        <w:t xml:space="preserve">, наиболее высокая средняя заработная плата педагогических работников в </w:t>
      </w:r>
      <w:r w:rsidR="00160D89" w:rsidRPr="00160D89">
        <w:rPr>
          <w:sz w:val="26"/>
          <w:szCs w:val="26"/>
        </w:rPr>
        <w:t>МКДОУ</w:t>
      </w:r>
      <w:r w:rsidR="00160D89">
        <w:rPr>
          <w:sz w:val="26"/>
          <w:szCs w:val="26"/>
        </w:rPr>
        <w:t xml:space="preserve"> </w:t>
      </w:r>
      <w:r w:rsidR="00160D89" w:rsidRPr="00160D89">
        <w:rPr>
          <w:sz w:val="26"/>
          <w:szCs w:val="26"/>
        </w:rPr>
        <w:t>детский сад</w:t>
      </w:r>
      <w:r w:rsidR="003D0C6F" w:rsidRPr="00160D89">
        <w:rPr>
          <w:sz w:val="26"/>
          <w:szCs w:val="26"/>
        </w:rPr>
        <w:t xml:space="preserve"> </w:t>
      </w:r>
      <w:proofErr w:type="spellStart"/>
      <w:r w:rsidR="003D0C6F" w:rsidRPr="00160D89">
        <w:rPr>
          <w:sz w:val="26"/>
          <w:szCs w:val="26"/>
        </w:rPr>
        <w:t>Чечек</w:t>
      </w:r>
      <w:proofErr w:type="spellEnd"/>
      <w:r w:rsidRPr="00160D89">
        <w:rPr>
          <w:sz w:val="26"/>
          <w:szCs w:val="26"/>
        </w:rPr>
        <w:t xml:space="preserve">.  </w:t>
      </w:r>
      <w:r w:rsidR="00160D89">
        <w:rPr>
          <w:sz w:val="26"/>
          <w:szCs w:val="26"/>
        </w:rPr>
        <w:t>Средняя заработная плата</w:t>
      </w:r>
      <w:r w:rsidR="00160D89">
        <w:rPr>
          <w:color w:val="C00000"/>
          <w:sz w:val="26"/>
          <w:szCs w:val="26"/>
        </w:rPr>
        <w:t xml:space="preserve"> </w:t>
      </w:r>
      <w:r w:rsidR="00160D89">
        <w:rPr>
          <w:sz w:val="26"/>
          <w:szCs w:val="26"/>
        </w:rPr>
        <w:t>н</w:t>
      </w:r>
      <w:r w:rsidR="00160D89" w:rsidRPr="00FB2DAA">
        <w:rPr>
          <w:sz w:val="26"/>
          <w:szCs w:val="26"/>
        </w:rPr>
        <w:t>иже суммы</w:t>
      </w:r>
      <w:r w:rsidR="00160D89">
        <w:rPr>
          <w:sz w:val="26"/>
          <w:szCs w:val="26"/>
        </w:rPr>
        <w:t xml:space="preserve"> средней заработной платы </w:t>
      </w:r>
      <w:r w:rsidR="00160D89" w:rsidRPr="00AC2417">
        <w:rPr>
          <w:sz w:val="26"/>
          <w:szCs w:val="26"/>
        </w:rPr>
        <w:t xml:space="preserve">работников соответствующей </w:t>
      </w:r>
      <w:r w:rsidR="00160D89" w:rsidRPr="00160D89">
        <w:rPr>
          <w:sz w:val="26"/>
          <w:szCs w:val="26"/>
        </w:rPr>
        <w:t xml:space="preserve">категории по республике </w:t>
      </w:r>
      <w:r w:rsidRPr="00160D89">
        <w:rPr>
          <w:sz w:val="26"/>
          <w:szCs w:val="26"/>
        </w:rPr>
        <w:t xml:space="preserve">в </w:t>
      </w:r>
      <w:r w:rsidR="003D0C6F" w:rsidRPr="00160D89">
        <w:rPr>
          <w:sz w:val="26"/>
          <w:szCs w:val="26"/>
        </w:rPr>
        <w:t xml:space="preserve">МБДОУ </w:t>
      </w:r>
      <w:proofErr w:type="spellStart"/>
      <w:r w:rsidR="003D0C6F" w:rsidRPr="00160D89">
        <w:rPr>
          <w:sz w:val="26"/>
          <w:szCs w:val="26"/>
        </w:rPr>
        <w:t>Дамырак</w:t>
      </w:r>
      <w:proofErr w:type="spellEnd"/>
      <w:r w:rsidR="00160D89" w:rsidRPr="00160D89">
        <w:rPr>
          <w:sz w:val="26"/>
          <w:szCs w:val="26"/>
        </w:rPr>
        <w:t xml:space="preserve"> </w:t>
      </w:r>
      <w:proofErr w:type="spellStart"/>
      <w:r w:rsidR="00160D89" w:rsidRPr="00160D89">
        <w:rPr>
          <w:sz w:val="26"/>
          <w:szCs w:val="26"/>
        </w:rPr>
        <w:t>с</w:t>
      </w:r>
      <w:proofErr w:type="gramStart"/>
      <w:r w:rsidR="00160D89" w:rsidRPr="00160D89">
        <w:rPr>
          <w:sz w:val="26"/>
          <w:szCs w:val="26"/>
        </w:rPr>
        <w:t>.Э</w:t>
      </w:r>
      <w:proofErr w:type="gramEnd"/>
      <w:r w:rsidR="00160D89" w:rsidRPr="00160D89">
        <w:rPr>
          <w:sz w:val="26"/>
          <w:szCs w:val="26"/>
        </w:rPr>
        <w:t>эр-Хавак</w:t>
      </w:r>
      <w:proofErr w:type="spellEnd"/>
      <w:r w:rsidR="00160D89" w:rsidRPr="00160D89">
        <w:rPr>
          <w:sz w:val="26"/>
          <w:szCs w:val="26"/>
        </w:rPr>
        <w:t xml:space="preserve">, </w:t>
      </w:r>
      <w:proofErr w:type="spellStart"/>
      <w:r w:rsidR="00160D89" w:rsidRPr="00160D89">
        <w:rPr>
          <w:sz w:val="26"/>
          <w:szCs w:val="26"/>
        </w:rPr>
        <w:t>Шетчигеш</w:t>
      </w:r>
      <w:proofErr w:type="spellEnd"/>
      <w:r w:rsidR="00160D89" w:rsidRPr="00160D89">
        <w:rPr>
          <w:sz w:val="26"/>
          <w:szCs w:val="26"/>
        </w:rPr>
        <w:t xml:space="preserve"> с. </w:t>
      </w:r>
      <w:proofErr w:type="spellStart"/>
      <w:r w:rsidR="00160D89" w:rsidRPr="00160D89">
        <w:rPr>
          <w:sz w:val="26"/>
          <w:szCs w:val="26"/>
        </w:rPr>
        <w:t>Шуй</w:t>
      </w:r>
      <w:proofErr w:type="spellEnd"/>
      <w:r w:rsidR="00160D89" w:rsidRPr="00160D89">
        <w:rPr>
          <w:sz w:val="26"/>
          <w:szCs w:val="26"/>
        </w:rPr>
        <w:t>,</w:t>
      </w:r>
      <w:r w:rsidRPr="00160D89">
        <w:rPr>
          <w:sz w:val="26"/>
          <w:szCs w:val="26"/>
        </w:rPr>
        <w:t xml:space="preserve"> </w:t>
      </w:r>
      <w:proofErr w:type="spellStart"/>
      <w:r w:rsidR="00160D89" w:rsidRPr="00160D89">
        <w:rPr>
          <w:sz w:val="26"/>
          <w:szCs w:val="26"/>
        </w:rPr>
        <w:t>Анай-Хаак</w:t>
      </w:r>
      <w:proofErr w:type="spellEnd"/>
      <w:r w:rsidR="00160D89" w:rsidRPr="00160D89">
        <w:rPr>
          <w:sz w:val="26"/>
          <w:szCs w:val="26"/>
        </w:rPr>
        <w:t xml:space="preserve"> с. Кызыл-</w:t>
      </w:r>
      <w:proofErr w:type="spellStart"/>
      <w:r w:rsidR="00160D89" w:rsidRPr="00160D89">
        <w:rPr>
          <w:sz w:val="26"/>
          <w:szCs w:val="26"/>
        </w:rPr>
        <w:t>Даг</w:t>
      </w:r>
      <w:proofErr w:type="spellEnd"/>
      <w:r w:rsidR="00160D89">
        <w:rPr>
          <w:sz w:val="26"/>
          <w:szCs w:val="26"/>
        </w:rPr>
        <w:t>.</w:t>
      </w:r>
      <w:r w:rsidR="00160D89" w:rsidRPr="00160D89">
        <w:rPr>
          <w:sz w:val="26"/>
          <w:szCs w:val="26"/>
        </w:rPr>
        <w:t xml:space="preserve"> </w:t>
      </w:r>
    </w:p>
    <w:p w:rsidR="00284CB9" w:rsidRPr="00546F0F" w:rsidRDefault="00AC2417" w:rsidP="00AC241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proofErr w:type="gramStart"/>
      <w:r w:rsidR="00284CB9" w:rsidRPr="00AC2417">
        <w:rPr>
          <w:sz w:val="26"/>
          <w:szCs w:val="26"/>
        </w:rPr>
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Республики Тыва в </w:t>
      </w:r>
      <w:r w:rsidR="007A3E6B" w:rsidRPr="00AC2417">
        <w:rPr>
          <w:sz w:val="26"/>
          <w:szCs w:val="26"/>
        </w:rPr>
        <w:t>1</w:t>
      </w:r>
      <w:r w:rsidR="00C436D5" w:rsidRPr="00AC2417">
        <w:rPr>
          <w:sz w:val="26"/>
          <w:szCs w:val="26"/>
        </w:rPr>
        <w:t xml:space="preserve"> квартале 2014 </w:t>
      </w:r>
      <w:r w:rsidR="00457452" w:rsidRPr="00AC2417">
        <w:rPr>
          <w:sz w:val="26"/>
          <w:szCs w:val="26"/>
        </w:rPr>
        <w:t>года (</w:t>
      </w:r>
      <w:r w:rsidR="00716260" w:rsidRPr="00AC2417">
        <w:rPr>
          <w:sz w:val="26"/>
          <w:szCs w:val="26"/>
        </w:rPr>
        <w:t xml:space="preserve">19805,20 руб.) </w:t>
      </w:r>
      <w:r w:rsidR="005649EA" w:rsidRPr="00AC2417">
        <w:rPr>
          <w:sz w:val="26"/>
          <w:szCs w:val="26"/>
        </w:rPr>
        <w:t>составило 92,3</w:t>
      </w:r>
      <w:r w:rsidR="00284CB9" w:rsidRPr="00AC2417">
        <w:rPr>
          <w:sz w:val="26"/>
          <w:szCs w:val="26"/>
        </w:rPr>
        <w:t xml:space="preserve"> %,</w:t>
      </w:r>
      <w:r w:rsidR="005649EA" w:rsidRPr="00AC2417">
        <w:rPr>
          <w:sz w:val="26"/>
          <w:szCs w:val="26"/>
        </w:rPr>
        <w:t xml:space="preserve"> по Бай-</w:t>
      </w:r>
      <w:proofErr w:type="spellStart"/>
      <w:r w:rsidR="005649EA" w:rsidRPr="00AC2417">
        <w:rPr>
          <w:sz w:val="26"/>
          <w:szCs w:val="26"/>
        </w:rPr>
        <w:t>Тайгинскому</w:t>
      </w:r>
      <w:proofErr w:type="spellEnd"/>
      <w:r w:rsidR="005649EA" w:rsidRPr="00AC2417">
        <w:rPr>
          <w:sz w:val="26"/>
          <w:szCs w:val="26"/>
        </w:rPr>
        <w:t xml:space="preserve"> </w:t>
      </w:r>
      <w:proofErr w:type="spellStart"/>
      <w:r w:rsidR="005649EA" w:rsidRPr="00AC2417">
        <w:rPr>
          <w:sz w:val="26"/>
          <w:szCs w:val="26"/>
        </w:rPr>
        <w:t>кожууну</w:t>
      </w:r>
      <w:proofErr w:type="spellEnd"/>
      <w:r w:rsidR="00457452" w:rsidRPr="00AC2417">
        <w:rPr>
          <w:sz w:val="26"/>
          <w:szCs w:val="26"/>
        </w:rPr>
        <w:t xml:space="preserve"> (18181,60 руб.)</w:t>
      </w:r>
      <w:r w:rsidR="005649EA" w:rsidRPr="00AC2417">
        <w:rPr>
          <w:sz w:val="26"/>
          <w:szCs w:val="26"/>
        </w:rPr>
        <w:t>-91,8</w:t>
      </w:r>
      <w:r w:rsidR="00284CB9" w:rsidRPr="00AC2417">
        <w:rPr>
          <w:sz w:val="26"/>
          <w:szCs w:val="26"/>
        </w:rPr>
        <w:t xml:space="preserve"> %.</w:t>
      </w:r>
      <w:r w:rsidR="00097560" w:rsidRPr="00AC2417">
        <w:rPr>
          <w:sz w:val="26"/>
          <w:szCs w:val="26"/>
        </w:rPr>
        <w:t xml:space="preserve"> Отношение средней заработной платы  педагогических работников дошкольных образовательных учреждений </w:t>
      </w:r>
      <w:proofErr w:type="spellStart"/>
      <w:r w:rsidR="00097560" w:rsidRPr="00AC2417">
        <w:rPr>
          <w:sz w:val="26"/>
          <w:szCs w:val="26"/>
        </w:rPr>
        <w:t>кожууна</w:t>
      </w:r>
      <w:proofErr w:type="spellEnd"/>
      <w:r w:rsidR="00097560" w:rsidRPr="00AC2417">
        <w:rPr>
          <w:sz w:val="26"/>
          <w:szCs w:val="26"/>
        </w:rPr>
        <w:t xml:space="preserve"> к средней заработной плате    работников соответствующей категории </w:t>
      </w:r>
      <w:r w:rsidR="00160D89">
        <w:rPr>
          <w:sz w:val="26"/>
          <w:szCs w:val="26"/>
        </w:rPr>
        <w:t>по республике</w:t>
      </w:r>
      <w:r w:rsidR="00097560" w:rsidRPr="00AC2417">
        <w:rPr>
          <w:sz w:val="26"/>
          <w:szCs w:val="26"/>
        </w:rPr>
        <w:t xml:space="preserve"> (18271,40 руб.) составило</w:t>
      </w:r>
      <w:r w:rsidRPr="00AC2417">
        <w:rPr>
          <w:sz w:val="26"/>
          <w:szCs w:val="26"/>
        </w:rPr>
        <w:t xml:space="preserve"> </w:t>
      </w:r>
      <w:r w:rsidR="00457452" w:rsidRPr="00AC2417">
        <w:rPr>
          <w:sz w:val="26"/>
          <w:szCs w:val="26"/>
        </w:rPr>
        <w:t>99,5%</w:t>
      </w:r>
      <w:r w:rsidRPr="00AC2417">
        <w:rPr>
          <w:sz w:val="26"/>
          <w:szCs w:val="26"/>
        </w:rPr>
        <w:t>.</w:t>
      </w:r>
      <w:proofErr w:type="gramEnd"/>
    </w:p>
    <w:p w:rsidR="007E03C2" w:rsidRPr="00546F0F" w:rsidRDefault="00496334" w:rsidP="00496334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="00B369E6" w:rsidRPr="00AD4F72">
        <w:rPr>
          <w:sz w:val="26"/>
          <w:szCs w:val="26"/>
        </w:rPr>
        <w:t xml:space="preserve">Проведенный анализ показал, что </w:t>
      </w:r>
      <w:r w:rsidR="00AE0781" w:rsidRPr="00AD4F72">
        <w:rPr>
          <w:sz w:val="26"/>
          <w:szCs w:val="26"/>
        </w:rPr>
        <w:t xml:space="preserve">в целом </w:t>
      </w:r>
      <w:r w:rsidR="00B369E6" w:rsidRPr="00AD4F72">
        <w:rPr>
          <w:sz w:val="26"/>
          <w:szCs w:val="26"/>
        </w:rPr>
        <w:t xml:space="preserve">в районе в </w:t>
      </w:r>
      <w:r w:rsidR="00CB50FB" w:rsidRPr="00AD4F72">
        <w:rPr>
          <w:sz w:val="26"/>
          <w:szCs w:val="26"/>
        </w:rPr>
        <w:t xml:space="preserve">1 </w:t>
      </w:r>
      <w:r w:rsidR="00B369E6" w:rsidRPr="00AD4F72">
        <w:rPr>
          <w:sz w:val="26"/>
          <w:szCs w:val="26"/>
        </w:rPr>
        <w:t xml:space="preserve">квартале 2014г. выполнен показатель по </w:t>
      </w:r>
      <w:r w:rsidR="00C436D5" w:rsidRPr="00AD4F72">
        <w:rPr>
          <w:sz w:val="26"/>
          <w:szCs w:val="26"/>
        </w:rPr>
        <w:t>дошкольным образовательным учреждениям</w:t>
      </w:r>
      <w:r w:rsidR="00160D89" w:rsidRPr="00AD4F72">
        <w:rPr>
          <w:sz w:val="26"/>
          <w:szCs w:val="26"/>
        </w:rPr>
        <w:t xml:space="preserve"> по доведению средней заработной платы до </w:t>
      </w:r>
      <w:r w:rsidR="00743E3C" w:rsidRPr="00AD4F72">
        <w:rPr>
          <w:sz w:val="26"/>
          <w:szCs w:val="26"/>
        </w:rPr>
        <w:t>районного</w:t>
      </w:r>
      <w:r w:rsidR="00160D89" w:rsidRPr="00AD4F72">
        <w:rPr>
          <w:sz w:val="26"/>
          <w:szCs w:val="26"/>
        </w:rPr>
        <w:t xml:space="preserve"> </w:t>
      </w:r>
      <w:r w:rsidR="00160D89" w:rsidRPr="00160D89">
        <w:rPr>
          <w:sz w:val="26"/>
          <w:szCs w:val="26"/>
        </w:rPr>
        <w:t>уровня</w:t>
      </w:r>
      <w:r w:rsidR="00AE0781">
        <w:rPr>
          <w:sz w:val="26"/>
          <w:szCs w:val="26"/>
        </w:rPr>
        <w:t>.</w:t>
      </w:r>
      <w:r w:rsidR="00160D89">
        <w:rPr>
          <w:sz w:val="26"/>
          <w:szCs w:val="26"/>
        </w:rPr>
        <w:t xml:space="preserve"> </w:t>
      </w:r>
      <w:r w:rsidR="00743E3C">
        <w:rPr>
          <w:sz w:val="26"/>
          <w:szCs w:val="26"/>
        </w:rPr>
        <w:t xml:space="preserve">Доведение </w:t>
      </w:r>
      <w:r w:rsidR="00743E3C" w:rsidRPr="00160D89">
        <w:rPr>
          <w:sz w:val="26"/>
          <w:szCs w:val="26"/>
        </w:rPr>
        <w:t xml:space="preserve">средней заработной платы до </w:t>
      </w:r>
      <w:r w:rsidR="00743E3C">
        <w:rPr>
          <w:sz w:val="26"/>
          <w:szCs w:val="26"/>
        </w:rPr>
        <w:t>республиканского (18271,40 руб.)</w:t>
      </w:r>
      <w:r w:rsidR="00743E3C" w:rsidRPr="00160D89">
        <w:rPr>
          <w:sz w:val="26"/>
          <w:szCs w:val="26"/>
        </w:rPr>
        <w:t xml:space="preserve"> уровня</w:t>
      </w:r>
      <w:r w:rsidR="00743E3C">
        <w:rPr>
          <w:sz w:val="26"/>
          <w:szCs w:val="26"/>
        </w:rPr>
        <w:t xml:space="preserve"> исполнено на 99,5 %, что ниже в сумме  на 90 рублей.</w:t>
      </w:r>
      <w:r w:rsidR="00E9612C">
        <w:rPr>
          <w:sz w:val="26"/>
          <w:szCs w:val="26"/>
        </w:rPr>
        <w:t xml:space="preserve"> Уровень </w:t>
      </w:r>
      <w:r w:rsidR="00E9612C" w:rsidRPr="00AD4F72">
        <w:rPr>
          <w:sz w:val="26"/>
          <w:szCs w:val="26"/>
        </w:rPr>
        <w:t>средней заработной платы</w:t>
      </w:r>
      <w:r w:rsidR="00E9612C">
        <w:rPr>
          <w:sz w:val="26"/>
          <w:szCs w:val="26"/>
        </w:rPr>
        <w:t xml:space="preserve"> педагогических работников </w:t>
      </w:r>
      <w:r w:rsidR="00E9612C" w:rsidRPr="00AC2417">
        <w:rPr>
          <w:sz w:val="26"/>
          <w:szCs w:val="26"/>
        </w:rPr>
        <w:t>дошкольных образовательных учреждений</w:t>
      </w:r>
      <w:r w:rsidR="00E9612C">
        <w:rPr>
          <w:sz w:val="26"/>
          <w:szCs w:val="26"/>
        </w:rPr>
        <w:t xml:space="preserve"> </w:t>
      </w:r>
      <w:proofErr w:type="spellStart"/>
      <w:r w:rsidR="00E9612C">
        <w:rPr>
          <w:sz w:val="26"/>
          <w:szCs w:val="26"/>
        </w:rPr>
        <w:t>кожууна</w:t>
      </w:r>
      <w:proofErr w:type="spellEnd"/>
      <w:r w:rsidR="00E9612C">
        <w:rPr>
          <w:sz w:val="26"/>
          <w:szCs w:val="26"/>
        </w:rPr>
        <w:t xml:space="preserve"> по отношению к средней заработной плате </w:t>
      </w:r>
      <w:r w:rsidR="00E9612C" w:rsidRPr="00E9612C">
        <w:rPr>
          <w:sz w:val="26"/>
          <w:szCs w:val="26"/>
        </w:rPr>
        <w:t xml:space="preserve">в сфере общего образования в </w:t>
      </w:r>
      <w:r w:rsidR="007E03C2">
        <w:rPr>
          <w:sz w:val="26"/>
          <w:szCs w:val="26"/>
        </w:rPr>
        <w:t>республике</w:t>
      </w:r>
      <w:r w:rsidR="00E9612C">
        <w:rPr>
          <w:sz w:val="26"/>
          <w:szCs w:val="26"/>
        </w:rPr>
        <w:t xml:space="preserve"> </w:t>
      </w:r>
      <w:r w:rsidR="000D73EA">
        <w:rPr>
          <w:sz w:val="26"/>
          <w:szCs w:val="26"/>
        </w:rPr>
        <w:t xml:space="preserve">(19805,2 руб.) </w:t>
      </w:r>
      <w:r w:rsidR="007E03C2">
        <w:rPr>
          <w:sz w:val="26"/>
          <w:szCs w:val="26"/>
        </w:rPr>
        <w:t xml:space="preserve"> не достиг на 10,2% и </w:t>
      </w:r>
      <w:r w:rsidR="00E9612C">
        <w:rPr>
          <w:sz w:val="26"/>
          <w:szCs w:val="26"/>
        </w:rPr>
        <w:t xml:space="preserve">меньше на </w:t>
      </w:r>
      <w:r w:rsidR="00E9612C" w:rsidRPr="00E9612C">
        <w:rPr>
          <w:sz w:val="26"/>
          <w:szCs w:val="26"/>
        </w:rPr>
        <w:t>1623,6</w:t>
      </w:r>
      <w:r w:rsidR="00E9612C">
        <w:rPr>
          <w:sz w:val="26"/>
          <w:szCs w:val="26"/>
        </w:rPr>
        <w:t xml:space="preserve"> руб</w:t>
      </w:r>
      <w:r w:rsidR="00015CCE">
        <w:rPr>
          <w:sz w:val="26"/>
          <w:szCs w:val="26"/>
        </w:rPr>
        <w:t>лей</w:t>
      </w:r>
      <w:r w:rsidR="007E03C2">
        <w:rPr>
          <w:sz w:val="26"/>
          <w:szCs w:val="26"/>
        </w:rPr>
        <w:t>.</w:t>
      </w:r>
      <w:r w:rsidR="00E9612C">
        <w:rPr>
          <w:sz w:val="26"/>
          <w:szCs w:val="26"/>
        </w:rPr>
        <w:t xml:space="preserve"> </w:t>
      </w:r>
    </w:p>
    <w:p w:rsidR="00E843C2" w:rsidRDefault="00E843C2" w:rsidP="004B106E">
      <w:pPr>
        <w:spacing w:line="276" w:lineRule="auto"/>
        <w:jc w:val="right"/>
        <w:rPr>
          <w:sz w:val="22"/>
          <w:szCs w:val="22"/>
        </w:rPr>
      </w:pPr>
    </w:p>
    <w:p w:rsidR="00947829" w:rsidRPr="004B106E" w:rsidRDefault="000E2641" w:rsidP="004B106E">
      <w:pPr>
        <w:spacing w:line="276" w:lineRule="auto"/>
        <w:jc w:val="right"/>
        <w:rPr>
          <w:color w:val="C00000"/>
          <w:sz w:val="28"/>
          <w:szCs w:val="28"/>
        </w:rPr>
      </w:pPr>
      <w:r>
        <w:rPr>
          <w:sz w:val="22"/>
          <w:szCs w:val="22"/>
        </w:rPr>
        <w:t>Таблица 3</w:t>
      </w:r>
    </w:p>
    <w:p w:rsidR="00947829" w:rsidRPr="00C70246" w:rsidRDefault="00947829" w:rsidP="00947829">
      <w:pPr>
        <w:jc w:val="center"/>
        <w:rPr>
          <w:sz w:val="26"/>
          <w:szCs w:val="26"/>
        </w:rPr>
      </w:pPr>
      <w:r w:rsidRPr="00C70246">
        <w:rPr>
          <w:sz w:val="26"/>
          <w:szCs w:val="26"/>
        </w:rPr>
        <w:t>Анализ средней заработной платы педагогических работников по данным статистических форм № ЗП-образование по дошкольным образовательным организациям Бай-</w:t>
      </w:r>
      <w:proofErr w:type="spellStart"/>
      <w:r w:rsidRPr="00C70246">
        <w:rPr>
          <w:sz w:val="26"/>
          <w:szCs w:val="26"/>
        </w:rPr>
        <w:t>Тайгинского</w:t>
      </w:r>
      <w:proofErr w:type="spellEnd"/>
      <w:r w:rsidRPr="00C70246">
        <w:rPr>
          <w:sz w:val="26"/>
          <w:szCs w:val="26"/>
        </w:rPr>
        <w:t xml:space="preserve"> </w:t>
      </w:r>
      <w:proofErr w:type="spellStart"/>
      <w:r w:rsidRPr="00C70246">
        <w:rPr>
          <w:sz w:val="26"/>
          <w:szCs w:val="26"/>
        </w:rPr>
        <w:t>кожууна</w:t>
      </w:r>
      <w:proofErr w:type="spellEnd"/>
      <w:r w:rsidRPr="00C70246">
        <w:rPr>
          <w:sz w:val="26"/>
          <w:szCs w:val="26"/>
        </w:rPr>
        <w:t xml:space="preserve">  за 2 квартал 2014 года</w:t>
      </w: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456"/>
        <w:gridCol w:w="4187"/>
        <w:gridCol w:w="1123"/>
        <w:gridCol w:w="983"/>
        <w:gridCol w:w="779"/>
        <w:gridCol w:w="866"/>
        <w:gridCol w:w="702"/>
        <w:gridCol w:w="1003"/>
      </w:tblGrid>
      <w:tr w:rsidR="00CE3C6F" w:rsidRPr="00C70246" w:rsidTr="00D93376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8B378F" w:rsidRDefault="00716260" w:rsidP="00A67F1A">
            <w:pPr>
              <w:rPr>
                <w:sz w:val="20"/>
                <w:szCs w:val="20"/>
              </w:rPr>
            </w:pPr>
            <w:r w:rsidRPr="008B378F">
              <w:rPr>
                <w:sz w:val="20"/>
                <w:szCs w:val="20"/>
              </w:rPr>
              <w:t> </w:t>
            </w:r>
            <w:r w:rsidR="009471FB" w:rsidRPr="008B378F">
              <w:rPr>
                <w:sz w:val="20"/>
                <w:szCs w:val="20"/>
              </w:rPr>
              <w:t>№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8B378F" w:rsidRDefault="00716260" w:rsidP="00A67F1A">
            <w:pPr>
              <w:rPr>
                <w:sz w:val="20"/>
                <w:szCs w:val="20"/>
              </w:rPr>
            </w:pPr>
            <w:r w:rsidRPr="008B378F">
              <w:rPr>
                <w:sz w:val="20"/>
                <w:szCs w:val="20"/>
              </w:rPr>
              <w:t> </w:t>
            </w:r>
            <w:r w:rsidR="009471FB" w:rsidRPr="008B378F">
              <w:rPr>
                <w:sz w:val="20"/>
                <w:szCs w:val="20"/>
              </w:rPr>
              <w:t>Наименование  ДОУ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8B378F" w:rsidRDefault="00716260" w:rsidP="00A67F1A">
            <w:pPr>
              <w:jc w:val="center"/>
              <w:rPr>
                <w:sz w:val="20"/>
                <w:szCs w:val="20"/>
              </w:rPr>
            </w:pPr>
            <w:r w:rsidRPr="008B378F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8B378F" w:rsidRDefault="00716260" w:rsidP="00DA334C">
            <w:pPr>
              <w:jc w:val="center"/>
              <w:rPr>
                <w:sz w:val="20"/>
                <w:szCs w:val="20"/>
              </w:rPr>
            </w:pPr>
            <w:r w:rsidRPr="008B378F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8B378F" w:rsidRDefault="00716260" w:rsidP="00DA334C">
            <w:pPr>
              <w:jc w:val="center"/>
              <w:rPr>
                <w:sz w:val="20"/>
                <w:szCs w:val="20"/>
              </w:rPr>
            </w:pPr>
            <w:r w:rsidRPr="008B378F">
              <w:rPr>
                <w:sz w:val="20"/>
                <w:szCs w:val="20"/>
              </w:rPr>
              <w:t>отклонение по отн</w:t>
            </w:r>
            <w:r w:rsidR="006001AC">
              <w:rPr>
                <w:sz w:val="20"/>
                <w:szCs w:val="20"/>
              </w:rPr>
              <w:t xml:space="preserve">ошению к средней </w:t>
            </w:r>
            <w:r w:rsidR="001961AE">
              <w:rPr>
                <w:sz w:val="20"/>
                <w:szCs w:val="20"/>
              </w:rPr>
              <w:t xml:space="preserve"> зарплате </w:t>
            </w:r>
            <w:r w:rsidR="006001AC">
              <w:rPr>
                <w:sz w:val="20"/>
                <w:szCs w:val="20"/>
              </w:rPr>
              <w:t>по РТ (2212</w:t>
            </w:r>
            <w:r w:rsidR="0094678A">
              <w:rPr>
                <w:sz w:val="20"/>
                <w:szCs w:val="20"/>
              </w:rPr>
              <w:t>1</w:t>
            </w:r>
            <w:r w:rsidR="006001AC">
              <w:rPr>
                <w:sz w:val="20"/>
                <w:szCs w:val="20"/>
              </w:rPr>
              <w:t>,6</w:t>
            </w:r>
            <w:r w:rsidRPr="008B378F">
              <w:rPr>
                <w:sz w:val="20"/>
                <w:szCs w:val="20"/>
              </w:rPr>
              <w:t xml:space="preserve"> руб.)</w:t>
            </w:r>
          </w:p>
        </w:tc>
      </w:tr>
      <w:tr w:rsidR="00947829" w:rsidRPr="003E2243" w:rsidTr="00D9337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3E2243" w:rsidRDefault="00947829" w:rsidP="00A67F1A">
            <w:pPr>
              <w:rPr>
                <w:color w:val="C00000"/>
                <w:sz w:val="22"/>
                <w:szCs w:val="22"/>
              </w:rPr>
            </w:pPr>
            <w:r w:rsidRPr="003E2243">
              <w:rPr>
                <w:color w:val="C00000"/>
                <w:sz w:val="22"/>
                <w:szCs w:val="22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3E2243" w:rsidRDefault="00947829" w:rsidP="00A67F1A">
            <w:pPr>
              <w:rPr>
                <w:color w:val="C00000"/>
                <w:sz w:val="22"/>
                <w:szCs w:val="22"/>
              </w:rPr>
            </w:pPr>
            <w:r w:rsidRPr="003E2243">
              <w:rPr>
                <w:color w:val="C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0F5E62" w:rsidRDefault="00947829" w:rsidP="00A67F1A">
            <w:pPr>
              <w:jc w:val="center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факт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0F5E62" w:rsidRDefault="00947829" w:rsidP="00A67F1A">
            <w:pPr>
              <w:jc w:val="center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0F5E62" w:rsidRDefault="00947829" w:rsidP="00A67F1A">
            <w:pPr>
              <w:jc w:val="center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0F5E62" w:rsidRDefault="00947829" w:rsidP="00A67F1A">
            <w:pPr>
              <w:jc w:val="center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сумма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0F5E62" w:rsidRDefault="00947829" w:rsidP="00A67F1A">
            <w:pPr>
              <w:jc w:val="center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0F5E62" w:rsidRDefault="00947829" w:rsidP="00A67F1A">
            <w:pPr>
              <w:jc w:val="center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сумма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0F5E62">
              <w:rPr>
                <w:sz w:val="20"/>
                <w:szCs w:val="20"/>
              </w:rPr>
              <w:t>Аян</w:t>
            </w:r>
            <w:proofErr w:type="spellEnd"/>
            <w:r w:rsidRPr="000F5E62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-701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МБДОУ детский сад Белек с. Тээли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5E6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E57E47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C00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E57E47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0F5E62">
              <w:rPr>
                <w:sz w:val="20"/>
                <w:szCs w:val="20"/>
              </w:rPr>
              <w:t>Чаптанчыгбай</w:t>
            </w:r>
            <w:proofErr w:type="spellEnd"/>
            <w:r w:rsidRPr="000F5E62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5E6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E57E47">
              <w:rPr>
                <w:color w:val="000000"/>
                <w:sz w:val="20"/>
                <w:szCs w:val="20"/>
              </w:rPr>
              <w:t>1 467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C00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E57E47">
              <w:rPr>
                <w:color w:val="000000"/>
                <w:sz w:val="20"/>
                <w:szCs w:val="20"/>
              </w:rPr>
              <w:t>921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0F5E62">
              <w:rPr>
                <w:sz w:val="20"/>
                <w:szCs w:val="20"/>
              </w:rPr>
              <w:t>Хунчугеш</w:t>
            </w:r>
            <w:proofErr w:type="spellEnd"/>
            <w:r w:rsidRPr="000F5E62">
              <w:rPr>
                <w:sz w:val="20"/>
                <w:szCs w:val="20"/>
              </w:rPr>
              <w:t xml:space="preserve"> с. </w:t>
            </w:r>
            <w:proofErr w:type="spellStart"/>
            <w:r w:rsidRPr="000F5E62">
              <w:rPr>
                <w:sz w:val="20"/>
                <w:szCs w:val="20"/>
              </w:rPr>
              <w:t>Хемчик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-609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  <w:highlight w:val="green"/>
              </w:rPr>
            </w:pPr>
            <w:r w:rsidRPr="000F5E62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F5E62">
              <w:rPr>
                <w:sz w:val="20"/>
                <w:szCs w:val="20"/>
              </w:rPr>
              <w:t>Челээш</w:t>
            </w:r>
            <w:proofErr w:type="spellEnd"/>
            <w:r w:rsidRPr="000F5E62">
              <w:rPr>
                <w:sz w:val="20"/>
                <w:szCs w:val="20"/>
              </w:rPr>
              <w:t xml:space="preserve"> с. </w:t>
            </w:r>
            <w:proofErr w:type="spellStart"/>
            <w:r w:rsidRPr="000F5E62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-1 368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-1 914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F5E62">
              <w:rPr>
                <w:sz w:val="20"/>
                <w:szCs w:val="20"/>
              </w:rPr>
              <w:t>Дамырак</w:t>
            </w:r>
            <w:proofErr w:type="spellEnd"/>
            <w:r w:rsidRPr="000F5E62">
              <w:rPr>
                <w:sz w:val="20"/>
                <w:szCs w:val="20"/>
              </w:rPr>
              <w:t xml:space="preserve"> с. </w:t>
            </w:r>
            <w:proofErr w:type="spellStart"/>
            <w:r w:rsidRPr="000F5E62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-1 518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-2 064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F5E62">
              <w:rPr>
                <w:sz w:val="20"/>
                <w:szCs w:val="20"/>
              </w:rPr>
              <w:t>Хунчугеш</w:t>
            </w:r>
            <w:proofErr w:type="spellEnd"/>
            <w:r w:rsidRPr="000F5E62">
              <w:rPr>
                <w:sz w:val="20"/>
                <w:szCs w:val="20"/>
              </w:rPr>
              <w:t xml:space="preserve"> с. </w:t>
            </w:r>
            <w:proofErr w:type="spellStart"/>
            <w:r w:rsidRPr="000F5E62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-561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0F5E62">
              <w:rPr>
                <w:sz w:val="20"/>
                <w:szCs w:val="20"/>
              </w:rPr>
              <w:t>Чечек</w:t>
            </w:r>
            <w:proofErr w:type="spellEnd"/>
            <w:r w:rsidRPr="000F5E62">
              <w:rPr>
                <w:sz w:val="20"/>
                <w:szCs w:val="20"/>
              </w:rPr>
              <w:t xml:space="preserve"> с. </w:t>
            </w:r>
            <w:proofErr w:type="spellStart"/>
            <w:r w:rsidRPr="000F5E62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5E6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E57E47">
              <w:rPr>
                <w:color w:val="000000"/>
                <w:sz w:val="20"/>
                <w:szCs w:val="20"/>
              </w:rPr>
              <w:t>4 393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C00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E57E47">
              <w:rPr>
                <w:color w:val="000000"/>
                <w:sz w:val="20"/>
                <w:szCs w:val="20"/>
              </w:rPr>
              <w:t>3 847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F5E62">
              <w:rPr>
                <w:sz w:val="20"/>
                <w:szCs w:val="20"/>
              </w:rPr>
              <w:t>Салгал</w:t>
            </w:r>
            <w:proofErr w:type="spellEnd"/>
            <w:r w:rsidRPr="000F5E62">
              <w:rPr>
                <w:sz w:val="20"/>
                <w:szCs w:val="20"/>
              </w:rPr>
              <w:t xml:space="preserve"> </w:t>
            </w:r>
            <w:proofErr w:type="gramStart"/>
            <w:r w:rsidRPr="000F5E62">
              <w:rPr>
                <w:sz w:val="20"/>
                <w:szCs w:val="20"/>
              </w:rPr>
              <w:t>с</w:t>
            </w:r>
            <w:proofErr w:type="gramEnd"/>
            <w:r w:rsidRPr="000F5E62">
              <w:rPr>
                <w:sz w:val="20"/>
                <w:szCs w:val="20"/>
              </w:rPr>
              <w:t>. Бай-Тал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5E6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E57E47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-135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10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F5E62">
              <w:rPr>
                <w:sz w:val="20"/>
                <w:szCs w:val="20"/>
              </w:rPr>
              <w:t>Шетчигеш</w:t>
            </w:r>
            <w:proofErr w:type="spellEnd"/>
            <w:r w:rsidRPr="000F5E62">
              <w:rPr>
                <w:sz w:val="20"/>
                <w:szCs w:val="20"/>
              </w:rPr>
              <w:t xml:space="preserve"> с. </w:t>
            </w:r>
            <w:proofErr w:type="spellStart"/>
            <w:r w:rsidRPr="000F5E62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-1 389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11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18"/>
                <w:szCs w:val="18"/>
              </w:rPr>
            </w:pPr>
            <w:r w:rsidRPr="000F5E62">
              <w:rPr>
                <w:sz w:val="18"/>
                <w:szCs w:val="18"/>
              </w:rPr>
              <w:t xml:space="preserve">МБДОУ детский сад </w:t>
            </w:r>
            <w:proofErr w:type="spellStart"/>
            <w:r w:rsidRPr="000F5E62">
              <w:rPr>
                <w:sz w:val="18"/>
                <w:szCs w:val="18"/>
              </w:rPr>
              <w:t>Намзырай</w:t>
            </w:r>
            <w:proofErr w:type="spellEnd"/>
            <w:r w:rsidRPr="000F5E62">
              <w:rPr>
                <w:sz w:val="18"/>
                <w:szCs w:val="18"/>
              </w:rPr>
              <w:t xml:space="preserve"> </w:t>
            </w:r>
            <w:proofErr w:type="spellStart"/>
            <w:r w:rsidRPr="000F5E62">
              <w:rPr>
                <w:sz w:val="18"/>
                <w:szCs w:val="18"/>
              </w:rPr>
              <w:t>Дарыя</w:t>
            </w:r>
            <w:proofErr w:type="spellEnd"/>
            <w:r w:rsidRPr="000F5E62">
              <w:rPr>
                <w:sz w:val="18"/>
                <w:szCs w:val="18"/>
              </w:rPr>
              <w:t xml:space="preserve"> </w:t>
            </w:r>
            <w:proofErr w:type="spellStart"/>
            <w:r w:rsidRPr="000F5E62">
              <w:rPr>
                <w:sz w:val="18"/>
                <w:szCs w:val="18"/>
              </w:rPr>
              <w:t>с</w:t>
            </w:r>
            <w:proofErr w:type="gramStart"/>
            <w:r w:rsidRPr="000F5E62">
              <w:rPr>
                <w:sz w:val="18"/>
                <w:szCs w:val="18"/>
              </w:rPr>
              <w:t>.Б</w:t>
            </w:r>
            <w:proofErr w:type="gramEnd"/>
            <w:r w:rsidRPr="000F5E62">
              <w:rPr>
                <w:sz w:val="18"/>
                <w:szCs w:val="18"/>
              </w:rPr>
              <w:t>ай</w:t>
            </w:r>
            <w:proofErr w:type="spellEnd"/>
            <w:r w:rsidRPr="000F5E62">
              <w:rPr>
                <w:sz w:val="18"/>
                <w:szCs w:val="18"/>
              </w:rPr>
              <w:t>-Тал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-1 852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12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3A1A81">
            <w:pPr>
              <w:rPr>
                <w:sz w:val="20"/>
                <w:szCs w:val="20"/>
                <w:highlight w:val="green"/>
              </w:rPr>
            </w:pPr>
            <w:r w:rsidRPr="000F5E62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F5E62">
              <w:rPr>
                <w:sz w:val="20"/>
                <w:szCs w:val="20"/>
              </w:rPr>
              <w:t>Анай-Хаак</w:t>
            </w:r>
            <w:proofErr w:type="spellEnd"/>
            <w:r w:rsidRPr="000F5E62">
              <w:rPr>
                <w:sz w:val="20"/>
                <w:szCs w:val="20"/>
              </w:rPr>
              <w:t xml:space="preserve"> </w:t>
            </w:r>
            <w:proofErr w:type="gramStart"/>
            <w:r w:rsidRPr="000F5E62">
              <w:rPr>
                <w:sz w:val="20"/>
                <w:szCs w:val="20"/>
              </w:rPr>
              <w:t>с</w:t>
            </w:r>
            <w:proofErr w:type="gramEnd"/>
            <w:r w:rsidRPr="000F5E62">
              <w:rPr>
                <w:sz w:val="20"/>
                <w:szCs w:val="20"/>
              </w:rPr>
              <w:t>. Кызыл-</w:t>
            </w:r>
            <w:proofErr w:type="spellStart"/>
            <w:r w:rsidRPr="000F5E62">
              <w:rPr>
                <w:sz w:val="20"/>
                <w:szCs w:val="20"/>
              </w:rPr>
              <w:t>Даг</w:t>
            </w:r>
            <w:proofErr w:type="spellEnd"/>
            <w:r w:rsidRPr="000F5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-5 418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-5 964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13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F5E62">
              <w:rPr>
                <w:sz w:val="20"/>
                <w:szCs w:val="20"/>
              </w:rPr>
              <w:t>Хунчугеш</w:t>
            </w:r>
            <w:proofErr w:type="spellEnd"/>
            <w:r w:rsidRPr="000F5E62">
              <w:rPr>
                <w:sz w:val="20"/>
                <w:szCs w:val="20"/>
              </w:rPr>
              <w:t xml:space="preserve"> </w:t>
            </w:r>
            <w:proofErr w:type="gramStart"/>
            <w:r w:rsidRPr="000F5E62">
              <w:rPr>
                <w:sz w:val="20"/>
                <w:szCs w:val="20"/>
              </w:rPr>
              <w:t>с</w:t>
            </w:r>
            <w:proofErr w:type="gramEnd"/>
            <w:r w:rsidRPr="000F5E62">
              <w:rPr>
                <w:sz w:val="20"/>
                <w:szCs w:val="20"/>
              </w:rPr>
              <w:t>. Кызыл-</w:t>
            </w:r>
            <w:proofErr w:type="spellStart"/>
            <w:r w:rsidRPr="000F5E62">
              <w:rPr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-954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-1 500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14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F5E62">
              <w:rPr>
                <w:sz w:val="20"/>
                <w:szCs w:val="20"/>
              </w:rPr>
              <w:t>Сайлык</w:t>
            </w:r>
            <w:proofErr w:type="spellEnd"/>
            <w:r w:rsidRPr="000F5E62">
              <w:rPr>
                <w:sz w:val="20"/>
                <w:szCs w:val="20"/>
              </w:rPr>
              <w:t xml:space="preserve"> </w:t>
            </w:r>
            <w:proofErr w:type="spellStart"/>
            <w:r w:rsidRPr="000F5E62">
              <w:rPr>
                <w:sz w:val="20"/>
                <w:szCs w:val="20"/>
              </w:rPr>
              <w:t>с</w:t>
            </w:r>
            <w:proofErr w:type="gramStart"/>
            <w:r w:rsidRPr="000F5E62">
              <w:rPr>
                <w:sz w:val="20"/>
                <w:szCs w:val="20"/>
              </w:rPr>
              <w:t>.К</w:t>
            </w:r>
            <w:proofErr w:type="gramEnd"/>
            <w:r w:rsidRPr="000F5E62">
              <w:rPr>
                <w:sz w:val="20"/>
                <w:szCs w:val="20"/>
              </w:rPr>
              <w:t>ара-Хол</w:t>
            </w:r>
            <w:proofErr w:type="spellEnd"/>
            <w:r w:rsidRPr="000F5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-922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7" w:rsidRPr="000F5E62" w:rsidRDefault="00E57E47" w:rsidP="003A1A81">
            <w:pPr>
              <w:jc w:val="right"/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>15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7" w:rsidRPr="000F5E62" w:rsidRDefault="00E57E47" w:rsidP="003A1A81">
            <w:pPr>
              <w:rPr>
                <w:sz w:val="20"/>
                <w:szCs w:val="20"/>
              </w:rPr>
            </w:pPr>
            <w:r w:rsidRPr="000F5E62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F5E62">
              <w:rPr>
                <w:sz w:val="20"/>
                <w:szCs w:val="20"/>
              </w:rPr>
              <w:t>Сайзанак</w:t>
            </w:r>
            <w:proofErr w:type="spellEnd"/>
            <w:r w:rsidRPr="000F5E62">
              <w:rPr>
                <w:sz w:val="20"/>
                <w:szCs w:val="20"/>
              </w:rPr>
              <w:t xml:space="preserve"> с. Кара-</w:t>
            </w:r>
            <w:proofErr w:type="spellStart"/>
            <w:r w:rsidRPr="000F5E62">
              <w:rPr>
                <w:sz w:val="20"/>
                <w:szCs w:val="20"/>
              </w:rPr>
              <w:t>Хол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7" w:rsidRPr="00947829" w:rsidRDefault="00E57E47" w:rsidP="003A1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21575,70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-1 068</w:t>
            </w:r>
          </w:p>
        </w:tc>
      </w:tr>
      <w:tr w:rsidR="00E57E47" w:rsidRPr="003E2243" w:rsidTr="00421BC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A67F1A">
            <w:pPr>
              <w:rPr>
                <w:b/>
                <w:bCs/>
                <w:sz w:val="20"/>
                <w:szCs w:val="20"/>
              </w:rPr>
            </w:pPr>
            <w:r w:rsidRPr="000F5E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47" w:rsidRPr="000F5E62" w:rsidRDefault="00E57E47" w:rsidP="00A67F1A">
            <w:pPr>
              <w:rPr>
                <w:b/>
                <w:bCs/>
                <w:sz w:val="22"/>
                <w:szCs w:val="22"/>
              </w:rPr>
            </w:pPr>
            <w:r w:rsidRPr="000F5E62">
              <w:rPr>
                <w:b/>
                <w:bCs/>
                <w:sz w:val="22"/>
                <w:szCs w:val="22"/>
              </w:rPr>
              <w:t>Итого по ДОУ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E47" w:rsidRDefault="00E5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21575,7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Default="00E57E47" w:rsidP="004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21575,7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Pr="00C15AC6" w:rsidRDefault="00E57E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5AC6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Pr="00C15AC6" w:rsidRDefault="00E57E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5AC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Pr="00C15AC6" w:rsidRDefault="00E57E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5AC6">
              <w:rPr>
                <w:b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47" w:rsidRPr="00E57E47" w:rsidRDefault="00E57E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E47">
              <w:rPr>
                <w:b/>
                <w:color w:val="000000"/>
                <w:sz w:val="20"/>
                <w:szCs w:val="20"/>
              </w:rPr>
              <w:t>-546</w:t>
            </w:r>
          </w:p>
        </w:tc>
      </w:tr>
      <w:tr w:rsidR="00D93376" w:rsidRPr="003E2243" w:rsidTr="00D9337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376" w:rsidRPr="000F5E62" w:rsidRDefault="00D93376" w:rsidP="00A67F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376" w:rsidRPr="000F5E62" w:rsidRDefault="00D93376" w:rsidP="00A67F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376" w:rsidRDefault="00D933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376" w:rsidRPr="00947829" w:rsidRDefault="00D93376" w:rsidP="00A67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376" w:rsidRPr="003E2243" w:rsidRDefault="00D93376" w:rsidP="00A67F1A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376" w:rsidRPr="003E2243" w:rsidRDefault="00D93376" w:rsidP="00A67F1A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376" w:rsidRPr="003E2243" w:rsidRDefault="00D93376" w:rsidP="00A67F1A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376" w:rsidRPr="003E2243" w:rsidRDefault="00D93376" w:rsidP="00A67F1A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947829" w:rsidRPr="003E2243" w:rsidRDefault="00947829" w:rsidP="00947829">
      <w:pPr>
        <w:spacing w:line="276" w:lineRule="auto"/>
        <w:ind w:firstLine="709"/>
        <w:jc w:val="both"/>
        <w:rPr>
          <w:color w:val="C00000"/>
          <w:sz w:val="28"/>
          <w:szCs w:val="28"/>
        </w:rPr>
      </w:pPr>
    </w:p>
    <w:p w:rsidR="00E57E47" w:rsidRPr="00CE52E0" w:rsidRDefault="00E57E47" w:rsidP="0094782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Pr="00160D89">
        <w:rPr>
          <w:sz w:val="26"/>
          <w:szCs w:val="26"/>
        </w:rPr>
        <w:t xml:space="preserve">словия доведения средней заработной платы до республиканского уровня </w:t>
      </w:r>
      <w:r>
        <w:rPr>
          <w:sz w:val="26"/>
          <w:szCs w:val="26"/>
        </w:rPr>
        <w:t xml:space="preserve">в разрезе ДОУ </w:t>
      </w:r>
      <w:r w:rsidRPr="00CE52E0">
        <w:rPr>
          <w:sz w:val="26"/>
          <w:szCs w:val="26"/>
        </w:rPr>
        <w:t xml:space="preserve">выполнены  </w:t>
      </w:r>
      <w:r w:rsidR="00CE52E0">
        <w:rPr>
          <w:sz w:val="26"/>
          <w:szCs w:val="26"/>
        </w:rPr>
        <w:t xml:space="preserve">только </w:t>
      </w:r>
      <w:r w:rsidRPr="00CE52E0">
        <w:rPr>
          <w:sz w:val="26"/>
          <w:szCs w:val="26"/>
        </w:rPr>
        <w:t xml:space="preserve"> в </w:t>
      </w:r>
      <w:r w:rsidR="00C00053" w:rsidRPr="00CE52E0">
        <w:rPr>
          <w:sz w:val="26"/>
          <w:szCs w:val="26"/>
        </w:rPr>
        <w:t>3</w:t>
      </w:r>
      <w:r w:rsidR="003D0C6F" w:rsidRPr="00CE52E0">
        <w:rPr>
          <w:sz w:val="26"/>
          <w:szCs w:val="26"/>
        </w:rPr>
        <w:t xml:space="preserve"> ДОУ</w:t>
      </w:r>
      <w:r w:rsidRPr="00CE52E0">
        <w:rPr>
          <w:sz w:val="26"/>
          <w:szCs w:val="26"/>
        </w:rPr>
        <w:t>:</w:t>
      </w:r>
    </w:p>
    <w:p w:rsidR="00E57E47" w:rsidRPr="00CE52E0" w:rsidRDefault="00E57E47" w:rsidP="00E57E47">
      <w:pPr>
        <w:spacing w:line="276" w:lineRule="auto"/>
        <w:jc w:val="both"/>
        <w:rPr>
          <w:sz w:val="26"/>
          <w:szCs w:val="26"/>
        </w:rPr>
      </w:pPr>
      <w:r w:rsidRPr="00CE52E0">
        <w:rPr>
          <w:sz w:val="26"/>
          <w:szCs w:val="26"/>
        </w:rPr>
        <w:t xml:space="preserve">1.МКДОУ детский сад </w:t>
      </w:r>
      <w:proofErr w:type="spellStart"/>
      <w:r w:rsidRPr="00CE52E0">
        <w:rPr>
          <w:sz w:val="26"/>
          <w:szCs w:val="26"/>
        </w:rPr>
        <w:t>Чечек</w:t>
      </w:r>
      <w:proofErr w:type="spellEnd"/>
      <w:r w:rsidRPr="00CE52E0">
        <w:rPr>
          <w:sz w:val="26"/>
          <w:szCs w:val="26"/>
        </w:rPr>
        <w:t xml:space="preserve"> с. </w:t>
      </w:r>
      <w:proofErr w:type="spellStart"/>
      <w:r w:rsidRPr="00CE52E0">
        <w:rPr>
          <w:sz w:val="26"/>
          <w:szCs w:val="26"/>
        </w:rPr>
        <w:t>Шуй</w:t>
      </w:r>
      <w:proofErr w:type="spellEnd"/>
      <w:r w:rsidRPr="00CE52E0">
        <w:rPr>
          <w:sz w:val="26"/>
          <w:szCs w:val="26"/>
        </w:rPr>
        <w:t>.</w:t>
      </w:r>
    </w:p>
    <w:p w:rsidR="00E57E47" w:rsidRPr="00CE52E0" w:rsidRDefault="00C00053" w:rsidP="00E57E47">
      <w:pPr>
        <w:spacing w:line="276" w:lineRule="auto"/>
        <w:jc w:val="both"/>
        <w:rPr>
          <w:sz w:val="26"/>
          <w:szCs w:val="26"/>
        </w:rPr>
      </w:pPr>
      <w:r w:rsidRPr="00CE52E0">
        <w:rPr>
          <w:sz w:val="26"/>
          <w:szCs w:val="26"/>
        </w:rPr>
        <w:t>2</w:t>
      </w:r>
      <w:r w:rsidR="00E57E47" w:rsidRPr="00CE52E0">
        <w:rPr>
          <w:sz w:val="26"/>
          <w:szCs w:val="26"/>
        </w:rPr>
        <w:t>.</w:t>
      </w:r>
      <w:r w:rsidR="00E57E47" w:rsidRPr="00CE52E0">
        <w:t xml:space="preserve"> </w:t>
      </w:r>
      <w:r w:rsidR="00E57E47" w:rsidRPr="00CE52E0">
        <w:rPr>
          <w:sz w:val="26"/>
          <w:szCs w:val="26"/>
        </w:rPr>
        <w:t>МБДОУ детский сад Белек с. Тээли.</w:t>
      </w:r>
    </w:p>
    <w:p w:rsidR="00E57E47" w:rsidRPr="00CE52E0" w:rsidRDefault="00C00053" w:rsidP="00E57E47">
      <w:pPr>
        <w:spacing w:line="276" w:lineRule="auto"/>
        <w:jc w:val="both"/>
        <w:rPr>
          <w:sz w:val="26"/>
          <w:szCs w:val="26"/>
        </w:rPr>
      </w:pPr>
      <w:r w:rsidRPr="00CE52E0">
        <w:rPr>
          <w:sz w:val="26"/>
          <w:szCs w:val="26"/>
        </w:rPr>
        <w:t>3</w:t>
      </w:r>
      <w:r w:rsidR="00E57E47" w:rsidRPr="00CE52E0">
        <w:rPr>
          <w:sz w:val="26"/>
          <w:szCs w:val="26"/>
        </w:rPr>
        <w:t xml:space="preserve">. МКДОУ детский сад </w:t>
      </w:r>
      <w:proofErr w:type="spellStart"/>
      <w:r w:rsidR="00E57E47" w:rsidRPr="00CE52E0">
        <w:rPr>
          <w:sz w:val="26"/>
          <w:szCs w:val="26"/>
        </w:rPr>
        <w:t>Чаптанчыгбай</w:t>
      </w:r>
      <w:proofErr w:type="spellEnd"/>
      <w:r w:rsidR="00E57E47" w:rsidRPr="00CE52E0">
        <w:rPr>
          <w:sz w:val="26"/>
          <w:szCs w:val="26"/>
        </w:rPr>
        <w:t xml:space="preserve"> с. Тээли.</w:t>
      </w:r>
    </w:p>
    <w:p w:rsidR="00B369E6" w:rsidRDefault="00E57E47" w:rsidP="00E57E47">
      <w:pPr>
        <w:spacing w:line="276" w:lineRule="auto"/>
        <w:jc w:val="both"/>
        <w:rPr>
          <w:color w:val="C00000"/>
          <w:sz w:val="28"/>
          <w:szCs w:val="28"/>
        </w:rPr>
      </w:pPr>
      <w:r w:rsidRPr="00D206F2">
        <w:rPr>
          <w:sz w:val="26"/>
          <w:szCs w:val="26"/>
        </w:rPr>
        <w:t xml:space="preserve">           </w:t>
      </w:r>
      <w:r w:rsidRPr="00E56535">
        <w:rPr>
          <w:sz w:val="26"/>
          <w:szCs w:val="26"/>
        </w:rPr>
        <w:t>Н</w:t>
      </w:r>
      <w:r w:rsidR="00947829" w:rsidRPr="00E56535">
        <w:rPr>
          <w:sz w:val="26"/>
          <w:szCs w:val="26"/>
        </w:rPr>
        <w:t>аиболее высокая средняя заработная плата педагогических работников</w:t>
      </w:r>
      <w:r w:rsidRPr="00E56535">
        <w:rPr>
          <w:sz w:val="26"/>
          <w:szCs w:val="26"/>
        </w:rPr>
        <w:t xml:space="preserve"> </w:t>
      </w:r>
      <w:r w:rsidR="00D206F2" w:rsidRPr="00E56535">
        <w:rPr>
          <w:sz w:val="26"/>
          <w:szCs w:val="26"/>
        </w:rPr>
        <w:t xml:space="preserve">МКДОУ детский сад </w:t>
      </w:r>
      <w:proofErr w:type="spellStart"/>
      <w:r w:rsidR="00D206F2" w:rsidRPr="00E56535">
        <w:rPr>
          <w:sz w:val="26"/>
          <w:szCs w:val="26"/>
        </w:rPr>
        <w:t>Чечек</w:t>
      </w:r>
      <w:proofErr w:type="spellEnd"/>
      <w:r w:rsidR="00D206F2" w:rsidRPr="00E56535">
        <w:rPr>
          <w:sz w:val="26"/>
          <w:szCs w:val="26"/>
        </w:rPr>
        <w:t xml:space="preserve"> с. </w:t>
      </w:r>
      <w:proofErr w:type="spellStart"/>
      <w:r w:rsidR="00D206F2" w:rsidRPr="00E56535">
        <w:rPr>
          <w:sz w:val="26"/>
          <w:szCs w:val="26"/>
        </w:rPr>
        <w:t>Шуй</w:t>
      </w:r>
      <w:proofErr w:type="spellEnd"/>
      <w:r w:rsidR="00D206F2" w:rsidRPr="00E56535">
        <w:rPr>
          <w:sz w:val="26"/>
          <w:szCs w:val="26"/>
        </w:rPr>
        <w:t xml:space="preserve"> и составила в сумме 25969</w:t>
      </w:r>
      <w:r w:rsidR="00A55F40" w:rsidRPr="00D206F2">
        <w:rPr>
          <w:sz w:val="26"/>
          <w:szCs w:val="26"/>
        </w:rPr>
        <w:t xml:space="preserve"> рублей</w:t>
      </w:r>
      <w:r w:rsidR="00D206F2" w:rsidRPr="00E56535">
        <w:rPr>
          <w:sz w:val="26"/>
          <w:szCs w:val="26"/>
        </w:rPr>
        <w:t>.</w:t>
      </w:r>
      <w:r w:rsidR="00947829" w:rsidRPr="00E56535">
        <w:rPr>
          <w:sz w:val="26"/>
          <w:szCs w:val="26"/>
        </w:rPr>
        <w:t xml:space="preserve">  Самая низкая средняя зарплата в </w:t>
      </w:r>
      <w:r w:rsidR="00E56535" w:rsidRPr="00E56535">
        <w:rPr>
          <w:sz w:val="26"/>
          <w:szCs w:val="26"/>
        </w:rPr>
        <w:t xml:space="preserve">МБДОУ детский сад </w:t>
      </w:r>
      <w:proofErr w:type="spellStart"/>
      <w:r w:rsidR="00E56535" w:rsidRPr="00E56535">
        <w:rPr>
          <w:sz w:val="26"/>
          <w:szCs w:val="26"/>
        </w:rPr>
        <w:t>Анай-Хаак</w:t>
      </w:r>
      <w:proofErr w:type="spellEnd"/>
      <w:r w:rsidR="00E56535" w:rsidRPr="00E56535">
        <w:rPr>
          <w:sz w:val="26"/>
          <w:szCs w:val="26"/>
        </w:rPr>
        <w:t xml:space="preserve"> с. Кызыл-Даг-16158 рублей.</w:t>
      </w:r>
      <w:r w:rsidR="00947829" w:rsidRPr="003E2243">
        <w:rPr>
          <w:color w:val="C00000"/>
          <w:sz w:val="26"/>
          <w:szCs w:val="26"/>
        </w:rPr>
        <w:t xml:space="preserve"> </w:t>
      </w:r>
    </w:p>
    <w:p w:rsidR="00B369E6" w:rsidRDefault="00B369E6" w:rsidP="00B369E6">
      <w:pPr>
        <w:spacing w:line="276" w:lineRule="auto"/>
        <w:ind w:firstLine="709"/>
        <w:jc w:val="both"/>
        <w:rPr>
          <w:sz w:val="26"/>
          <w:szCs w:val="26"/>
        </w:rPr>
      </w:pPr>
      <w:r w:rsidRPr="000B6872">
        <w:rPr>
          <w:sz w:val="26"/>
          <w:szCs w:val="26"/>
        </w:rPr>
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</w:t>
      </w:r>
      <w:r w:rsidR="00256957">
        <w:rPr>
          <w:sz w:val="26"/>
          <w:szCs w:val="26"/>
        </w:rPr>
        <w:t xml:space="preserve">по </w:t>
      </w:r>
      <w:r w:rsidRPr="000B6872">
        <w:rPr>
          <w:sz w:val="26"/>
          <w:szCs w:val="26"/>
        </w:rPr>
        <w:t>Рес</w:t>
      </w:r>
      <w:r w:rsidR="00256957">
        <w:rPr>
          <w:sz w:val="26"/>
          <w:szCs w:val="26"/>
        </w:rPr>
        <w:t>публике</w:t>
      </w:r>
      <w:r w:rsidR="00716260" w:rsidRPr="000B6872">
        <w:rPr>
          <w:sz w:val="26"/>
          <w:szCs w:val="26"/>
        </w:rPr>
        <w:t xml:space="preserve"> Тыва во 2 квартале 2014 году (24446,80 руб.)</w:t>
      </w:r>
      <w:r w:rsidR="00256957">
        <w:rPr>
          <w:sz w:val="26"/>
          <w:szCs w:val="26"/>
        </w:rPr>
        <w:t xml:space="preserve"> составило 90,5</w:t>
      </w:r>
      <w:r w:rsidRPr="000B6872">
        <w:rPr>
          <w:sz w:val="26"/>
          <w:szCs w:val="26"/>
        </w:rPr>
        <w:t xml:space="preserve"> %,</w:t>
      </w:r>
      <w:r w:rsidR="00256957">
        <w:rPr>
          <w:sz w:val="26"/>
          <w:szCs w:val="26"/>
        </w:rPr>
        <w:t xml:space="preserve"> по Бай-</w:t>
      </w:r>
      <w:proofErr w:type="spellStart"/>
      <w:r w:rsidR="00256957">
        <w:rPr>
          <w:sz w:val="26"/>
          <w:szCs w:val="26"/>
        </w:rPr>
        <w:t>Тайгинскому</w:t>
      </w:r>
      <w:proofErr w:type="spellEnd"/>
      <w:r w:rsidR="00256957">
        <w:rPr>
          <w:sz w:val="26"/>
          <w:szCs w:val="26"/>
        </w:rPr>
        <w:t xml:space="preserve"> кожууну-88,3 % или меньше на 2871,10 рублей</w:t>
      </w:r>
      <w:r w:rsidR="00256957" w:rsidRPr="00B1171D">
        <w:rPr>
          <w:sz w:val="26"/>
          <w:szCs w:val="26"/>
        </w:rPr>
        <w:t>.</w:t>
      </w:r>
      <w:r w:rsidR="00B1171D" w:rsidRPr="00B1171D">
        <w:rPr>
          <w:sz w:val="26"/>
          <w:szCs w:val="26"/>
        </w:rPr>
        <w:t xml:space="preserve"> По результатам проведенного анализа следует, что в целом </w:t>
      </w:r>
      <w:r w:rsidR="00B1171D">
        <w:rPr>
          <w:sz w:val="26"/>
          <w:szCs w:val="26"/>
        </w:rPr>
        <w:t>у</w:t>
      </w:r>
      <w:r w:rsidR="00B1171D" w:rsidRPr="00B1171D">
        <w:rPr>
          <w:sz w:val="26"/>
          <w:szCs w:val="26"/>
        </w:rPr>
        <w:t>ровень средней заработной платы педагогических работников района не достиг уровня средней заработной платы в Республике по педагогическим работникам ДОУ</w:t>
      </w:r>
      <w:r w:rsidR="00B1171D">
        <w:rPr>
          <w:sz w:val="26"/>
          <w:szCs w:val="26"/>
        </w:rPr>
        <w:t xml:space="preserve"> (22121,6 руб.)</w:t>
      </w:r>
      <w:r w:rsidR="00B1171D" w:rsidRPr="00B1171D">
        <w:rPr>
          <w:sz w:val="26"/>
          <w:szCs w:val="26"/>
        </w:rPr>
        <w:t xml:space="preserve"> и средней заработной платы в сфере общего образования в Республике </w:t>
      </w:r>
      <w:r w:rsidR="00B1171D">
        <w:rPr>
          <w:sz w:val="26"/>
          <w:szCs w:val="26"/>
        </w:rPr>
        <w:t>(24446,80 руб.).</w:t>
      </w:r>
    </w:p>
    <w:p w:rsidR="00B1171D" w:rsidRDefault="002706E5" w:rsidP="002706E5">
      <w:pPr>
        <w:spacing w:line="276" w:lineRule="auto"/>
        <w:ind w:firstLine="709"/>
        <w:jc w:val="both"/>
        <w:rPr>
          <w:sz w:val="26"/>
          <w:szCs w:val="26"/>
        </w:rPr>
      </w:pPr>
      <w:r w:rsidRPr="005A174A">
        <w:rPr>
          <w:sz w:val="26"/>
          <w:szCs w:val="26"/>
        </w:rPr>
        <w:t>Средняя</w:t>
      </w:r>
      <w:r w:rsidRPr="00E57E47">
        <w:rPr>
          <w:sz w:val="26"/>
          <w:szCs w:val="26"/>
        </w:rPr>
        <w:t xml:space="preserve"> заработная плата педагогических работников дошкольных образовательных учреждений района  фактически сложилась в сумме 21575,70 руб., что ниже суммы средней заработной платы работников соответствующей категории по республике на 2,5 % или меньше на </w:t>
      </w:r>
      <w:r w:rsidRPr="00257986">
        <w:rPr>
          <w:sz w:val="26"/>
          <w:szCs w:val="26"/>
        </w:rPr>
        <w:t>546 руб.</w:t>
      </w:r>
    </w:p>
    <w:p w:rsidR="00162737" w:rsidRDefault="00162737" w:rsidP="002706E5">
      <w:pPr>
        <w:spacing w:line="276" w:lineRule="auto"/>
        <w:jc w:val="right"/>
        <w:rPr>
          <w:sz w:val="22"/>
          <w:szCs w:val="22"/>
        </w:rPr>
      </w:pPr>
    </w:p>
    <w:p w:rsidR="00162737" w:rsidRDefault="00162737" w:rsidP="002706E5">
      <w:pPr>
        <w:spacing w:line="276" w:lineRule="auto"/>
        <w:jc w:val="right"/>
        <w:rPr>
          <w:sz w:val="22"/>
          <w:szCs w:val="22"/>
        </w:rPr>
      </w:pPr>
    </w:p>
    <w:p w:rsidR="0095572B" w:rsidRDefault="0095572B" w:rsidP="0095572B">
      <w:pPr>
        <w:spacing w:line="276" w:lineRule="auto"/>
        <w:rPr>
          <w:sz w:val="22"/>
          <w:szCs w:val="22"/>
        </w:rPr>
      </w:pPr>
    </w:p>
    <w:p w:rsidR="00947829" w:rsidRPr="002706E5" w:rsidRDefault="006E6264" w:rsidP="0095572B">
      <w:pPr>
        <w:spacing w:line="276" w:lineRule="auto"/>
        <w:jc w:val="right"/>
        <w:rPr>
          <w:sz w:val="28"/>
          <w:szCs w:val="28"/>
        </w:rPr>
      </w:pPr>
      <w:r w:rsidRPr="002706E5">
        <w:rPr>
          <w:sz w:val="22"/>
          <w:szCs w:val="22"/>
        </w:rPr>
        <w:t>Таблица 4</w:t>
      </w:r>
    </w:p>
    <w:p w:rsidR="00947829" w:rsidRPr="002706E5" w:rsidRDefault="00947829" w:rsidP="00947829">
      <w:pPr>
        <w:jc w:val="center"/>
        <w:rPr>
          <w:sz w:val="26"/>
          <w:szCs w:val="26"/>
        </w:rPr>
      </w:pPr>
      <w:r w:rsidRPr="002706E5">
        <w:rPr>
          <w:sz w:val="26"/>
          <w:szCs w:val="26"/>
        </w:rPr>
        <w:t>Анализ средней заработной платы педагогических работников по данным статистических форм № ЗП-образование по дошкольным образовательным организациям Бай-</w:t>
      </w:r>
      <w:proofErr w:type="spellStart"/>
      <w:r w:rsidRPr="002706E5">
        <w:rPr>
          <w:sz w:val="26"/>
          <w:szCs w:val="26"/>
        </w:rPr>
        <w:t>Тайгинского</w:t>
      </w:r>
      <w:proofErr w:type="spellEnd"/>
      <w:r w:rsidRPr="002706E5">
        <w:rPr>
          <w:sz w:val="26"/>
          <w:szCs w:val="26"/>
        </w:rPr>
        <w:t xml:space="preserve"> </w:t>
      </w:r>
      <w:proofErr w:type="spellStart"/>
      <w:r w:rsidRPr="002706E5">
        <w:rPr>
          <w:sz w:val="26"/>
          <w:szCs w:val="26"/>
        </w:rPr>
        <w:t>кожууна</w:t>
      </w:r>
      <w:proofErr w:type="spellEnd"/>
      <w:r w:rsidRPr="002706E5">
        <w:rPr>
          <w:sz w:val="26"/>
          <w:szCs w:val="26"/>
        </w:rPr>
        <w:t xml:space="preserve">  за 3 квартал 2014 года</w:t>
      </w: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457"/>
        <w:gridCol w:w="4070"/>
        <w:gridCol w:w="1097"/>
        <w:gridCol w:w="1039"/>
        <w:gridCol w:w="778"/>
        <w:gridCol w:w="896"/>
        <w:gridCol w:w="750"/>
        <w:gridCol w:w="1012"/>
      </w:tblGrid>
      <w:tr w:rsidR="009471FB" w:rsidRPr="003E2243" w:rsidTr="00C577FD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BB7915" w:rsidRDefault="00716260" w:rsidP="00A67F1A">
            <w:pPr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 </w:t>
            </w:r>
            <w:r w:rsidR="009471FB" w:rsidRPr="00BB7915">
              <w:rPr>
                <w:sz w:val="20"/>
                <w:szCs w:val="20"/>
              </w:rPr>
              <w:t>№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BB7915" w:rsidRDefault="00716260" w:rsidP="00A67F1A">
            <w:pPr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 </w:t>
            </w:r>
            <w:r w:rsidR="009471FB" w:rsidRPr="00BB7915">
              <w:rPr>
                <w:sz w:val="20"/>
                <w:szCs w:val="20"/>
              </w:rPr>
              <w:t>Наименование  ДОУ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BB7915" w:rsidRDefault="00716260" w:rsidP="00A67F1A">
            <w:pPr>
              <w:jc w:val="center"/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BB7915" w:rsidRDefault="00716260" w:rsidP="00DA334C">
            <w:pPr>
              <w:jc w:val="center"/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BB7915" w:rsidRDefault="00716260" w:rsidP="00DA334C">
            <w:pPr>
              <w:jc w:val="center"/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 xml:space="preserve">отклонение по отношению к </w:t>
            </w:r>
            <w:proofErr w:type="gramStart"/>
            <w:r w:rsidRPr="00BB7915">
              <w:rPr>
                <w:sz w:val="20"/>
                <w:szCs w:val="20"/>
              </w:rPr>
              <w:t>средней</w:t>
            </w:r>
            <w:proofErr w:type="gramEnd"/>
            <w:r w:rsidRPr="00BB7915">
              <w:rPr>
                <w:sz w:val="20"/>
                <w:szCs w:val="20"/>
              </w:rPr>
              <w:t xml:space="preserve"> по</w:t>
            </w:r>
            <w:r w:rsidR="00C577FD">
              <w:rPr>
                <w:sz w:val="20"/>
                <w:szCs w:val="20"/>
              </w:rPr>
              <w:t xml:space="preserve"> РТ (18708,6</w:t>
            </w:r>
            <w:r w:rsidRPr="00BB7915">
              <w:rPr>
                <w:sz w:val="20"/>
                <w:szCs w:val="20"/>
              </w:rPr>
              <w:t xml:space="preserve"> руб.)</w:t>
            </w:r>
          </w:p>
        </w:tc>
      </w:tr>
      <w:tr w:rsidR="009471FB" w:rsidRPr="003E2243" w:rsidTr="00C577FD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BB7915" w:rsidRDefault="00947829" w:rsidP="00A67F1A">
            <w:pPr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BB7915" w:rsidRDefault="00947829" w:rsidP="00A67F1A">
            <w:pPr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BB7915" w:rsidRDefault="00947829" w:rsidP="00A67F1A">
            <w:pPr>
              <w:jc w:val="center"/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факт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BB7915" w:rsidRDefault="00947829" w:rsidP="00A67F1A">
            <w:pPr>
              <w:jc w:val="center"/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BB7915" w:rsidRDefault="00947829" w:rsidP="00A67F1A">
            <w:pPr>
              <w:jc w:val="center"/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BB7915" w:rsidRDefault="00947829" w:rsidP="00A67F1A">
            <w:pPr>
              <w:jc w:val="center"/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сумма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BB7915" w:rsidRDefault="00947829" w:rsidP="00A67F1A">
            <w:pPr>
              <w:jc w:val="center"/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829" w:rsidRPr="00BB7915" w:rsidRDefault="00947829" w:rsidP="00A67F1A">
            <w:pPr>
              <w:jc w:val="center"/>
              <w:rPr>
                <w:sz w:val="20"/>
                <w:szCs w:val="20"/>
              </w:rPr>
            </w:pPr>
            <w:r w:rsidRPr="00BB7915">
              <w:rPr>
                <w:sz w:val="20"/>
                <w:szCs w:val="20"/>
              </w:rPr>
              <w:t>сумма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DB3F84">
              <w:rPr>
                <w:sz w:val="20"/>
                <w:szCs w:val="20"/>
              </w:rPr>
              <w:t>Аян</w:t>
            </w:r>
            <w:proofErr w:type="spellEnd"/>
            <w:r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-1 105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МБДОУ детский сад Белек</w:t>
            </w:r>
            <w:r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DB3F84">
              <w:rPr>
                <w:sz w:val="20"/>
                <w:szCs w:val="20"/>
              </w:rPr>
              <w:t>Чаптанчыгбай</w:t>
            </w:r>
            <w:proofErr w:type="spellEnd"/>
            <w:r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-771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DB3F84">
              <w:rPr>
                <w:sz w:val="20"/>
                <w:szCs w:val="20"/>
              </w:rPr>
              <w:t>Хунчугеш</w:t>
            </w:r>
            <w:proofErr w:type="spellEnd"/>
            <w:r w:rsidRPr="00DB3F84">
              <w:rPr>
                <w:sz w:val="20"/>
                <w:szCs w:val="20"/>
              </w:rPr>
              <w:t xml:space="preserve"> с. </w:t>
            </w:r>
            <w:proofErr w:type="spellStart"/>
            <w:r w:rsidRPr="00DB3F84">
              <w:rPr>
                <w:sz w:val="20"/>
                <w:szCs w:val="20"/>
              </w:rPr>
              <w:t>Хемчик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-778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  <w:highlight w:val="green"/>
              </w:rPr>
            </w:pPr>
            <w:r w:rsidRPr="00156F61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156F61">
              <w:rPr>
                <w:sz w:val="20"/>
                <w:szCs w:val="20"/>
              </w:rPr>
              <w:t>Челээш</w:t>
            </w:r>
            <w:proofErr w:type="spellEnd"/>
            <w:r w:rsidRPr="00156F61">
              <w:rPr>
                <w:sz w:val="20"/>
                <w:szCs w:val="20"/>
              </w:rPr>
              <w:t xml:space="preserve"> с. </w:t>
            </w:r>
            <w:proofErr w:type="spellStart"/>
            <w:r w:rsidRPr="00156F61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-2 198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Дамырак</w:t>
            </w:r>
            <w:proofErr w:type="spellEnd"/>
            <w:r w:rsidRPr="00DB3F84">
              <w:rPr>
                <w:sz w:val="20"/>
                <w:szCs w:val="20"/>
              </w:rPr>
              <w:t xml:space="preserve"> с. </w:t>
            </w:r>
            <w:proofErr w:type="spellStart"/>
            <w:r w:rsidRPr="00DB3F84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 w:rsidRPr="00863130">
              <w:rPr>
                <w:color w:val="000000"/>
                <w:sz w:val="20"/>
                <w:szCs w:val="20"/>
              </w:rPr>
              <w:t>16333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-2 376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Хунчугеш</w:t>
            </w:r>
            <w:proofErr w:type="spellEnd"/>
            <w:r w:rsidRPr="00DB3F84">
              <w:rPr>
                <w:sz w:val="20"/>
                <w:szCs w:val="20"/>
              </w:rPr>
              <w:t xml:space="preserve"> с. </w:t>
            </w:r>
            <w:proofErr w:type="spellStart"/>
            <w:r w:rsidRPr="00DB3F84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-1 131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DB3F84">
              <w:rPr>
                <w:sz w:val="20"/>
                <w:szCs w:val="20"/>
              </w:rPr>
              <w:t>Чечек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1 741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Салгал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Бай-Тал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-540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Шетчигеш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-1 381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0E3F12" w:rsidRDefault="00C577FD" w:rsidP="00421BC3">
            <w:pPr>
              <w:rPr>
                <w:sz w:val="18"/>
                <w:szCs w:val="18"/>
              </w:rPr>
            </w:pPr>
            <w:r w:rsidRPr="000E3F12">
              <w:rPr>
                <w:sz w:val="18"/>
                <w:szCs w:val="18"/>
              </w:rPr>
              <w:t xml:space="preserve">МБДОУ детский сад </w:t>
            </w:r>
            <w:proofErr w:type="spellStart"/>
            <w:r w:rsidRPr="000E3F12">
              <w:rPr>
                <w:sz w:val="18"/>
                <w:szCs w:val="18"/>
              </w:rPr>
              <w:t>Намзырай</w:t>
            </w:r>
            <w:proofErr w:type="spellEnd"/>
            <w:r w:rsidRPr="000E3F12">
              <w:rPr>
                <w:sz w:val="18"/>
                <w:szCs w:val="18"/>
              </w:rPr>
              <w:t xml:space="preserve"> </w:t>
            </w:r>
            <w:proofErr w:type="spellStart"/>
            <w:r w:rsidRPr="000E3F12">
              <w:rPr>
                <w:sz w:val="18"/>
                <w:szCs w:val="18"/>
              </w:rPr>
              <w:t>Дарыя</w:t>
            </w:r>
            <w:proofErr w:type="spellEnd"/>
            <w:r w:rsidRPr="000E3F12">
              <w:rPr>
                <w:sz w:val="18"/>
                <w:szCs w:val="18"/>
              </w:rPr>
              <w:t xml:space="preserve"> </w:t>
            </w:r>
            <w:proofErr w:type="spellStart"/>
            <w:r w:rsidRPr="000E3F12">
              <w:rPr>
                <w:sz w:val="18"/>
                <w:szCs w:val="18"/>
              </w:rPr>
              <w:t>с</w:t>
            </w:r>
            <w:proofErr w:type="gramStart"/>
            <w:r w:rsidRPr="000E3F12">
              <w:rPr>
                <w:sz w:val="18"/>
                <w:szCs w:val="18"/>
              </w:rPr>
              <w:t>.Б</w:t>
            </w:r>
            <w:proofErr w:type="gramEnd"/>
            <w:r w:rsidRPr="000E3F12">
              <w:rPr>
                <w:sz w:val="18"/>
                <w:szCs w:val="18"/>
              </w:rPr>
              <w:t>ай</w:t>
            </w:r>
            <w:proofErr w:type="spellEnd"/>
            <w:r w:rsidRPr="000E3F12">
              <w:rPr>
                <w:sz w:val="18"/>
                <w:szCs w:val="18"/>
              </w:rPr>
              <w:t>-Тал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-1 987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0E3F12" w:rsidRDefault="00C577FD" w:rsidP="009471FB">
            <w:pPr>
              <w:rPr>
                <w:sz w:val="18"/>
                <w:szCs w:val="18"/>
                <w:highlight w:val="green"/>
              </w:rPr>
            </w:pPr>
            <w:r w:rsidRPr="000E3F12">
              <w:rPr>
                <w:sz w:val="18"/>
                <w:szCs w:val="18"/>
              </w:rPr>
              <w:t xml:space="preserve">МБДОУ детский сад </w:t>
            </w:r>
            <w:proofErr w:type="spellStart"/>
            <w:r w:rsidRPr="000E3F12">
              <w:rPr>
                <w:sz w:val="18"/>
                <w:szCs w:val="18"/>
              </w:rPr>
              <w:t>Анай-Хаак</w:t>
            </w:r>
            <w:proofErr w:type="spellEnd"/>
            <w:r w:rsidRPr="000E3F12">
              <w:rPr>
                <w:sz w:val="18"/>
                <w:szCs w:val="18"/>
              </w:rPr>
              <w:t xml:space="preserve"> </w:t>
            </w:r>
            <w:proofErr w:type="gramStart"/>
            <w:r w:rsidRPr="000E3F12">
              <w:rPr>
                <w:sz w:val="18"/>
                <w:szCs w:val="18"/>
              </w:rPr>
              <w:t>с</w:t>
            </w:r>
            <w:proofErr w:type="gramEnd"/>
            <w:r w:rsidRPr="000E3F12">
              <w:rPr>
                <w:sz w:val="18"/>
                <w:szCs w:val="18"/>
              </w:rPr>
              <w:t>. Кызыл-</w:t>
            </w:r>
            <w:proofErr w:type="spellStart"/>
            <w:r w:rsidRPr="000E3F12">
              <w:rPr>
                <w:sz w:val="18"/>
                <w:szCs w:val="18"/>
              </w:rPr>
              <w:t>Даг</w:t>
            </w:r>
            <w:proofErr w:type="spellEnd"/>
            <w:r w:rsidRPr="000E3F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-3 558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-4 598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B23319" w:rsidRDefault="00A76655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Хунчугеш</w:t>
            </w:r>
            <w:proofErr w:type="spellEnd"/>
            <w:r w:rsidRPr="00DB3F84">
              <w:rPr>
                <w:sz w:val="20"/>
                <w:szCs w:val="20"/>
              </w:rPr>
              <w:t xml:space="preserve"> </w:t>
            </w:r>
            <w:proofErr w:type="gramStart"/>
            <w:r w:rsidRPr="00DB3F84">
              <w:rPr>
                <w:sz w:val="20"/>
                <w:szCs w:val="20"/>
              </w:rPr>
              <w:t>с</w:t>
            </w:r>
            <w:proofErr w:type="gramEnd"/>
            <w:r w:rsidRPr="00DB3F84">
              <w:rPr>
                <w:sz w:val="20"/>
                <w:szCs w:val="20"/>
              </w:rPr>
              <w:t>. Кызыл-</w:t>
            </w:r>
            <w:proofErr w:type="spellStart"/>
            <w:r w:rsidRPr="00DB3F84">
              <w:rPr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-1 953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B23319" w:rsidRDefault="00A76655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Сайлык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ара-Хол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-1 022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B23319" w:rsidRDefault="00A76655" w:rsidP="009471FB">
            <w:pPr>
              <w:jc w:val="right"/>
              <w:rPr>
                <w:sz w:val="20"/>
                <w:szCs w:val="20"/>
              </w:rPr>
            </w:pPr>
            <w:r w:rsidRPr="00B23319">
              <w:rPr>
                <w:sz w:val="20"/>
                <w:szCs w:val="20"/>
              </w:rPr>
              <w:t>15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DB3F84" w:rsidRDefault="00C577FD" w:rsidP="009471FB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Сайзанак</w:t>
            </w:r>
            <w:proofErr w:type="spellEnd"/>
            <w:r>
              <w:rPr>
                <w:sz w:val="20"/>
                <w:szCs w:val="20"/>
              </w:rPr>
              <w:t xml:space="preserve"> с. Кара-</w:t>
            </w:r>
            <w:proofErr w:type="spellStart"/>
            <w:r>
              <w:rPr>
                <w:sz w:val="20"/>
                <w:szCs w:val="20"/>
              </w:rPr>
              <w:t>Хол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9471FB" w:rsidRDefault="00C577FD" w:rsidP="009471FB">
            <w:pPr>
              <w:jc w:val="center"/>
              <w:rPr>
                <w:sz w:val="20"/>
                <w:szCs w:val="20"/>
              </w:rPr>
            </w:pPr>
            <w:r w:rsidRPr="009471FB">
              <w:rPr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-959</w:t>
            </w:r>
          </w:p>
        </w:tc>
      </w:tr>
      <w:tr w:rsidR="00C577FD" w:rsidRPr="003E2243" w:rsidTr="00364E7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B23319" w:rsidRDefault="00C577FD" w:rsidP="00A67F1A">
            <w:pPr>
              <w:rPr>
                <w:b/>
                <w:bCs/>
                <w:sz w:val="20"/>
                <w:szCs w:val="20"/>
              </w:rPr>
            </w:pPr>
            <w:r w:rsidRPr="00B233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280B32" w:rsidRDefault="00C577FD" w:rsidP="00A67F1A">
            <w:pPr>
              <w:rPr>
                <w:b/>
                <w:bCs/>
                <w:sz w:val="20"/>
                <w:szCs w:val="20"/>
              </w:rPr>
            </w:pPr>
            <w:r w:rsidRPr="00280B32">
              <w:rPr>
                <w:b/>
                <w:bCs/>
                <w:sz w:val="20"/>
                <w:szCs w:val="20"/>
              </w:rPr>
              <w:t>Итого по ДОУ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Pr="00280B32" w:rsidRDefault="00C577FD">
            <w:pPr>
              <w:jc w:val="center"/>
              <w:rPr>
                <w:b/>
                <w:sz w:val="20"/>
                <w:szCs w:val="20"/>
              </w:rPr>
            </w:pPr>
            <w:r w:rsidRPr="00280B32">
              <w:rPr>
                <w:b/>
                <w:sz w:val="20"/>
                <w:szCs w:val="20"/>
              </w:rPr>
              <w:t>17668,6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FD" w:rsidRPr="00280B32" w:rsidRDefault="00C577FD" w:rsidP="00A67F1A">
            <w:pPr>
              <w:jc w:val="center"/>
              <w:rPr>
                <w:b/>
                <w:sz w:val="20"/>
                <w:szCs w:val="20"/>
              </w:rPr>
            </w:pPr>
            <w:r w:rsidRPr="00280B32">
              <w:rPr>
                <w:b/>
                <w:sz w:val="20"/>
                <w:szCs w:val="20"/>
              </w:rPr>
              <w:t>17668,60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Pr="00280B32" w:rsidRDefault="00C577FD">
            <w:pPr>
              <w:jc w:val="center"/>
              <w:rPr>
                <w:b/>
                <w:sz w:val="20"/>
                <w:szCs w:val="20"/>
              </w:rPr>
            </w:pPr>
            <w:r w:rsidRPr="00280B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Pr="00280B32" w:rsidRDefault="00C577FD">
            <w:pPr>
              <w:jc w:val="center"/>
              <w:rPr>
                <w:b/>
                <w:sz w:val="20"/>
                <w:szCs w:val="20"/>
              </w:rPr>
            </w:pPr>
            <w:r w:rsidRPr="00280B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Pr="00280B32" w:rsidRDefault="00C577FD">
            <w:pPr>
              <w:jc w:val="center"/>
              <w:rPr>
                <w:b/>
                <w:sz w:val="20"/>
                <w:szCs w:val="20"/>
              </w:rPr>
            </w:pPr>
            <w:r w:rsidRPr="00280B32">
              <w:rPr>
                <w:b/>
                <w:sz w:val="20"/>
                <w:szCs w:val="20"/>
              </w:rPr>
              <w:t>94,4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Pr="00280B32" w:rsidRDefault="00C577FD">
            <w:pPr>
              <w:jc w:val="center"/>
              <w:rPr>
                <w:b/>
                <w:sz w:val="20"/>
                <w:szCs w:val="20"/>
              </w:rPr>
            </w:pPr>
            <w:r w:rsidRPr="00280B32">
              <w:rPr>
                <w:b/>
                <w:sz w:val="20"/>
                <w:szCs w:val="20"/>
              </w:rPr>
              <w:t>-1 040</w:t>
            </w:r>
          </w:p>
        </w:tc>
      </w:tr>
      <w:tr w:rsidR="00C577FD" w:rsidRPr="003E2243" w:rsidTr="00C577FD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3E2243" w:rsidRDefault="00C577FD" w:rsidP="00A67F1A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3E2243" w:rsidRDefault="00C577FD" w:rsidP="00A67F1A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3E2243" w:rsidRDefault="00C577FD" w:rsidP="00A67F1A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3E2243" w:rsidRDefault="00C577FD" w:rsidP="00A67F1A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3E2243" w:rsidRDefault="00C577FD" w:rsidP="00A67F1A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7FD" w:rsidRDefault="00C57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FD" w:rsidRPr="003E2243" w:rsidRDefault="00C577FD" w:rsidP="00A67F1A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947829" w:rsidRPr="003E2243" w:rsidRDefault="00947829" w:rsidP="00947829">
      <w:pPr>
        <w:spacing w:line="276" w:lineRule="auto"/>
        <w:ind w:firstLine="709"/>
        <w:jc w:val="both"/>
        <w:rPr>
          <w:color w:val="C00000"/>
          <w:sz w:val="28"/>
          <w:szCs w:val="28"/>
        </w:rPr>
      </w:pPr>
    </w:p>
    <w:p w:rsidR="00B369E6" w:rsidRPr="00863130" w:rsidRDefault="00947829" w:rsidP="00947829">
      <w:pPr>
        <w:spacing w:line="276" w:lineRule="auto"/>
        <w:ind w:firstLine="709"/>
        <w:jc w:val="both"/>
        <w:rPr>
          <w:sz w:val="26"/>
          <w:szCs w:val="26"/>
        </w:rPr>
      </w:pPr>
      <w:r w:rsidRPr="00B23319">
        <w:rPr>
          <w:sz w:val="26"/>
          <w:szCs w:val="26"/>
        </w:rPr>
        <w:t>За третий квартал 2014 года средняя заработная плата педагогических работников дошкольных образовательных учреждений района  факти</w:t>
      </w:r>
      <w:r w:rsidR="00A55F40" w:rsidRPr="00B23319">
        <w:rPr>
          <w:sz w:val="26"/>
          <w:szCs w:val="26"/>
        </w:rPr>
        <w:t>чески сложилась в сумме 17668,60</w:t>
      </w:r>
      <w:r w:rsidRPr="00B23319">
        <w:rPr>
          <w:sz w:val="26"/>
          <w:szCs w:val="26"/>
        </w:rPr>
        <w:t xml:space="preserve"> руб.,</w:t>
      </w:r>
      <w:r w:rsidRPr="003E2243">
        <w:rPr>
          <w:color w:val="C00000"/>
          <w:sz w:val="26"/>
          <w:szCs w:val="26"/>
        </w:rPr>
        <w:t xml:space="preserve"> </w:t>
      </w:r>
      <w:r w:rsidRPr="00B23319">
        <w:rPr>
          <w:sz w:val="26"/>
          <w:szCs w:val="26"/>
        </w:rPr>
        <w:t xml:space="preserve">что ниже суммы </w:t>
      </w:r>
      <w:r w:rsidR="00B23319" w:rsidRPr="00B23319">
        <w:rPr>
          <w:sz w:val="26"/>
          <w:szCs w:val="26"/>
        </w:rPr>
        <w:t xml:space="preserve">средней заработной платы </w:t>
      </w:r>
      <w:r w:rsidRPr="00B23319">
        <w:rPr>
          <w:sz w:val="26"/>
          <w:szCs w:val="26"/>
        </w:rPr>
        <w:t xml:space="preserve"> </w:t>
      </w:r>
      <w:r w:rsidR="00B23319" w:rsidRPr="00B23319">
        <w:rPr>
          <w:sz w:val="26"/>
          <w:szCs w:val="26"/>
        </w:rPr>
        <w:t xml:space="preserve">педагогических работников дошкольных образовательных учреждений  </w:t>
      </w:r>
      <w:r w:rsidR="00B23319">
        <w:rPr>
          <w:sz w:val="26"/>
          <w:szCs w:val="26"/>
        </w:rPr>
        <w:t xml:space="preserve">в Республике (18708,6 руб.) или ниже </w:t>
      </w:r>
      <w:r w:rsidR="00B23319" w:rsidRPr="00E01A0F">
        <w:rPr>
          <w:sz w:val="26"/>
          <w:szCs w:val="26"/>
        </w:rPr>
        <w:t>на  5,6 %. Отклонение от республиканского уровня составило 1040 рублей.</w:t>
      </w:r>
      <w:r w:rsidRPr="003E2243">
        <w:rPr>
          <w:color w:val="C00000"/>
          <w:sz w:val="26"/>
          <w:szCs w:val="26"/>
        </w:rPr>
        <w:t xml:space="preserve"> </w:t>
      </w:r>
      <w:r w:rsidRPr="00863130">
        <w:rPr>
          <w:sz w:val="26"/>
          <w:szCs w:val="26"/>
        </w:rPr>
        <w:t xml:space="preserve">Условия </w:t>
      </w:r>
      <w:r w:rsidR="00E01A0F" w:rsidRPr="00863130">
        <w:rPr>
          <w:sz w:val="26"/>
          <w:szCs w:val="26"/>
        </w:rPr>
        <w:t>доведения до уровня республиканской средней заработной платы</w:t>
      </w:r>
      <w:r w:rsidRPr="00863130">
        <w:rPr>
          <w:sz w:val="26"/>
          <w:szCs w:val="26"/>
        </w:rPr>
        <w:t xml:space="preserve"> выполнены  в </w:t>
      </w:r>
      <w:r w:rsidR="00E01A0F" w:rsidRPr="00863130">
        <w:rPr>
          <w:sz w:val="26"/>
          <w:szCs w:val="26"/>
        </w:rPr>
        <w:t xml:space="preserve">7 </w:t>
      </w:r>
      <w:r w:rsidR="00A55F40" w:rsidRPr="00863130">
        <w:rPr>
          <w:sz w:val="26"/>
          <w:szCs w:val="26"/>
        </w:rPr>
        <w:t>ДОУ</w:t>
      </w:r>
      <w:r w:rsidR="00E01A0F" w:rsidRPr="00863130">
        <w:rPr>
          <w:sz w:val="26"/>
          <w:szCs w:val="26"/>
        </w:rPr>
        <w:t>.</w:t>
      </w:r>
      <w:r w:rsidR="00A55F40" w:rsidRPr="00863130">
        <w:rPr>
          <w:sz w:val="26"/>
          <w:szCs w:val="26"/>
        </w:rPr>
        <w:t xml:space="preserve"> </w:t>
      </w:r>
      <w:r w:rsidR="00E01A0F" w:rsidRPr="00863130">
        <w:rPr>
          <w:sz w:val="26"/>
          <w:szCs w:val="26"/>
        </w:rPr>
        <w:t xml:space="preserve">Самый высокий уровень средней заработной платы в МКДОУ детский сад </w:t>
      </w:r>
      <w:proofErr w:type="spellStart"/>
      <w:r w:rsidR="00E01A0F" w:rsidRPr="00863130">
        <w:rPr>
          <w:sz w:val="26"/>
          <w:szCs w:val="26"/>
        </w:rPr>
        <w:t>Чечек</w:t>
      </w:r>
      <w:proofErr w:type="spellEnd"/>
      <w:r w:rsidR="00E01A0F" w:rsidRPr="00863130">
        <w:rPr>
          <w:sz w:val="26"/>
          <w:szCs w:val="26"/>
        </w:rPr>
        <w:t xml:space="preserve"> с. </w:t>
      </w:r>
      <w:proofErr w:type="spellStart"/>
      <w:r w:rsidR="00E01A0F" w:rsidRPr="00863130">
        <w:rPr>
          <w:sz w:val="26"/>
          <w:szCs w:val="26"/>
        </w:rPr>
        <w:t>Шуй</w:t>
      </w:r>
      <w:proofErr w:type="spellEnd"/>
      <w:r w:rsidR="00E01A0F" w:rsidRPr="00863130">
        <w:rPr>
          <w:sz w:val="26"/>
          <w:szCs w:val="26"/>
        </w:rPr>
        <w:t xml:space="preserve">  и</w:t>
      </w:r>
      <w:r w:rsidR="00A55F40" w:rsidRPr="00863130">
        <w:rPr>
          <w:sz w:val="26"/>
          <w:szCs w:val="26"/>
        </w:rPr>
        <w:t xml:space="preserve"> составила в сумме 20452 рублей</w:t>
      </w:r>
      <w:r w:rsidR="00863130" w:rsidRPr="00863130">
        <w:rPr>
          <w:sz w:val="26"/>
          <w:szCs w:val="26"/>
        </w:rPr>
        <w:t>. Самый низкий</w:t>
      </w:r>
      <w:r w:rsidRPr="00863130">
        <w:rPr>
          <w:sz w:val="26"/>
          <w:szCs w:val="26"/>
        </w:rPr>
        <w:t xml:space="preserve"> </w:t>
      </w:r>
      <w:r w:rsidR="00863130" w:rsidRPr="00863130">
        <w:rPr>
          <w:sz w:val="26"/>
          <w:szCs w:val="26"/>
        </w:rPr>
        <w:t>уровень средней</w:t>
      </w:r>
      <w:r w:rsidRPr="00863130">
        <w:rPr>
          <w:sz w:val="26"/>
          <w:szCs w:val="26"/>
        </w:rPr>
        <w:t xml:space="preserve"> зар</w:t>
      </w:r>
      <w:r w:rsidR="00863130" w:rsidRPr="00863130">
        <w:rPr>
          <w:sz w:val="26"/>
          <w:szCs w:val="26"/>
        </w:rPr>
        <w:t>аботной платы</w:t>
      </w:r>
      <w:r w:rsidRPr="00863130">
        <w:rPr>
          <w:sz w:val="26"/>
          <w:szCs w:val="26"/>
        </w:rPr>
        <w:t xml:space="preserve"> в </w:t>
      </w:r>
      <w:r w:rsidR="00863130" w:rsidRPr="00863130">
        <w:rPr>
          <w:sz w:val="26"/>
          <w:szCs w:val="26"/>
        </w:rPr>
        <w:t xml:space="preserve">МБДОУ детский сад </w:t>
      </w:r>
      <w:proofErr w:type="spellStart"/>
      <w:r w:rsidR="00863130" w:rsidRPr="00863130">
        <w:rPr>
          <w:sz w:val="26"/>
          <w:szCs w:val="26"/>
        </w:rPr>
        <w:t>Анай-Хаак</w:t>
      </w:r>
      <w:proofErr w:type="spellEnd"/>
      <w:r w:rsidR="00863130" w:rsidRPr="00863130">
        <w:rPr>
          <w:sz w:val="26"/>
          <w:szCs w:val="26"/>
        </w:rPr>
        <w:t xml:space="preserve"> </w:t>
      </w:r>
      <w:proofErr w:type="gramStart"/>
      <w:r w:rsidR="00863130" w:rsidRPr="00863130">
        <w:rPr>
          <w:sz w:val="26"/>
          <w:szCs w:val="26"/>
        </w:rPr>
        <w:t>с</w:t>
      </w:r>
      <w:proofErr w:type="gramEnd"/>
      <w:r w:rsidR="00863130" w:rsidRPr="00863130">
        <w:rPr>
          <w:sz w:val="26"/>
          <w:szCs w:val="26"/>
        </w:rPr>
        <w:t xml:space="preserve">. </w:t>
      </w:r>
      <w:proofErr w:type="gramStart"/>
      <w:r w:rsidR="00863130" w:rsidRPr="00863130">
        <w:rPr>
          <w:sz w:val="26"/>
          <w:szCs w:val="26"/>
        </w:rPr>
        <w:t>Кызыл-</w:t>
      </w:r>
      <w:proofErr w:type="spellStart"/>
      <w:r w:rsidR="00863130" w:rsidRPr="00863130">
        <w:rPr>
          <w:sz w:val="26"/>
          <w:szCs w:val="26"/>
        </w:rPr>
        <w:t>Даг</w:t>
      </w:r>
      <w:proofErr w:type="spellEnd"/>
      <w:proofErr w:type="gramEnd"/>
      <w:r w:rsidR="00863130" w:rsidRPr="00863130">
        <w:rPr>
          <w:sz w:val="26"/>
          <w:szCs w:val="26"/>
        </w:rPr>
        <w:t xml:space="preserve"> (14111 рублей)</w:t>
      </w:r>
      <w:r w:rsidR="00A55F40" w:rsidRPr="00863130">
        <w:rPr>
          <w:sz w:val="26"/>
          <w:szCs w:val="26"/>
        </w:rPr>
        <w:t>.</w:t>
      </w:r>
      <w:r w:rsidR="00015DDC">
        <w:rPr>
          <w:sz w:val="26"/>
          <w:szCs w:val="26"/>
        </w:rPr>
        <w:t xml:space="preserve"> </w:t>
      </w:r>
    </w:p>
    <w:p w:rsidR="00B369E6" w:rsidRDefault="00B369E6" w:rsidP="00B369E6">
      <w:pPr>
        <w:spacing w:line="276" w:lineRule="auto"/>
        <w:ind w:firstLine="709"/>
        <w:jc w:val="both"/>
        <w:rPr>
          <w:sz w:val="26"/>
          <w:szCs w:val="26"/>
        </w:rPr>
      </w:pPr>
      <w:r w:rsidRPr="00546F0F">
        <w:rPr>
          <w:sz w:val="26"/>
          <w:szCs w:val="26"/>
        </w:rPr>
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Республики Тыва в </w:t>
      </w:r>
      <w:r w:rsidR="00B03866">
        <w:rPr>
          <w:sz w:val="26"/>
          <w:szCs w:val="26"/>
        </w:rPr>
        <w:t xml:space="preserve">3 квартале </w:t>
      </w:r>
      <w:r w:rsidRPr="00546F0F">
        <w:rPr>
          <w:sz w:val="26"/>
          <w:szCs w:val="26"/>
        </w:rPr>
        <w:t xml:space="preserve">2014 году </w:t>
      </w:r>
      <w:r w:rsidR="00B03866">
        <w:rPr>
          <w:sz w:val="26"/>
          <w:szCs w:val="26"/>
        </w:rPr>
        <w:t>(19900,60 руб.)</w:t>
      </w:r>
      <w:r w:rsidR="00015DDC">
        <w:rPr>
          <w:sz w:val="26"/>
          <w:szCs w:val="26"/>
        </w:rPr>
        <w:t xml:space="preserve"> составило 94,0</w:t>
      </w:r>
      <w:r w:rsidRPr="00546F0F">
        <w:rPr>
          <w:sz w:val="26"/>
          <w:szCs w:val="26"/>
        </w:rPr>
        <w:t xml:space="preserve"> </w:t>
      </w:r>
      <w:r w:rsidRPr="00015DDC">
        <w:rPr>
          <w:sz w:val="26"/>
          <w:szCs w:val="26"/>
        </w:rPr>
        <w:t xml:space="preserve">%, </w:t>
      </w:r>
      <w:r w:rsidR="00015DDC" w:rsidRPr="00015DDC">
        <w:rPr>
          <w:sz w:val="26"/>
          <w:szCs w:val="26"/>
        </w:rPr>
        <w:t>по Бай-</w:t>
      </w:r>
      <w:proofErr w:type="spellStart"/>
      <w:r w:rsidR="00015DDC" w:rsidRPr="00015DDC">
        <w:rPr>
          <w:sz w:val="26"/>
          <w:szCs w:val="26"/>
        </w:rPr>
        <w:t>Тайгинскому</w:t>
      </w:r>
      <w:proofErr w:type="spellEnd"/>
      <w:r w:rsidR="00015DDC" w:rsidRPr="00015DDC">
        <w:rPr>
          <w:sz w:val="26"/>
          <w:szCs w:val="26"/>
        </w:rPr>
        <w:t xml:space="preserve"> кожууну-88</w:t>
      </w:r>
      <w:r w:rsidR="00A85BA6">
        <w:rPr>
          <w:sz w:val="26"/>
          <w:szCs w:val="26"/>
        </w:rPr>
        <w:t>,8 %, что меньше на 2232 рублей.</w:t>
      </w:r>
    </w:p>
    <w:p w:rsidR="00A85BA6" w:rsidRPr="00546F0F" w:rsidRDefault="00A85BA6" w:rsidP="00B369E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3 квартале </w:t>
      </w:r>
      <w:r w:rsidRPr="00A85BA6">
        <w:rPr>
          <w:sz w:val="26"/>
          <w:szCs w:val="26"/>
        </w:rPr>
        <w:t xml:space="preserve">показатель уровня средней </w:t>
      </w:r>
      <w:r w:rsidRPr="00546F0F">
        <w:rPr>
          <w:sz w:val="26"/>
          <w:szCs w:val="26"/>
        </w:rPr>
        <w:t xml:space="preserve">заработной платы педагогических работников дошкольных образовательных учреждений </w:t>
      </w:r>
      <w:r>
        <w:rPr>
          <w:sz w:val="26"/>
          <w:szCs w:val="26"/>
        </w:rPr>
        <w:t xml:space="preserve">в районе не достиг уровня  </w:t>
      </w:r>
      <w:r w:rsidRPr="00546F0F">
        <w:rPr>
          <w:sz w:val="26"/>
          <w:szCs w:val="26"/>
        </w:rPr>
        <w:t>средней заработной плате в сфере общего образования Республики Тыва</w:t>
      </w:r>
      <w:r>
        <w:rPr>
          <w:sz w:val="26"/>
          <w:szCs w:val="26"/>
        </w:rPr>
        <w:t xml:space="preserve"> на 6 %. </w:t>
      </w:r>
    </w:p>
    <w:p w:rsidR="00B369E6" w:rsidRDefault="005547B2" w:rsidP="00947829">
      <w:pPr>
        <w:spacing w:line="276" w:lineRule="auto"/>
        <w:ind w:firstLine="709"/>
        <w:jc w:val="both"/>
        <w:rPr>
          <w:color w:val="C00000"/>
          <w:sz w:val="26"/>
          <w:szCs w:val="26"/>
        </w:rPr>
      </w:pPr>
      <w:r w:rsidRPr="005547B2">
        <w:rPr>
          <w:sz w:val="26"/>
          <w:szCs w:val="26"/>
        </w:rPr>
        <w:t>Проведен анализ средней заработной платы педагогических работников</w:t>
      </w:r>
      <w:r>
        <w:rPr>
          <w:sz w:val="26"/>
          <w:szCs w:val="26"/>
        </w:rPr>
        <w:t xml:space="preserve"> ДОУ в 4 квартале 2014г.</w:t>
      </w:r>
      <w:r w:rsidRPr="005547B2">
        <w:rPr>
          <w:sz w:val="26"/>
          <w:szCs w:val="26"/>
        </w:rPr>
        <w:t xml:space="preserve"> в сравнении с уровнем средней заработной платы педагогических работников </w:t>
      </w:r>
      <w:r>
        <w:rPr>
          <w:sz w:val="26"/>
          <w:szCs w:val="26"/>
        </w:rPr>
        <w:t xml:space="preserve">ДОУ </w:t>
      </w:r>
      <w:r w:rsidRPr="005547B2">
        <w:rPr>
          <w:sz w:val="26"/>
          <w:szCs w:val="26"/>
        </w:rPr>
        <w:t xml:space="preserve">по республике и с уровнем средней заработной </w:t>
      </w:r>
      <w:r w:rsidRPr="00EC4968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5547B2">
        <w:rPr>
          <w:sz w:val="26"/>
          <w:szCs w:val="26"/>
        </w:rPr>
        <w:t>в сфере общего образования в Республике</w:t>
      </w:r>
      <w:r>
        <w:rPr>
          <w:sz w:val="26"/>
          <w:szCs w:val="26"/>
        </w:rPr>
        <w:t>. Результаты анализа представлены в таблице № 5.</w:t>
      </w:r>
    </w:p>
    <w:p w:rsidR="00B369E6" w:rsidRDefault="00B369E6" w:rsidP="00B369E6">
      <w:pPr>
        <w:rPr>
          <w:color w:val="C00000"/>
          <w:sz w:val="26"/>
          <w:szCs w:val="26"/>
        </w:rPr>
      </w:pPr>
    </w:p>
    <w:p w:rsidR="00B369E6" w:rsidRPr="00EC4968" w:rsidRDefault="0059002D" w:rsidP="00B369E6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5</w:t>
      </w:r>
    </w:p>
    <w:p w:rsidR="00B369E6" w:rsidRPr="00EC4968" w:rsidRDefault="00B369E6" w:rsidP="00B369E6">
      <w:pPr>
        <w:jc w:val="center"/>
        <w:rPr>
          <w:sz w:val="26"/>
          <w:szCs w:val="26"/>
        </w:rPr>
      </w:pPr>
      <w:r w:rsidRPr="00EC4968">
        <w:rPr>
          <w:sz w:val="26"/>
          <w:szCs w:val="26"/>
        </w:rPr>
        <w:t>Анализ средней заработной платы педагогических работников по данным статистических форм № ЗП-образование по муниципальным бюджетным дошкольным образовательным учреждениям Бай-</w:t>
      </w:r>
      <w:proofErr w:type="spellStart"/>
      <w:r w:rsidRPr="00EC4968">
        <w:rPr>
          <w:sz w:val="26"/>
          <w:szCs w:val="26"/>
        </w:rPr>
        <w:t>Тайгинского</w:t>
      </w:r>
      <w:proofErr w:type="spellEnd"/>
      <w:r w:rsidRPr="00EC4968">
        <w:rPr>
          <w:sz w:val="26"/>
          <w:szCs w:val="26"/>
        </w:rPr>
        <w:t xml:space="preserve"> </w:t>
      </w:r>
      <w:proofErr w:type="spellStart"/>
      <w:r w:rsidRPr="00EC4968">
        <w:rPr>
          <w:sz w:val="26"/>
          <w:szCs w:val="26"/>
        </w:rPr>
        <w:t>кожууна</w:t>
      </w:r>
      <w:proofErr w:type="spellEnd"/>
      <w:r w:rsidRPr="00EC4968">
        <w:rPr>
          <w:sz w:val="26"/>
          <w:szCs w:val="26"/>
        </w:rPr>
        <w:t xml:space="preserve"> за 2014 год</w:t>
      </w:r>
    </w:p>
    <w:p w:rsidR="007209A9" w:rsidRPr="003E2243" w:rsidRDefault="007209A9" w:rsidP="00B369E6">
      <w:pPr>
        <w:jc w:val="center"/>
        <w:rPr>
          <w:color w:val="C00000"/>
          <w:sz w:val="26"/>
          <w:szCs w:val="26"/>
        </w:rPr>
      </w:pP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447"/>
        <w:gridCol w:w="4015"/>
        <w:gridCol w:w="986"/>
        <w:gridCol w:w="1223"/>
        <w:gridCol w:w="830"/>
        <w:gridCol w:w="878"/>
        <w:gridCol w:w="752"/>
        <w:gridCol w:w="968"/>
      </w:tblGrid>
      <w:tr w:rsidR="00716260" w:rsidRPr="003E2243" w:rsidTr="00D84613">
        <w:trPr>
          <w:trHeight w:val="3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3E2243" w:rsidRDefault="00716260" w:rsidP="00B369E6">
            <w:pPr>
              <w:rPr>
                <w:color w:val="C00000"/>
                <w:sz w:val="22"/>
                <w:szCs w:val="22"/>
              </w:rPr>
            </w:pPr>
            <w:r w:rsidRPr="003E2243">
              <w:rPr>
                <w:color w:val="C00000"/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7255A5" w:rsidRDefault="00716260" w:rsidP="00B369E6">
            <w:pPr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> Наименование МБДОУ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7255A5" w:rsidRDefault="00716260" w:rsidP="00B369E6">
            <w:pPr>
              <w:jc w:val="center"/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7255A5" w:rsidRDefault="00716260" w:rsidP="00DA334C">
            <w:pPr>
              <w:jc w:val="center"/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60" w:rsidRPr="007255A5" w:rsidRDefault="00716260" w:rsidP="00DA334C">
            <w:pPr>
              <w:jc w:val="center"/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 xml:space="preserve">отклонение по отношению к </w:t>
            </w:r>
            <w:proofErr w:type="gramStart"/>
            <w:r w:rsidRPr="007255A5">
              <w:rPr>
                <w:sz w:val="20"/>
                <w:szCs w:val="20"/>
              </w:rPr>
              <w:t>средней</w:t>
            </w:r>
            <w:proofErr w:type="gramEnd"/>
            <w:r w:rsidRPr="007255A5">
              <w:rPr>
                <w:sz w:val="20"/>
                <w:szCs w:val="20"/>
              </w:rPr>
              <w:t xml:space="preserve"> по РТ</w:t>
            </w:r>
            <w:r w:rsidR="001275E8" w:rsidRPr="007255A5">
              <w:rPr>
                <w:sz w:val="20"/>
                <w:szCs w:val="20"/>
              </w:rPr>
              <w:t xml:space="preserve"> (</w:t>
            </w:r>
            <w:r w:rsidR="007255A5" w:rsidRPr="007255A5">
              <w:rPr>
                <w:sz w:val="20"/>
                <w:szCs w:val="20"/>
              </w:rPr>
              <w:t>19 390,1</w:t>
            </w:r>
            <w:r w:rsidR="00B03866" w:rsidRPr="007255A5">
              <w:rPr>
                <w:sz w:val="20"/>
                <w:szCs w:val="20"/>
              </w:rPr>
              <w:t>руб.)</w:t>
            </w:r>
          </w:p>
        </w:tc>
      </w:tr>
      <w:tr w:rsidR="00B369E6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E6" w:rsidRPr="003E2243" w:rsidRDefault="00B369E6" w:rsidP="00B369E6">
            <w:pPr>
              <w:rPr>
                <w:color w:val="C00000"/>
                <w:sz w:val="22"/>
                <w:szCs w:val="22"/>
              </w:rPr>
            </w:pPr>
            <w:r w:rsidRPr="003E2243">
              <w:rPr>
                <w:color w:val="C00000"/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9E6" w:rsidRPr="00B16E79" w:rsidRDefault="00B369E6" w:rsidP="00B369E6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E6" w:rsidRPr="007255A5" w:rsidRDefault="004468E9" w:rsidP="00B369E6">
            <w:pPr>
              <w:jc w:val="center"/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>факт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E6" w:rsidRPr="007255A5" w:rsidRDefault="00B369E6" w:rsidP="00B369E6">
            <w:pPr>
              <w:jc w:val="center"/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>средняя заработная плата по району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E6" w:rsidRPr="007255A5" w:rsidRDefault="00B369E6" w:rsidP="00B369E6">
            <w:pPr>
              <w:jc w:val="center"/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E6" w:rsidRPr="007255A5" w:rsidRDefault="00B369E6" w:rsidP="00B369E6">
            <w:pPr>
              <w:jc w:val="center"/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>сумма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E6" w:rsidRPr="007255A5" w:rsidRDefault="00B369E6" w:rsidP="00B369E6">
            <w:pPr>
              <w:jc w:val="center"/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>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E6" w:rsidRPr="007255A5" w:rsidRDefault="00B369E6" w:rsidP="00B369E6">
            <w:pPr>
              <w:jc w:val="center"/>
              <w:rPr>
                <w:sz w:val="20"/>
                <w:szCs w:val="20"/>
              </w:rPr>
            </w:pPr>
            <w:r w:rsidRPr="007255A5">
              <w:rPr>
                <w:sz w:val="20"/>
                <w:szCs w:val="20"/>
              </w:rPr>
              <w:t>сумма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DB3F84">
              <w:rPr>
                <w:sz w:val="20"/>
                <w:szCs w:val="20"/>
              </w:rPr>
              <w:t>Аян</w:t>
            </w:r>
            <w:proofErr w:type="spellEnd"/>
            <w:r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ED1316" w:rsidRDefault="00D84613" w:rsidP="00606E79">
            <w:pPr>
              <w:rPr>
                <w:sz w:val="20"/>
                <w:szCs w:val="20"/>
              </w:rPr>
            </w:pPr>
            <w:r w:rsidRPr="00ED1316">
              <w:rPr>
                <w:sz w:val="20"/>
                <w:szCs w:val="20"/>
              </w:rPr>
              <w:t>19790,0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FC0C4D" w:rsidRDefault="00D84613" w:rsidP="00606E79">
            <w:pPr>
              <w:jc w:val="center"/>
              <w:rPr>
                <w:sz w:val="20"/>
                <w:szCs w:val="20"/>
              </w:rPr>
            </w:pPr>
            <w:r w:rsidRPr="00FC0C4D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84613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МБДОУ детский сад Белек</w:t>
            </w:r>
            <w:r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ED1316" w:rsidRDefault="00D84613" w:rsidP="00606E79">
            <w:pPr>
              <w:rPr>
                <w:sz w:val="20"/>
                <w:szCs w:val="20"/>
              </w:rPr>
            </w:pPr>
            <w:r w:rsidRPr="00ED1316">
              <w:rPr>
                <w:sz w:val="20"/>
                <w:szCs w:val="20"/>
              </w:rPr>
              <w:t>19400,0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FC0C4D" w:rsidRDefault="00D84613" w:rsidP="00606E79">
            <w:pPr>
              <w:jc w:val="center"/>
              <w:rPr>
                <w:sz w:val="20"/>
                <w:szCs w:val="20"/>
              </w:rPr>
            </w:pPr>
            <w:r w:rsidRPr="00FC0C4D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8461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DB3F84">
              <w:rPr>
                <w:sz w:val="20"/>
                <w:szCs w:val="20"/>
              </w:rPr>
              <w:t>Чаптанчыгбай</w:t>
            </w:r>
            <w:proofErr w:type="spellEnd"/>
            <w:r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ED1316" w:rsidRDefault="00D84613" w:rsidP="00606E79">
            <w:pPr>
              <w:rPr>
                <w:sz w:val="20"/>
                <w:szCs w:val="20"/>
              </w:rPr>
            </w:pPr>
            <w:r w:rsidRPr="00ED1316">
              <w:rPr>
                <w:sz w:val="20"/>
                <w:szCs w:val="20"/>
              </w:rPr>
              <w:t>19400,0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FC0C4D" w:rsidRDefault="00D84613" w:rsidP="00606E79">
            <w:pPr>
              <w:jc w:val="center"/>
              <w:rPr>
                <w:sz w:val="20"/>
                <w:szCs w:val="20"/>
              </w:rPr>
            </w:pPr>
            <w:r w:rsidRPr="00FC0C4D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8461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 w:rsidRPr="00DB3F84">
              <w:rPr>
                <w:sz w:val="20"/>
                <w:szCs w:val="20"/>
              </w:rPr>
              <w:t>Хунчугеш</w:t>
            </w:r>
            <w:proofErr w:type="spellEnd"/>
            <w:r w:rsidRPr="00DB3F84">
              <w:rPr>
                <w:sz w:val="20"/>
                <w:szCs w:val="20"/>
              </w:rPr>
              <w:t xml:space="preserve"> с. </w:t>
            </w:r>
            <w:proofErr w:type="spellStart"/>
            <w:r w:rsidRPr="00DB3F84">
              <w:rPr>
                <w:sz w:val="20"/>
                <w:szCs w:val="20"/>
              </w:rPr>
              <w:t>Хемчик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ED1316" w:rsidRDefault="00D84613" w:rsidP="00606E79">
            <w:pPr>
              <w:rPr>
                <w:sz w:val="20"/>
                <w:szCs w:val="20"/>
              </w:rPr>
            </w:pPr>
            <w:r w:rsidRPr="00ED1316">
              <w:rPr>
                <w:sz w:val="20"/>
                <w:szCs w:val="20"/>
              </w:rPr>
              <w:t>19396,0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FC0C4D" w:rsidRDefault="00D84613" w:rsidP="00606E79">
            <w:pPr>
              <w:jc w:val="center"/>
              <w:rPr>
                <w:sz w:val="20"/>
                <w:szCs w:val="20"/>
              </w:rPr>
            </w:pPr>
            <w:r w:rsidRPr="00FC0C4D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84613">
              <w:rPr>
                <w:color w:val="000000"/>
                <w:sz w:val="20"/>
                <w:szCs w:val="20"/>
              </w:rPr>
              <w:t>6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sz w:val="20"/>
                <w:szCs w:val="20"/>
                <w:highlight w:val="green"/>
              </w:rPr>
            </w:pPr>
            <w:r w:rsidRPr="00156F61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156F61">
              <w:rPr>
                <w:sz w:val="20"/>
                <w:szCs w:val="20"/>
              </w:rPr>
              <w:t>Челээш</w:t>
            </w:r>
            <w:proofErr w:type="spellEnd"/>
            <w:r w:rsidRPr="00156F61">
              <w:rPr>
                <w:sz w:val="20"/>
                <w:szCs w:val="20"/>
              </w:rPr>
              <w:t xml:space="preserve"> с. </w:t>
            </w:r>
            <w:proofErr w:type="spellStart"/>
            <w:r w:rsidRPr="00156F61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ED1316" w:rsidRDefault="00D84613" w:rsidP="00606E79">
            <w:pPr>
              <w:rPr>
                <w:sz w:val="20"/>
                <w:szCs w:val="20"/>
              </w:rPr>
            </w:pPr>
            <w:r w:rsidRPr="00ED1316">
              <w:rPr>
                <w:sz w:val="20"/>
                <w:szCs w:val="20"/>
              </w:rPr>
              <w:t>17738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FC0C4D" w:rsidRDefault="00D84613" w:rsidP="00606E79">
            <w:pPr>
              <w:jc w:val="center"/>
              <w:rPr>
                <w:sz w:val="20"/>
                <w:szCs w:val="20"/>
              </w:rPr>
            </w:pPr>
            <w:r w:rsidRPr="00FC0C4D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-1 651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-1 652</w:t>
            </w:r>
          </w:p>
        </w:tc>
      </w:tr>
      <w:tr w:rsidR="00D84613" w:rsidRPr="003E2243" w:rsidTr="00364E75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A64714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B54A58" w:rsidRDefault="00D84613" w:rsidP="00A64714">
            <w:pPr>
              <w:rPr>
                <w:sz w:val="20"/>
                <w:szCs w:val="20"/>
              </w:rPr>
            </w:pPr>
            <w:r w:rsidRPr="00B54A58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B54A58">
              <w:rPr>
                <w:sz w:val="20"/>
                <w:szCs w:val="20"/>
              </w:rPr>
              <w:t>Дамырак</w:t>
            </w:r>
            <w:proofErr w:type="spellEnd"/>
            <w:r w:rsidRPr="00B54A58">
              <w:rPr>
                <w:sz w:val="20"/>
                <w:szCs w:val="20"/>
              </w:rPr>
              <w:t xml:space="preserve"> с. </w:t>
            </w:r>
            <w:proofErr w:type="spellStart"/>
            <w:r w:rsidRPr="00B54A58">
              <w:rPr>
                <w:sz w:val="20"/>
                <w:szCs w:val="20"/>
              </w:rPr>
              <w:t>Ээр-Хавак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B54A58" w:rsidRDefault="00D84613" w:rsidP="00A64714">
            <w:pPr>
              <w:rPr>
                <w:sz w:val="20"/>
                <w:szCs w:val="20"/>
              </w:rPr>
            </w:pPr>
            <w:r w:rsidRPr="00B54A58">
              <w:rPr>
                <w:sz w:val="20"/>
                <w:szCs w:val="20"/>
              </w:rPr>
              <w:t>17500,0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B54A58" w:rsidRDefault="00D84613" w:rsidP="00A64714">
            <w:pPr>
              <w:jc w:val="center"/>
              <w:rPr>
                <w:sz w:val="20"/>
                <w:szCs w:val="20"/>
              </w:rPr>
            </w:pPr>
            <w:r w:rsidRPr="00B54A58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B54A58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B54A58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B54A58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B54A58">
              <w:rPr>
                <w:color w:val="000000"/>
                <w:sz w:val="20"/>
                <w:szCs w:val="20"/>
              </w:rPr>
              <w:t>-1 889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B54A58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B54A58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B54A58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B54A58">
              <w:rPr>
                <w:color w:val="000000"/>
                <w:sz w:val="20"/>
                <w:szCs w:val="20"/>
              </w:rPr>
              <w:t>-1 890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Хунчугеш</w:t>
            </w:r>
            <w:proofErr w:type="spellEnd"/>
            <w:r w:rsidRPr="00DB3F84">
              <w:rPr>
                <w:sz w:val="20"/>
                <w:szCs w:val="20"/>
              </w:rPr>
              <w:t xml:space="preserve"> с. </w:t>
            </w:r>
            <w:proofErr w:type="spellStart"/>
            <w:r w:rsidRPr="00DB3F84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8C13D4" w:rsidRDefault="00D84613" w:rsidP="00606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FC0C4D" w:rsidRDefault="00D84613" w:rsidP="00606E79">
            <w:pPr>
              <w:jc w:val="center"/>
              <w:rPr>
                <w:sz w:val="20"/>
                <w:szCs w:val="20"/>
              </w:rPr>
            </w:pPr>
            <w:r w:rsidRPr="00FC0C4D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84613">
              <w:rPr>
                <w:color w:val="000000"/>
                <w:sz w:val="20"/>
                <w:szCs w:val="20"/>
              </w:rPr>
              <w:t>482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084CDF">
              <w:rPr>
                <w:sz w:val="20"/>
                <w:szCs w:val="20"/>
              </w:rPr>
              <w:t>Чечек</w:t>
            </w:r>
            <w:proofErr w:type="spellEnd"/>
            <w:r w:rsidRPr="00084CDF">
              <w:rPr>
                <w:sz w:val="20"/>
                <w:szCs w:val="20"/>
              </w:rPr>
              <w:t xml:space="preserve"> с. </w:t>
            </w:r>
            <w:proofErr w:type="spellStart"/>
            <w:r w:rsidRPr="00084CDF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084CDF" w:rsidRDefault="00D84613" w:rsidP="00606E79">
            <w:pPr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20233,0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jc w:val="center"/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+</w:t>
            </w:r>
            <w:r w:rsidR="00D84613" w:rsidRPr="00084CDF">
              <w:rPr>
                <w:color w:val="000000"/>
                <w:sz w:val="20"/>
                <w:szCs w:val="20"/>
              </w:rPr>
              <w:t>843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84CDF">
              <w:rPr>
                <w:sz w:val="20"/>
                <w:szCs w:val="20"/>
              </w:rPr>
              <w:t>Салгал</w:t>
            </w:r>
            <w:proofErr w:type="spellEnd"/>
            <w:r w:rsidRPr="00084CDF">
              <w:rPr>
                <w:sz w:val="20"/>
                <w:szCs w:val="20"/>
              </w:rPr>
              <w:t xml:space="preserve"> </w:t>
            </w:r>
            <w:proofErr w:type="gramStart"/>
            <w:r w:rsidRPr="00084CDF">
              <w:rPr>
                <w:sz w:val="20"/>
                <w:szCs w:val="20"/>
              </w:rPr>
              <w:t>с</w:t>
            </w:r>
            <w:proofErr w:type="gramEnd"/>
            <w:r w:rsidRPr="00084CDF">
              <w:rPr>
                <w:sz w:val="20"/>
                <w:szCs w:val="20"/>
              </w:rPr>
              <w:t>. Бай-Тал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084CDF" w:rsidRDefault="00D84613" w:rsidP="00606E79">
            <w:pPr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19398,0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jc w:val="center"/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+</w:t>
            </w:r>
            <w:r w:rsidR="00D84613" w:rsidRPr="00084CDF">
              <w:rPr>
                <w:color w:val="000000"/>
                <w:sz w:val="20"/>
                <w:szCs w:val="20"/>
              </w:rPr>
              <w:t>8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10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084CDF">
              <w:rPr>
                <w:sz w:val="20"/>
                <w:szCs w:val="20"/>
              </w:rPr>
              <w:t>Шетчигеш</w:t>
            </w:r>
            <w:proofErr w:type="spellEnd"/>
            <w:r w:rsidRPr="00084CDF">
              <w:rPr>
                <w:sz w:val="20"/>
                <w:szCs w:val="20"/>
              </w:rPr>
              <w:t xml:space="preserve"> с. </w:t>
            </w:r>
            <w:proofErr w:type="spellStart"/>
            <w:r w:rsidRPr="00084CDF">
              <w:rPr>
                <w:sz w:val="20"/>
                <w:szCs w:val="20"/>
              </w:rPr>
              <w:t>Шуй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084CDF" w:rsidRDefault="00D84613" w:rsidP="00606E79">
            <w:pPr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18292,0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jc w:val="center"/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-1 097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-1 098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11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rPr>
                <w:sz w:val="18"/>
                <w:szCs w:val="18"/>
              </w:rPr>
            </w:pPr>
            <w:r w:rsidRPr="00084CDF">
              <w:rPr>
                <w:sz w:val="18"/>
                <w:szCs w:val="18"/>
              </w:rPr>
              <w:t xml:space="preserve">МБДОУ детский сад </w:t>
            </w:r>
            <w:proofErr w:type="spellStart"/>
            <w:r w:rsidRPr="00084CDF">
              <w:rPr>
                <w:sz w:val="18"/>
                <w:szCs w:val="18"/>
              </w:rPr>
              <w:t>Намзырай</w:t>
            </w:r>
            <w:proofErr w:type="spellEnd"/>
            <w:r w:rsidRPr="00084CDF">
              <w:rPr>
                <w:sz w:val="18"/>
                <w:szCs w:val="18"/>
              </w:rPr>
              <w:t xml:space="preserve"> </w:t>
            </w:r>
            <w:proofErr w:type="spellStart"/>
            <w:r w:rsidRPr="00084CDF">
              <w:rPr>
                <w:sz w:val="18"/>
                <w:szCs w:val="18"/>
              </w:rPr>
              <w:t>Дарыя</w:t>
            </w:r>
            <w:proofErr w:type="spellEnd"/>
            <w:r w:rsidRPr="00084CDF">
              <w:rPr>
                <w:sz w:val="18"/>
                <w:szCs w:val="18"/>
              </w:rPr>
              <w:t xml:space="preserve"> </w:t>
            </w:r>
            <w:proofErr w:type="gramStart"/>
            <w:r w:rsidRPr="00084CDF">
              <w:rPr>
                <w:sz w:val="18"/>
                <w:szCs w:val="18"/>
              </w:rPr>
              <w:t>с</w:t>
            </w:r>
            <w:proofErr w:type="gramEnd"/>
            <w:r w:rsidRPr="00084CDF">
              <w:rPr>
                <w:sz w:val="18"/>
                <w:szCs w:val="18"/>
              </w:rPr>
              <w:t>. Бай-Тал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084CDF" w:rsidRDefault="00D84613" w:rsidP="00606E79">
            <w:pPr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19400,0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jc w:val="center"/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+</w:t>
            </w:r>
            <w:r w:rsidR="00D84613" w:rsidRPr="00084CD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12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4613" w:rsidRPr="00084CDF" w:rsidRDefault="00D84613" w:rsidP="00606E79">
            <w:pPr>
              <w:rPr>
                <w:sz w:val="18"/>
                <w:szCs w:val="18"/>
              </w:rPr>
            </w:pPr>
            <w:r w:rsidRPr="00084CDF">
              <w:rPr>
                <w:sz w:val="18"/>
                <w:szCs w:val="18"/>
              </w:rPr>
              <w:t xml:space="preserve">МБДОУ детский сад </w:t>
            </w:r>
            <w:proofErr w:type="spellStart"/>
            <w:r w:rsidRPr="00084CDF">
              <w:rPr>
                <w:sz w:val="18"/>
                <w:szCs w:val="18"/>
              </w:rPr>
              <w:t>Анай-Хаак</w:t>
            </w:r>
            <w:proofErr w:type="spellEnd"/>
            <w:r w:rsidRPr="00084CDF">
              <w:rPr>
                <w:sz w:val="18"/>
                <w:szCs w:val="18"/>
              </w:rPr>
              <w:t xml:space="preserve"> </w:t>
            </w:r>
            <w:proofErr w:type="gramStart"/>
            <w:r w:rsidRPr="00084CDF">
              <w:rPr>
                <w:sz w:val="18"/>
                <w:szCs w:val="18"/>
              </w:rPr>
              <w:t>с</w:t>
            </w:r>
            <w:proofErr w:type="gramEnd"/>
            <w:r w:rsidRPr="00084CDF">
              <w:rPr>
                <w:sz w:val="18"/>
                <w:szCs w:val="18"/>
              </w:rPr>
              <w:t>. Кызыл-</w:t>
            </w:r>
            <w:proofErr w:type="spellStart"/>
            <w:r w:rsidRPr="00084CDF">
              <w:rPr>
                <w:sz w:val="18"/>
                <w:szCs w:val="18"/>
              </w:rPr>
              <w:t>Даг</w:t>
            </w:r>
            <w:proofErr w:type="spellEnd"/>
            <w:r w:rsidRPr="00084C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084CDF" w:rsidRDefault="00D84613" w:rsidP="00606E79">
            <w:pPr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15686,0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jc w:val="center"/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-3 703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-3 704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13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rPr>
                <w:sz w:val="18"/>
                <w:szCs w:val="18"/>
              </w:rPr>
            </w:pPr>
            <w:r w:rsidRPr="00084CDF">
              <w:rPr>
                <w:sz w:val="18"/>
                <w:szCs w:val="18"/>
              </w:rPr>
              <w:t xml:space="preserve">МБДОУ детский сад </w:t>
            </w:r>
            <w:proofErr w:type="spellStart"/>
            <w:r w:rsidRPr="00084CDF">
              <w:rPr>
                <w:sz w:val="18"/>
                <w:szCs w:val="18"/>
              </w:rPr>
              <w:t>Хунчугеш</w:t>
            </w:r>
            <w:proofErr w:type="spellEnd"/>
            <w:r w:rsidRPr="00084CDF">
              <w:rPr>
                <w:sz w:val="18"/>
                <w:szCs w:val="18"/>
              </w:rPr>
              <w:t xml:space="preserve"> </w:t>
            </w:r>
            <w:proofErr w:type="gramStart"/>
            <w:r w:rsidRPr="00084CDF">
              <w:rPr>
                <w:sz w:val="18"/>
                <w:szCs w:val="18"/>
              </w:rPr>
              <w:t>с</w:t>
            </w:r>
            <w:proofErr w:type="gramEnd"/>
            <w:r w:rsidRPr="00084CDF">
              <w:rPr>
                <w:sz w:val="18"/>
                <w:szCs w:val="18"/>
              </w:rPr>
              <w:t>. Кызыл-</w:t>
            </w:r>
            <w:proofErr w:type="spellStart"/>
            <w:r w:rsidRPr="00084CDF">
              <w:rPr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084CDF" w:rsidRDefault="00D84613" w:rsidP="00606E79">
            <w:pPr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19630,0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084CDF" w:rsidRDefault="00D84613" w:rsidP="00606E79">
            <w:pPr>
              <w:jc w:val="center"/>
              <w:rPr>
                <w:sz w:val="20"/>
                <w:szCs w:val="20"/>
              </w:rPr>
            </w:pPr>
            <w:r w:rsidRPr="00084CDF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084CDF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 w:rsidRPr="00084CDF">
              <w:rPr>
                <w:color w:val="000000"/>
                <w:sz w:val="20"/>
                <w:szCs w:val="20"/>
              </w:rPr>
              <w:t>+</w:t>
            </w:r>
            <w:r w:rsidR="00D84613" w:rsidRPr="00084CDF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14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Сайлык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ара-Хол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8C13D4" w:rsidRDefault="00D84613" w:rsidP="00606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FC0C4D" w:rsidRDefault="00D84613" w:rsidP="00606E79">
            <w:pPr>
              <w:jc w:val="center"/>
              <w:rPr>
                <w:sz w:val="20"/>
                <w:szCs w:val="20"/>
              </w:rPr>
            </w:pPr>
            <w:r w:rsidRPr="00FC0C4D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jc w:val="right"/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>15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sz w:val="20"/>
                <w:szCs w:val="20"/>
              </w:rPr>
            </w:pPr>
            <w:r w:rsidRPr="00DB3F84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DB3F84">
              <w:rPr>
                <w:sz w:val="20"/>
                <w:szCs w:val="20"/>
              </w:rPr>
              <w:t>Сайзанак</w:t>
            </w:r>
            <w:proofErr w:type="spellEnd"/>
            <w:r>
              <w:rPr>
                <w:sz w:val="20"/>
                <w:szCs w:val="20"/>
              </w:rPr>
              <w:t xml:space="preserve"> с. Кара-</w:t>
            </w:r>
            <w:proofErr w:type="spellStart"/>
            <w:r>
              <w:rPr>
                <w:sz w:val="20"/>
                <w:szCs w:val="20"/>
              </w:rPr>
              <w:t>Хол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13" w:rsidRPr="008C13D4" w:rsidRDefault="00D84613" w:rsidP="00606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FC0C4D" w:rsidRDefault="00D84613" w:rsidP="00606E79">
            <w:pPr>
              <w:jc w:val="center"/>
              <w:rPr>
                <w:sz w:val="20"/>
                <w:szCs w:val="20"/>
              </w:rPr>
            </w:pPr>
            <w:r w:rsidRPr="00FC0C4D">
              <w:rPr>
                <w:sz w:val="20"/>
                <w:szCs w:val="20"/>
              </w:rPr>
              <w:t>19 389,10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D84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Default="00B54A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84613">
              <w:rPr>
                <w:color w:val="000000"/>
                <w:sz w:val="20"/>
                <w:szCs w:val="20"/>
              </w:rPr>
              <w:t>98</w:t>
            </w:r>
          </w:p>
        </w:tc>
      </w:tr>
      <w:tr w:rsidR="00D84613" w:rsidRPr="003E2243" w:rsidTr="00D8461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DB3F84">
              <w:rPr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613" w:rsidRPr="00DB3F84" w:rsidRDefault="00D84613" w:rsidP="00606E79">
            <w:pPr>
              <w:rPr>
                <w:b/>
                <w:bCs/>
                <w:sz w:val="20"/>
                <w:szCs w:val="20"/>
              </w:rPr>
            </w:pPr>
            <w:r w:rsidRPr="00DB3F84">
              <w:rPr>
                <w:b/>
                <w:bCs/>
                <w:sz w:val="20"/>
                <w:szCs w:val="20"/>
              </w:rPr>
              <w:t>Итого по МДОУ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7255A5" w:rsidRDefault="00D84613">
            <w:pPr>
              <w:jc w:val="right"/>
              <w:rPr>
                <w:b/>
                <w:bCs/>
                <w:sz w:val="20"/>
                <w:szCs w:val="20"/>
              </w:rPr>
            </w:pPr>
            <w:r w:rsidRPr="007255A5">
              <w:rPr>
                <w:b/>
                <w:bCs/>
                <w:sz w:val="20"/>
                <w:szCs w:val="20"/>
              </w:rPr>
              <w:t>19358,00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613" w:rsidRPr="007255A5" w:rsidRDefault="00D84613">
            <w:pPr>
              <w:jc w:val="center"/>
              <w:rPr>
                <w:b/>
                <w:sz w:val="20"/>
                <w:szCs w:val="20"/>
              </w:rPr>
            </w:pPr>
            <w:r w:rsidRPr="007255A5">
              <w:rPr>
                <w:b/>
                <w:sz w:val="20"/>
                <w:szCs w:val="20"/>
              </w:rPr>
              <w:t>19389,10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D84613" w:rsidRDefault="00D846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4613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D84613" w:rsidRDefault="00D846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461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D84613" w:rsidRDefault="00D846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4613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13" w:rsidRPr="00D84613" w:rsidRDefault="00D846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4613">
              <w:rPr>
                <w:b/>
                <w:color w:val="000000"/>
                <w:sz w:val="20"/>
                <w:szCs w:val="20"/>
              </w:rPr>
              <w:t>-1</w:t>
            </w:r>
          </w:p>
        </w:tc>
      </w:tr>
    </w:tbl>
    <w:p w:rsidR="00B369E6" w:rsidRPr="003E2243" w:rsidRDefault="00B369E6" w:rsidP="00B369E6">
      <w:pPr>
        <w:jc w:val="center"/>
        <w:rPr>
          <w:color w:val="C00000"/>
          <w:sz w:val="28"/>
          <w:szCs w:val="28"/>
        </w:rPr>
      </w:pPr>
    </w:p>
    <w:p w:rsidR="00573F57" w:rsidRDefault="00B369E6" w:rsidP="00B369E6">
      <w:pPr>
        <w:spacing w:line="276" w:lineRule="auto"/>
        <w:ind w:firstLine="709"/>
        <w:jc w:val="both"/>
        <w:rPr>
          <w:sz w:val="26"/>
          <w:szCs w:val="26"/>
        </w:rPr>
      </w:pPr>
      <w:r w:rsidRPr="005B2331">
        <w:rPr>
          <w:sz w:val="26"/>
          <w:szCs w:val="26"/>
        </w:rPr>
        <w:t>В сравнении с показателем</w:t>
      </w:r>
      <w:r w:rsidR="005E47D3">
        <w:rPr>
          <w:sz w:val="26"/>
          <w:szCs w:val="26"/>
        </w:rPr>
        <w:t xml:space="preserve"> </w:t>
      </w:r>
      <w:r w:rsidR="00895F78">
        <w:rPr>
          <w:sz w:val="26"/>
          <w:szCs w:val="26"/>
        </w:rPr>
        <w:t>по республике</w:t>
      </w:r>
      <w:r w:rsidR="00573F57">
        <w:rPr>
          <w:sz w:val="26"/>
          <w:szCs w:val="26"/>
        </w:rPr>
        <w:t xml:space="preserve"> (19390,1 руб.)</w:t>
      </w:r>
      <w:r w:rsidR="00895F78">
        <w:rPr>
          <w:sz w:val="26"/>
          <w:szCs w:val="26"/>
        </w:rPr>
        <w:t xml:space="preserve"> </w:t>
      </w:r>
      <w:r w:rsidR="005E47D3">
        <w:rPr>
          <w:sz w:val="26"/>
          <w:szCs w:val="26"/>
        </w:rPr>
        <w:t>по статистическим данным за 2014 год,</w:t>
      </w:r>
      <w:r w:rsidR="005E47D3" w:rsidRPr="005B2331">
        <w:rPr>
          <w:sz w:val="26"/>
          <w:szCs w:val="26"/>
        </w:rPr>
        <w:t xml:space="preserve"> </w:t>
      </w:r>
      <w:r w:rsidR="005E47D3">
        <w:rPr>
          <w:sz w:val="26"/>
          <w:szCs w:val="26"/>
        </w:rPr>
        <w:t xml:space="preserve">отклонение </w:t>
      </w:r>
      <w:r w:rsidR="00573F57">
        <w:rPr>
          <w:sz w:val="26"/>
          <w:szCs w:val="26"/>
        </w:rPr>
        <w:t>средней заработной платы работников ДОУ</w:t>
      </w:r>
      <w:r w:rsidR="00573F57" w:rsidRPr="005B2331">
        <w:rPr>
          <w:sz w:val="26"/>
          <w:szCs w:val="26"/>
        </w:rPr>
        <w:t xml:space="preserve"> </w:t>
      </w:r>
      <w:r w:rsidR="00B54A58">
        <w:rPr>
          <w:sz w:val="26"/>
          <w:szCs w:val="26"/>
        </w:rPr>
        <w:t>составило</w:t>
      </w:r>
      <w:r w:rsidR="00162737">
        <w:rPr>
          <w:sz w:val="26"/>
          <w:szCs w:val="26"/>
        </w:rPr>
        <w:t xml:space="preserve"> </w:t>
      </w:r>
      <w:r w:rsidR="005E47D3">
        <w:rPr>
          <w:sz w:val="26"/>
          <w:szCs w:val="26"/>
        </w:rPr>
        <w:t xml:space="preserve"> минус</w:t>
      </w:r>
      <w:r w:rsidRPr="005B2331">
        <w:rPr>
          <w:sz w:val="26"/>
          <w:szCs w:val="26"/>
        </w:rPr>
        <w:t xml:space="preserve"> </w:t>
      </w:r>
      <w:r w:rsidR="00B54A58">
        <w:rPr>
          <w:sz w:val="26"/>
          <w:szCs w:val="26"/>
        </w:rPr>
        <w:t>1</w:t>
      </w:r>
      <w:r w:rsidR="005E47D3">
        <w:rPr>
          <w:sz w:val="26"/>
          <w:szCs w:val="26"/>
        </w:rPr>
        <w:t xml:space="preserve"> руб.  Во всех</w:t>
      </w:r>
      <w:r w:rsidRPr="005B2331">
        <w:rPr>
          <w:sz w:val="26"/>
          <w:szCs w:val="26"/>
        </w:rPr>
        <w:t xml:space="preserve"> дошкольных образовательных </w:t>
      </w:r>
      <w:r w:rsidR="005E47D3" w:rsidRPr="005B2331">
        <w:rPr>
          <w:sz w:val="26"/>
          <w:szCs w:val="26"/>
        </w:rPr>
        <w:t xml:space="preserve">учреждениях </w:t>
      </w:r>
      <w:r w:rsidRPr="005B2331">
        <w:rPr>
          <w:sz w:val="26"/>
          <w:szCs w:val="26"/>
        </w:rPr>
        <w:t>средняя заработная плата педагогических работников ниже, чем средняя заработная плата работников</w:t>
      </w:r>
      <w:r w:rsidR="005E47D3">
        <w:rPr>
          <w:sz w:val="26"/>
          <w:szCs w:val="26"/>
        </w:rPr>
        <w:t xml:space="preserve"> общеобразовательных учреждений</w:t>
      </w:r>
      <w:r w:rsidR="00D76703">
        <w:rPr>
          <w:sz w:val="26"/>
          <w:szCs w:val="26"/>
        </w:rPr>
        <w:t xml:space="preserve"> по Республике Тыва</w:t>
      </w:r>
      <w:r w:rsidR="00573F57">
        <w:rPr>
          <w:sz w:val="26"/>
          <w:szCs w:val="26"/>
        </w:rPr>
        <w:t xml:space="preserve"> (20432,50 руб.).</w:t>
      </w:r>
      <w:r w:rsidR="00B54A58">
        <w:rPr>
          <w:sz w:val="26"/>
          <w:szCs w:val="26"/>
        </w:rPr>
        <w:t xml:space="preserve"> Отклонение составило минус 1043,3 рублей.</w:t>
      </w:r>
    </w:p>
    <w:p w:rsidR="006B62A5" w:rsidRDefault="00B369E6" w:rsidP="00B369E6">
      <w:pPr>
        <w:spacing w:line="276" w:lineRule="auto"/>
        <w:ind w:firstLine="709"/>
        <w:jc w:val="both"/>
        <w:rPr>
          <w:sz w:val="26"/>
          <w:szCs w:val="26"/>
        </w:rPr>
      </w:pPr>
      <w:r w:rsidRPr="005B2331">
        <w:rPr>
          <w:sz w:val="26"/>
          <w:szCs w:val="26"/>
        </w:rPr>
        <w:t xml:space="preserve"> </w:t>
      </w:r>
      <w:r w:rsidRPr="00FD086C">
        <w:rPr>
          <w:sz w:val="26"/>
          <w:szCs w:val="26"/>
        </w:rPr>
        <w:t xml:space="preserve">По отношению к среднему показателю по району </w:t>
      </w:r>
      <w:r>
        <w:rPr>
          <w:sz w:val="26"/>
          <w:szCs w:val="26"/>
        </w:rPr>
        <w:t>н</w:t>
      </w:r>
      <w:r w:rsidRPr="005B2331">
        <w:rPr>
          <w:sz w:val="26"/>
          <w:szCs w:val="26"/>
        </w:rPr>
        <w:t>аиболее высокая средняя зарплата сложилась в М</w:t>
      </w:r>
      <w:r w:rsidR="007F74CB">
        <w:rPr>
          <w:sz w:val="26"/>
          <w:szCs w:val="26"/>
        </w:rPr>
        <w:t>К</w:t>
      </w:r>
      <w:r w:rsidRPr="005B2331">
        <w:rPr>
          <w:sz w:val="26"/>
          <w:szCs w:val="26"/>
        </w:rPr>
        <w:t xml:space="preserve">ДОУ детский сад </w:t>
      </w:r>
      <w:proofErr w:type="spellStart"/>
      <w:r w:rsidRPr="005B2331">
        <w:rPr>
          <w:sz w:val="26"/>
          <w:szCs w:val="26"/>
        </w:rPr>
        <w:t>Чечек</w:t>
      </w:r>
      <w:proofErr w:type="spellEnd"/>
      <w:r w:rsidR="005E47D3">
        <w:rPr>
          <w:sz w:val="26"/>
          <w:szCs w:val="26"/>
        </w:rPr>
        <w:t xml:space="preserve"> и составила в размере 20233,0</w:t>
      </w:r>
      <w:r>
        <w:rPr>
          <w:sz w:val="26"/>
          <w:szCs w:val="26"/>
        </w:rPr>
        <w:t xml:space="preserve"> рублей, </w:t>
      </w:r>
      <w:r w:rsidRPr="00FD086C">
        <w:rPr>
          <w:sz w:val="26"/>
          <w:szCs w:val="26"/>
        </w:rPr>
        <w:t xml:space="preserve">что выше </w:t>
      </w:r>
      <w:r>
        <w:rPr>
          <w:sz w:val="26"/>
          <w:szCs w:val="26"/>
        </w:rPr>
        <w:t xml:space="preserve">в сумме </w:t>
      </w:r>
      <w:r w:rsidR="00B54A58">
        <w:rPr>
          <w:sz w:val="26"/>
          <w:szCs w:val="26"/>
        </w:rPr>
        <w:t>на 843</w:t>
      </w:r>
      <w:r w:rsidR="005E47D3">
        <w:rPr>
          <w:sz w:val="26"/>
          <w:szCs w:val="26"/>
        </w:rPr>
        <w:t xml:space="preserve"> рублей или больше на 4,4</w:t>
      </w:r>
      <w:r>
        <w:rPr>
          <w:sz w:val="26"/>
          <w:szCs w:val="26"/>
        </w:rPr>
        <w:t xml:space="preserve"> %</w:t>
      </w:r>
      <w:r w:rsidR="00573F57">
        <w:rPr>
          <w:sz w:val="26"/>
          <w:szCs w:val="26"/>
        </w:rPr>
        <w:t xml:space="preserve"> районного уровня.</w:t>
      </w:r>
    </w:p>
    <w:p w:rsidR="00742B4A" w:rsidRPr="004337F6" w:rsidRDefault="00573F57" w:rsidP="006D40AB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369E6">
        <w:rPr>
          <w:sz w:val="26"/>
          <w:szCs w:val="26"/>
        </w:rPr>
        <w:t xml:space="preserve">Самая низкая </w:t>
      </w:r>
      <w:r w:rsidR="00B369E6" w:rsidRPr="005B2331">
        <w:rPr>
          <w:sz w:val="26"/>
          <w:szCs w:val="26"/>
        </w:rPr>
        <w:t>заработная плата педагогических работников</w:t>
      </w:r>
      <w:r w:rsidR="00B369E6" w:rsidRPr="003E2243">
        <w:rPr>
          <w:color w:val="C00000"/>
          <w:sz w:val="26"/>
          <w:szCs w:val="26"/>
        </w:rPr>
        <w:t xml:space="preserve"> </w:t>
      </w:r>
      <w:r w:rsidR="00B54A58">
        <w:rPr>
          <w:sz w:val="26"/>
          <w:szCs w:val="26"/>
        </w:rPr>
        <w:t>в</w:t>
      </w:r>
      <w:r w:rsidR="00B369E6" w:rsidRPr="005B2331">
        <w:rPr>
          <w:sz w:val="26"/>
          <w:szCs w:val="26"/>
        </w:rPr>
        <w:t xml:space="preserve"> ДОУ </w:t>
      </w:r>
      <w:proofErr w:type="spellStart"/>
      <w:r w:rsidR="00FA04A1">
        <w:rPr>
          <w:sz w:val="26"/>
          <w:szCs w:val="26"/>
        </w:rPr>
        <w:t>Анай-Хаак</w:t>
      </w:r>
      <w:proofErr w:type="spellEnd"/>
      <w:r w:rsidR="00FA04A1">
        <w:rPr>
          <w:sz w:val="26"/>
          <w:szCs w:val="26"/>
        </w:rPr>
        <w:t xml:space="preserve"> </w:t>
      </w:r>
      <w:proofErr w:type="gramStart"/>
      <w:r w:rsidR="00FA04A1">
        <w:rPr>
          <w:sz w:val="26"/>
          <w:szCs w:val="26"/>
        </w:rPr>
        <w:t>с</w:t>
      </w:r>
      <w:proofErr w:type="gramEnd"/>
      <w:r w:rsidR="00FA04A1">
        <w:rPr>
          <w:sz w:val="26"/>
          <w:szCs w:val="26"/>
        </w:rPr>
        <w:t>. Кызыл-</w:t>
      </w:r>
      <w:proofErr w:type="spellStart"/>
      <w:r w:rsidR="00FA04A1">
        <w:rPr>
          <w:sz w:val="26"/>
          <w:szCs w:val="26"/>
        </w:rPr>
        <w:t>Даг</w:t>
      </w:r>
      <w:proofErr w:type="spellEnd"/>
      <w:r w:rsidR="00FA04A1">
        <w:rPr>
          <w:sz w:val="26"/>
          <w:szCs w:val="26"/>
        </w:rPr>
        <w:t xml:space="preserve">. </w:t>
      </w:r>
      <w:proofErr w:type="gramStart"/>
      <w:r w:rsidR="00B369E6">
        <w:rPr>
          <w:sz w:val="26"/>
          <w:szCs w:val="26"/>
        </w:rPr>
        <w:t>С</w:t>
      </w:r>
      <w:r w:rsidR="00B369E6" w:rsidRPr="005B2331">
        <w:rPr>
          <w:sz w:val="26"/>
          <w:szCs w:val="26"/>
        </w:rPr>
        <w:t xml:space="preserve">редняя заработная плата педагогических работников </w:t>
      </w:r>
      <w:r w:rsidR="00B54A58">
        <w:rPr>
          <w:sz w:val="26"/>
          <w:szCs w:val="26"/>
        </w:rPr>
        <w:t xml:space="preserve">в данном детском  учреждении </w:t>
      </w:r>
      <w:r w:rsidR="00B369E6" w:rsidRPr="005B2331">
        <w:rPr>
          <w:sz w:val="26"/>
          <w:szCs w:val="26"/>
        </w:rPr>
        <w:t xml:space="preserve">ниже на </w:t>
      </w:r>
      <w:r w:rsidR="00B54A58">
        <w:rPr>
          <w:sz w:val="26"/>
          <w:szCs w:val="26"/>
        </w:rPr>
        <w:t>19,1</w:t>
      </w:r>
      <w:r w:rsidR="00B369E6">
        <w:rPr>
          <w:sz w:val="26"/>
          <w:szCs w:val="26"/>
        </w:rPr>
        <w:t xml:space="preserve"> </w:t>
      </w:r>
      <w:r w:rsidR="00B369E6" w:rsidRPr="005B2331">
        <w:rPr>
          <w:sz w:val="26"/>
          <w:szCs w:val="26"/>
        </w:rPr>
        <w:t xml:space="preserve">% </w:t>
      </w:r>
      <w:r w:rsidR="00B369E6">
        <w:rPr>
          <w:sz w:val="26"/>
          <w:szCs w:val="26"/>
        </w:rPr>
        <w:t xml:space="preserve">от </w:t>
      </w:r>
      <w:r w:rsidR="00FF54F7">
        <w:rPr>
          <w:sz w:val="26"/>
          <w:szCs w:val="26"/>
        </w:rPr>
        <w:t>установленного показателя</w:t>
      </w:r>
      <w:r w:rsidR="00AF69BD">
        <w:rPr>
          <w:sz w:val="26"/>
          <w:szCs w:val="26"/>
        </w:rPr>
        <w:t xml:space="preserve"> в республике</w:t>
      </w:r>
      <w:r w:rsidR="00B369E6">
        <w:rPr>
          <w:sz w:val="26"/>
          <w:szCs w:val="26"/>
        </w:rPr>
        <w:t xml:space="preserve"> </w:t>
      </w:r>
      <w:r w:rsidR="00FA04A1">
        <w:rPr>
          <w:sz w:val="26"/>
          <w:szCs w:val="26"/>
        </w:rPr>
        <w:t xml:space="preserve">и составила </w:t>
      </w:r>
      <w:r w:rsidR="00AF69BD">
        <w:rPr>
          <w:sz w:val="26"/>
          <w:szCs w:val="26"/>
        </w:rPr>
        <w:t>15686,</w:t>
      </w:r>
      <w:r w:rsidR="00AF69BD" w:rsidRPr="006A5D80">
        <w:rPr>
          <w:sz w:val="26"/>
          <w:szCs w:val="26"/>
        </w:rPr>
        <w:t>0</w:t>
      </w:r>
      <w:r w:rsidR="00B369E6" w:rsidRPr="006A5D80">
        <w:rPr>
          <w:sz w:val="26"/>
          <w:szCs w:val="26"/>
        </w:rPr>
        <w:t xml:space="preserve"> руб. </w:t>
      </w:r>
      <w:r w:rsidR="00B369E6" w:rsidRPr="00AF69BD">
        <w:rPr>
          <w:sz w:val="26"/>
          <w:szCs w:val="26"/>
        </w:rPr>
        <w:t xml:space="preserve">Отклонение составило в сумме </w:t>
      </w:r>
      <w:r w:rsidR="00AF69BD" w:rsidRPr="00AF69BD">
        <w:rPr>
          <w:sz w:val="26"/>
          <w:szCs w:val="26"/>
        </w:rPr>
        <w:t>минус 4746,50</w:t>
      </w:r>
      <w:r w:rsidR="00B369E6" w:rsidRPr="00AF69BD">
        <w:rPr>
          <w:sz w:val="26"/>
          <w:szCs w:val="26"/>
        </w:rPr>
        <w:t xml:space="preserve"> руб</w:t>
      </w:r>
      <w:r w:rsidR="00B369E6" w:rsidRPr="00742B4A">
        <w:rPr>
          <w:sz w:val="26"/>
          <w:szCs w:val="26"/>
        </w:rPr>
        <w:t>.</w:t>
      </w:r>
      <w:r w:rsidR="00B369E6" w:rsidRPr="00742B4A">
        <w:rPr>
          <w:color w:val="C00000"/>
          <w:sz w:val="26"/>
          <w:szCs w:val="26"/>
        </w:rPr>
        <w:t xml:space="preserve"> </w:t>
      </w:r>
      <w:r w:rsidR="00B369E6" w:rsidRPr="00742B4A">
        <w:rPr>
          <w:sz w:val="26"/>
          <w:szCs w:val="26"/>
        </w:rPr>
        <w:t xml:space="preserve">Отклонение связано с тем, что </w:t>
      </w:r>
      <w:r w:rsidR="00742B4A" w:rsidRPr="00742B4A">
        <w:rPr>
          <w:sz w:val="26"/>
          <w:szCs w:val="26"/>
        </w:rPr>
        <w:t>в связи</w:t>
      </w:r>
      <w:r w:rsidR="00742B4A" w:rsidRPr="00A63F78">
        <w:rPr>
          <w:sz w:val="26"/>
          <w:szCs w:val="26"/>
        </w:rPr>
        <w:t xml:space="preserve"> с отсутствием заведующего, выплат по категории «Руководитель» в 4 квартале 2014г. не было, что привело к сокращению средней зарплаты по данной категории</w:t>
      </w:r>
      <w:r w:rsidR="00742B4A">
        <w:rPr>
          <w:sz w:val="26"/>
          <w:szCs w:val="26"/>
        </w:rPr>
        <w:t>.</w:t>
      </w:r>
      <w:proofErr w:type="gramEnd"/>
      <w:r w:rsidR="00742B4A" w:rsidRPr="00A63F78">
        <w:rPr>
          <w:sz w:val="26"/>
          <w:szCs w:val="26"/>
        </w:rPr>
        <w:t xml:space="preserve"> По решению учредителя, проведена реорганизация МБДОУ </w:t>
      </w:r>
      <w:proofErr w:type="spellStart"/>
      <w:r w:rsidR="00742B4A" w:rsidRPr="00A63F78">
        <w:rPr>
          <w:sz w:val="26"/>
          <w:szCs w:val="26"/>
        </w:rPr>
        <w:t>Анай-Хаак</w:t>
      </w:r>
      <w:proofErr w:type="spellEnd"/>
      <w:r w:rsidR="00742B4A" w:rsidRPr="00A63F78">
        <w:rPr>
          <w:sz w:val="26"/>
          <w:szCs w:val="26"/>
        </w:rPr>
        <w:t xml:space="preserve"> </w:t>
      </w:r>
      <w:proofErr w:type="gramStart"/>
      <w:r w:rsidR="00742B4A" w:rsidRPr="00A63F78">
        <w:rPr>
          <w:sz w:val="26"/>
          <w:szCs w:val="26"/>
        </w:rPr>
        <w:t>с</w:t>
      </w:r>
      <w:proofErr w:type="gramEnd"/>
      <w:r w:rsidR="00742B4A" w:rsidRPr="00A63F78">
        <w:rPr>
          <w:sz w:val="26"/>
          <w:szCs w:val="26"/>
        </w:rPr>
        <w:t xml:space="preserve">. </w:t>
      </w:r>
      <w:proofErr w:type="gramStart"/>
      <w:r w:rsidR="00742B4A" w:rsidRPr="00A63F78">
        <w:rPr>
          <w:sz w:val="26"/>
          <w:szCs w:val="26"/>
        </w:rPr>
        <w:t>Кызыл-</w:t>
      </w:r>
      <w:proofErr w:type="spellStart"/>
      <w:r w:rsidR="00742B4A" w:rsidRPr="00A63F78">
        <w:rPr>
          <w:sz w:val="26"/>
          <w:szCs w:val="26"/>
        </w:rPr>
        <w:t>Даг</w:t>
      </w:r>
      <w:proofErr w:type="spellEnd"/>
      <w:proofErr w:type="gramEnd"/>
      <w:r w:rsidR="00742B4A" w:rsidRPr="00A63F78">
        <w:rPr>
          <w:sz w:val="26"/>
          <w:szCs w:val="26"/>
        </w:rPr>
        <w:t xml:space="preserve">   путем присоединения к саду «</w:t>
      </w:r>
      <w:proofErr w:type="spellStart"/>
      <w:r w:rsidR="00742B4A" w:rsidRPr="00A63F78">
        <w:rPr>
          <w:sz w:val="26"/>
          <w:szCs w:val="26"/>
        </w:rPr>
        <w:t>Хунчугеш</w:t>
      </w:r>
      <w:proofErr w:type="spellEnd"/>
      <w:r w:rsidR="00742B4A" w:rsidRPr="00A63F78">
        <w:rPr>
          <w:sz w:val="26"/>
          <w:szCs w:val="26"/>
        </w:rPr>
        <w:t>»,</w:t>
      </w:r>
      <w:r w:rsidR="00742B4A">
        <w:rPr>
          <w:color w:val="C00000"/>
          <w:sz w:val="26"/>
          <w:szCs w:val="26"/>
        </w:rPr>
        <w:t xml:space="preserve"> </w:t>
      </w:r>
      <w:r w:rsidR="00742B4A" w:rsidRPr="0035327B">
        <w:rPr>
          <w:sz w:val="26"/>
          <w:szCs w:val="26"/>
        </w:rPr>
        <w:t>МБДОУ «</w:t>
      </w:r>
      <w:proofErr w:type="spellStart"/>
      <w:r w:rsidR="00742B4A" w:rsidRPr="0035327B">
        <w:rPr>
          <w:sz w:val="26"/>
          <w:szCs w:val="26"/>
        </w:rPr>
        <w:t>Сайлык</w:t>
      </w:r>
      <w:proofErr w:type="spellEnd"/>
      <w:r w:rsidR="00742B4A" w:rsidRPr="0035327B">
        <w:rPr>
          <w:sz w:val="26"/>
          <w:szCs w:val="26"/>
        </w:rPr>
        <w:t>» с. Кара-</w:t>
      </w:r>
      <w:proofErr w:type="spellStart"/>
      <w:r w:rsidR="00742B4A" w:rsidRPr="0035327B">
        <w:rPr>
          <w:sz w:val="26"/>
          <w:szCs w:val="26"/>
        </w:rPr>
        <w:t>Хол</w:t>
      </w:r>
      <w:proofErr w:type="spellEnd"/>
      <w:r w:rsidR="00742B4A" w:rsidRPr="0035327B">
        <w:rPr>
          <w:sz w:val="26"/>
          <w:szCs w:val="26"/>
        </w:rPr>
        <w:t xml:space="preserve"> присоединено к МБДОУ «</w:t>
      </w:r>
      <w:proofErr w:type="spellStart"/>
      <w:r w:rsidR="00742B4A" w:rsidRPr="0035327B">
        <w:rPr>
          <w:sz w:val="26"/>
          <w:szCs w:val="26"/>
        </w:rPr>
        <w:t>Сайзанак</w:t>
      </w:r>
      <w:proofErr w:type="spellEnd"/>
      <w:r w:rsidR="00742B4A" w:rsidRPr="0035327B">
        <w:rPr>
          <w:sz w:val="26"/>
          <w:szCs w:val="26"/>
        </w:rPr>
        <w:t>»  с. Кара-</w:t>
      </w:r>
      <w:proofErr w:type="spellStart"/>
      <w:r w:rsidR="00742B4A" w:rsidRPr="0035327B">
        <w:rPr>
          <w:sz w:val="26"/>
          <w:szCs w:val="26"/>
        </w:rPr>
        <w:t>Хол</w:t>
      </w:r>
      <w:proofErr w:type="spellEnd"/>
      <w:r w:rsidR="00742B4A" w:rsidRPr="0035327B">
        <w:rPr>
          <w:sz w:val="26"/>
          <w:szCs w:val="26"/>
        </w:rPr>
        <w:t>.</w:t>
      </w:r>
      <w:r w:rsidR="006D40AB">
        <w:rPr>
          <w:sz w:val="26"/>
          <w:szCs w:val="26"/>
        </w:rPr>
        <w:t xml:space="preserve"> </w:t>
      </w:r>
      <w:r w:rsidR="00742B4A" w:rsidRPr="004337F6">
        <w:rPr>
          <w:sz w:val="26"/>
          <w:szCs w:val="26"/>
        </w:rPr>
        <w:t>Данный факт также повлиял на снижение средней заработной платы в разрезе учреждений.</w:t>
      </w:r>
      <w:r w:rsidR="006D40AB">
        <w:rPr>
          <w:sz w:val="26"/>
          <w:szCs w:val="26"/>
        </w:rPr>
        <w:t xml:space="preserve"> В целом по ра</w:t>
      </w:r>
      <w:r w:rsidR="00B54A58">
        <w:rPr>
          <w:sz w:val="26"/>
          <w:szCs w:val="26"/>
        </w:rPr>
        <w:t>йону доведение исполнено на 99,9</w:t>
      </w:r>
      <w:r w:rsidR="006D40AB">
        <w:rPr>
          <w:sz w:val="26"/>
          <w:szCs w:val="26"/>
        </w:rPr>
        <w:t xml:space="preserve"> %  и меньше </w:t>
      </w:r>
      <w:r w:rsidR="00B54A58">
        <w:rPr>
          <w:sz w:val="26"/>
          <w:szCs w:val="26"/>
        </w:rPr>
        <w:t>на 1</w:t>
      </w:r>
      <w:r w:rsidR="006D40AB">
        <w:rPr>
          <w:sz w:val="26"/>
          <w:szCs w:val="26"/>
        </w:rPr>
        <w:t>рублей</w:t>
      </w:r>
      <w:r w:rsidR="007255A5">
        <w:rPr>
          <w:sz w:val="26"/>
          <w:szCs w:val="26"/>
        </w:rPr>
        <w:t>.</w:t>
      </w:r>
      <w:r w:rsidR="006D40AB">
        <w:rPr>
          <w:sz w:val="26"/>
          <w:szCs w:val="26"/>
        </w:rPr>
        <w:t xml:space="preserve"> </w:t>
      </w:r>
    </w:p>
    <w:p w:rsidR="005547B2" w:rsidRDefault="005A174A" w:rsidP="005A174A">
      <w:pPr>
        <w:spacing w:line="276" w:lineRule="auto"/>
        <w:ind w:firstLine="709"/>
        <w:jc w:val="both"/>
        <w:rPr>
          <w:sz w:val="26"/>
          <w:szCs w:val="26"/>
        </w:rPr>
      </w:pPr>
      <w:r w:rsidRPr="00084CDF">
        <w:rPr>
          <w:sz w:val="26"/>
          <w:szCs w:val="26"/>
        </w:rPr>
        <w:t>По результатам проведенного анализа следует, что в целом уровень средней заработной платы педагогических работников района не достиг уровня средней заработной платы в Республике</w:t>
      </w:r>
      <w:r w:rsidR="00C577FD" w:rsidRPr="00084CDF">
        <w:rPr>
          <w:sz w:val="26"/>
          <w:szCs w:val="26"/>
        </w:rPr>
        <w:t xml:space="preserve"> по педагогическим работникам Д</w:t>
      </w:r>
      <w:r w:rsidRPr="00084CDF">
        <w:rPr>
          <w:sz w:val="26"/>
          <w:szCs w:val="26"/>
        </w:rPr>
        <w:t>ОУ</w:t>
      </w:r>
      <w:r w:rsidR="00C577FD" w:rsidRPr="00084CDF">
        <w:rPr>
          <w:sz w:val="26"/>
          <w:szCs w:val="26"/>
        </w:rPr>
        <w:t xml:space="preserve"> (19390,1 руб.)</w:t>
      </w:r>
      <w:r w:rsidRPr="00084CDF">
        <w:rPr>
          <w:sz w:val="26"/>
          <w:szCs w:val="26"/>
        </w:rPr>
        <w:t xml:space="preserve"> и средней заработной платы в сфере общего образования в Республи</w:t>
      </w:r>
      <w:r w:rsidR="00C577FD" w:rsidRPr="00084CDF">
        <w:rPr>
          <w:sz w:val="26"/>
          <w:szCs w:val="26"/>
        </w:rPr>
        <w:t>ке (20432,50 руб.)</w:t>
      </w:r>
      <w:r w:rsidR="00084CDF">
        <w:rPr>
          <w:sz w:val="26"/>
          <w:szCs w:val="26"/>
        </w:rPr>
        <w:t>.</w:t>
      </w:r>
      <w:r w:rsidRPr="00084CDF">
        <w:rPr>
          <w:sz w:val="26"/>
          <w:szCs w:val="26"/>
        </w:rPr>
        <w:t xml:space="preserve"> </w:t>
      </w:r>
    </w:p>
    <w:p w:rsidR="005547B2" w:rsidRPr="00555E72" w:rsidRDefault="005547B2" w:rsidP="005547B2">
      <w:pPr>
        <w:widowControl w:val="0"/>
        <w:spacing w:line="276" w:lineRule="auto"/>
        <w:jc w:val="both"/>
        <w:outlineLvl w:val="2"/>
        <w:rPr>
          <w:b/>
          <w:sz w:val="26"/>
          <w:szCs w:val="26"/>
        </w:rPr>
      </w:pPr>
      <w:r>
        <w:rPr>
          <w:color w:val="C00000"/>
          <w:sz w:val="28"/>
          <w:szCs w:val="28"/>
        </w:rPr>
        <w:t xml:space="preserve">           </w:t>
      </w:r>
      <w:r w:rsidRPr="00555E72">
        <w:rPr>
          <w:sz w:val="26"/>
          <w:szCs w:val="26"/>
        </w:rPr>
        <w:t>По статистическим данным</w:t>
      </w:r>
      <w:r w:rsidRPr="00555E72">
        <w:rPr>
          <w:b/>
          <w:sz w:val="26"/>
          <w:szCs w:val="26"/>
        </w:rPr>
        <w:t xml:space="preserve"> </w:t>
      </w:r>
      <w:r w:rsidRPr="00555E72">
        <w:rPr>
          <w:sz w:val="26"/>
          <w:szCs w:val="26"/>
        </w:rPr>
        <w:t>средняя заработная плата в сфере общего образования Республики Тыва за</w:t>
      </w:r>
      <w:r>
        <w:rPr>
          <w:sz w:val="26"/>
          <w:szCs w:val="26"/>
        </w:rPr>
        <w:t xml:space="preserve"> </w:t>
      </w:r>
      <w:r w:rsidRPr="00555E72">
        <w:rPr>
          <w:sz w:val="26"/>
          <w:szCs w:val="26"/>
        </w:rPr>
        <w:t xml:space="preserve"> 2014 год составила </w:t>
      </w:r>
      <w:r>
        <w:rPr>
          <w:sz w:val="26"/>
          <w:szCs w:val="26"/>
        </w:rPr>
        <w:t>20432,50</w:t>
      </w:r>
      <w:r w:rsidRPr="00555E72">
        <w:rPr>
          <w:sz w:val="26"/>
          <w:szCs w:val="26"/>
        </w:rPr>
        <w:t xml:space="preserve"> рублей.</w:t>
      </w:r>
      <w:r w:rsidRPr="006B2904">
        <w:rPr>
          <w:sz w:val="26"/>
          <w:szCs w:val="26"/>
        </w:rPr>
        <w:t xml:space="preserve"> </w:t>
      </w:r>
    </w:p>
    <w:p w:rsidR="00671454" w:rsidRPr="00546F0F" w:rsidRDefault="005547B2" w:rsidP="005547B2">
      <w:pPr>
        <w:spacing w:line="276" w:lineRule="auto"/>
        <w:ind w:firstLine="709"/>
        <w:jc w:val="both"/>
        <w:rPr>
          <w:sz w:val="26"/>
          <w:szCs w:val="26"/>
        </w:rPr>
      </w:pPr>
      <w:r w:rsidRPr="00084CDF">
        <w:rPr>
          <w:sz w:val="26"/>
          <w:szCs w:val="26"/>
        </w:rPr>
        <w:t xml:space="preserve">Отношение средней заработной платы педагогических работников дошкольных образовательных учреждений </w:t>
      </w:r>
      <w:proofErr w:type="spellStart"/>
      <w:r w:rsidR="00EE5D2F">
        <w:rPr>
          <w:sz w:val="26"/>
          <w:szCs w:val="26"/>
        </w:rPr>
        <w:t>кожууна</w:t>
      </w:r>
      <w:proofErr w:type="spellEnd"/>
      <w:r w:rsidR="00EE5D2F">
        <w:rPr>
          <w:sz w:val="26"/>
          <w:szCs w:val="26"/>
        </w:rPr>
        <w:t xml:space="preserve"> </w:t>
      </w:r>
      <w:r w:rsidRPr="00084CDF">
        <w:rPr>
          <w:sz w:val="26"/>
          <w:szCs w:val="26"/>
        </w:rPr>
        <w:t xml:space="preserve">к средней заработной плате в сфере общего образования Республики </w:t>
      </w:r>
      <w:r w:rsidR="00084CDF" w:rsidRPr="00084CDF">
        <w:rPr>
          <w:sz w:val="26"/>
          <w:szCs w:val="26"/>
        </w:rPr>
        <w:t xml:space="preserve">Тыва в 2014 </w:t>
      </w:r>
      <w:r w:rsidR="00084CDF" w:rsidRPr="00EE5D2F">
        <w:rPr>
          <w:sz w:val="26"/>
          <w:szCs w:val="26"/>
        </w:rPr>
        <w:t xml:space="preserve">году  </w:t>
      </w:r>
      <w:r w:rsidR="00EE5D2F" w:rsidRPr="00EE5D2F">
        <w:rPr>
          <w:sz w:val="26"/>
          <w:szCs w:val="26"/>
        </w:rPr>
        <w:t>составило 94,9 %.</w:t>
      </w:r>
      <w:r w:rsidR="00EE5D2F" w:rsidRPr="00546F0F">
        <w:rPr>
          <w:sz w:val="26"/>
          <w:szCs w:val="26"/>
        </w:rPr>
        <w:t xml:space="preserve"> </w:t>
      </w:r>
    </w:p>
    <w:p w:rsidR="002215F8" w:rsidRPr="007A1091" w:rsidRDefault="002215F8" w:rsidP="002215F8">
      <w:pPr>
        <w:spacing w:line="276" w:lineRule="auto"/>
        <w:jc w:val="both"/>
        <w:rPr>
          <w:sz w:val="26"/>
          <w:szCs w:val="26"/>
        </w:rPr>
      </w:pPr>
      <w:r w:rsidRPr="007A1091">
        <w:rPr>
          <w:sz w:val="28"/>
          <w:szCs w:val="28"/>
        </w:rPr>
        <w:t xml:space="preserve">        </w:t>
      </w:r>
      <w:r w:rsidR="00A55F40" w:rsidRPr="007A1091">
        <w:rPr>
          <w:sz w:val="26"/>
          <w:szCs w:val="26"/>
        </w:rPr>
        <w:t xml:space="preserve"> </w:t>
      </w:r>
      <w:r w:rsidR="002655CA" w:rsidRPr="007A1091">
        <w:rPr>
          <w:b/>
          <w:sz w:val="26"/>
          <w:szCs w:val="26"/>
        </w:rPr>
        <w:t>11</w:t>
      </w:r>
      <w:r w:rsidR="004C7B2D" w:rsidRPr="007A1091">
        <w:rPr>
          <w:sz w:val="26"/>
          <w:szCs w:val="26"/>
        </w:rPr>
        <w:t xml:space="preserve">. </w:t>
      </w:r>
      <w:r w:rsidRPr="007A1091">
        <w:rPr>
          <w:sz w:val="26"/>
          <w:szCs w:val="26"/>
        </w:rPr>
        <w:t xml:space="preserve">В целях исполнения Программы поэтапного совершенствования системы оплаты труда в государственных (муниципальных) учреждениях на 2012 - 2018 годы, </w:t>
      </w:r>
      <w:r w:rsidRPr="007A1091">
        <w:rPr>
          <w:sz w:val="26"/>
          <w:szCs w:val="26"/>
        </w:rPr>
        <w:lastRenderedPageBreak/>
        <w:t xml:space="preserve">утвержденной распоряжением Правительства Российской </w:t>
      </w:r>
      <w:r w:rsidR="00182BD3">
        <w:rPr>
          <w:sz w:val="26"/>
          <w:szCs w:val="26"/>
        </w:rPr>
        <w:t>Федерации от 26 ноября 2012 г. №</w:t>
      </w:r>
      <w:r w:rsidRPr="007A1091">
        <w:rPr>
          <w:sz w:val="26"/>
          <w:szCs w:val="26"/>
        </w:rPr>
        <w:t xml:space="preserve"> 2190-р</w:t>
      </w:r>
      <w:r w:rsidR="00004D26">
        <w:rPr>
          <w:sz w:val="26"/>
          <w:szCs w:val="26"/>
        </w:rPr>
        <w:t xml:space="preserve"> (дале</w:t>
      </w:r>
      <w:proofErr w:type="gramStart"/>
      <w:r w:rsidR="00004D26">
        <w:rPr>
          <w:sz w:val="26"/>
          <w:szCs w:val="26"/>
        </w:rPr>
        <w:t>е-</w:t>
      </w:r>
      <w:proofErr w:type="gramEnd"/>
      <w:r w:rsidR="00004D26">
        <w:rPr>
          <w:sz w:val="26"/>
          <w:szCs w:val="26"/>
        </w:rPr>
        <w:t xml:space="preserve"> распоряжение № 2190-р)</w:t>
      </w:r>
      <w:r w:rsidRPr="007A1091">
        <w:rPr>
          <w:sz w:val="26"/>
          <w:szCs w:val="26"/>
        </w:rPr>
        <w:t xml:space="preserve">, </w:t>
      </w:r>
      <w:r w:rsidR="00A029F5">
        <w:rPr>
          <w:sz w:val="26"/>
          <w:szCs w:val="26"/>
        </w:rPr>
        <w:t xml:space="preserve">распоряжением Правительства Российской Федерации </w:t>
      </w:r>
      <w:r w:rsidR="00A029F5" w:rsidRPr="00A029F5">
        <w:rPr>
          <w:sz w:val="26"/>
          <w:szCs w:val="26"/>
        </w:rPr>
        <w:t>от</w:t>
      </w:r>
      <w:r w:rsidR="00A029F5">
        <w:rPr>
          <w:sz w:val="26"/>
          <w:szCs w:val="26"/>
        </w:rPr>
        <w:t xml:space="preserve"> 30 декабря 2012 г.  № 2620-р, </w:t>
      </w:r>
      <w:r w:rsidRPr="007A1091">
        <w:rPr>
          <w:sz w:val="26"/>
          <w:szCs w:val="26"/>
        </w:rPr>
        <w:t xml:space="preserve">приказом Министерства труда и социальной защиты Российской Федерации </w:t>
      </w:r>
      <w:r w:rsidR="004761DD">
        <w:rPr>
          <w:sz w:val="26"/>
          <w:szCs w:val="26"/>
        </w:rPr>
        <w:t xml:space="preserve"> от</w:t>
      </w:r>
      <w:r w:rsidR="00A029F5">
        <w:rPr>
          <w:sz w:val="26"/>
          <w:szCs w:val="26"/>
        </w:rPr>
        <w:t xml:space="preserve"> 18 января 2013 г. №</w:t>
      </w:r>
      <w:r w:rsidR="004B6055" w:rsidRPr="004B6055">
        <w:rPr>
          <w:sz w:val="26"/>
          <w:szCs w:val="26"/>
        </w:rPr>
        <w:t xml:space="preserve"> 21</w:t>
      </w:r>
      <w:r w:rsidR="004B6055">
        <w:rPr>
          <w:sz w:val="26"/>
          <w:szCs w:val="26"/>
        </w:rPr>
        <w:t xml:space="preserve">. </w:t>
      </w:r>
      <w:r w:rsidRPr="007A1091">
        <w:rPr>
          <w:sz w:val="26"/>
          <w:szCs w:val="26"/>
        </w:rPr>
        <w:t xml:space="preserve">утверждены </w:t>
      </w:r>
      <w:r w:rsidR="005B1F5E" w:rsidRPr="007A1091">
        <w:rPr>
          <w:sz w:val="26"/>
          <w:szCs w:val="26"/>
        </w:rPr>
        <w:t xml:space="preserve">и разработаны </w:t>
      </w:r>
      <w:r w:rsidRPr="007A1091">
        <w:rPr>
          <w:sz w:val="26"/>
          <w:szCs w:val="26"/>
        </w:rPr>
        <w:t>методические рекомендации по разработке органами исполнительной власти субъектов Российской Федерации планов мероприятий (региональных «дорожных карт») «Повышение эффективности и качества услуг в сфере социального обслуживания населения (2013 - 2018 годы)»</w:t>
      </w:r>
      <w:r w:rsidR="00FD1346" w:rsidRPr="007A1091">
        <w:rPr>
          <w:sz w:val="26"/>
          <w:szCs w:val="26"/>
        </w:rPr>
        <w:t xml:space="preserve"> </w:t>
      </w:r>
      <w:r w:rsidR="00265D4C">
        <w:rPr>
          <w:sz w:val="26"/>
          <w:szCs w:val="26"/>
        </w:rPr>
        <w:t>(далее по текст</w:t>
      </w:r>
      <w:proofErr w:type="gramStart"/>
      <w:r w:rsidR="00265D4C">
        <w:rPr>
          <w:sz w:val="26"/>
          <w:szCs w:val="26"/>
        </w:rPr>
        <w:t>у-</w:t>
      </w:r>
      <w:proofErr w:type="gramEnd"/>
      <w:r w:rsidRPr="007A1091">
        <w:rPr>
          <w:sz w:val="26"/>
          <w:szCs w:val="26"/>
        </w:rPr>
        <w:t xml:space="preserve"> методические рекомендации).</w:t>
      </w:r>
    </w:p>
    <w:p w:rsidR="004C7B2D" w:rsidRPr="00F348C5" w:rsidRDefault="002215F8" w:rsidP="002215F8">
      <w:pPr>
        <w:spacing w:line="276" w:lineRule="auto"/>
        <w:jc w:val="both"/>
        <w:rPr>
          <w:sz w:val="26"/>
          <w:szCs w:val="26"/>
        </w:rPr>
      </w:pPr>
      <w:r w:rsidRPr="00F348C5">
        <w:rPr>
          <w:sz w:val="26"/>
          <w:szCs w:val="26"/>
        </w:rPr>
        <w:t xml:space="preserve">           </w:t>
      </w:r>
      <w:r w:rsidR="00D05E13">
        <w:rPr>
          <w:sz w:val="26"/>
          <w:szCs w:val="26"/>
        </w:rPr>
        <w:t>Пунктом 18. Плана</w:t>
      </w:r>
      <w:r w:rsidR="004C7B2D" w:rsidRPr="00F348C5">
        <w:rPr>
          <w:sz w:val="26"/>
          <w:szCs w:val="26"/>
        </w:rPr>
        <w:t xml:space="preserve"> мероприятий («дорожная карта»)</w:t>
      </w:r>
      <w:r w:rsidR="005B1F5E" w:rsidRPr="00F348C5">
        <w:rPr>
          <w:sz w:val="26"/>
          <w:szCs w:val="26"/>
        </w:rPr>
        <w:t xml:space="preserve"> утвержденным </w:t>
      </w:r>
      <w:r w:rsidR="00FD1346" w:rsidRPr="00F348C5">
        <w:rPr>
          <w:sz w:val="26"/>
          <w:szCs w:val="26"/>
        </w:rPr>
        <w:t>председателем администрации</w:t>
      </w:r>
      <w:r w:rsidR="004C7B2D" w:rsidRPr="00F348C5">
        <w:rPr>
          <w:sz w:val="26"/>
          <w:szCs w:val="26"/>
        </w:rPr>
        <w:t xml:space="preserve"> </w:t>
      </w:r>
      <w:r w:rsidR="005B1F5E" w:rsidRPr="00F348C5">
        <w:rPr>
          <w:sz w:val="26"/>
          <w:szCs w:val="26"/>
        </w:rPr>
        <w:t>муниципального района</w:t>
      </w:r>
      <w:r w:rsidR="00FD1346" w:rsidRPr="00F348C5">
        <w:rPr>
          <w:sz w:val="26"/>
          <w:szCs w:val="26"/>
        </w:rPr>
        <w:t xml:space="preserve"> </w:t>
      </w:r>
      <w:r w:rsidR="0039556D" w:rsidRPr="00F348C5">
        <w:rPr>
          <w:sz w:val="26"/>
          <w:szCs w:val="26"/>
        </w:rPr>
        <w:t>в 2013</w:t>
      </w:r>
      <w:r w:rsidR="00D05E13">
        <w:rPr>
          <w:sz w:val="26"/>
          <w:szCs w:val="26"/>
        </w:rPr>
        <w:t xml:space="preserve">г. </w:t>
      </w:r>
      <w:r w:rsidR="0039556D" w:rsidRPr="00F348C5">
        <w:rPr>
          <w:sz w:val="26"/>
          <w:szCs w:val="26"/>
        </w:rPr>
        <w:t xml:space="preserve"> </w:t>
      </w:r>
      <w:r w:rsidR="004C7B2D" w:rsidRPr="00F348C5">
        <w:rPr>
          <w:sz w:val="26"/>
          <w:szCs w:val="26"/>
        </w:rPr>
        <w:t>установлено</w:t>
      </w:r>
      <w:r w:rsidR="00D05E13">
        <w:rPr>
          <w:sz w:val="26"/>
          <w:szCs w:val="26"/>
        </w:rPr>
        <w:t xml:space="preserve"> довести</w:t>
      </w:r>
      <w:r w:rsidR="004C7B2D" w:rsidRPr="00F348C5">
        <w:rPr>
          <w:sz w:val="26"/>
          <w:szCs w:val="26"/>
        </w:rPr>
        <w:t xml:space="preserve"> отношение среднемесячной заработной платы педагогических работников  </w:t>
      </w:r>
      <w:r w:rsidR="00D05E13" w:rsidRPr="00F348C5">
        <w:rPr>
          <w:sz w:val="26"/>
          <w:szCs w:val="26"/>
        </w:rPr>
        <w:t>дошкольн</w:t>
      </w:r>
      <w:r w:rsidR="00D05E13">
        <w:rPr>
          <w:sz w:val="26"/>
          <w:szCs w:val="26"/>
        </w:rPr>
        <w:t>ого образования</w:t>
      </w:r>
      <w:r w:rsidR="004C7B2D" w:rsidRPr="00F348C5">
        <w:rPr>
          <w:sz w:val="26"/>
          <w:szCs w:val="26"/>
        </w:rPr>
        <w:t>, в том числе:</w:t>
      </w:r>
    </w:p>
    <w:p w:rsidR="004C7B2D" w:rsidRPr="00F348C5" w:rsidRDefault="004C7B2D" w:rsidP="00FF1696">
      <w:pPr>
        <w:spacing w:line="276" w:lineRule="auto"/>
        <w:ind w:firstLine="709"/>
        <w:jc w:val="both"/>
        <w:rPr>
          <w:sz w:val="26"/>
          <w:szCs w:val="26"/>
        </w:rPr>
      </w:pPr>
      <w:r w:rsidRPr="00F348C5">
        <w:rPr>
          <w:sz w:val="26"/>
          <w:szCs w:val="26"/>
        </w:rPr>
        <w:t>- дошкольн</w:t>
      </w:r>
      <w:r w:rsidR="00D05E13">
        <w:rPr>
          <w:sz w:val="26"/>
          <w:szCs w:val="26"/>
        </w:rPr>
        <w:t>ого образования к средней</w:t>
      </w:r>
      <w:r w:rsidRPr="00F348C5">
        <w:rPr>
          <w:sz w:val="26"/>
          <w:szCs w:val="26"/>
        </w:rPr>
        <w:t xml:space="preserve"> заработной плате организаций общего образования </w:t>
      </w:r>
      <w:r w:rsidR="00D05E13">
        <w:rPr>
          <w:sz w:val="26"/>
          <w:szCs w:val="26"/>
        </w:rPr>
        <w:t xml:space="preserve"> Республики Тыва в размере 100%.</w:t>
      </w:r>
    </w:p>
    <w:p w:rsidR="00EE0452" w:rsidRDefault="00C64C69" w:rsidP="00C64C6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C7B2D" w:rsidRPr="00792D58">
        <w:rPr>
          <w:sz w:val="26"/>
          <w:szCs w:val="26"/>
        </w:rPr>
        <w:t xml:space="preserve">Проведенный анализ </w:t>
      </w:r>
      <w:r w:rsidR="00AD27CD" w:rsidRPr="00792D58">
        <w:rPr>
          <w:sz w:val="26"/>
          <w:szCs w:val="26"/>
        </w:rPr>
        <w:t>плана мероприятий</w:t>
      </w:r>
      <w:r w:rsidR="00C455AB">
        <w:rPr>
          <w:sz w:val="26"/>
          <w:szCs w:val="26"/>
        </w:rPr>
        <w:t xml:space="preserve"> («дорожной карты»)</w:t>
      </w:r>
      <w:r w:rsidR="00AD27CD" w:rsidRPr="00792D58">
        <w:rPr>
          <w:sz w:val="26"/>
          <w:szCs w:val="26"/>
        </w:rPr>
        <w:t xml:space="preserve"> </w:t>
      </w:r>
      <w:r w:rsidR="00EE0452">
        <w:rPr>
          <w:sz w:val="26"/>
          <w:szCs w:val="26"/>
        </w:rPr>
        <w:t>(пункт 18, п</w:t>
      </w:r>
      <w:r>
        <w:rPr>
          <w:sz w:val="26"/>
          <w:szCs w:val="26"/>
        </w:rPr>
        <w:t>риложение № 1) по показателям доведения отношения</w:t>
      </w:r>
      <w:r w:rsidRPr="00F348C5">
        <w:rPr>
          <w:sz w:val="26"/>
          <w:szCs w:val="26"/>
        </w:rPr>
        <w:t xml:space="preserve"> среднемесячной заработной платы педагогических работников  дошкольн</w:t>
      </w:r>
      <w:r>
        <w:rPr>
          <w:sz w:val="26"/>
          <w:szCs w:val="26"/>
        </w:rPr>
        <w:t>ого образования к средней</w:t>
      </w:r>
      <w:r w:rsidRPr="00F348C5">
        <w:rPr>
          <w:sz w:val="26"/>
          <w:szCs w:val="26"/>
        </w:rPr>
        <w:t xml:space="preserve"> заработной плате организаций общего образования </w:t>
      </w:r>
      <w:r>
        <w:rPr>
          <w:sz w:val="26"/>
          <w:szCs w:val="26"/>
        </w:rPr>
        <w:t xml:space="preserve"> Республики Тыва показал, </w:t>
      </w:r>
      <w:r w:rsidR="00CA0850">
        <w:rPr>
          <w:sz w:val="26"/>
          <w:szCs w:val="26"/>
        </w:rPr>
        <w:t xml:space="preserve">что в </w:t>
      </w:r>
      <w:proofErr w:type="spellStart"/>
      <w:r w:rsidR="00CA0850">
        <w:rPr>
          <w:sz w:val="26"/>
          <w:szCs w:val="26"/>
        </w:rPr>
        <w:t>кожууне</w:t>
      </w:r>
      <w:proofErr w:type="spellEnd"/>
      <w:r w:rsidR="00CA0850">
        <w:rPr>
          <w:sz w:val="26"/>
          <w:szCs w:val="26"/>
        </w:rPr>
        <w:t xml:space="preserve"> </w:t>
      </w:r>
      <w:r w:rsidR="004C7B2D" w:rsidRPr="00792D58">
        <w:rPr>
          <w:sz w:val="26"/>
          <w:szCs w:val="26"/>
        </w:rPr>
        <w:t xml:space="preserve"> </w:t>
      </w:r>
      <w:r w:rsidR="00AD27CD" w:rsidRPr="00792D58">
        <w:rPr>
          <w:sz w:val="26"/>
          <w:szCs w:val="26"/>
        </w:rPr>
        <w:t xml:space="preserve">в 2013-2014 годах </w:t>
      </w:r>
      <w:r w:rsidR="00FD1346" w:rsidRPr="00792D58">
        <w:rPr>
          <w:sz w:val="26"/>
          <w:szCs w:val="26"/>
        </w:rPr>
        <w:t xml:space="preserve">целевые показатели </w:t>
      </w:r>
      <w:r w:rsidR="004C7B2D" w:rsidRPr="00792D58">
        <w:rPr>
          <w:sz w:val="26"/>
          <w:szCs w:val="26"/>
        </w:rPr>
        <w:t>не выполнен</w:t>
      </w:r>
      <w:r w:rsidR="00FD1346" w:rsidRPr="00792D58">
        <w:rPr>
          <w:sz w:val="26"/>
          <w:szCs w:val="26"/>
        </w:rPr>
        <w:t>ы.</w:t>
      </w:r>
      <w:r w:rsidR="004C7B2D" w:rsidRPr="00792D58">
        <w:rPr>
          <w:sz w:val="26"/>
          <w:szCs w:val="26"/>
        </w:rPr>
        <w:t xml:space="preserve"> </w:t>
      </w:r>
      <w:r w:rsidR="00EE0452">
        <w:rPr>
          <w:sz w:val="26"/>
          <w:szCs w:val="26"/>
        </w:rPr>
        <w:t>Результаты</w:t>
      </w:r>
      <w:r w:rsidR="00B4115A">
        <w:rPr>
          <w:sz w:val="26"/>
          <w:szCs w:val="26"/>
        </w:rPr>
        <w:t xml:space="preserve"> анализа приведены в таблице № 6</w:t>
      </w:r>
      <w:r w:rsidR="00EE0452">
        <w:rPr>
          <w:sz w:val="26"/>
          <w:szCs w:val="26"/>
        </w:rPr>
        <w:t>.</w:t>
      </w:r>
    </w:p>
    <w:p w:rsidR="00CF385F" w:rsidRDefault="00CF385F" w:rsidP="00C64C69">
      <w:pPr>
        <w:spacing w:line="276" w:lineRule="auto"/>
        <w:jc w:val="both"/>
        <w:rPr>
          <w:sz w:val="26"/>
          <w:szCs w:val="26"/>
        </w:rPr>
      </w:pPr>
    </w:p>
    <w:p w:rsidR="00CF385F" w:rsidRDefault="00CF385F" w:rsidP="00C64C69">
      <w:pPr>
        <w:spacing w:line="276" w:lineRule="auto"/>
        <w:jc w:val="both"/>
        <w:rPr>
          <w:sz w:val="26"/>
          <w:szCs w:val="26"/>
        </w:rPr>
      </w:pPr>
    </w:p>
    <w:p w:rsidR="00CF385F" w:rsidRPr="00C455AB" w:rsidRDefault="00C455AB" w:rsidP="00C455AB">
      <w:pPr>
        <w:spacing w:line="276" w:lineRule="auto"/>
        <w:jc w:val="right"/>
        <w:rPr>
          <w:sz w:val="22"/>
          <w:szCs w:val="22"/>
        </w:rPr>
      </w:pPr>
      <w:r w:rsidRPr="00C455AB">
        <w:rPr>
          <w:sz w:val="22"/>
          <w:szCs w:val="22"/>
        </w:rPr>
        <w:t>Таблица № 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"/>
        <w:gridCol w:w="5127"/>
        <w:gridCol w:w="1112"/>
        <w:gridCol w:w="1275"/>
        <w:gridCol w:w="996"/>
        <w:gridCol w:w="1275"/>
      </w:tblGrid>
      <w:tr w:rsidR="009324CF" w:rsidTr="009324CF">
        <w:tc>
          <w:tcPr>
            <w:tcW w:w="407" w:type="dxa"/>
          </w:tcPr>
          <w:p w:rsidR="00CF385F" w:rsidRPr="00CF385F" w:rsidRDefault="00CF385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385F">
              <w:rPr>
                <w:sz w:val="20"/>
                <w:szCs w:val="20"/>
              </w:rPr>
              <w:t>№</w:t>
            </w:r>
          </w:p>
        </w:tc>
        <w:tc>
          <w:tcPr>
            <w:tcW w:w="5793" w:type="dxa"/>
          </w:tcPr>
          <w:p w:rsidR="001B69AB" w:rsidRDefault="001B69AB" w:rsidP="001B69A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B7B3E" w:rsidRDefault="003B7B3E" w:rsidP="001B69AB">
            <w:pPr>
              <w:rPr>
                <w:color w:val="000000"/>
                <w:sz w:val="22"/>
                <w:szCs w:val="22"/>
              </w:rPr>
            </w:pPr>
          </w:p>
          <w:p w:rsidR="001B69AB" w:rsidRDefault="001B69AB" w:rsidP="001B69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439D8">
              <w:rPr>
                <w:sz w:val="22"/>
                <w:szCs w:val="22"/>
              </w:rPr>
              <w:t xml:space="preserve">     </w:t>
            </w:r>
          </w:p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439D8">
              <w:rPr>
                <w:sz w:val="22"/>
                <w:szCs w:val="22"/>
              </w:rPr>
              <w:t xml:space="preserve">2013 </w:t>
            </w:r>
          </w:p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439D8">
              <w:rPr>
                <w:sz w:val="22"/>
                <w:szCs w:val="22"/>
              </w:rPr>
              <w:t>(</w:t>
            </w:r>
            <w:proofErr w:type="spellStart"/>
            <w:r w:rsidRPr="001439D8">
              <w:rPr>
                <w:sz w:val="22"/>
                <w:szCs w:val="22"/>
              </w:rPr>
              <w:t>руб</w:t>
            </w:r>
            <w:proofErr w:type="spellEnd"/>
            <w:r w:rsidRPr="001439D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324CF" w:rsidRDefault="00CF385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24CF">
              <w:rPr>
                <w:sz w:val="20"/>
                <w:szCs w:val="20"/>
              </w:rPr>
              <w:t>%</w:t>
            </w:r>
            <w:r w:rsidR="009324CF" w:rsidRPr="009324CF">
              <w:rPr>
                <w:sz w:val="20"/>
                <w:szCs w:val="20"/>
              </w:rPr>
              <w:t xml:space="preserve"> к </w:t>
            </w:r>
          </w:p>
          <w:p w:rsidR="009324CF" w:rsidRDefault="009324C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24CF">
              <w:rPr>
                <w:sz w:val="20"/>
                <w:szCs w:val="20"/>
              </w:rPr>
              <w:t xml:space="preserve">ср. зарплате </w:t>
            </w:r>
          </w:p>
          <w:p w:rsidR="00CF385F" w:rsidRPr="009324CF" w:rsidRDefault="009324C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24CF">
              <w:rPr>
                <w:sz w:val="20"/>
                <w:szCs w:val="20"/>
              </w:rPr>
              <w:t>в сфере общего образования</w:t>
            </w:r>
            <w:r>
              <w:rPr>
                <w:sz w:val="20"/>
                <w:szCs w:val="20"/>
              </w:rPr>
              <w:t xml:space="preserve"> РТ</w:t>
            </w:r>
          </w:p>
        </w:tc>
        <w:tc>
          <w:tcPr>
            <w:tcW w:w="996" w:type="dxa"/>
          </w:tcPr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439D8">
              <w:rPr>
                <w:sz w:val="22"/>
                <w:szCs w:val="22"/>
              </w:rPr>
              <w:t>2014</w:t>
            </w:r>
          </w:p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439D8">
              <w:rPr>
                <w:sz w:val="22"/>
                <w:szCs w:val="22"/>
              </w:rPr>
              <w:t>(</w:t>
            </w:r>
            <w:proofErr w:type="spellStart"/>
            <w:r w:rsidRPr="001439D8">
              <w:rPr>
                <w:sz w:val="22"/>
                <w:szCs w:val="22"/>
              </w:rPr>
              <w:t>руб</w:t>
            </w:r>
            <w:proofErr w:type="spellEnd"/>
            <w:r w:rsidRPr="001439D8">
              <w:rPr>
                <w:sz w:val="22"/>
                <w:szCs w:val="22"/>
              </w:rPr>
              <w:t>)</w:t>
            </w:r>
          </w:p>
        </w:tc>
        <w:tc>
          <w:tcPr>
            <w:tcW w:w="870" w:type="dxa"/>
          </w:tcPr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F385F" w:rsidRPr="001439D8" w:rsidRDefault="00CF385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9324CF" w:rsidRDefault="009324C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24CF">
              <w:rPr>
                <w:sz w:val="20"/>
                <w:szCs w:val="20"/>
              </w:rPr>
              <w:t xml:space="preserve">% к </w:t>
            </w:r>
          </w:p>
          <w:p w:rsidR="009324CF" w:rsidRDefault="009324C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24CF">
              <w:rPr>
                <w:sz w:val="20"/>
                <w:szCs w:val="20"/>
              </w:rPr>
              <w:t xml:space="preserve">ср. зарплате </w:t>
            </w:r>
          </w:p>
          <w:p w:rsidR="009324CF" w:rsidRDefault="009324C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24CF">
              <w:rPr>
                <w:sz w:val="20"/>
                <w:szCs w:val="20"/>
              </w:rPr>
              <w:t>в сфере общего образования</w:t>
            </w:r>
          </w:p>
          <w:p w:rsidR="00CF385F" w:rsidRPr="001439D8" w:rsidRDefault="009324C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9324CF" w:rsidTr="009324CF">
        <w:tc>
          <w:tcPr>
            <w:tcW w:w="407" w:type="dxa"/>
          </w:tcPr>
          <w:p w:rsidR="009324CF" w:rsidRPr="00CF385F" w:rsidRDefault="009324C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3" w:type="dxa"/>
          </w:tcPr>
          <w:p w:rsidR="009324CF" w:rsidRDefault="00C455AB" w:rsidP="001B69A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заработная плата</w:t>
            </w:r>
            <w:r w:rsidR="009324CF">
              <w:rPr>
                <w:color w:val="000000"/>
                <w:sz w:val="22"/>
                <w:szCs w:val="22"/>
              </w:rPr>
              <w:t xml:space="preserve"> педагогических работников  ДОУ  по </w:t>
            </w:r>
            <w:proofErr w:type="spellStart"/>
            <w:r w:rsidR="009324CF">
              <w:rPr>
                <w:color w:val="000000"/>
                <w:sz w:val="22"/>
                <w:szCs w:val="22"/>
              </w:rPr>
              <w:t>кожууну</w:t>
            </w:r>
            <w:proofErr w:type="spellEnd"/>
            <w:r w:rsidR="009324CF">
              <w:rPr>
                <w:color w:val="000000"/>
                <w:sz w:val="22"/>
                <w:szCs w:val="22"/>
              </w:rPr>
              <w:t xml:space="preserve"> (данные дорожной карты)</w:t>
            </w:r>
          </w:p>
          <w:p w:rsidR="009324CF" w:rsidRPr="00876DFA" w:rsidRDefault="009324C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24CF" w:rsidRPr="0014331A" w:rsidRDefault="009324CF" w:rsidP="00133110">
            <w:pPr>
              <w:jc w:val="center"/>
            </w:pPr>
            <w:r w:rsidRPr="0014331A">
              <w:t>16194</w:t>
            </w:r>
          </w:p>
        </w:tc>
        <w:tc>
          <w:tcPr>
            <w:tcW w:w="992" w:type="dxa"/>
          </w:tcPr>
          <w:p w:rsidR="009324CF" w:rsidRPr="00683080" w:rsidRDefault="009324CF" w:rsidP="00133110">
            <w:pPr>
              <w:jc w:val="center"/>
            </w:pPr>
            <w:r w:rsidRPr="00683080">
              <w:t>81,8</w:t>
            </w:r>
          </w:p>
        </w:tc>
        <w:tc>
          <w:tcPr>
            <w:tcW w:w="996" w:type="dxa"/>
          </w:tcPr>
          <w:p w:rsidR="009324CF" w:rsidRPr="00647E22" w:rsidRDefault="009324CF" w:rsidP="00133110">
            <w:pPr>
              <w:jc w:val="center"/>
            </w:pPr>
            <w:r w:rsidRPr="00647E22">
              <w:t>16932</w:t>
            </w:r>
          </w:p>
        </w:tc>
        <w:tc>
          <w:tcPr>
            <w:tcW w:w="870" w:type="dxa"/>
          </w:tcPr>
          <w:p w:rsidR="009324CF" w:rsidRPr="004A702C" w:rsidRDefault="009324CF" w:rsidP="00133110">
            <w:pPr>
              <w:jc w:val="center"/>
            </w:pPr>
            <w:r w:rsidRPr="004A702C">
              <w:t>82,9</w:t>
            </w:r>
          </w:p>
        </w:tc>
      </w:tr>
      <w:tr w:rsidR="009324CF" w:rsidTr="009324CF">
        <w:tc>
          <w:tcPr>
            <w:tcW w:w="407" w:type="dxa"/>
          </w:tcPr>
          <w:p w:rsidR="009324CF" w:rsidRPr="00CF385F" w:rsidRDefault="009324C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3" w:type="dxa"/>
          </w:tcPr>
          <w:p w:rsidR="009324CF" w:rsidRDefault="00C455AB" w:rsidP="001B69A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заработная плата</w:t>
            </w:r>
            <w:r w:rsidR="009324CF">
              <w:rPr>
                <w:color w:val="000000"/>
                <w:sz w:val="22"/>
                <w:szCs w:val="22"/>
              </w:rPr>
              <w:t xml:space="preserve"> педагогических работников  ДОУ  по Республике Тыва (стат. данные)</w:t>
            </w:r>
          </w:p>
          <w:p w:rsidR="009324CF" w:rsidRPr="00876DFA" w:rsidRDefault="009324C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24CF" w:rsidRPr="0014331A" w:rsidRDefault="009324CF" w:rsidP="00133110">
            <w:pPr>
              <w:jc w:val="center"/>
            </w:pPr>
            <w:r w:rsidRPr="0014331A">
              <w:t>18271,4</w:t>
            </w:r>
          </w:p>
        </w:tc>
        <w:tc>
          <w:tcPr>
            <w:tcW w:w="992" w:type="dxa"/>
          </w:tcPr>
          <w:p w:rsidR="009324CF" w:rsidRPr="00683080" w:rsidRDefault="009324CF" w:rsidP="00133110">
            <w:pPr>
              <w:jc w:val="center"/>
            </w:pPr>
            <w:r w:rsidRPr="00683080">
              <w:t>92,3</w:t>
            </w:r>
          </w:p>
        </w:tc>
        <w:tc>
          <w:tcPr>
            <w:tcW w:w="996" w:type="dxa"/>
          </w:tcPr>
          <w:p w:rsidR="009324CF" w:rsidRPr="00647E22" w:rsidRDefault="009324CF" w:rsidP="00133110">
            <w:pPr>
              <w:jc w:val="center"/>
            </w:pPr>
            <w:r w:rsidRPr="00647E22">
              <w:t>19390,1</w:t>
            </w:r>
          </w:p>
        </w:tc>
        <w:tc>
          <w:tcPr>
            <w:tcW w:w="870" w:type="dxa"/>
          </w:tcPr>
          <w:p w:rsidR="009324CF" w:rsidRPr="004A702C" w:rsidRDefault="009324CF" w:rsidP="00133110">
            <w:pPr>
              <w:jc w:val="center"/>
            </w:pPr>
            <w:r w:rsidRPr="004A702C">
              <w:t>94,9</w:t>
            </w:r>
          </w:p>
        </w:tc>
      </w:tr>
      <w:tr w:rsidR="009324CF" w:rsidTr="009324CF">
        <w:tc>
          <w:tcPr>
            <w:tcW w:w="407" w:type="dxa"/>
          </w:tcPr>
          <w:p w:rsidR="009324CF" w:rsidRDefault="009324C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3" w:type="dxa"/>
          </w:tcPr>
          <w:p w:rsidR="009324CF" w:rsidRDefault="009324CF" w:rsidP="001B69A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заработная  плата в сфере общего образования  по Республике Тыва (</w:t>
            </w:r>
            <w:proofErr w:type="spellStart"/>
            <w:r>
              <w:rPr>
                <w:color w:val="000000"/>
                <w:sz w:val="22"/>
                <w:szCs w:val="22"/>
              </w:rPr>
              <w:t>стат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анные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:rsidR="009324CF" w:rsidRDefault="009324CF" w:rsidP="001B69A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324CF" w:rsidRPr="0014331A" w:rsidRDefault="009324CF" w:rsidP="00133110">
            <w:pPr>
              <w:jc w:val="center"/>
            </w:pPr>
            <w:r w:rsidRPr="0014331A">
              <w:t>19805,2</w:t>
            </w:r>
          </w:p>
        </w:tc>
        <w:tc>
          <w:tcPr>
            <w:tcW w:w="992" w:type="dxa"/>
          </w:tcPr>
          <w:p w:rsidR="009324CF" w:rsidRPr="00683080" w:rsidRDefault="009324CF" w:rsidP="00133110">
            <w:pPr>
              <w:jc w:val="center"/>
            </w:pPr>
            <w:r w:rsidRPr="00683080">
              <w:t>100,0</w:t>
            </w:r>
          </w:p>
        </w:tc>
        <w:tc>
          <w:tcPr>
            <w:tcW w:w="996" w:type="dxa"/>
          </w:tcPr>
          <w:p w:rsidR="009324CF" w:rsidRPr="00647E22" w:rsidRDefault="009324CF" w:rsidP="00133110">
            <w:pPr>
              <w:jc w:val="center"/>
            </w:pPr>
            <w:r w:rsidRPr="00647E22">
              <w:t>20432,5</w:t>
            </w:r>
          </w:p>
        </w:tc>
        <w:tc>
          <w:tcPr>
            <w:tcW w:w="870" w:type="dxa"/>
          </w:tcPr>
          <w:p w:rsidR="009324CF" w:rsidRPr="004A702C" w:rsidRDefault="009324CF" w:rsidP="00133110">
            <w:pPr>
              <w:jc w:val="center"/>
            </w:pPr>
            <w:r w:rsidRPr="004A702C">
              <w:t>100,0</w:t>
            </w:r>
          </w:p>
        </w:tc>
      </w:tr>
      <w:tr w:rsidR="009324CF" w:rsidTr="009324CF">
        <w:tc>
          <w:tcPr>
            <w:tcW w:w="407" w:type="dxa"/>
          </w:tcPr>
          <w:p w:rsidR="009324CF" w:rsidRPr="00CF385F" w:rsidRDefault="009324CF" w:rsidP="00C64C6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93" w:type="dxa"/>
          </w:tcPr>
          <w:p w:rsidR="009324CF" w:rsidRPr="00876DFA" w:rsidRDefault="009324CF" w:rsidP="00C64C6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  <w:proofErr w:type="gramStart"/>
            <w:r>
              <w:rPr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134" w:type="dxa"/>
          </w:tcPr>
          <w:p w:rsidR="009324CF" w:rsidRPr="00B0791A" w:rsidRDefault="009324CF" w:rsidP="00133110">
            <w:pPr>
              <w:jc w:val="center"/>
              <w:rPr>
                <w:b/>
              </w:rPr>
            </w:pPr>
            <w:r w:rsidRPr="00B0791A">
              <w:rPr>
                <w:b/>
              </w:rPr>
              <w:t>-3611,2</w:t>
            </w:r>
          </w:p>
        </w:tc>
        <w:tc>
          <w:tcPr>
            <w:tcW w:w="992" w:type="dxa"/>
          </w:tcPr>
          <w:p w:rsidR="009324CF" w:rsidRPr="00B0791A" w:rsidRDefault="009324CF" w:rsidP="00133110">
            <w:pPr>
              <w:jc w:val="center"/>
              <w:rPr>
                <w:b/>
              </w:rPr>
            </w:pPr>
            <w:r w:rsidRPr="00B0791A">
              <w:rPr>
                <w:b/>
              </w:rPr>
              <w:t>-18,2</w:t>
            </w:r>
          </w:p>
        </w:tc>
        <w:tc>
          <w:tcPr>
            <w:tcW w:w="996" w:type="dxa"/>
          </w:tcPr>
          <w:p w:rsidR="009324CF" w:rsidRPr="00B0791A" w:rsidRDefault="009324CF" w:rsidP="00133110">
            <w:pPr>
              <w:jc w:val="center"/>
              <w:rPr>
                <w:b/>
              </w:rPr>
            </w:pPr>
            <w:r w:rsidRPr="00B0791A">
              <w:rPr>
                <w:b/>
              </w:rPr>
              <w:t>-3500,5</w:t>
            </w:r>
          </w:p>
        </w:tc>
        <w:tc>
          <w:tcPr>
            <w:tcW w:w="870" w:type="dxa"/>
          </w:tcPr>
          <w:p w:rsidR="009324CF" w:rsidRPr="00B0791A" w:rsidRDefault="009324CF" w:rsidP="00133110">
            <w:pPr>
              <w:jc w:val="center"/>
              <w:rPr>
                <w:b/>
              </w:rPr>
            </w:pPr>
            <w:r w:rsidRPr="00B0791A">
              <w:rPr>
                <w:b/>
              </w:rPr>
              <w:t>-17,1</w:t>
            </w:r>
          </w:p>
        </w:tc>
      </w:tr>
    </w:tbl>
    <w:p w:rsidR="00EE0452" w:rsidRDefault="00EE0452" w:rsidP="00C64C69">
      <w:pPr>
        <w:spacing w:line="276" w:lineRule="auto"/>
        <w:jc w:val="both"/>
        <w:rPr>
          <w:sz w:val="26"/>
          <w:szCs w:val="26"/>
        </w:rPr>
      </w:pPr>
    </w:p>
    <w:p w:rsidR="00AC32D1" w:rsidRDefault="00AC32D1" w:rsidP="00AC32D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По </w:t>
      </w:r>
      <w:r w:rsidRPr="003B7B3E">
        <w:rPr>
          <w:sz w:val="26"/>
          <w:szCs w:val="26"/>
        </w:rPr>
        <w:t>«</w:t>
      </w:r>
      <w:r w:rsidR="009E4E1B">
        <w:rPr>
          <w:sz w:val="26"/>
          <w:szCs w:val="26"/>
        </w:rPr>
        <w:t>Д</w:t>
      </w:r>
      <w:r>
        <w:rPr>
          <w:sz w:val="26"/>
          <w:szCs w:val="26"/>
        </w:rPr>
        <w:t>орожной карте</w:t>
      </w:r>
      <w:r w:rsidRPr="003B7B3E">
        <w:rPr>
          <w:sz w:val="26"/>
          <w:szCs w:val="26"/>
        </w:rPr>
        <w:t xml:space="preserve">» </w:t>
      </w:r>
      <w:r w:rsidRPr="00AC32D1">
        <w:rPr>
          <w:sz w:val="26"/>
          <w:szCs w:val="26"/>
        </w:rPr>
        <w:t>плановые показатели повыш</w:t>
      </w:r>
      <w:r>
        <w:rPr>
          <w:sz w:val="26"/>
          <w:szCs w:val="26"/>
        </w:rPr>
        <w:t xml:space="preserve">ения оплаты труда не достигнуты </w:t>
      </w:r>
      <w:r w:rsidRPr="00AC32D1">
        <w:rPr>
          <w:sz w:val="26"/>
          <w:szCs w:val="26"/>
        </w:rPr>
        <w:t xml:space="preserve">у педагогических работников </w:t>
      </w:r>
      <w:r>
        <w:rPr>
          <w:sz w:val="26"/>
          <w:szCs w:val="26"/>
        </w:rPr>
        <w:t xml:space="preserve">ДОУ, </w:t>
      </w:r>
      <w:r w:rsidRPr="00AC32D1">
        <w:rPr>
          <w:sz w:val="26"/>
          <w:szCs w:val="26"/>
        </w:rPr>
        <w:t xml:space="preserve">  при целевом значении 100% показатель составил  </w:t>
      </w:r>
      <w:r>
        <w:rPr>
          <w:sz w:val="26"/>
          <w:szCs w:val="26"/>
        </w:rPr>
        <w:t xml:space="preserve">в 2013г.- 81,8 % (16194) руб.), что меньше на 18,2 </w:t>
      </w:r>
      <w:r w:rsidRPr="00AC32D1">
        <w:rPr>
          <w:sz w:val="26"/>
          <w:szCs w:val="26"/>
        </w:rPr>
        <w:t>%</w:t>
      </w:r>
      <w:r>
        <w:rPr>
          <w:sz w:val="26"/>
          <w:szCs w:val="26"/>
        </w:rPr>
        <w:t xml:space="preserve"> от плана, в 2014г-82,9 % </w:t>
      </w:r>
      <w:r>
        <w:rPr>
          <w:sz w:val="26"/>
          <w:szCs w:val="26"/>
        </w:rPr>
        <w:lastRenderedPageBreak/>
        <w:t xml:space="preserve">(16932 руб.), меньше на 17,1 %. </w:t>
      </w:r>
      <w:r w:rsidR="00044444">
        <w:rPr>
          <w:sz w:val="26"/>
          <w:szCs w:val="26"/>
        </w:rPr>
        <w:t>С</w:t>
      </w:r>
      <w:r w:rsidR="00044444" w:rsidRPr="00044444">
        <w:rPr>
          <w:sz w:val="26"/>
          <w:szCs w:val="26"/>
        </w:rPr>
        <w:t xml:space="preserve">редняя заработная </w:t>
      </w:r>
      <w:r w:rsidR="00044444" w:rsidRPr="00AC32D1">
        <w:rPr>
          <w:sz w:val="26"/>
          <w:szCs w:val="26"/>
        </w:rPr>
        <w:t xml:space="preserve">педагогических работников </w:t>
      </w:r>
      <w:r w:rsidR="00044444">
        <w:rPr>
          <w:sz w:val="26"/>
          <w:szCs w:val="26"/>
        </w:rPr>
        <w:t xml:space="preserve">ДОУ </w:t>
      </w:r>
      <w:r w:rsidR="00044444" w:rsidRPr="00044444">
        <w:rPr>
          <w:sz w:val="26"/>
          <w:szCs w:val="26"/>
        </w:rPr>
        <w:t>по сравнению со средней заработной  платой в сфере общего образования  по Республике Тыва меньше в 2013г</w:t>
      </w:r>
      <w:proofErr w:type="gramEnd"/>
      <w:r w:rsidR="00044444" w:rsidRPr="00044444">
        <w:rPr>
          <w:sz w:val="26"/>
          <w:szCs w:val="26"/>
        </w:rPr>
        <w:t xml:space="preserve">. на 3611,2 рубля, </w:t>
      </w:r>
      <w:r w:rsidRPr="00044444">
        <w:rPr>
          <w:sz w:val="26"/>
          <w:szCs w:val="26"/>
        </w:rPr>
        <w:t>в 2014</w:t>
      </w:r>
      <w:r w:rsidR="00044444" w:rsidRPr="00044444">
        <w:rPr>
          <w:sz w:val="26"/>
          <w:szCs w:val="26"/>
        </w:rPr>
        <w:t xml:space="preserve">г. меньше на </w:t>
      </w:r>
      <w:r w:rsidRPr="00044444">
        <w:rPr>
          <w:sz w:val="26"/>
          <w:szCs w:val="26"/>
        </w:rPr>
        <w:t>3500,5 рублей.</w:t>
      </w:r>
    </w:p>
    <w:p w:rsidR="00DA7B88" w:rsidRDefault="003748FE" w:rsidP="00DA7B8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B7B3E" w:rsidRPr="003B7B3E">
        <w:rPr>
          <w:sz w:val="26"/>
          <w:szCs w:val="26"/>
        </w:rPr>
        <w:t>В</w:t>
      </w:r>
      <w:r w:rsidR="009E4E1B">
        <w:rPr>
          <w:sz w:val="26"/>
          <w:szCs w:val="26"/>
        </w:rPr>
        <w:t xml:space="preserve"> приложении № 1 «Д</w:t>
      </w:r>
      <w:r w:rsidR="00D05E13" w:rsidRPr="003B7B3E">
        <w:rPr>
          <w:sz w:val="26"/>
          <w:szCs w:val="26"/>
        </w:rPr>
        <w:t xml:space="preserve">орожной карты» уровень средней заработной платы педагогических работников </w:t>
      </w:r>
      <w:r w:rsidR="003B7B3E" w:rsidRPr="003B7B3E">
        <w:rPr>
          <w:sz w:val="26"/>
          <w:szCs w:val="26"/>
        </w:rPr>
        <w:t xml:space="preserve">ДОУ  по </w:t>
      </w:r>
      <w:proofErr w:type="spellStart"/>
      <w:r w:rsidR="003B7B3E" w:rsidRPr="003B7B3E">
        <w:rPr>
          <w:sz w:val="26"/>
          <w:szCs w:val="26"/>
        </w:rPr>
        <w:t>кожууну</w:t>
      </w:r>
      <w:proofErr w:type="spellEnd"/>
      <w:r w:rsidR="00D05E13" w:rsidRPr="003B7B3E">
        <w:rPr>
          <w:sz w:val="26"/>
          <w:szCs w:val="26"/>
        </w:rPr>
        <w:t xml:space="preserve"> </w:t>
      </w:r>
      <w:r w:rsidR="00144BDE">
        <w:rPr>
          <w:sz w:val="26"/>
          <w:szCs w:val="26"/>
        </w:rPr>
        <w:t>не корректен</w:t>
      </w:r>
      <w:r w:rsidR="003B7B3E" w:rsidRPr="003B7B3E">
        <w:rPr>
          <w:sz w:val="26"/>
          <w:szCs w:val="26"/>
        </w:rPr>
        <w:t>.</w:t>
      </w:r>
      <w:r w:rsidR="00F348C5" w:rsidRPr="003B7B3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3748FE">
        <w:rPr>
          <w:sz w:val="26"/>
          <w:szCs w:val="26"/>
        </w:rPr>
        <w:t xml:space="preserve">реднемесячная заработная плата </w:t>
      </w:r>
      <w:r w:rsidRPr="00AC32D1">
        <w:rPr>
          <w:sz w:val="26"/>
          <w:szCs w:val="26"/>
        </w:rPr>
        <w:t xml:space="preserve">педагогических работников </w:t>
      </w:r>
      <w:r>
        <w:rPr>
          <w:sz w:val="26"/>
          <w:szCs w:val="26"/>
        </w:rPr>
        <w:t>ДОУ</w:t>
      </w:r>
      <w:r w:rsidRPr="003748FE">
        <w:rPr>
          <w:sz w:val="26"/>
          <w:szCs w:val="26"/>
        </w:rPr>
        <w:t xml:space="preserve"> по «дорожной карте» спрогнозирована </w:t>
      </w:r>
      <w:r>
        <w:rPr>
          <w:sz w:val="26"/>
          <w:szCs w:val="26"/>
        </w:rPr>
        <w:t xml:space="preserve">не корректно. </w:t>
      </w:r>
      <w:r w:rsidR="00807606" w:rsidRPr="003B7B3E">
        <w:rPr>
          <w:sz w:val="26"/>
          <w:szCs w:val="26"/>
        </w:rPr>
        <w:t xml:space="preserve">За основу выполнения взяты </w:t>
      </w:r>
      <w:r w:rsidR="00A42E76" w:rsidRPr="003B7B3E">
        <w:rPr>
          <w:sz w:val="26"/>
          <w:szCs w:val="26"/>
        </w:rPr>
        <w:t>показатели,</w:t>
      </w:r>
      <w:r w:rsidR="00807606" w:rsidRPr="003B7B3E">
        <w:rPr>
          <w:sz w:val="26"/>
          <w:szCs w:val="26"/>
        </w:rPr>
        <w:t xml:space="preserve"> не приведенные в соответствие с республиканскими данными.</w:t>
      </w:r>
      <w:r w:rsidR="00807606" w:rsidRPr="00F348C5">
        <w:rPr>
          <w:sz w:val="26"/>
          <w:szCs w:val="26"/>
        </w:rPr>
        <w:t xml:space="preserve"> </w:t>
      </w:r>
      <w:r w:rsidR="00716675" w:rsidRPr="00716675">
        <w:rPr>
          <w:sz w:val="26"/>
          <w:szCs w:val="26"/>
        </w:rPr>
        <w:t xml:space="preserve">В основу расчета прогнозных значений средней заработной платы </w:t>
      </w:r>
      <w:r w:rsidR="00716675">
        <w:rPr>
          <w:sz w:val="26"/>
          <w:szCs w:val="26"/>
        </w:rPr>
        <w:t>по отрасли</w:t>
      </w:r>
      <w:r w:rsidR="00716675" w:rsidRPr="00716675">
        <w:rPr>
          <w:sz w:val="26"/>
          <w:szCs w:val="26"/>
        </w:rPr>
        <w:t xml:space="preserve"> </w:t>
      </w:r>
      <w:r w:rsidR="00716675">
        <w:rPr>
          <w:sz w:val="26"/>
          <w:szCs w:val="26"/>
        </w:rPr>
        <w:t xml:space="preserve">должны быть </w:t>
      </w:r>
      <w:r w:rsidR="00716675" w:rsidRPr="00716675">
        <w:rPr>
          <w:sz w:val="26"/>
          <w:szCs w:val="26"/>
        </w:rPr>
        <w:t xml:space="preserve">заложены отчетные данные </w:t>
      </w:r>
      <w:proofErr w:type="spellStart"/>
      <w:r w:rsidR="00716675">
        <w:rPr>
          <w:sz w:val="26"/>
          <w:szCs w:val="26"/>
        </w:rPr>
        <w:t>Тывастата</w:t>
      </w:r>
      <w:proofErr w:type="spellEnd"/>
      <w:r w:rsidR="00716675">
        <w:rPr>
          <w:sz w:val="26"/>
          <w:szCs w:val="26"/>
        </w:rPr>
        <w:t xml:space="preserve">. </w:t>
      </w:r>
      <w:r w:rsidR="009F42ED">
        <w:rPr>
          <w:sz w:val="26"/>
          <w:szCs w:val="26"/>
        </w:rPr>
        <w:t>Также п</w:t>
      </w:r>
      <w:r w:rsidR="00A42E76">
        <w:rPr>
          <w:sz w:val="26"/>
          <w:szCs w:val="26"/>
        </w:rPr>
        <w:t xml:space="preserve">ри планировании мероприятий по достижении целевых значений уровня заработной платы </w:t>
      </w:r>
      <w:r w:rsidR="00A42E76" w:rsidRPr="00AC32D1">
        <w:rPr>
          <w:sz w:val="26"/>
          <w:szCs w:val="26"/>
        </w:rPr>
        <w:t xml:space="preserve">педагогических работников </w:t>
      </w:r>
      <w:r w:rsidR="00A42E76">
        <w:rPr>
          <w:sz w:val="26"/>
          <w:szCs w:val="26"/>
        </w:rPr>
        <w:t xml:space="preserve">ДОУ </w:t>
      </w:r>
      <w:r w:rsidR="00DA7B88">
        <w:rPr>
          <w:sz w:val="26"/>
          <w:szCs w:val="26"/>
        </w:rPr>
        <w:t>в  «дорожной</w:t>
      </w:r>
      <w:r w:rsidR="00DA7B88" w:rsidRPr="00FC17A8">
        <w:rPr>
          <w:sz w:val="26"/>
          <w:szCs w:val="26"/>
        </w:rPr>
        <w:t xml:space="preserve"> карт</w:t>
      </w:r>
      <w:r w:rsidR="00DA7B88">
        <w:rPr>
          <w:sz w:val="26"/>
          <w:szCs w:val="26"/>
        </w:rPr>
        <w:t xml:space="preserve">е» </w:t>
      </w:r>
      <w:r w:rsidR="00A42E76">
        <w:rPr>
          <w:sz w:val="26"/>
          <w:szCs w:val="26"/>
        </w:rPr>
        <w:t>следовало исходить</w:t>
      </w:r>
      <w:r w:rsidR="00DA7B88">
        <w:rPr>
          <w:sz w:val="26"/>
          <w:szCs w:val="26"/>
        </w:rPr>
        <w:t xml:space="preserve"> из рекомендуемого подхода к рекомендациям Министерством</w:t>
      </w:r>
      <w:r w:rsidR="00DA7B88" w:rsidRPr="00FC17A8">
        <w:rPr>
          <w:sz w:val="26"/>
          <w:szCs w:val="26"/>
        </w:rPr>
        <w:t xml:space="preserve"> труда и социальной защиты Российской Федерации</w:t>
      </w:r>
      <w:r w:rsidR="00DA7B88">
        <w:rPr>
          <w:sz w:val="26"/>
          <w:szCs w:val="26"/>
        </w:rPr>
        <w:t xml:space="preserve"> от 18.01. 2013 г. №</w:t>
      </w:r>
      <w:r w:rsidR="00DA7B88" w:rsidRPr="00182BD3">
        <w:rPr>
          <w:sz w:val="26"/>
          <w:szCs w:val="26"/>
        </w:rPr>
        <w:t xml:space="preserve"> 21</w:t>
      </w:r>
      <w:r w:rsidR="00DA7B88">
        <w:rPr>
          <w:sz w:val="26"/>
          <w:szCs w:val="26"/>
        </w:rPr>
        <w:t>.</w:t>
      </w:r>
    </w:p>
    <w:p w:rsidR="00E15E31" w:rsidRDefault="00004D26" w:rsidP="00C2053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E4E1B">
        <w:rPr>
          <w:sz w:val="26"/>
          <w:szCs w:val="26"/>
        </w:rPr>
        <w:t>Пунктом  12. «Д</w:t>
      </w:r>
      <w:r w:rsidR="009E4E1B" w:rsidRPr="003B7B3E">
        <w:rPr>
          <w:sz w:val="26"/>
          <w:szCs w:val="26"/>
        </w:rPr>
        <w:t>орожной карты»</w:t>
      </w:r>
      <w:r>
        <w:rPr>
          <w:sz w:val="26"/>
          <w:szCs w:val="26"/>
        </w:rPr>
        <w:t xml:space="preserve"> </w:t>
      </w:r>
      <w:r w:rsidR="009E4E1B">
        <w:rPr>
          <w:sz w:val="26"/>
          <w:szCs w:val="26"/>
        </w:rPr>
        <w:t xml:space="preserve">определено </w:t>
      </w:r>
      <w:r w:rsidR="006C5B52">
        <w:rPr>
          <w:sz w:val="26"/>
          <w:szCs w:val="26"/>
        </w:rPr>
        <w:t xml:space="preserve">планирование дополнительных расходов  в бюджете на повышение оплаты труда педагогических работников ДОУ в 2014-2015 года </w:t>
      </w:r>
      <w:r w:rsidR="009E4E1B">
        <w:rPr>
          <w:sz w:val="26"/>
          <w:szCs w:val="26"/>
        </w:rPr>
        <w:t>совместно Управлением образования и Управлением финансов  муниципального</w:t>
      </w:r>
      <w:r w:rsidR="006C5B52">
        <w:rPr>
          <w:sz w:val="26"/>
          <w:szCs w:val="26"/>
        </w:rPr>
        <w:t xml:space="preserve"> района</w:t>
      </w:r>
      <w:r w:rsidR="00064997" w:rsidRPr="006C5B52">
        <w:rPr>
          <w:sz w:val="26"/>
          <w:szCs w:val="26"/>
        </w:rPr>
        <w:t xml:space="preserve">. </w:t>
      </w:r>
      <w:r w:rsidR="009E4E1B" w:rsidRPr="006C5B52">
        <w:rPr>
          <w:sz w:val="26"/>
          <w:szCs w:val="26"/>
        </w:rPr>
        <w:t xml:space="preserve"> </w:t>
      </w:r>
    </w:p>
    <w:p w:rsidR="00004D26" w:rsidRPr="00FC17A8" w:rsidRDefault="001F7C93" w:rsidP="0039556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C5B52">
        <w:rPr>
          <w:sz w:val="26"/>
          <w:szCs w:val="26"/>
        </w:rPr>
        <w:t xml:space="preserve"> Управление образования в Финансовое Управление расчеты по выделению</w:t>
      </w:r>
      <w:r w:rsidR="006C5B52" w:rsidRPr="006C5B52">
        <w:rPr>
          <w:sz w:val="26"/>
          <w:szCs w:val="26"/>
        </w:rPr>
        <w:t xml:space="preserve"> дополнительного финансирования за счет средств соответствующих бюджетов </w:t>
      </w:r>
      <w:r w:rsidR="006C5B52">
        <w:rPr>
          <w:sz w:val="26"/>
          <w:szCs w:val="26"/>
        </w:rPr>
        <w:t>не представило.</w:t>
      </w:r>
      <w:r w:rsidR="006C5B52" w:rsidRPr="006C5B52">
        <w:t xml:space="preserve"> </w:t>
      </w:r>
      <w:r w:rsidR="00C20534" w:rsidRPr="00C20534">
        <w:rPr>
          <w:sz w:val="26"/>
          <w:szCs w:val="26"/>
        </w:rPr>
        <w:t xml:space="preserve">Также </w:t>
      </w:r>
      <w:r w:rsidR="00C20534">
        <w:rPr>
          <w:sz w:val="26"/>
          <w:szCs w:val="26"/>
        </w:rPr>
        <w:t xml:space="preserve">отсутствуют документы по факту экономии бюджетных средств, </w:t>
      </w:r>
      <w:r w:rsidR="00C20534" w:rsidRPr="00E15E31">
        <w:rPr>
          <w:sz w:val="26"/>
          <w:szCs w:val="26"/>
        </w:rPr>
        <w:t>привлеченных за счет реорганизации образовательных учреждений, иных источников и других мероприятий по оптимизации расходов</w:t>
      </w:r>
      <w:r w:rsidR="00E15E31" w:rsidRPr="00E15E31">
        <w:rPr>
          <w:sz w:val="26"/>
          <w:szCs w:val="26"/>
        </w:rPr>
        <w:t xml:space="preserve"> в Управлении образования, которые должны учитываться при</w:t>
      </w:r>
      <w:r w:rsidR="00E15E31">
        <w:rPr>
          <w:sz w:val="26"/>
          <w:szCs w:val="26"/>
        </w:rPr>
        <w:t xml:space="preserve"> выполнении</w:t>
      </w:r>
      <w:r w:rsidR="006C5B52" w:rsidRPr="00E15E31">
        <w:rPr>
          <w:sz w:val="26"/>
          <w:szCs w:val="26"/>
        </w:rPr>
        <w:t xml:space="preserve"> целевых индикаторов развития </w:t>
      </w:r>
      <w:r w:rsidR="00E15E31" w:rsidRPr="00E15E31">
        <w:rPr>
          <w:sz w:val="26"/>
          <w:szCs w:val="26"/>
        </w:rPr>
        <w:t>дошкольного образования, установленных в «Дорожной карте».</w:t>
      </w:r>
    </w:p>
    <w:p w:rsidR="004C7B2D" w:rsidRPr="00364E75" w:rsidRDefault="004B5FDC" w:rsidP="004B5FDC">
      <w:pPr>
        <w:spacing w:line="276" w:lineRule="auto"/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</w:t>
      </w:r>
      <w:r w:rsidR="00084CDF">
        <w:rPr>
          <w:b/>
          <w:sz w:val="26"/>
          <w:szCs w:val="26"/>
        </w:rPr>
        <w:t>12</w:t>
      </w:r>
      <w:r w:rsidR="003243BF" w:rsidRPr="0035327B">
        <w:rPr>
          <w:sz w:val="26"/>
          <w:szCs w:val="26"/>
        </w:rPr>
        <w:t>.</w:t>
      </w:r>
      <w:r w:rsidR="004C7B2D" w:rsidRPr="0035327B">
        <w:rPr>
          <w:sz w:val="26"/>
          <w:szCs w:val="26"/>
        </w:rPr>
        <w:t>Анализ изменения чи</w:t>
      </w:r>
      <w:r w:rsidR="00E703A9" w:rsidRPr="0035327B">
        <w:rPr>
          <w:sz w:val="26"/>
          <w:szCs w:val="26"/>
        </w:rPr>
        <w:t>сленности работников в 2014 году</w:t>
      </w:r>
      <w:r w:rsidR="004C7B2D" w:rsidRPr="0035327B">
        <w:rPr>
          <w:sz w:val="26"/>
          <w:szCs w:val="26"/>
        </w:rPr>
        <w:t xml:space="preserve"> по сравнению с 2013 годом по категориям работников показал, что произошло </w:t>
      </w:r>
      <w:r w:rsidR="003243BF" w:rsidRPr="0035327B">
        <w:rPr>
          <w:sz w:val="26"/>
          <w:szCs w:val="26"/>
        </w:rPr>
        <w:t xml:space="preserve">сокращение </w:t>
      </w:r>
      <w:r w:rsidR="004C7B2D" w:rsidRPr="0035327B">
        <w:rPr>
          <w:sz w:val="26"/>
          <w:szCs w:val="26"/>
        </w:rPr>
        <w:t xml:space="preserve">по дошкольному образованию. Это связано </w:t>
      </w:r>
      <w:r w:rsidR="00A30ADB">
        <w:rPr>
          <w:sz w:val="26"/>
          <w:szCs w:val="26"/>
        </w:rPr>
        <w:t xml:space="preserve">также и </w:t>
      </w:r>
      <w:r w:rsidR="004C7B2D" w:rsidRPr="0035327B">
        <w:rPr>
          <w:sz w:val="26"/>
          <w:szCs w:val="26"/>
        </w:rPr>
        <w:t>с реорганизацией</w:t>
      </w:r>
      <w:r w:rsidR="0035327B" w:rsidRPr="0035327B">
        <w:rPr>
          <w:sz w:val="26"/>
          <w:szCs w:val="26"/>
        </w:rPr>
        <w:t xml:space="preserve"> в 2014г</w:t>
      </w:r>
      <w:r w:rsidR="004C7B2D" w:rsidRPr="0035327B">
        <w:rPr>
          <w:sz w:val="26"/>
          <w:szCs w:val="26"/>
        </w:rPr>
        <w:t>, а именно:</w:t>
      </w:r>
    </w:p>
    <w:p w:rsidR="004C7B2D" w:rsidRPr="0035327B" w:rsidRDefault="004C7B2D" w:rsidP="006D3D8A">
      <w:pPr>
        <w:spacing w:line="276" w:lineRule="auto"/>
        <w:ind w:firstLine="709"/>
        <w:jc w:val="both"/>
        <w:rPr>
          <w:sz w:val="26"/>
          <w:szCs w:val="26"/>
        </w:rPr>
      </w:pPr>
      <w:r w:rsidRPr="0035327B">
        <w:rPr>
          <w:sz w:val="26"/>
          <w:szCs w:val="26"/>
        </w:rPr>
        <w:t>- МБДОУ «</w:t>
      </w:r>
      <w:proofErr w:type="spellStart"/>
      <w:r w:rsidR="00F97508" w:rsidRPr="0035327B">
        <w:rPr>
          <w:sz w:val="26"/>
          <w:szCs w:val="26"/>
        </w:rPr>
        <w:t>Анай-Хаак</w:t>
      </w:r>
      <w:proofErr w:type="spellEnd"/>
      <w:r w:rsidRPr="0035327B">
        <w:rPr>
          <w:sz w:val="26"/>
          <w:szCs w:val="26"/>
        </w:rPr>
        <w:t xml:space="preserve">» </w:t>
      </w:r>
      <w:proofErr w:type="gramStart"/>
      <w:r w:rsidR="00F97508" w:rsidRPr="0035327B">
        <w:rPr>
          <w:sz w:val="26"/>
          <w:szCs w:val="26"/>
        </w:rPr>
        <w:t>с</w:t>
      </w:r>
      <w:proofErr w:type="gramEnd"/>
      <w:r w:rsidR="00F97508" w:rsidRPr="0035327B">
        <w:rPr>
          <w:sz w:val="26"/>
          <w:szCs w:val="26"/>
        </w:rPr>
        <w:t>. Кызыл-</w:t>
      </w:r>
      <w:proofErr w:type="spellStart"/>
      <w:r w:rsidR="00F97508" w:rsidRPr="0035327B">
        <w:rPr>
          <w:sz w:val="26"/>
          <w:szCs w:val="26"/>
        </w:rPr>
        <w:t>Даг</w:t>
      </w:r>
      <w:proofErr w:type="spellEnd"/>
      <w:r w:rsidR="00F97508" w:rsidRPr="0035327B">
        <w:rPr>
          <w:sz w:val="26"/>
          <w:szCs w:val="26"/>
        </w:rPr>
        <w:t xml:space="preserve"> </w:t>
      </w:r>
      <w:r w:rsidRPr="0035327B">
        <w:rPr>
          <w:sz w:val="26"/>
          <w:szCs w:val="26"/>
        </w:rPr>
        <w:t>присоединено к МБ</w:t>
      </w:r>
      <w:r w:rsidR="00F97508" w:rsidRPr="0035327B">
        <w:rPr>
          <w:sz w:val="26"/>
          <w:szCs w:val="26"/>
        </w:rPr>
        <w:t>Д</w:t>
      </w:r>
      <w:r w:rsidRPr="0035327B">
        <w:rPr>
          <w:sz w:val="26"/>
          <w:szCs w:val="26"/>
        </w:rPr>
        <w:t>ОУ «</w:t>
      </w:r>
      <w:proofErr w:type="spellStart"/>
      <w:r w:rsidR="00F97508" w:rsidRPr="0035327B">
        <w:rPr>
          <w:sz w:val="26"/>
          <w:szCs w:val="26"/>
        </w:rPr>
        <w:t>Хунчугеш</w:t>
      </w:r>
      <w:proofErr w:type="spellEnd"/>
      <w:r w:rsidRPr="0035327B">
        <w:rPr>
          <w:sz w:val="26"/>
          <w:szCs w:val="26"/>
        </w:rPr>
        <w:t>»</w:t>
      </w:r>
      <w:r w:rsidR="00E100C3" w:rsidRPr="0035327B">
        <w:rPr>
          <w:sz w:val="26"/>
          <w:szCs w:val="26"/>
        </w:rPr>
        <w:t xml:space="preserve"> с. Кызыл-</w:t>
      </w:r>
      <w:proofErr w:type="spellStart"/>
      <w:r w:rsidR="00E100C3" w:rsidRPr="0035327B">
        <w:rPr>
          <w:sz w:val="26"/>
          <w:szCs w:val="26"/>
        </w:rPr>
        <w:t>Даг</w:t>
      </w:r>
      <w:proofErr w:type="spellEnd"/>
      <w:r w:rsidRPr="0035327B">
        <w:rPr>
          <w:sz w:val="26"/>
          <w:szCs w:val="26"/>
        </w:rPr>
        <w:t>;</w:t>
      </w:r>
    </w:p>
    <w:p w:rsidR="004C7B2D" w:rsidRPr="0035327B" w:rsidRDefault="004C7B2D" w:rsidP="006D3D8A">
      <w:pPr>
        <w:spacing w:line="276" w:lineRule="auto"/>
        <w:ind w:firstLine="709"/>
        <w:jc w:val="both"/>
        <w:rPr>
          <w:sz w:val="26"/>
          <w:szCs w:val="26"/>
        </w:rPr>
      </w:pPr>
      <w:r w:rsidRPr="0035327B">
        <w:rPr>
          <w:sz w:val="26"/>
          <w:szCs w:val="26"/>
        </w:rPr>
        <w:t xml:space="preserve">- МБДОУ </w:t>
      </w:r>
      <w:r w:rsidR="00C30046" w:rsidRPr="0035327B">
        <w:rPr>
          <w:sz w:val="26"/>
          <w:szCs w:val="26"/>
        </w:rPr>
        <w:t>«</w:t>
      </w:r>
      <w:proofErr w:type="spellStart"/>
      <w:r w:rsidR="00C30046" w:rsidRPr="0035327B">
        <w:rPr>
          <w:sz w:val="26"/>
          <w:szCs w:val="26"/>
        </w:rPr>
        <w:t>Сайлык</w:t>
      </w:r>
      <w:proofErr w:type="spellEnd"/>
      <w:r w:rsidR="00C30046" w:rsidRPr="0035327B">
        <w:rPr>
          <w:sz w:val="26"/>
          <w:szCs w:val="26"/>
        </w:rPr>
        <w:t xml:space="preserve">» </w:t>
      </w:r>
      <w:r w:rsidR="00E100C3" w:rsidRPr="0035327B">
        <w:rPr>
          <w:sz w:val="26"/>
          <w:szCs w:val="26"/>
        </w:rPr>
        <w:t>с. Кара-</w:t>
      </w:r>
      <w:proofErr w:type="spellStart"/>
      <w:r w:rsidR="00E100C3" w:rsidRPr="0035327B">
        <w:rPr>
          <w:sz w:val="26"/>
          <w:szCs w:val="26"/>
        </w:rPr>
        <w:t>Хол</w:t>
      </w:r>
      <w:proofErr w:type="spellEnd"/>
      <w:r w:rsidR="00E100C3" w:rsidRPr="0035327B">
        <w:rPr>
          <w:sz w:val="26"/>
          <w:szCs w:val="26"/>
        </w:rPr>
        <w:t xml:space="preserve"> </w:t>
      </w:r>
      <w:r w:rsidRPr="0035327B">
        <w:rPr>
          <w:sz w:val="26"/>
          <w:szCs w:val="26"/>
        </w:rPr>
        <w:t>присоединено к МБ</w:t>
      </w:r>
      <w:r w:rsidR="00454036" w:rsidRPr="0035327B">
        <w:rPr>
          <w:sz w:val="26"/>
          <w:szCs w:val="26"/>
        </w:rPr>
        <w:t>Д</w:t>
      </w:r>
      <w:r w:rsidRPr="0035327B">
        <w:rPr>
          <w:sz w:val="26"/>
          <w:szCs w:val="26"/>
        </w:rPr>
        <w:t xml:space="preserve">ОУ </w:t>
      </w:r>
      <w:r w:rsidR="00C30046" w:rsidRPr="0035327B">
        <w:rPr>
          <w:sz w:val="26"/>
          <w:szCs w:val="26"/>
        </w:rPr>
        <w:t>«</w:t>
      </w:r>
      <w:proofErr w:type="spellStart"/>
      <w:r w:rsidR="00C30046" w:rsidRPr="0035327B">
        <w:rPr>
          <w:sz w:val="26"/>
          <w:szCs w:val="26"/>
        </w:rPr>
        <w:t>Сайзанак</w:t>
      </w:r>
      <w:proofErr w:type="spellEnd"/>
      <w:r w:rsidR="00C30046" w:rsidRPr="0035327B">
        <w:rPr>
          <w:sz w:val="26"/>
          <w:szCs w:val="26"/>
        </w:rPr>
        <w:t xml:space="preserve">»  </w:t>
      </w:r>
      <w:r w:rsidR="00E100C3" w:rsidRPr="0035327B">
        <w:rPr>
          <w:sz w:val="26"/>
          <w:szCs w:val="26"/>
        </w:rPr>
        <w:t>с. Кара-</w:t>
      </w:r>
      <w:proofErr w:type="spellStart"/>
      <w:r w:rsidR="00E100C3" w:rsidRPr="0035327B">
        <w:rPr>
          <w:sz w:val="26"/>
          <w:szCs w:val="26"/>
        </w:rPr>
        <w:t>Хол</w:t>
      </w:r>
      <w:proofErr w:type="spellEnd"/>
      <w:r w:rsidR="00454036" w:rsidRPr="0035327B">
        <w:rPr>
          <w:sz w:val="26"/>
          <w:szCs w:val="26"/>
        </w:rPr>
        <w:t>.</w:t>
      </w:r>
    </w:p>
    <w:p w:rsidR="00EB0FF3" w:rsidRPr="00EB0FF3" w:rsidRDefault="00EB0FF3" w:rsidP="00E362AB">
      <w:pPr>
        <w:spacing w:line="276" w:lineRule="auto"/>
        <w:ind w:firstLine="709"/>
        <w:jc w:val="both"/>
        <w:rPr>
          <w:sz w:val="26"/>
          <w:szCs w:val="26"/>
        </w:rPr>
      </w:pPr>
      <w:r w:rsidRPr="00EB0FF3">
        <w:rPr>
          <w:sz w:val="26"/>
          <w:szCs w:val="26"/>
        </w:rPr>
        <w:t>Существенно  снизилось</w:t>
      </w:r>
      <w:r>
        <w:rPr>
          <w:sz w:val="26"/>
          <w:szCs w:val="26"/>
        </w:rPr>
        <w:t xml:space="preserve"> количество внешних совместителей</w:t>
      </w:r>
      <w:r w:rsidR="00E76A63">
        <w:rPr>
          <w:sz w:val="26"/>
          <w:szCs w:val="26"/>
        </w:rPr>
        <w:t xml:space="preserve"> до 78,2 %</w:t>
      </w:r>
      <w:r>
        <w:rPr>
          <w:sz w:val="26"/>
          <w:szCs w:val="26"/>
        </w:rPr>
        <w:t>, работающих на долю ставки  до 0,5.</w:t>
      </w:r>
      <w:r w:rsidR="002E0445">
        <w:rPr>
          <w:sz w:val="26"/>
          <w:szCs w:val="26"/>
        </w:rPr>
        <w:t xml:space="preserve"> </w:t>
      </w:r>
      <w:r w:rsidR="00E362AB">
        <w:rPr>
          <w:sz w:val="26"/>
          <w:szCs w:val="26"/>
        </w:rPr>
        <w:t xml:space="preserve">При реорганизации четырех детских садов в два количество заведующих не сократилось на 2. В 2013г. было 15 заведующих, в 2014 г. стало 14,6. Сокращение на 0,4 ставки.  Даже после </w:t>
      </w:r>
      <w:proofErr w:type="gramStart"/>
      <w:r w:rsidR="00E362AB">
        <w:rPr>
          <w:sz w:val="26"/>
          <w:szCs w:val="26"/>
        </w:rPr>
        <w:t>реорганизации</w:t>
      </w:r>
      <w:proofErr w:type="gramEnd"/>
      <w:r w:rsidR="00E362AB">
        <w:rPr>
          <w:sz w:val="26"/>
          <w:szCs w:val="26"/>
        </w:rPr>
        <w:t xml:space="preserve"> </w:t>
      </w:r>
      <w:r w:rsidR="00BA76DD">
        <w:rPr>
          <w:sz w:val="26"/>
          <w:szCs w:val="26"/>
        </w:rPr>
        <w:t>заведующие реорганизованных садов работали заведующими. Экономия средств на доведение средней заработной платы не достигнута.</w:t>
      </w:r>
    </w:p>
    <w:p w:rsidR="00EB0FF3" w:rsidRDefault="00EB0FF3" w:rsidP="004C7B2D">
      <w:pPr>
        <w:ind w:firstLine="709"/>
        <w:jc w:val="right"/>
        <w:rPr>
          <w:sz w:val="22"/>
          <w:szCs w:val="22"/>
        </w:rPr>
      </w:pPr>
    </w:p>
    <w:p w:rsidR="00AF4A94" w:rsidRDefault="00AF4A94" w:rsidP="004C7B2D">
      <w:pPr>
        <w:ind w:firstLine="709"/>
        <w:jc w:val="right"/>
        <w:rPr>
          <w:sz w:val="22"/>
          <w:szCs w:val="22"/>
        </w:rPr>
      </w:pPr>
    </w:p>
    <w:p w:rsidR="00AF4A94" w:rsidRDefault="00AF4A94" w:rsidP="004C7B2D">
      <w:pPr>
        <w:ind w:firstLine="709"/>
        <w:jc w:val="right"/>
        <w:rPr>
          <w:sz w:val="22"/>
          <w:szCs w:val="22"/>
        </w:rPr>
      </w:pPr>
    </w:p>
    <w:p w:rsidR="00AF4A94" w:rsidRDefault="00AF4A94" w:rsidP="004C7B2D">
      <w:pPr>
        <w:ind w:firstLine="709"/>
        <w:jc w:val="right"/>
        <w:rPr>
          <w:sz w:val="22"/>
          <w:szCs w:val="22"/>
        </w:rPr>
      </w:pPr>
    </w:p>
    <w:p w:rsidR="00AF4A94" w:rsidRDefault="00AF4A94" w:rsidP="004C7B2D">
      <w:pPr>
        <w:ind w:firstLine="709"/>
        <w:jc w:val="right"/>
        <w:rPr>
          <w:sz w:val="22"/>
          <w:szCs w:val="22"/>
        </w:rPr>
      </w:pPr>
    </w:p>
    <w:p w:rsidR="00AF4A94" w:rsidRDefault="00AF4A94" w:rsidP="004C7B2D">
      <w:pPr>
        <w:ind w:firstLine="709"/>
        <w:jc w:val="right"/>
        <w:rPr>
          <w:sz w:val="22"/>
          <w:szCs w:val="22"/>
        </w:rPr>
      </w:pPr>
    </w:p>
    <w:p w:rsidR="00AF4A94" w:rsidRDefault="00AF4A94" w:rsidP="004C7B2D">
      <w:pPr>
        <w:ind w:firstLine="709"/>
        <w:jc w:val="right"/>
        <w:rPr>
          <w:sz w:val="22"/>
          <w:szCs w:val="22"/>
        </w:rPr>
      </w:pPr>
    </w:p>
    <w:p w:rsidR="00AF4A94" w:rsidRDefault="00AF4A94" w:rsidP="004C7B2D">
      <w:pPr>
        <w:ind w:firstLine="709"/>
        <w:jc w:val="right"/>
        <w:rPr>
          <w:sz w:val="22"/>
          <w:szCs w:val="22"/>
        </w:rPr>
      </w:pPr>
    </w:p>
    <w:p w:rsidR="004C7B2D" w:rsidRPr="0035327B" w:rsidRDefault="00D4547B" w:rsidP="00BA76DD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7</w:t>
      </w:r>
    </w:p>
    <w:p w:rsidR="004C7B2D" w:rsidRDefault="004C7B2D" w:rsidP="004C7B2D">
      <w:pPr>
        <w:ind w:firstLine="709"/>
        <w:jc w:val="center"/>
        <w:rPr>
          <w:sz w:val="26"/>
          <w:szCs w:val="26"/>
        </w:rPr>
      </w:pPr>
      <w:r w:rsidRPr="0035327B">
        <w:rPr>
          <w:sz w:val="26"/>
          <w:szCs w:val="26"/>
        </w:rPr>
        <w:t>Анализ изменения чис</w:t>
      </w:r>
      <w:r w:rsidR="00E703A9" w:rsidRPr="0035327B">
        <w:rPr>
          <w:sz w:val="26"/>
          <w:szCs w:val="26"/>
        </w:rPr>
        <w:t xml:space="preserve">ленности работников </w:t>
      </w:r>
      <w:r w:rsidR="00CE7A0E" w:rsidRPr="0035327B">
        <w:rPr>
          <w:sz w:val="26"/>
          <w:szCs w:val="26"/>
        </w:rPr>
        <w:t xml:space="preserve">дошкольных общеобразовательных </w:t>
      </w:r>
      <w:r w:rsidR="00CE7A0E" w:rsidRPr="003243BF">
        <w:rPr>
          <w:sz w:val="26"/>
          <w:szCs w:val="26"/>
        </w:rPr>
        <w:t xml:space="preserve">учреждений </w:t>
      </w:r>
      <w:r w:rsidR="00E703A9" w:rsidRPr="003243BF">
        <w:rPr>
          <w:sz w:val="26"/>
          <w:szCs w:val="26"/>
        </w:rPr>
        <w:t>в  2014 году по сравнению с 2013</w:t>
      </w:r>
      <w:r w:rsidRPr="003243BF">
        <w:rPr>
          <w:sz w:val="26"/>
          <w:szCs w:val="26"/>
        </w:rPr>
        <w:t xml:space="preserve"> годом по категориям работников</w:t>
      </w:r>
    </w:p>
    <w:p w:rsidR="0035327B" w:rsidRDefault="0035327B" w:rsidP="004C7B2D">
      <w:pPr>
        <w:ind w:firstLine="709"/>
        <w:jc w:val="center"/>
        <w:rPr>
          <w:sz w:val="26"/>
          <w:szCs w:val="26"/>
        </w:rPr>
      </w:pPr>
    </w:p>
    <w:p w:rsidR="00AD34DC" w:rsidRDefault="00AD34DC" w:rsidP="004C7B2D">
      <w:pPr>
        <w:ind w:firstLine="709"/>
        <w:jc w:val="center"/>
        <w:rPr>
          <w:sz w:val="26"/>
          <w:szCs w:val="26"/>
        </w:rPr>
      </w:pPr>
    </w:p>
    <w:p w:rsidR="00AD34DC" w:rsidRPr="003243BF" w:rsidRDefault="00AD34DC" w:rsidP="004C7B2D">
      <w:pPr>
        <w:ind w:firstLine="709"/>
        <w:jc w:val="center"/>
        <w:rPr>
          <w:sz w:val="26"/>
          <w:szCs w:val="26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370"/>
        <w:gridCol w:w="1323"/>
        <w:gridCol w:w="1266"/>
        <w:gridCol w:w="1427"/>
        <w:gridCol w:w="1418"/>
      </w:tblGrid>
      <w:tr w:rsidR="003243BF" w:rsidRPr="003243BF" w:rsidTr="00CE7A0E">
        <w:trPr>
          <w:trHeight w:val="30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E" w:rsidRPr="003243BF" w:rsidRDefault="00CE7A0E" w:rsidP="004C7B2D">
            <w:pPr>
              <w:rPr>
                <w:sz w:val="20"/>
                <w:szCs w:val="20"/>
              </w:rPr>
            </w:pPr>
            <w:r w:rsidRPr="003243BF">
              <w:rPr>
                <w:sz w:val="20"/>
                <w:szCs w:val="20"/>
              </w:rPr>
              <w:t> </w:t>
            </w: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E" w:rsidRPr="00975F0C" w:rsidRDefault="00CE7A0E" w:rsidP="004C7B2D">
            <w:pPr>
              <w:jc w:val="center"/>
              <w:rPr>
                <w:sz w:val="22"/>
                <w:szCs w:val="22"/>
              </w:rPr>
            </w:pPr>
            <w:r w:rsidRPr="00975F0C">
              <w:rPr>
                <w:sz w:val="22"/>
                <w:szCs w:val="22"/>
              </w:rPr>
              <w:t>дошкольное образование</w:t>
            </w:r>
          </w:p>
        </w:tc>
      </w:tr>
      <w:tr w:rsidR="003243BF" w:rsidRPr="003243BF" w:rsidTr="00CE7A0E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E" w:rsidRPr="003243BF" w:rsidRDefault="00CE7A0E" w:rsidP="004C7B2D">
            <w:r w:rsidRPr="003243BF"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E" w:rsidRPr="0035327B" w:rsidRDefault="00CE7A0E" w:rsidP="004C7B2D">
            <w:r w:rsidRPr="0035327B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E" w:rsidRPr="003243BF" w:rsidRDefault="00CE7A0E" w:rsidP="004C7B2D">
            <w:r w:rsidRPr="003243BF">
              <w:t> 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E" w:rsidRPr="003243BF" w:rsidRDefault="00CE7A0E" w:rsidP="004C7B2D">
            <w:pPr>
              <w:jc w:val="center"/>
              <w:rPr>
                <w:sz w:val="20"/>
                <w:szCs w:val="20"/>
              </w:rPr>
            </w:pPr>
            <w:r w:rsidRPr="003243BF">
              <w:rPr>
                <w:sz w:val="20"/>
                <w:szCs w:val="20"/>
              </w:rPr>
              <w:t>отклонение</w:t>
            </w:r>
          </w:p>
        </w:tc>
      </w:tr>
      <w:tr w:rsidR="003243BF" w:rsidRPr="003243BF" w:rsidTr="00CE7A0E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A0E" w:rsidRPr="003243BF" w:rsidRDefault="00CE7A0E" w:rsidP="004C7B2D">
            <w:r w:rsidRPr="003243BF">
              <w:t> Категория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E" w:rsidRPr="0035327B" w:rsidRDefault="00CE7A0E" w:rsidP="004C7B2D">
            <w:pPr>
              <w:jc w:val="center"/>
            </w:pPr>
            <w:r w:rsidRPr="0035327B">
              <w:t>2013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E" w:rsidRPr="003243BF" w:rsidRDefault="00CE7A0E" w:rsidP="004C7B2D">
            <w:pPr>
              <w:jc w:val="center"/>
            </w:pPr>
            <w:r w:rsidRPr="003243BF">
              <w:t>2014г.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E" w:rsidRPr="003243BF" w:rsidRDefault="00CE7A0E" w:rsidP="004C7B2D">
            <w:pPr>
              <w:jc w:val="center"/>
            </w:pPr>
            <w:r w:rsidRPr="003243BF">
              <w:t>кол-во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E" w:rsidRPr="003243BF" w:rsidRDefault="00CE7A0E" w:rsidP="004C7B2D">
            <w:pPr>
              <w:jc w:val="center"/>
            </w:pPr>
            <w:r w:rsidRPr="003243BF">
              <w:t>%</w:t>
            </w:r>
          </w:p>
        </w:tc>
      </w:tr>
      <w:tr w:rsidR="00BF3712" w:rsidRPr="003243BF" w:rsidTr="00053111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12" w:rsidRPr="003243BF" w:rsidRDefault="00E843C2" w:rsidP="004C7B2D">
            <w:r w:rsidRPr="003243BF">
              <w:t>В</w:t>
            </w:r>
            <w:r w:rsidR="00BF3712" w:rsidRPr="003243BF">
              <w:t>сего</w:t>
            </w:r>
            <w:r>
              <w:t xml:space="preserve"> (</w:t>
            </w:r>
            <w:r w:rsidRPr="00E843C2">
              <w:rPr>
                <w:sz w:val="20"/>
                <w:szCs w:val="20"/>
              </w:rPr>
              <w:t>единиц)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269,9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12" w:rsidRPr="003243BF" w:rsidRDefault="00BF3712" w:rsidP="004C7B2D">
            <w:pPr>
              <w:jc w:val="center"/>
            </w:pPr>
            <w:r w:rsidRPr="003243BF">
              <w:t>257,7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-12,2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12" w:rsidRPr="00FD6056" w:rsidRDefault="00BF3712" w:rsidP="00BF3712">
            <w:pPr>
              <w:jc w:val="center"/>
            </w:pPr>
            <w:r w:rsidRPr="00FD6056">
              <w:t>-4,5</w:t>
            </w:r>
          </w:p>
        </w:tc>
      </w:tr>
      <w:tr w:rsidR="00BF3712" w:rsidRPr="003243BF" w:rsidTr="00053111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12" w:rsidRPr="003243BF" w:rsidRDefault="00BF3712" w:rsidP="004C7B2D">
            <w:r w:rsidRPr="003243BF">
              <w:t xml:space="preserve">в </w:t>
            </w:r>
            <w:proofErr w:type="spellStart"/>
            <w:r w:rsidRPr="003243BF">
              <w:t>т.ч</w:t>
            </w:r>
            <w:proofErr w:type="spellEnd"/>
            <w:r w:rsidRPr="003243BF">
              <w:t>.</w:t>
            </w:r>
            <w:r w:rsidR="00975F0C">
              <w:t xml:space="preserve"> </w:t>
            </w:r>
            <w:r w:rsidRPr="003243BF">
              <w:t>руководитель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12" w:rsidRPr="003243BF" w:rsidRDefault="00BF3712" w:rsidP="004C7B2D">
            <w:pPr>
              <w:jc w:val="center"/>
            </w:pPr>
            <w:r w:rsidRPr="003243BF">
              <w:t>14,6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12" w:rsidRPr="00FD6056" w:rsidRDefault="00BF3712" w:rsidP="00BF3712">
            <w:pPr>
              <w:jc w:val="center"/>
            </w:pPr>
            <w:r w:rsidRPr="00FD6056">
              <w:t>-2,7</w:t>
            </w:r>
          </w:p>
        </w:tc>
      </w:tr>
      <w:tr w:rsidR="00BF3712" w:rsidRPr="003243BF" w:rsidTr="00053111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12" w:rsidRPr="003243BF" w:rsidRDefault="00BF3712" w:rsidP="00CE7A0E">
            <w:r w:rsidRPr="003243BF">
              <w:t xml:space="preserve">педагогические работники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77,5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12" w:rsidRPr="003243BF" w:rsidRDefault="00BF3712" w:rsidP="004C7B2D">
            <w:pPr>
              <w:jc w:val="center"/>
            </w:pPr>
            <w:r w:rsidRPr="003243BF">
              <w:t>76,4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-1,1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12" w:rsidRPr="00FD6056" w:rsidRDefault="00BF3712" w:rsidP="00BF3712">
            <w:pPr>
              <w:jc w:val="center"/>
            </w:pPr>
            <w:r w:rsidRPr="00FD6056">
              <w:t>-1,4</w:t>
            </w:r>
          </w:p>
        </w:tc>
      </w:tr>
      <w:tr w:rsidR="00BF3712" w:rsidRPr="003243BF" w:rsidTr="00053111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12" w:rsidRPr="003243BF" w:rsidRDefault="00BF3712" w:rsidP="004C7B2D">
            <w:r w:rsidRPr="003243BF">
              <w:t xml:space="preserve">в </w:t>
            </w:r>
            <w:proofErr w:type="spellStart"/>
            <w:r w:rsidRPr="003243BF">
              <w:t>т</w:t>
            </w:r>
            <w:proofErr w:type="gramStart"/>
            <w:r w:rsidRPr="003243BF">
              <w:t>.ч</w:t>
            </w:r>
            <w:proofErr w:type="spellEnd"/>
            <w:proofErr w:type="gramEnd"/>
            <w:r w:rsidRPr="003243BF">
              <w:t xml:space="preserve"> внешние совместители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10,8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12" w:rsidRPr="003243BF" w:rsidRDefault="00BF3712" w:rsidP="004C7B2D">
            <w:pPr>
              <w:jc w:val="center"/>
            </w:pPr>
            <w:r w:rsidRPr="003243BF">
              <w:t>2,35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-8,45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12" w:rsidRPr="00FD6056" w:rsidRDefault="00BF3712" w:rsidP="00BF3712">
            <w:pPr>
              <w:jc w:val="center"/>
            </w:pPr>
            <w:r w:rsidRPr="00FD6056">
              <w:t>-78,2</w:t>
            </w:r>
          </w:p>
        </w:tc>
      </w:tr>
      <w:tr w:rsidR="00BF3712" w:rsidRPr="003243BF" w:rsidTr="00053111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12" w:rsidRPr="003243BF" w:rsidRDefault="00BF3712" w:rsidP="004C7B2D">
            <w:r w:rsidRPr="003243BF">
              <w:t>прочий персонал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166,6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12" w:rsidRPr="003243BF" w:rsidRDefault="00BF3712" w:rsidP="004C7B2D">
            <w:pPr>
              <w:jc w:val="center"/>
            </w:pPr>
            <w:r w:rsidRPr="003243BF">
              <w:t>164,3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2" w:rsidRPr="00BF3712" w:rsidRDefault="00BF3712">
            <w:pPr>
              <w:jc w:val="center"/>
            </w:pPr>
            <w:r w:rsidRPr="00BF3712">
              <w:t>-2,3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12" w:rsidRDefault="00BF3712" w:rsidP="00BF3712">
            <w:pPr>
              <w:jc w:val="center"/>
            </w:pPr>
            <w:r w:rsidRPr="00FD6056">
              <w:t>-1,4</w:t>
            </w:r>
          </w:p>
        </w:tc>
      </w:tr>
    </w:tbl>
    <w:p w:rsidR="004C7B2D" w:rsidRDefault="004C7B2D" w:rsidP="004C7B2D">
      <w:pPr>
        <w:ind w:firstLine="709"/>
        <w:jc w:val="both"/>
        <w:rPr>
          <w:color w:val="C00000"/>
          <w:sz w:val="20"/>
          <w:szCs w:val="20"/>
        </w:rPr>
      </w:pPr>
    </w:p>
    <w:p w:rsidR="009E3CA9" w:rsidRDefault="009E3CA9" w:rsidP="004C7B2D">
      <w:pPr>
        <w:ind w:firstLine="709"/>
        <w:jc w:val="both"/>
        <w:rPr>
          <w:color w:val="C00000"/>
          <w:sz w:val="20"/>
          <w:szCs w:val="20"/>
        </w:rPr>
      </w:pPr>
    </w:p>
    <w:p w:rsidR="009E3CA9" w:rsidRDefault="009E3CA9" w:rsidP="004C7B2D">
      <w:pPr>
        <w:ind w:firstLine="709"/>
        <w:jc w:val="both"/>
        <w:rPr>
          <w:color w:val="C00000"/>
          <w:sz w:val="20"/>
          <w:szCs w:val="20"/>
        </w:rPr>
      </w:pPr>
    </w:p>
    <w:p w:rsidR="00510B19" w:rsidRDefault="00084CDF" w:rsidP="00265D4C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65D4C">
        <w:rPr>
          <w:b/>
          <w:sz w:val="26"/>
          <w:szCs w:val="26"/>
        </w:rPr>
        <w:t>13</w:t>
      </w:r>
      <w:r w:rsidR="00F538B3" w:rsidRPr="00265D4C">
        <w:rPr>
          <w:sz w:val="26"/>
          <w:szCs w:val="26"/>
        </w:rPr>
        <w:t>. Законность, результативность (эффективность и экономность) использования бюджетных ассигнований, выделенных  на выплату заработной платы педагогическим работникам, в том числе на повышение  уровня  оплаты труда.</w:t>
      </w:r>
    </w:p>
    <w:p w:rsidR="00510B19" w:rsidRDefault="00510B19" w:rsidP="00510B19">
      <w:pPr>
        <w:spacing w:line="276" w:lineRule="auto"/>
        <w:ind w:firstLine="709"/>
        <w:jc w:val="both"/>
        <w:rPr>
          <w:sz w:val="26"/>
          <w:szCs w:val="26"/>
        </w:rPr>
      </w:pPr>
      <w:r w:rsidRPr="00510B19">
        <w:rPr>
          <w:sz w:val="26"/>
          <w:szCs w:val="26"/>
        </w:rPr>
        <w:t xml:space="preserve">Указом № 597  определено  органам исполнительной власти субъектов Российской Федерации при формировании бюджетов субъектов Российской Федерации на 2013 год и на плановый период 2014 и 2015 годов </w:t>
      </w:r>
      <w:proofErr w:type="gramStart"/>
      <w:r w:rsidRPr="00510B19">
        <w:rPr>
          <w:sz w:val="26"/>
          <w:szCs w:val="26"/>
        </w:rPr>
        <w:t>предусмотреть</w:t>
      </w:r>
      <w:proofErr w:type="gramEnd"/>
      <w:r w:rsidRPr="00510B19">
        <w:rPr>
          <w:sz w:val="26"/>
          <w:szCs w:val="26"/>
        </w:rPr>
        <w:t xml:space="preserve"> бюджетные ассигнования на реализацию мер, предусмотренных данным Указом.</w:t>
      </w:r>
      <w:r w:rsidRPr="009419B4">
        <w:rPr>
          <w:sz w:val="26"/>
          <w:szCs w:val="26"/>
        </w:rPr>
        <w:t xml:space="preserve"> </w:t>
      </w:r>
    </w:p>
    <w:p w:rsidR="00E236D3" w:rsidRDefault="00C75A72" w:rsidP="000E095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C75A72">
        <w:rPr>
          <w:sz w:val="26"/>
          <w:szCs w:val="26"/>
        </w:rPr>
        <w:t xml:space="preserve"> </w:t>
      </w:r>
      <w:r w:rsidR="009F4BC5">
        <w:rPr>
          <w:sz w:val="26"/>
          <w:szCs w:val="26"/>
        </w:rPr>
        <w:t>Во исполнение Указа № 597  по результатам статистического наблюдения, на основании сведений форма ЗП-образование по Бай-</w:t>
      </w:r>
      <w:proofErr w:type="spellStart"/>
      <w:r w:rsidR="009F4BC5">
        <w:rPr>
          <w:sz w:val="26"/>
          <w:szCs w:val="26"/>
        </w:rPr>
        <w:t>Тайгинскому</w:t>
      </w:r>
      <w:proofErr w:type="spellEnd"/>
      <w:r w:rsidR="009F4BC5">
        <w:rPr>
          <w:sz w:val="26"/>
          <w:szCs w:val="26"/>
        </w:rPr>
        <w:t xml:space="preserve"> </w:t>
      </w:r>
      <w:proofErr w:type="spellStart"/>
      <w:r w:rsidR="009F4BC5">
        <w:rPr>
          <w:sz w:val="26"/>
          <w:szCs w:val="26"/>
        </w:rPr>
        <w:t>кожууну</w:t>
      </w:r>
      <w:proofErr w:type="spellEnd"/>
      <w:r w:rsidR="009F4BC5">
        <w:rPr>
          <w:sz w:val="26"/>
          <w:szCs w:val="26"/>
        </w:rPr>
        <w:t xml:space="preserve"> в 2013г, в 2014г. Министерством финансов Республики Тыва из </w:t>
      </w:r>
      <w:r w:rsidR="009F4BC5" w:rsidRPr="00C75A72">
        <w:rPr>
          <w:sz w:val="26"/>
          <w:szCs w:val="26"/>
        </w:rPr>
        <w:t>республиканского бюджета</w:t>
      </w:r>
      <w:r w:rsidR="009F4BC5">
        <w:rPr>
          <w:sz w:val="26"/>
          <w:szCs w:val="26"/>
        </w:rPr>
        <w:t xml:space="preserve"> </w:t>
      </w:r>
      <w:r w:rsidR="009F4BC5" w:rsidRPr="00C75A72">
        <w:rPr>
          <w:sz w:val="26"/>
          <w:szCs w:val="26"/>
        </w:rPr>
        <w:t>бюджету муниципального района</w:t>
      </w:r>
      <w:r w:rsidR="009F4BC5">
        <w:rPr>
          <w:sz w:val="26"/>
          <w:szCs w:val="26"/>
        </w:rPr>
        <w:t xml:space="preserve"> выделена </w:t>
      </w:r>
      <w:r w:rsidR="00837C4C">
        <w:rPr>
          <w:sz w:val="26"/>
          <w:szCs w:val="26"/>
        </w:rPr>
        <w:t xml:space="preserve">дотация </w:t>
      </w:r>
      <w:r w:rsidR="00837C4C" w:rsidRPr="00E236D3">
        <w:rPr>
          <w:sz w:val="26"/>
          <w:szCs w:val="26"/>
        </w:rPr>
        <w:t xml:space="preserve">на частичную компенсацию </w:t>
      </w:r>
      <w:r w:rsidR="00837C4C">
        <w:rPr>
          <w:sz w:val="26"/>
          <w:szCs w:val="26"/>
        </w:rPr>
        <w:t xml:space="preserve">дополнительных расходов </w:t>
      </w:r>
      <w:r w:rsidR="00837C4C" w:rsidRPr="00E236D3">
        <w:rPr>
          <w:sz w:val="26"/>
          <w:szCs w:val="26"/>
        </w:rPr>
        <w:t>на повышение оплаты труда работников бюджетной сферы</w:t>
      </w:r>
      <w:r w:rsidR="00837C4C">
        <w:rPr>
          <w:sz w:val="26"/>
          <w:szCs w:val="26"/>
        </w:rPr>
        <w:t xml:space="preserve">. </w:t>
      </w:r>
      <w:r w:rsidRPr="00C75A72">
        <w:rPr>
          <w:sz w:val="26"/>
          <w:szCs w:val="26"/>
        </w:rPr>
        <w:t>Согласно уведомлению</w:t>
      </w:r>
      <w:r w:rsidR="007C3F55" w:rsidRPr="00C75A72">
        <w:rPr>
          <w:sz w:val="26"/>
          <w:szCs w:val="26"/>
        </w:rPr>
        <w:t xml:space="preserve"> </w:t>
      </w:r>
      <w:r w:rsidRPr="00C75A72">
        <w:rPr>
          <w:sz w:val="26"/>
          <w:szCs w:val="26"/>
        </w:rPr>
        <w:t xml:space="preserve">о бюджетных ассигнованиях из республиканского бюджета Республики Тыва на 2013год  </w:t>
      </w:r>
      <w:r w:rsidR="007C3F55" w:rsidRPr="00C75A72">
        <w:rPr>
          <w:sz w:val="26"/>
          <w:szCs w:val="26"/>
        </w:rPr>
        <w:t>Министерства финансов Республики Тыва № 06-01-476 от 29 декабря 2013г</w:t>
      </w:r>
      <w:r w:rsidR="00E236D3">
        <w:rPr>
          <w:sz w:val="26"/>
          <w:szCs w:val="26"/>
        </w:rPr>
        <w:t xml:space="preserve">., </w:t>
      </w:r>
      <w:r w:rsidRPr="00C75A72">
        <w:rPr>
          <w:sz w:val="26"/>
          <w:szCs w:val="26"/>
        </w:rPr>
        <w:t xml:space="preserve"> бюджету муниципального района «Бай-</w:t>
      </w:r>
      <w:proofErr w:type="spellStart"/>
      <w:r w:rsidRPr="00C75A72">
        <w:rPr>
          <w:sz w:val="26"/>
          <w:szCs w:val="26"/>
        </w:rPr>
        <w:t>Тайгинский</w:t>
      </w:r>
      <w:proofErr w:type="spellEnd"/>
      <w:r w:rsidRPr="00C75A72">
        <w:rPr>
          <w:sz w:val="26"/>
          <w:szCs w:val="26"/>
        </w:rPr>
        <w:t xml:space="preserve"> </w:t>
      </w:r>
      <w:proofErr w:type="spellStart"/>
      <w:r w:rsidRPr="00C75A72">
        <w:rPr>
          <w:sz w:val="26"/>
          <w:szCs w:val="26"/>
        </w:rPr>
        <w:t>кожуун</w:t>
      </w:r>
      <w:proofErr w:type="spellEnd"/>
      <w:r w:rsidRPr="00C75A72">
        <w:rPr>
          <w:sz w:val="26"/>
          <w:szCs w:val="26"/>
        </w:rPr>
        <w:t xml:space="preserve"> Республики Тыва» предусмотрена дотация </w:t>
      </w:r>
      <w:r w:rsidRPr="00E236D3">
        <w:rPr>
          <w:sz w:val="26"/>
          <w:szCs w:val="26"/>
        </w:rPr>
        <w:t xml:space="preserve">на частичную компенсацию </w:t>
      </w:r>
      <w:r w:rsidR="00E236D3">
        <w:rPr>
          <w:sz w:val="26"/>
          <w:szCs w:val="26"/>
        </w:rPr>
        <w:t xml:space="preserve">дополнительных расходов </w:t>
      </w:r>
      <w:r w:rsidRPr="00E236D3">
        <w:rPr>
          <w:sz w:val="26"/>
          <w:szCs w:val="26"/>
        </w:rPr>
        <w:t>на повышение оплаты труда работников бюджетной сферы</w:t>
      </w:r>
      <w:r w:rsidR="00E236D3" w:rsidRPr="00E236D3">
        <w:rPr>
          <w:sz w:val="26"/>
          <w:szCs w:val="26"/>
        </w:rPr>
        <w:t xml:space="preserve"> </w:t>
      </w:r>
      <w:r w:rsidR="00F538B3" w:rsidRPr="00E236D3">
        <w:rPr>
          <w:sz w:val="26"/>
          <w:szCs w:val="26"/>
        </w:rPr>
        <w:t xml:space="preserve"> в общей с</w:t>
      </w:r>
      <w:r w:rsidR="00E236D3" w:rsidRPr="00E236D3">
        <w:rPr>
          <w:sz w:val="26"/>
          <w:szCs w:val="26"/>
        </w:rPr>
        <w:t>умме  37832,0</w:t>
      </w:r>
      <w:r w:rsidR="00A41601" w:rsidRPr="00E236D3">
        <w:rPr>
          <w:sz w:val="26"/>
          <w:szCs w:val="26"/>
        </w:rPr>
        <w:t xml:space="preserve"> тыс. </w:t>
      </w:r>
      <w:r w:rsidR="00A41601" w:rsidRPr="007316D1">
        <w:rPr>
          <w:sz w:val="26"/>
          <w:szCs w:val="26"/>
        </w:rPr>
        <w:t>рублей</w:t>
      </w:r>
      <w:r w:rsidR="007316D1" w:rsidRPr="007316D1">
        <w:rPr>
          <w:sz w:val="26"/>
          <w:szCs w:val="26"/>
        </w:rPr>
        <w:t>.</w:t>
      </w:r>
      <w:r w:rsidR="00A41601" w:rsidRPr="007316D1">
        <w:rPr>
          <w:sz w:val="26"/>
          <w:szCs w:val="26"/>
        </w:rPr>
        <w:t xml:space="preserve"> </w:t>
      </w:r>
      <w:r w:rsidR="007316D1" w:rsidRPr="007316D1">
        <w:rPr>
          <w:sz w:val="26"/>
          <w:szCs w:val="26"/>
        </w:rPr>
        <w:t>В 2014 году уведомлением № 06</w:t>
      </w:r>
      <w:r w:rsidR="007316D1" w:rsidRPr="00C75A72">
        <w:rPr>
          <w:sz w:val="26"/>
          <w:szCs w:val="26"/>
        </w:rPr>
        <w:t xml:space="preserve">-01-476 от 29 декабря </w:t>
      </w:r>
      <w:r w:rsidR="007316D1">
        <w:rPr>
          <w:sz w:val="26"/>
          <w:szCs w:val="26"/>
        </w:rPr>
        <w:t>2014</w:t>
      </w:r>
      <w:r w:rsidR="007316D1" w:rsidRPr="00C75A72">
        <w:rPr>
          <w:sz w:val="26"/>
          <w:szCs w:val="26"/>
        </w:rPr>
        <w:t>г</w:t>
      </w:r>
      <w:r w:rsidR="007316D1">
        <w:rPr>
          <w:sz w:val="26"/>
          <w:szCs w:val="26"/>
        </w:rPr>
        <w:t xml:space="preserve">. предоставлена </w:t>
      </w:r>
      <w:r w:rsidR="007316D1" w:rsidRPr="00C75A72">
        <w:rPr>
          <w:sz w:val="26"/>
          <w:szCs w:val="26"/>
        </w:rPr>
        <w:t xml:space="preserve">дотация </w:t>
      </w:r>
      <w:proofErr w:type="gramStart"/>
      <w:r w:rsidR="007316D1">
        <w:rPr>
          <w:sz w:val="26"/>
          <w:szCs w:val="26"/>
        </w:rPr>
        <w:t>на те</w:t>
      </w:r>
      <w:proofErr w:type="gramEnd"/>
      <w:r w:rsidR="007316D1">
        <w:rPr>
          <w:sz w:val="26"/>
          <w:szCs w:val="26"/>
        </w:rPr>
        <w:t xml:space="preserve"> же цели </w:t>
      </w:r>
      <w:r w:rsidR="007316D1" w:rsidRPr="00E236D3">
        <w:rPr>
          <w:sz w:val="26"/>
          <w:szCs w:val="26"/>
        </w:rPr>
        <w:t xml:space="preserve">в общей сумме  </w:t>
      </w:r>
      <w:r w:rsidR="00977C94">
        <w:rPr>
          <w:sz w:val="26"/>
          <w:szCs w:val="26"/>
        </w:rPr>
        <w:t>6109,</w:t>
      </w:r>
      <w:r w:rsidR="00977C94" w:rsidRPr="00977C94">
        <w:rPr>
          <w:sz w:val="26"/>
          <w:szCs w:val="26"/>
        </w:rPr>
        <w:t>6</w:t>
      </w:r>
      <w:r w:rsidR="00C86814" w:rsidRPr="00977C94">
        <w:rPr>
          <w:sz w:val="26"/>
          <w:szCs w:val="26"/>
        </w:rPr>
        <w:t xml:space="preserve"> тыс. рублей. </w:t>
      </w:r>
    </w:p>
    <w:p w:rsidR="008967F7" w:rsidRDefault="008967F7" w:rsidP="008967F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первом пункте Указа</w:t>
      </w:r>
      <w:r w:rsidRPr="005F4EF9">
        <w:rPr>
          <w:sz w:val="26"/>
          <w:szCs w:val="26"/>
        </w:rPr>
        <w:t xml:space="preserve"> Президента Российской Федерации №597 </w:t>
      </w:r>
      <w:r>
        <w:rPr>
          <w:sz w:val="26"/>
          <w:szCs w:val="26"/>
        </w:rPr>
        <w:t xml:space="preserve"> обозначено</w:t>
      </w:r>
      <w:r w:rsidRPr="005F4EF9">
        <w:rPr>
          <w:sz w:val="26"/>
          <w:szCs w:val="26"/>
        </w:rPr>
        <w:t xml:space="preserve"> </w:t>
      </w:r>
      <w:r>
        <w:rPr>
          <w:sz w:val="26"/>
          <w:szCs w:val="26"/>
        </w:rPr>
        <w:t>довести к 2013 г. среднюю заработную плату</w:t>
      </w:r>
      <w:r w:rsidRPr="001D46D1">
        <w:rPr>
          <w:sz w:val="26"/>
          <w:szCs w:val="26"/>
        </w:rPr>
        <w:t xml:space="preserve"> педагогических работников дошкольных образовательных учреждений до средней заработной платы в сфере общего образо</w:t>
      </w:r>
      <w:r>
        <w:rPr>
          <w:sz w:val="26"/>
          <w:szCs w:val="26"/>
        </w:rPr>
        <w:t xml:space="preserve">вания в соответствующем регионе. </w:t>
      </w:r>
    </w:p>
    <w:p w:rsidR="0089781F" w:rsidRDefault="008967F7" w:rsidP="0089781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843C2">
        <w:rPr>
          <w:sz w:val="26"/>
          <w:szCs w:val="26"/>
        </w:rPr>
        <w:t xml:space="preserve">Положения </w:t>
      </w:r>
      <w:r w:rsidR="00430D4D" w:rsidRPr="00025FAB">
        <w:rPr>
          <w:sz w:val="26"/>
          <w:szCs w:val="26"/>
        </w:rPr>
        <w:t>Указ</w:t>
      </w:r>
      <w:r w:rsidR="00E843C2">
        <w:rPr>
          <w:sz w:val="26"/>
          <w:szCs w:val="26"/>
        </w:rPr>
        <w:t>а</w:t>
      </w:r>
      <w:r w:rsidR="00430D4D" w:rsidRPr="00025FAB">
        <w:rPr>
          <w:sz w:val="26"/>
          <w:szCs w:val="26"/>
        </w:rPr>
        <w:t xml:space="preserve"> №</w:t>
      </w:r>
      <w:r w:rsidR="00167FE0" w:rsidRPr="00025FAB">
        <w:rPr>
          <w:sz w:val="26"/>
          <w:szCs w:val="26"/>
        </w:rPr>
        <w:t xml:space="preserve"> </w:t>
      </w:r>
      <w:r w:rsidR="00430D4D" w:rsidRPr="00025FAB">
        <w:rPr>
          <w:sz w:val="26"/>
          <w:szCs w:val="26"/>
        </w:rPr>
        <w:t xml:space="preserve">597  по доведению средней заработной платы педагогических работников дошкольных образовательных учреждений до средней заработной платы в сфере общего образования в </w:t>
      </w:r>
      <w:proofErr w:type="spellStart"/>
      <w:r w:rsidR="00CF471A" w:rsidRPr="00025FAB">
        <w:rPr>
          <w:sz w:val="26"/>
          <w:szCs w:val="26"/>
        </w:rPr>
        <w:t>кожууне</w:t>
      </w:r>
      <w:proofErr w:type="spellEnd"/>
      <w:r w:rsidR="00E843C2">
        <w:rPr>
          <w:sz w:val="26"/>
          <w:szCs w:val="26"/>
        </w:rPr>
        <w:t xml:space="preserve"> поэтапно не выполняю</w:t>
      </w:r>
      <w:r w:rsidR="00430D4D" w:rsidRPr="00025FAB">
        <w:rPr>
          <w:sz w:val="26"/>
          <w:szCs w:val="26"/>
        </w:rPr>
        <w:t>тся.</w:t>
      </w:r>
      <w:r w:rsidR="00957C43" w:rsidRPr="00025FAB">
        <w:rPr>
          <w:sz w:val="26"/>
          <w:szCs w:val="26"/>
        </w:rPr>
        <w:t xml:space="preserve"> </w:t>
      </w:r>
      <w:r w:rsidR="00920BBA">
        <w:rPr>
          <w:sz w:val="26"/>
          <w:szCs w:val="26"/>
        </w:rPr>
        <w:t>Из данных таблицы № 8</w:t>
      </w:r>
      <w:r w:rsidR="008B44FC" w:rsidRPr="00025FAB">
        <w:rPr>
          <w:sz w:val="26"/>
          <w:szCs w:val="26"/>
        </w:rPr>
        <w:t xml:space="preserve"> видно, что в 2014 г. в </w:t>
      </w:r>
      <w:proofErr w:type="spellStart"/>
      <w:r w:rsidR="008B44FC" w:rsidRPr="00025FAB">
        <w:rPr>
          <w:sz w:val="26"/>
          <w:szCs w:val="26"/>
        </w:rPr>
        <w:t>кожууне</w:t>
      </w:r>
      <w:proofErr w:type="spellEnd"/>
      <w:r w:rsidR="008B44FC" w:rsidRPr="00025FAB">
        <w:rPr>
          <w:sz w:val="26"/>
          <w:szCs w:val="26"/>
        </w:rPr>
        <w:t xml:space="preserve"> средняя заработная плата педагогических работников </w:t>
      </w:r>
      <w:r w:rsidR="008B44FC" w:rsidRPr="00025FAB">
        <w:rPr>
          <w:sz w:val="26"/>
          <w:szCs w:val="26"/>
        </w:rPr>
        <w:lastRenderedPageBreak/>
        <w:t xml:space="preserve">дошкольных образовательных учреждений не достиг уровня </w:t>
      </w:r>
      <w:r w:rsidR="00025FAB" w:rsidRPr="00025FAB">
        <w:rPr>
          <w:sz w:val="26"/>
          <w:szCs w:val="26"/>
        </w:rPr>
        <w:t xml:space="preserve">средней заработной платы в сфере общего образования  в Республике Тыва. </w:t>
      </w:r>
      <w:r w:rsidR="0089781F">
        <w:rPr>
          <w:sz w:val="26"/>
          <w:szCs w:val="26"/>
        </w:rPr>
        <w:t>При фактическом финансировании</w:t>
      </w:r>
      <w:r w:rsidR="00840D5D">
        <w:rPr>
          <w:sz w:val="26"/>
          <w:szCs w:val="26"/>
        </w:rPr>
        <w:t xml:space="preserve"> в 2014г.</w:t>
      </w:r>
      <w:r w:rsidR="0089781F">
        <w:rPr>
          <w:sz w:val="26"/>
          <w:szCs w:val="26"/>
        </w:rPr>
        <w:t xml:space="preserve"> расходов </w:t>
      </w:r>
      <w:r w:rsidR="0089781F" w:rsidRPr="00E236D3">
        <w:rPr>
          <w:sz w:val="26"/>
          <w:szCs w:val="26"/>
        </w:rPr>
        <w:t>на повышение оплаты труда работников бюджетной сферы</w:t>
      </w:r>
      <w:r w:rsidR="00840D5D">
        <w:rPr>
          <w:sz w:val="26"/>
          <w:szCs w:val="26"/>
        </w:rPr>
        <w:t>,</w:t>
      </w:r>
      <w:r w:rsidR="0089781F" w:rsidRPr="00E236D3">
        <w:rPr>
          <w:sz w:val="26"/>
          <w:szCs w:val="26"/>
        </w:rPr>
        <w:t xml:space="preserve">  </w:t>
      </w:r>
      <w:r w:rsidR="0089781F">
        <w:rPr>
          <w:sz w:val="26"/>
          <w:szCs w:val="26"/>
        </w:rPr>
        <w:t xml:space="preserve">с целью доведения средней заработной платы работников </w:t>
      </w:r>
      <w:r w:rsidR="0089781F" w:rsidRPr="00F348C5">
        <w:rPr>
          <w:sz w:val="26"/>
          <w:szCs w:val="26"/>
        </w:rPr>
        <w:t>дошкольн</w:t>
      </w:r>
      <w:r w:rsidR="0089781F">
        <w:rPr>
          <w:sz w:val="26"/>
          <w:szCs w:val="26"/>
        </w:rPr>
        <w:t>ого образования к средней</w:t>
      </w:r>
      <w:r w:rsidR="0089781F" w:rsidRPr="00F348C5">
        <w:rPr>
          <w:sz w:val="26"/>
          <w:szCs w:val="26"/>
        </w:rPr>
        <w:t xml:space="preserve"> заработной плате организаций общего образования </w:t>
      </w:r>
      <w:r w:rsidR="0089781F">
        <w:rPr>
          <w:sz w:val="26"/>
          <w:szCs w:val="26"/>
        </w:rPr>
        <w:t xml:space="preserve"> Республики Тыва </w:t>
      </w:r>
      <w:r w:rsidR="00840D5D">
        <w:rPr>
          <w:sz w:val="26"/>
          <w:szCs w:val="26"/>
        </w:rPr>
        <w:t>в полном объеме не произведено доведение данного показателя в сумме 956589, 12 рублей.</w:t>
      </w:r>
      <w:r w:rsidR="00A9454B">
        <w:rPr>
          <w:sz w:val="26"/>
          <w:szCs w:val="26"/>
        </w:rPr>
        <w:t xml:space="preserve"> </w:t>
      </w:r>
      <w:r w:rsidR="00B467B7">
        <w:rPr>
          <w:sz w:val="26"/>
          <w:szCs w:val="26"/>
        </w:rPr>
        <w:t>Данные приведены в таблице № 8.</w:t>
      </w:r>
    </w:p>
    <w:p w:rsidR="00B467B7" w:rsidRDefault="00B467B7" w:rsidP="0089781F">
      <w:pPr>
        <w:spacing w:line="276" w:lineRule="auto"/>
        <w:jc w:val="both"/>
        <w:rPr>
          <w:sz w:val="26"/>
          <w:szCs w:val="26"/>
        </w:rPr>
      </w:pPr>
    </w:p>
    <w:p w:rsidR="00430D4D" w:rsidRPr="00A20F39" w:rsidRDefault="00920BBA" w:rsidP="00E362A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Таблица № 8</w:t>
      </w:r>
      <w:r w:rsidR="00957C43" w:rsidRPr="00A20F39">
        <w:rPr>
          <w:sz w:val="22"/>
          <w:szCs w:val="22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1275"/>
        <w:gridCol w:w="1276"/>
        <w:gridCol w:w="1276"/>
        <w:gridCol w:w="977"/>
        <w:gridCol w:w="1260"/>
        <w:gridCol w:w="1326"/>
      </w:tblGrid>
      <w:tr w:rsidR="004E48B0" w:rsidTr="004E48B0">
        <w:trPr>
          <w:cantSplit/>
          <w:trHeight w:val="1134"/>
        </w:trPr>
        <w:tc>
          <w:tcPr>
            <w:tcW w:w="392" w:type="dxa"/>
            <w:textDirection w:val="btLr"/>
          </w:tcPr>
          <w:p w:rsidR="004E48B0" w:rsidRPr="00692C4A" w:rsidRDefault="004E48B0" w:rsidP="00957C43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кварталы</w:t>
            </w:r>
          </w:p>
        </w:tc>
        <w:tc>
          <w:tcPr>
            <w:tcW w:w="1134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Числен-</w:t>
            </w:r>
            <w:proofErr w:type="spellStart"/>
            <w:r w:rsidRPr="00692C4A">
              <w:rPr>
                <w:sz w:val="20"/>
                <w:szCs w:val="20"/>
              </w:rPr>
              <w:t>ность</w:t>
            </w:r>
            <w:proofErr w:type="spellEnd"/>
            <w:r w:rsidRPr="00692C4A">
              <w:rPr>
                <w:sz w:val="20"/>
                <w:szCs w:val="20"/>
              </w:rPr>
              <w:t xml:space="preserve"> </w:t>
            </w:r>
            <w:proofErr w:type="spellStart"/>
            <w:r w:rsidRPr="00692C4A">
              <w:rPr>
                <w:sz w:val="20"/>
                <w:szCs w:val="20"/>
              </w:rPr>
              <w:t>пед</w:t>
            </w:r>
            <w:proofErr w:type="gramStart"/>
            <w:r w:rsidRPr="00692C4A">
              <w:rPr>
                <w:sz w:val="20"/>
                <w:szCs w:val="20"/>
              </w:rPr>
              <w:t>.р</w:t>
            </w:r>
            <w:proofErr w:type="gramEnd"/>
            <w:r w:rsidRPr="00692C4A">
              <w:rPr>
                <w:sz w:val="20"/>
                <w:szCs w:val="20"/>
              </w:rPr>
              <w:t>абот-ников</w:t>
            </w:r>
            <w:proofErr w:type="spellEnd"/>
            <w:r w:rsidRPr="00692C4A">
              <w:rPr>
                <w:sz w:val="20"/>
                <w:szCs w:val="20"/>
              </w:rPr>
              <w:t xml:space="preserve"> ДОУ в 2014г (чел)</w:t>
            </w:r>
          </w:p>
        </w:tc>
        <w:tc>
          <w:tcPr>
            <w:tcW w:w="1276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 xml:space="preserve">Средняя заработная плата </w:t>
            </w:r>
            <w:proofErr w:type="spellStart"/>
            <w:r w:rsidRPr="00692C4A">
              <w:rPr>
                <w:sz w:val="20"/>
                <w:szCs w:val="20"/>
              </w:rPr>
              <w:t>пед</w:t>
            </w:r>
            <w:proofErr w:type="gramStart"/>
            <w:r w:rsidRPr="00692C4A">
              <w:rPr>
                <w:sz w:val="20"/>
                <w:szCs w:val="20"/>
              </w:rPr>
              <w:t>.р</w:t>
            </w:r>
            <w:proofErr w:type="gramEnd"/>
            <w:r w:rsidRPr="00692C4A">
              <w:rPr>
                <w:sz w:val="20"/>
                <w:szCs w:val="20"/>
              </w:rPr>
              <w:t>аботников</w:t>
            </w:r>
            <w:proofErr w:type="spellEnd"/>
          </w:p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ДОУ по району</w:t>
            </w:r>
          </w:p>
          <w:p w:rsidR="004E48B0" w:rsidRPr="00692C4A" w:rsidRDefault="004E48B0" w:rsidP="00F538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92C4A">
              <w:rPr>
                <w:sz w:val="18"/>
                <w:szCs w:val="18"/>
              </w:rPr>
              <w:t>2014г (</w:t>
            </w:r>
            <w:proofErr w:type="spellStart"/>
            <w:r w:rsidRPr="00692C4A">
              <w:rPr>
                <w:sz w:val="18"/>
                <w:szCs w:val="18"/>
              </w:rPr>
              <w:t>руб</w:t>
            </w:r>
            <w:proofErr w:type="spellEnd"/>
            <w:r w:rsidRPr="00692C4A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 xml:space="preserve">Средняя заработная плата </w:t>
            </w:r>
            <w:proofErr w:type="spellStart"/>
            <w:r w:rsidRPr="00692C4A">
              <w:rPr>
                <w:sz w:val="20"/>
                <w:szCs w:val="20"/>
              </w:rPr>
              <w:t>пед</w:t>
            </w:r>
            <w:proofErr w:type="gramStart"/>
            <w:r w:rsidRPr="00692C4A">
              <w:rPr>
                <w:sz w:val="20"/>
                <w:szCs w:val="20"/>
              </w:rPr>
              <w:t>.р</w:t>
            </w:r>
            <w:proofErr w:type="gramEnd"/>
            <w:r w:rsidRPr="00692C4A">
              <w:rPr>
                <w:sz w:val="20"/>
                <w:szCs w:val="20"/>
              </w:rPr>
              <w:t>аботников</w:t>
            </w:r>
            <w:proofErr w:type="spellEnd"/>
          </w:p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ДОУ</w:t>
            </w:r>
          </w:p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по РТ</w:t>
            </w:r>
          </w:p>
          <w:p w:rsidR="004E48B0" w:rsidRPr="00692C4A" w:rsidRDefault="004E48B0" w:rsidP="00F538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92C4A">
              <w:rPr>
                <w:sz w:val="18"/>
                <w:szCs w:val="18"/>
              </w:rPr>
              <w:t>2014г (</w:t>
            </w:r>
            <w:proofErr w:type="spellStart"/>
            <w:r w:rsidRPr="00692C4A">
              <w:rPr>
                <w:sz w:val="18"/>
                <w:szCs w:val="18"/>
              </w:rPr>
              <w:t>руб</w:t>
            </w:r>
            <w:proofErr w:type="spellEnd"/>
            <w:r w:rsidRPr="00692C4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4E48B0" w:rsidRPr="00692C4A" w:rsidRDefault="004E48B0" w:rsidP="006B740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Средняя заработная плата работников</w:t>
            </w:r>
          </w:p>
          <w:p w:rsidR="004E48B0" w:rsidRPr="00692C4A" w:rsidRDefault="004E48B0" w:rsidP="006B740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общего образования</w:t>
            </w:r>
          </w:p>
          <w:p w:rsidR="004E48B0" w:rsidRPr="00692C4A" w:rsidRDefault="004E48B0" w:rsidP="006B740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 xml:space="preserve">по РТ в </w:t>
            </w:r>
            <w:r w:rsidRPr="00692C4A">
              <w:rPr>
                <w:sz w:val="18"/>
                <w:szCs w:val="18"/>
              </w:rPr>
              <w:t>2014г (</w:t>
            </w:r>
            <w:proofErr w:type="spellStart"/>
            <w:r w:rsidRPr="00692C4A">
              <w:rPr>
                <w:sz w:val="18"/>
                <w:szCs w:val="18"/>
              </w:rPr>
              <w:t>руб</w:t>
            </w:r>
            <w:proofErr w:type="spellEnd"/>
            <w:r w:rsidRPr="00692C4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4E48B0" w:rsidRPr="00692C4A" w:rsidRDefault="004E48B0" w:rsidP="007302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Отклонение</w:t>
            </w:r>
          </w:p>
          <w:p w:rsidR="004E48B0" w:rsidRPr="00692C4A" w:rsidRDefault="004E48B0" w:rsidP="007302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от  средней заработной платы работников</w:t>
            </w:r>
          </w:p>
          <w:p w:rsidR="004E48B0" w:rsidRPr="00692C4A" w:rsidRDefault="004E48B0" w:rsidP="007302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общего образования</w:t>
            </w:r>
          </w:p>
          <w:p w:rsidR="004E48B0" w:rsidRPr="00692C4A" w:rsidRDefault="004E48B0" w:rsidP="007302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 xml:space="preserve">по РТ </w:t>
            </w:r>
            <w:r w:rsidRPr="00692C4A">
              <w:rPr>
                <w:sz w:val="18"/>
                <w:szCs w:val="18"/>
              </w:rPr>
              <w:t>(гр3-гр5)</w:t>
            </w:r>
          </w:p>
        </w:tc>
        <w:tc>
          <w:tcPr>
            <w:tcW w:w="977" w:type="dxa"/>
          </w:tcPr>
          <w:p w:rsidR="004E48B0" w:rsidRPr="00692C4A" w:rsidRDefault="004E48B0" w:rsidP="00015C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92C4A">
              <w:rPr>
                <w:bCs/>
                <w:sz w:val="20"/>
                <w:szCs w:val="20"/>
              </w:rPr>
              <w:t xml:space="preserve">Соотношение к средней зарплате </w:t>
            </w:r>
          </w:p>
          <w:p w:rsidR="004E48B0" w:rsidRPr="00692C4A" w:rsidRDefault="004E48B0" w:rsidP="004E48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работников</w:t>
            </w:r>
          </w:p>
          <w:p w:rsidR="004E48B0" w:rsidRPr="00692C4A" w:rsidRDefault="004E48B0" w:rsidP="004E48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общего образования</w:t>
            </w:r>
          </w:p>
          <w:p w:rsidR="004E48B0" w:rsidRPr="00692C4A" w:rsidRDefault="004E48B0" w:rsidP="00015C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bCs/>
                <w:sz w:val="16"/>
                <w:szCs w:val="16"/>
              </w:rPr>
              <w:t xml:space="preserve"> по РТ, %</w:t>
            </w:r>
          </w:p>
        </w:tc>
        <w:tc>
          <w:tcPr>
            <w:tcW w:w="1260" w:type="dxa"/>
          </w:tcPr>
          <w:p w:rsidR="004E48B0" w:rsidRPr="00692C4A" w:rsidRDefault="004E48B0" w:rsidP="00015C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92C4A">
              <w:rPr>
                <w:bCs/>
                <w:sz w:val="20"/>
                <w:szCs w:val="20"/>
              </w:rPr>
              <w:t>Степень достижения целевых показателей</w:t>
            </w:r>
          </w:p>
          <w:p w:rsidR="004E48B0" w:rsidRPr="00692C4A" w:rsidRDefault="004E48B0" w:rsidP="00015C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26" w:type="dxa"/>
          </w:tcPr>
          <w:p w:rsidR="00F46315" w:rsidRPr="00410609" w:rsidRDefault="00F46315" w:rsidP="00F463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46315" w:rsidRPr="00410609" w:rsidRDefault="00F46315" w:rsidP="00F463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46315" w:rsidRPr="00410609" w:rsidRDefault="00F46315" w:rsidP="00F463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E48B0" w:rsidRPr="00410609" w:rsidRDefault="004E48B0" w:rsidP="00F463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0609">
              <w:rPr>
                <w:sz w:val="20"/>
                <w:szCs w:val="20"/>
              </w:rPr>
              <w:t xml:space="preserve">Не </w:t>
            </w:r>
            <w:r w:rsidR="00F46315" w:rsidRPr="00410609">
              <w:rPr>
                <w:sz w:val="20"/>
                <w:szCs w:val="20"/>
              </w:rPr>
              <w:t>доведено</w:t>
            </w:r>
          </w:p>
          <w:p w:rsidR="00F46315" w:rsidRPr="00410609" w:rsidRDefault="00F46315" w:rsidP="00F463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0609">
              <w:rPr>
                <w:sz w:val="20"/>
                <w:szCs w:val="20"/>
              </w:rPr>
              <w:t>(</w:t>
            </w:r>
            <w:proofErr w:type="spellStart"/>
            <w:r w:rsidRPr="00410609">
              <w:rPr>
                <w:sz w:val="20"/>
                <w:szCs w:val="20"/>
              </w:rPr>
              <w:t>руб</w:t>
            </w:r>
            <w:proofErr w:type="spellEnd"/>
            <w:r w:rsidRPr="00410609">
              <w:rPr>
                <w:sz w:val="20"/>
                <w:szCs w:val="20"/>
              </w:rPr>
              <w:t>)</w:t>
            </w:r>
          </w:p>
        </w:tc>
      </w:tr>
      <w:tr w:rsidR="004E48B0" w:rsidTr="004E48B0">
        <w:tc>
          <w:tcPr>
            <w:tcW w:w="392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48B0" w:rsidRPr="00692C4A" w:rsidRDefault="004E48B0" w:rsidP="00BC1B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48B0" w:rsidRPr="00692C4A" w:rsidRDefault="004E48B0" w:rsidP="00BC1B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E48B0" w:rsidRPr="00692C4A" w:rsidRDefault="004E48B0" w:rsidP="00BC1B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E48B0" w:rsidRPr="00692C4A" w:rsidRDefault="004E48B0" w:rsidP="00BC1B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E48B0" w:rsidRPr="00692C4A" w:rsidRDefault="004E48B0" w:rsidP="00BC1B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4E48B0" w:rsidRPr="00692C4A" w:rsidRDefault="00D1187A" w:rsidP="004E48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E48B0" w:rsidRPr="00692C4A" w:rsidRDefault="00D1187A" w:rsidP="00BC1B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6" w:type="dxa"/>
          </w:tcPr>
          <w:p w:rsidR="004E48B0" w:rsidRPr="00410609" w:rsidRDefault="00D1187A" w:rsidP="00BC1B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0609">
              <w:rPr>
                <w:sz w:val="20"/>
                <w:szCs w:val="20"/>
              </w:rPr>
              <w:t>9</w:t>
            </w:r>
          </w:p>
        </w:tc>
      </w:tr>
      <w:tr w:rsidR="004E48B0" w:rsidTr="004E48B0">
        <w:tc>
          <w:tcPr>
            <w:tcW w:w="392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18181,6</w:t>
            </w:r>
          </w:p>
        </w:tc>
        <w:tc>
          <w:tcPr>
            <w:tcW w:w="1275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18271,4</w:t>
            </w:r>
          </w:p>
        </w:tc>
        <w:tc>
          <w:tcPr>
            <w:tcW w:w="1276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19805,2</w:t>
            </w:r>
          </w:p>
        </w:tc>
        <w:tc>
          <w:tcPr>
            <w:tcW w:w="1276" w:type="dxa"/>
            <w:vAlign w:val="center"/>
          </w:tcPr>
          <w:p w:rsidR="004E48B0" w:rsidRPr="00692C4A" w:rsidRDefault="004E48B0" w:rsidP="00730275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-1623,6</w:t>
            </w:r>
          </w:p>
        </w:tc>
        <w:tc>
          <w:tcPr>
            <w:tcW w:w="977" w:type="dxa"/>
            <w:vAlign w:val="center"/>
          </w:tcPr>
          <w:p w:rsidR="004E48B0" w:rsidRPr="00692C4A" w:rsidRDefault="004E48B0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91,8</w:t>
            </w:r>
          </w:p>
        </w:tc>
        <w:tc>
          <w:tcPr>
            <w:tcW w:w="1260" w:type="dxa"/>
            <w:vAlign w:val="center"/>
          </w:tcPr>
          <w:p w:rsidR="004E48B0" w:rsidRPr="00692C4A" w:rsidRDefault="004E48B0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-8,2</w:t>
            </w:r>
          </w:p>
        </w:tc>
        <w:tc>
          <w:tcPr>
            <w:tcW w:w="1326" w:type="dxa"/>
            <w:vAlign w:val="center"/>
          </w:tcPr>
          <w:p w:rsidR="004E48B0" w:rsidRPr="00410609" w:rsidRDefault="004E48B0">
            <w:pPr>
              <w:jc w:val="both"/>
              <w:rPr>
                <w:sz w:val="20"/>
                <w:szCs w:val="20"/>
              </w:rPr>
            </w:pPr>
            <w:r w:rsidRPr="00410609">
              <w:rPr>
                <w:sz w:val="20"/>
                <w:szCs w:val="20"/>
              </w:rPr>
              <w:t>370180,8</w:t>
            </w:r>
          </w:p>
        </w:tc>
      </w:tr>
      <w:tr w:rsidR="004E48B0" w:rsidTr="004E48B0">
        <w:tc>
          <w:tcPr>
            <w:tcW w:w="392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21575,7</w:t>
            </w:r>
          </w:p>
        </w:tc>
        <w:tc>
          <w:tcPr>
            <w:tcW w:w="1275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22121,6</w:t>
            </w:r>
          </w:p>
        </w:tc>
        <w:tc>
          <w:tcPr>
            <w:tcW w:w="1276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24446,8</w:t>
            </w:r>
          </w:p>
        </w:tc>
        <w:tc>
          <w:tcPr>
            <w:tcW w:w="1276" w:type="dxa"/>
            <w:vAlign w:val="center"/>
          </w:tcPr>
          <w:p w:rsidR="004E48B0" w:rsidRPr="00692C4A" w:rsidRDefault="004E48B0" w:rsidP="00730275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-2871,1</w:t>
            </w:r>
          </w:p>
        </w:tc>
        <w:tc>
          <w:tcPr>
            <w:tcW w:w="977" w:type="dxa"/>
            <w:vAlign w:val="center"/>
          </w:tcPr>
          <w:p w:rsidR="004E48B0" w:rsidRPr="00692C4A" w:rsidRDefault="004E48B0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88,3</w:t>
            </w:r>
          </w:p>
        </w:tc>
        <w:tc>
          <w:tcPr>
            <w:tcW w:w="1260" w:type="dxa"/>
            <w:vAlign w:val="center"/>
          </w:tcPr>
          <w:p w:rsidR="004E48B0" w:rsidRPr="00692C4A" w:rsidRDefault="004E48B0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-11,7</w:t>
            </w:r>
          </w:p>
        </w:tc>
        <w:tc>
          <w:tcPr>
            <w:tcW w:w="1326" w:type="dxa"/>
            <w:vAlign w:val="center"/>
          </w:tcPr>
          <w:p w:rsidR="004E48B0" w:rsidRPr="00410609" w:rsidRDefault="004E48B0">
            <w:pPr>
              <w:jc w:val="both"/>
              <w:rPr>
                <w:sz w:val="20"/>
                <w:szCs w:val="20"/>
              </w:rPr>
            </w:pPr>
            <w:r w:rsidRPr="00410609">
              <w:rPr>
                <w:sz w:val="20"/>
                <w:szCs w:val="20"/>
              </w:rPr>
              <w:t>654610,8</w:t>
            </w:r>
          </w:p>
        </w:tc>
      </w:tr>
      <w:tr w:rsidR="004E48B0" w:rsidTr="004E48B0">
        <w:tc>
          <w:tcPr>
            <w:tcW w:w="392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17668,6</w:t>
            </w:r>
          </w:p>
        </w:tc>
        <w:tc>
          <w:tcPr>
            <w:tcW w:w="1275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18708,6</w:t>
            </w:r>
          </w:p>
        </w:tc>
        <w:tc>
          <w:tcPr>
            <w:tcW w:w="1276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19900,6</w:t>
            </w:r>
          </w:p>
        </w:tc>
        <w:tc>
          <w:tcPr>
            <w:tcW w:w="1276" w:type="dxa"/>
            <w:vAlign w:val="center"/>
          </w:tcPr>
          <w:p w:rsidR="004E48B0" w:rsidRPr="00692C4A" w:rsidRDefault="004E48B0" w:rsidP="00730275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-2232</w:t>
            </w:r>
          </w:p>
        </w:tc>
        <w:tc>
          <w:tcPr>
            <w:tcW w:w="977" w:type="dxa"/>
            <w:vAlign w:val="center"/>
          </w:tcPr>
          <w:p w:rsidR="004E48B0" w:rsidRPr="00692C4A" w:rsidRDefault="004E48B0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88,8</w:t>
            </w:r>
          </w:p>
        </w:tc>
        <w:tc>
          <w:tcPr>
            <w:tcW w:w="1260" w:type="dxa"/>
            <w:vAlign w:val="center"/>
          </w:tcPr>
          <w:p w:rsidR="004E48B0" w:rsidRPr="00692C4A" w:rsidRDefault="004E48B0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-11,2</w:t>
            </w:r>
          </w:p>
        </w:tc>
        <w:tc>
          <w:tcPr>
            <w:tcW w:w="1326" w:type="dxa"/>
            <w:vAlign w:val="center"/>
          </w:tcPr>
          <w:p w:rsidR="004E48B0" w:rsidRPr="00410609" w:rsidRDefault="004E48B0">
            <w:pPr>
              <w:jc w:val="both"/>
              <w:rPr>
                <w:sz w:val="20"/>
                <w:szCs w:val="20"/>
              </w:rPr>
            </w:pPr>
            <w:r w:rsidRPr="00410609">
              <w:rPr>
                <w:sz w:val="20"/>
                <w:szCs w:val="20"/>
              </w:rPr>
              <w:t>508896</w:t>
            </w:r>
          </w:p>
        </w:tc>
      </w:tr>
      <w:tr w:rsidR="004E48B0" w:rsidTr="004E48B0">
        <w:tc>
          <w:tcPr>
            <w:tcW w:w="392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76,4</w:t>
            </w:r>
          </w:p>
        </w:tc>
        <w:tc>
          <w:tcPr>
            <w:tcW w:w="1276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19389,10</w:t>
            </w:r>
          </w:p>
        </w:tc>
        <w:tc>
          <w:tcPr>
            <w:tcW w:w="1275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19390,1</w:t>
            </w:r>
          </w:p>
        </w:tc>
        <w:tc>
          <w:tcPr>
            <w:tcW w:w="1276" w:type="dxa"/>
          </w:tcPr>
          <w:p w:rsidR="004E48B0" w:rsidRPr="00692C4A" w:rsidRDefault="004E48B0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20432,5</w:t>
            </w:r>
          </w:p>
        </w:tc>
        <w:tc>
          <w:tcPr>
            <w:tcW w:w="1276" w:type="dxa"/>
            <w:vAlign w:val="center"/>
          </w:tcPr>
          <w:p w:rsidR="004E48B0" w:rsidRPr="00692C4A" w:rsidRDefault="004E48B0" w:rsidP="00730275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-1043,4</w:t>
            </w:r>
          </w:p>
        </w:tc>
        <w:tc>
          <w:tcPr>
            <w:tcW w:w="977" w:type="dxa"/>
            <w:vAlign w:val="center"/>
          </w:tcPr>
          <w:p w:rsidR="004E48B0" w:rsidRPr="00692C4A" w:rsidRDefault="004E48B0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94,9</w:t>
            </w:r>
          </w:p>
        </w:tc>
        <w:tc>
          <w:tcPr>
            <w:tcW w:w="1260" w:type="dxa"/>
            <w:vAlign w:val="center"/>
          </w:tcPr>
          <w:p w:rsidR="004E48B0" w:rsidRPr="00692C4A" w:rsidRDefault="004E48B0">
            <w:pPr>
              <w:jc w:val="both"/>
              <w:rPr>
                <w:sz w:val="20"/>
                <w:szCs w:val="20"/>
              </w:rPr>
            </w:pPr>
            <w:r w:rsidRPr="00692C4A">
              <w:rPr>
                <w:sz w:val="20"/>
                <w:szCs w:val="20"/>
              </w:rPr>
              <w:t>-5,1</w:t>
            </w:r>
          </w:p>
        </w:tc>
        <w:tc>
          <w:tcPr>
            <w:tcW w:w="1326" w:type="dxa"/>
            <w:vAlign w:val="center"/>
          </w:tcPr>
          <w:p w:rsidR="004E48B0" w:rsidRPr="00410609" w:rsidRDefault="004E48B0">
            <w:pPr>
              <w:jc w:val="both"/>
              <w:rPr>
                <w:sz w:val="20"/>
                <w:szCs w:val="20"/>
              </w:rPr>
            </w:pPr>
            <w:r w:rsidRPr="00410609">
              <w:rPr>
                <w:sz w:val="20"/>
                <w:szCs w:val="20"/>
              </w:rPr>
              <w:t>239147,28</w:t>
            </w:r>
          </w:p>
        </w:tc>
      </w:tr>
      <w:tr w:rsidR="00887799" w:rsidTr="004E48B0">
        <w:tc>
          <w:tcPr>
            <w:tcW w:w="392" w:type="dxa"/>
          </w:tcPr>
          <w:p w:rsidR="00887799" w:rsidRPr="00692C4A" w:rsidRDefault="00887799" w:rsidP="00F538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799" w:rsidRPr="00692C4A" w:rsidRDefault="00887799" w:rsidP="00F538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2C4A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2014г</w:t>
            </w:r>
          </w:p>
        </w:tc>
        <w:tc>
          <w:tcPr>
            <w:tcW w:w="1276" w:type="dxa"/>
          </w:tcPr>
          <w:p w:rsidR="00887799" w:rsidRPr="00D1187A" w:rsidRDefault="00887799" w:rsidP="00730275">
            <w:pPr>
              <w:rPr>
                <w:b/>
                <w:sz w:val="20"/>
                <w:szCs w:val="20"/>
              </w:rPr>
            </w:pPr>
            <w:r w:rsidRPr="00D1187A">
              <w:rPr>
                <w:b/>
                <w:sz w:val="20"/>
                <w:szCs w:val="20"/>
              </w:rPr>
              <w:t>19389,10</w:t>
            </w:r>
          </w:p>
        </w:tc>
        <w:tc>
          <w:tcPr>
            <w:tcW w:w="1275" w:type="dxa"/>
          </w:tcPr>
          <w:p w:rsidR="00887799" w:rsidRPr="00D1187A" w:rsidRDefault="00887799" w:rsidP="00730275">
            <w:pPr>
              <w:rPr>
                <w:b/>
                <w:sz w:val="20"/>
                <w:szCs w:val="20"/>
              </w:rPr>
            </w:pPr>
            <w:r w:rsidRPr="00D1187A">
              <w:rPr>
                <w:b/>
                <w:sz w:val="20"/>
                <w:szCs w:val="20"/>
              </w:rPr>
              <w:t>19390,1</w:t>
            </w:r>
          </w:p>
        </w:tc>
        <w:tc>
          <w:tcPr>
            <w:tcW w:w="1276" w:type="dxa"/>
          </w:tcPr>
          <w:p w:rsidR="00887799" w:rsidRPr="00D1187A" w:rsidRDefault="00887799" w:rsidP="00730275">
            <w:pPr>
              <w:rPr>
                <w:b/>
                <w:sz w:val="20"/>
                <w:szCs w:val="20"/>
              </w:rPr>
            </w:pPr>
            <w:r w:rsidRPr="00D1187A">
              <w:rPr>
                <w:b/>
                <w:sz w:val="20"/>
                <w:szCs w:val="20"/>
              </w:rPr>
              <w:t>20432,5</w:t>
            </w:r>
          </w:p>
        </w:tc>
        <w:tc>
          <w:tcPr>
            <w:tcW w:w="1276" w:type="dxa"/>
          </w:tcPr>
          <w:p w:rsidR="00887799" w:rsidRPr="00D1187A" w:rsidRDefault="00887799" w:rsidP="00730275">
            <w:pPr>
              <w:rPr>
                <w:b/>
                <w:sz w:val="20"/>
                <w:szCs w:val="20"/>
              </w:rPr>
            </w:pPr>
            <w:r w:rsidRPr="00D1187A">
              <w:rPr>
                <w:b/>
                <w:sz w:val="20"/>
                <w:szCs w:val="20"/>
              </w:rPr>
              <w:t>-1043,4</w:t>
            </w:r>
          </w:p>
        </w:tc>
        <w:tc>
          <w:tcPr>
            <w:tcW w:w="977" w:type="dxa"/>
          </w:tcPr>
          <w:p w:rsidR="00887799" w:rsidRPr="00D1187A" w:rsidRDefault="00887799" w:rsidP="00730275">
            <w:pPr>
              <w:rPr>
                <w:b/>
                <w:sz w:val="20"/>
                <w:szCs w:val="20"/>
              </w:rPr>
            </w:pPr>
            <w:r w:rsidRPr="00D1187A">
              <w:rPr>
                <w:b/>
                <w:sz w:val="20"/>
                <w:szCs w:val="20"/>
              </w:rPr>
              <w:t>94,9</w:t>
            </w:r>
          </w:p>
        </w:tc>
        <w:tc>
          <w:tcPr>
            <w:tcW w:w="1260" w:type="dxa"/>
          </w:tcPr>
          <w:p w:rsidR="00887799" w:rsidRPr="00D1187A" w:rsidRDefault="00887799" w:rsidP="00730275">
            <w:pPr>
              <w:rPr>
                <w:b/>
                <w:sz w:val="20"/>
                <w:szCs w:val="20"/>
              </w:rPr>
            </w:pPr>
            <w:r w:rsidRPr="00D1187A">
              <w:rPr>
                <w:b/>
                <w:sz w:val="20"/>
                <w:szCs w:val="20"/>
              </w:rPr>
              <w:t>-5,1</w:t>
            </w:r>
          </w:p>
        </w:tc>
        <w:tc>
          <w:tcPr>
            <w:tcW w:w="1326" w:type="dxa"/>
            <w:vAlign w:val="center"/>
          </w:tcPr>
          <w:p w:rsidR="00887799" w:rsidRPr="00410609" w:rsidRDefault="00AB4CA9">
            <w:pPr>
              <w:jc w:val="both"/>
              <w:rPr>
                <w:b/>
                <w:sz w:val="20"/>
                <w:szCs w:val="20"/>
              </w:rPr>
            </w:pPr>
            <w:r w:rsidRPr="00410609">
              <w:rPr>
                <w:b/>
                <w:sz w:val="20"/>
                <w:szCs w:val="20"/>
              </w:rPr>
              <w:t>956589,12</w:t>
            </w:r>
          </w:p>
        </w:tc>
      </w:tr>
    </w:tbl>
    <w:p w:rsidR="009C723C" w:rsidRDefault="009C723C" w:rsidP="00712EFE">
      <w:pPr>
        <w:spacing w:line="276" w:lineRule="auto"/>
        <w:ind w:firstLine="709"/>
        <w:jc w:val="both"/>
        <w:rPr>
          <w:sz w:val="26"/>
          <w:szCs w:val="26"/>
        </w:rPr>
      </w:pPr>
    </w:p>
    <w:p w:rsidR="00712EFE" w:rsidRDefault="00A9454B" w:rsidP="00712EFE">
      <w:pPr>
        <w:spacing w:line="276" w:lineRule="auto"/>
        <w:ind w:firstLine="709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По данным </w:t>
      </w:r>
      <w:r w:rsidRPr="00D670D1">
        <w:rPr>
          <w:sz w:val="26"/>
          <w:szCs w:val="26"/>
        </w:rPr>
        <w:t>статистических форм № ЗП-образование по дошкольным образовательным организациям Бай-</w:t>
      </w:r>
      <w:proofErr w:type="spellStart"/>
      <w:r w:rsidRPr="00D670D1">
        <w:rPr>
          <w:sz w:val="26"/>
          <w:szCs w:val="26"/>
        </w:rPr>
        <w:t>Тайгинского</w:t>
      </w:r>
      <w:proofErr w:type="spellEnd"/>
      <w:r w:rsidRPr="00D670D1">
        <w:rPr>
          <w:sz w:val="26"/>
          <w:szCs w:val="26"/>
        </w:rPr>
        <w:t xml:space="preserve"> </w:t>
      </w:r>
      <w:proofErr w:type="spellStart"/>
      <w:r w:rsidRPr="00D670D1">
        <w:rPr>
          <w:sz w:val="26"/>
          <w:szCs w:val="26"/>
        </w:rPr>
        <w:t>кожууна</w:t>
      </w:r>
      <w:proofErr w:type="spellEnd"/>
      <w:r w:rsidRPr="00D670D1">
        <w:rPr>
          <w:sz w:val="26"/>
          <w:szCs w:val="26"/>
        </w:rPr>
        <w:t xml:space="preserve"> </w:t>
      </w:r>
      <w:r w:rsidRPr="007B0006">
        <w:rPr>
          <w:sz w:val="26"/>
          <w:szCs w:val="26"/>
        </w:rPr>
        <w:t xml:space="preserve">фонд начисленной заработной платы работников </w:t>
      </w:r>
      <w:r>
        <w:rPr>
          <w:sz w:val="26"/>
          <w:szCs w:val="26"/>
        </w:rPr>
        <w:t xml:space="preserve">дошкольного образования </w:t>
      </w:r>
      <w:r w:rsidRPr="007B0006">
        <w:rPr>
          <w:sz w:val="26"/>
          <w:szCs w:val="26"/>
        </w:rPr>
        <w:t>за отче</w:t>
      </w:r>
      <w:r>
        <w:rPr>
          <w:sz w:val="26"/>
          <w:szCs w:val="26"/>
        </w:rPr>
        <w:t xml:space="preserve">тный  2013г. </w:t>
      </w:r>
      <w:r w:rsidRPr="007B0006">
        <w:rPr>
          <w:sz w:val="26"/>
          <w:szCs w:val="26"/>
        </w:rPr>
        <w:t>составил 33822,3</w:t>
      </w:r>
      <w:r>
        <w:rPr>
          <w:sz w:val="26"/>
          <w:szCs w:val="26"/>
        </w:rPr>
        <w:t xml:space="preserve"> </w:t>
      </w:r>
      <w:proofErr w:type="spellStart"/>
      <w:r w:rsidRPr="007B0006">
        <w:rPr>
          <w:sz w:val="26"/>
          <w:szCs w:val="26"/>
        </w:rPr>
        <w:t>тыс</w:t>
      </w:r>
      <w:proofErr w:type="gramStart"/>
      <w:r w:rsidRPr="007B0006">
        <w:rPr>
          <w:sz w:val="26"/>
          <w:szCs w:val="26"/>
        </w:rPr>
        <w:t>.р</w:t>
      </w:r>
      <w:proofErr w:type="gramEnd"/>
      <w:r w:rsidRPr="007B0006">
        <w:rPr>
          <w:sz w:val="26"/>
          <w:szCs w:val="26"/>
        </w:rPr>
        <w:t>уб</w:t>
      </w:r>
      <w:proofErr w:type="spellEnd"/>
      <w:r w:rsidRPr="007B0006">
        <w:rPr>
          <w:sz w:val="26"/>
          <w:szCs w:val="26"/>
        </w:rPr>
        <w:t>.</w:t>
      </w:r>
      <w:r>
        <w:rPr>
          <w:sz w:val="26"/>
          <w:szCs w:val="26"/>
        </w:rPr>
        <w:t xml:space="preserve"> Фонд оплаты труда</w:t>
      </w:r>
      <w:r>
        <w:rPr>
          <w:color w:val="C00000"/>
          <w:sz w:val="26"/>
          <w:szCs w:val="26"/>
        </w:rPr>
        <w:t xml:space="preserve"> </w:t>
      </w:r>
      <w:r w:rsidRPr="005D3880">
        <w:rPr>
          <w:sz w:val="26"/>
          <w:szCs w:val="26"/>
        </w:rPr>
        <w:t>работников, подпадающих под действие Указа № 597 составил 15060,4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, что занимает 44,5</w:t>
      </w:r>
      <w:r w:rsidRPr="00CF75BC">
        <w:rPr>
          <w:sz w:val="26"/>
          <w:szCs w:val="26"/>
        </w:rPr>
        <w:t xml:space="preserve"> </w:t>
      </w:r>
      <w:r>
        <w:rPr>
          <w:sz w:val="26"/>
          <w:szCs w:val="26"/>
        </w:rPr>
        <w:t>% всего фонда оплаты</w:t>
      </w:r>
      <w:r w:rsidRPr="00CF75BC">
        <w:rPr>
          <w:sz w:val="26"/>
          <w:szCs w:val="26"/>
        </w:rPr>
        <w:t xml:space="preserve"> </w:t>
      </w:r>
      <w:r>
        <w:rPr>
          <w:sz w:val="26"/>
          <w:szCs w:val="26"/>
        </w:rPr>
        <w:t>труда работников ДОУ.</w:t>
      </w:r>
      <w:r w:rsidRPr="005D3880">
        <w:rPr>
          <w:color w:val="C00000"/>
          <w:sz w:val="26"/>
          <w:szCs w:val="26"/>
        </w:rPr>
        <w:tab/>
      </w:r>
      <w:r w:rsidRPr="006E3575">
        <w:rPr>
          <w:sz w:val="26"/>
          <w:szCs w:val="26"/>
        </w:rPr>
        <w:t xml:space="preserve">В 2014г фонд </w:t>
      </w:r>
      <w:r w:rsidRPr="007B0006">
        <w:rPr>
          <w:sz w:val="26"/>
          <w:szCs w:val="26"/>
        </w:rPr>
        <w:t xml:space="preserve">начисленной заработной платы работников </w:t>
      </w:r>
      <w:r>
        <w:rPr>
          <w:sz w:val="26"/>
          <w:szCs w:val="26"/>
        </w:rPr>
        <w:t>дошкольного образования составил-</w:t>
      </w:r>
      <w:r w:rsidRPr="006E3575">
        <w:t xml:space="preserve"> </w:t>
      </w:r>
      <w:r w:rsidRPr="006E3575">
        <w:rPr>
          <w:sz w:val="26"/>
          <w:szCs w:val="26"/>
        </w:rPr>
        <w:t>37127,7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., в том числе педагогических</w:t>
      </w:r>
      <w:r w:rsidRPr="006E3575">
        <w:rPr>
          <w:sz w:val="26"/>
          <w:szCs w:val="26"/>
        </w:rPr>
        <w:tab/>
      </w:r>
      <w:r>
        <w:rPr>
          <w:sz w:val="26"/>
          <w:szCs w:val="26"/>
        </w:rPr>
        <w:t>работников ДОУ-</w:t>
      </w:r>
      <w:r w:rsidRPr="006E3575">
        <w:t xml:space="preserve"> </w:t>
      </w:r>
      <w:r w:rsidRPr="006E3575">
        <w:rPr>
          <w:sz w:val="26"/>
          <w:szCs w:val="26"/>
        </w:rPr>
        <w:t>17747,7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 Доля в общем объеме фонда оплаты труда составила 47,8 %. </w:t>
      </w:r>
      <w:r>
        <w:rPr>
          <w:sz w:val="26"/>
          <w:szCs w:val="26"/>
        </w:rPr>
        <w:tab/>
      </w:r>
    </w:p>
    <w:p w:rsidR="00712EFE" w:rsidRDefault="00A9454B" w:rsidP="00A9454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12EFE" w:rsidRPr="00CF75BC">
        <w:rPr>
          <w:sz w:val="26"/>
          <w:szCs w:val="26"/>
        </w:rPr>
        <w:t xml:space="preserve">По данным статистического отчета «Сведения о численности  и оплате труда работников сферы образования по категориям персонала» форма № ЗП-образование за 2014г. всего в бюджетной сфере </w:t>
      </w:r>
      <w:proofErr w:type="spellStart"/>
      <w:r w:rsidR="00712EFE" w:rsidRPr="00CF75BC">
        <w:rPr>
          <w:sz w:val="26"/>
          <w:szCs w:val="26"/>
        </w:rPr>
        <w:t>кожууна</w:t>
      </w:r>
      <w:proofErr w:type="spellEnd"/>
      <w:r w:rsidR="00712EFE" w:rsidRPr="00CF75BC">
        <w:rPr>
          <w:sz w:val="26"/>
          <w:szCs w:val="26"/>
        </w:rPr>
        <w:t xml:space="preserve"> работников детских общеобразовательных учреждений </w:t>
      </w:r>
      <w:r w:rsidR="00CF75BC" w:rsidRPr="00CF75BC">
        <w:rPr>
          <w:sz w:val="26"/>
          <w:szCs w:val="26"/>
        </w:rPr>
        <w:t>255,3</w:t>
      </w:r>
      <w:r w:rsidR="00712EFE" w:rsidRPr="00CF75BC">
        <w:rPr>
          <w:sz w:val="26"/>
          <w:szCs w:val="26"/>
        </w:rPr>
        <w:t xml:space="preserve"> штатных единиц. Из них категории работников, охваченных Указами Президента Российской Федерации, составляют </w:t>
      </w:r>
      <w:r w:rsidR="00CF75BC" w:rsidRPr="00CF75BC">
        <w:rPr>
          <w:sz w:val="26"/>
          <w:szCs w:val="26"/>
        </w:rPr>
        <w:t xml:space="preserve">76,4  (30 </w:t>
      </w:r>
      <w:r w:rsidR="00712EFE" w:rsidRPr="00CF75BC">
        <w:rPr>
          <w:sz w:val="26"/>
          <w:szCs w:val="26"/>
        </w:rPr>
        <w:t>% всех штатных единиц</w:t>
      </w:r>
      <w:r w:rsidR="00352B88">
        <w:rPr>
          <w:sz w:val="26"/>
          <w:szCs w:val="26"/>
        </w:rPr>
        <w:t xml:space="preserve"> ДОУ</w:t>
      </w:r>
      <w:r w:rsidR="00712EFE" w:rsidRPr="00CF75BC">
        <w:rPr>
          <w:sz w:val="26"/>
          <w:szCs w:val="26"/>
        </w:rPr>
        <w:t>).</w:t>
      </w:r>
    </w:p>
    <w:p w:rsidR="00D21E59" w:rsidRDefault="00A9454B" w:rsidP="009419B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C455AF" w:rsidRPr="00B97BE8">
        <w:rPr>
          <w:sz w:val="26"/>
          <w:szCs w:val="26"/>
        </w:rPr>
        <w:t>Таким образом</w:t>
      </w:r>
      <w:r w:rsidR="00C455AF" w:rsidRPr="009419B4">
        <w:rPr>
          <w:sz w:val="26"/>
          <w:szCs w:val="26"/>
        </w:rPr>
        <w:t>,</w:t>
      </w:r>
      <w:r w:rsidR="00C455AF" w:rsidRPr="009419B4">
        <w:t xml:space="preserve"> </w:t>
      </w:r>
      <w:r w:rsidR="00593C06" w:rsidRPr="009419B4">
        <w:rPr>
          <w:sz w:val="26"/>
          <w:szCs w:val="26"/>
        </w:rPr>
        <w:t xml:space="preserve">плановые показатели повышения оплаты труда </w:t>
      </w:r>
      <w:r w:rsidR="00C21362">
        <w:rPr>
          <w:sz w:val="26"/>
          <w:szCs w:val="26"/>
        </w:rPr>
        <w:t>ни в 2013г., ни</w:t>
      </w:r>
      <w:r w:rsidR="002B6812" w:rsidRPr="009419B4">
        <w:rPr>
          <w:sz w:val="26"/>
          <w:szCs w:val="26"/>
        </w:rPr>
        <w:t xml:space="preserve"> </w:t>
      </w:r>
      <w:r w:rsidR="00C21362">
        <w:rPr>
          <w:sz w:val="26"/>
          <w:szCs w:val="26"/>
        </w:rPr>
        <w:t xml:space="preserve">в </w:t>
      </w:r>
      <w:r w:rsidR="002B6812" w:rsidRPr="009419B4">
        <w:rPr>
          <w:sz w:val="26"/>
          <w:szCs w:val="26"/>
        </w:rPr>
        <w:t xml:space="preserve">2014г. </w:t>
      </w:r>
      <w:r w:rsidR="00593C06" w:rsidRPr="009419B4">
        <w:rPr>
          <w:sz w:val="26"/>
          <w:szCs w:val="26"/>
        </w:rPr>
        <w:t>не достигнуты:</w:t>
      </w:r>
      <w:r w:rsidR="009419B4" w:rsidRPr="009419B4">
        <w:rPr>
          <w:sz w:val="26"/>
          <w:szCs w:val="26"/>
        </w:rPr>
        <w:t xml:space="preserve"> </w:t>
      </w:r>
      <w:r w:rsidR="00593C06" w:rsidRPr="009419B4">
        <w:rPr>
          <w:sz w:val="26"/>
          <w:szCs w:val="26"/>
        </w:rPr>
        <w:t xml:space="preserve">у педагогических работников дошкольных образовательных учреждений  </w:t>
      </w:r>
      <w:r w:rsidR="00EC14D8">
        <w:rPr>
          <w:sz w:val="26"/>
          <w:szCs w:val="26"/>
        </w:rPr>
        <w:t xml:space="preserve">по Плану мероприятий («дорожной карты») </w:t>
      </w:r>
      <w:r w:rsidR="00593C06" w:rsidRPr="009419B4">
        <w:rPr>
          <w:sz w:val="26"/>
          <w:szCs w:val="26"/>
        </w:rPr>
        <w:t>при целевом значении 100%</w:t>
      </w:r>
      <w:r w:rsidR="00C21362">
        <w:rPr>
          <w:sz w:val="26"/>
          <w:szCs w:val="26"/>
        </w:rPr>
        <w:t xml:space="preserve"> в 2013г </w:t>
      </w:r>
      <w:r w:rsidR="00593C06" w:rsidRPr="009419B4">
        <w:rPr>
          <w:sz w:val="26"/>
          <w:szCs w:val="26"/>
        </w:rPr>
        <w:t xml:space="preserve"> пок</w:t>
      </w:r>
      <w:r w:rsidR="002B6812" w:rsidRPr="009419B4">
        <w:rPr>
          <w:sz w:val="26"/>
          <w:szCs w:val="26"/>
        </w:rPr>
        <w:t xml:space="preserve">азатель составил  </w:t>
      </w:r>
      <w:r w:rsidR="00D21E59">
        <w:rPr>
          <w:sz w:val="26"/>
          <w:szCs w:val="26"/>
        </w:rPr>
        <w:t>81,8 % (16194) руб.)</w:t>
      </w:r>
      <w:r w:rsidR="002B6812" w:rsidRPr="009419B4">
        <w:rPr>
          <w:sz w:val="26"/>
          <w:szCs w:val="26"/>
        </w:rPr>
        <w:t xml:space="preserve">, что меньше на </w:t>
      </w:r>
      <w:r w:rsidR="00D21E59">
        <w:rPr>
          <w:sz w:val="26"/>
          <w:szCs w:val="26"/>
        </w:rPr>
        <w:t xml:space="preserve">18,2 </w:t>
      </w:r>
      <w:r w:rsidR="002B6812" w:rsidRPr="009419B4">
        <w:rPr>
          <w:sz w:val="26"/>
          <w:szCs w:val="26"/>
        </w:rPr>
        <w:t xml:space="preserve"> </w:t>
      </w:r>
      <w:r w:rsidR="00593C06" w:rsidRPr="009419B4">
        <w:rPr>
          <w:sz w:val="26"/>
          <w:szCs w:val="26"/>
        </w:rPr>
        <w:t>%</w:t>
      </w:r>
      <w:r w:rsidR="002B6812" w:rsidRPr="009419B4">
        <w:rPr>
          <w:sz w:val="26"/>
          <w:szCs w:val="26"/>
        </w:rPr>
        <w:t xml:space="preserve"> </w:t>
      </w:r>
      <w:r w:rsidR="006A1BE8" w:rsidRPr="009419B4">
        <w:rPr>
          <w:sz w:val="26"/>
          <w:szCs w:val="26"/>
        </w:rPr>
        <w:t>от плана,</w:t>
      </w:r>
      <w:r w:rsidR="00D21E59">
        <w:rPr>
          <w:sz w:val="26"/>
          <w:szCs w:val="26"/>
        </w:rPr>
        <w:t xml:space="preserve"> в 2014г-82,9 % (16932 руб.), меньше на 17,1 %.</w:t>
      </w:r>
      <w:proofErr w:type="gramEnd"/>
    </w:p>
    <w:p w:rsidR="00C455AF" w:rsidRPr="00F62313" w:rsidRDefault="00D21E59" w:rsidP="009419B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6A1BE8" w:rsidRPr="009419B4">
        <w:rPr>
          <w:sz w:val="26"/>
          <w:szCs w:val="26"/>
        </w:rPr>
        <w:t xml:space="preserve"> Для достижения целевых показателей по повышению заработной платы работников дошкольных образовательных учреждений  до уровня</w:t>
      </w:r>
      <w:r w:rsidR="00730275" w:rsidRPr="009419B4">
        <w:rPr>
          <w:sz w:val="26"/>
          <w:szCs w:val="26"/>
        </w:rPr>
        <w:t xml:space="preserve"> 100 % </w:t>
      </w:r>
      <w:r w:rsidR="00041050" w:rsidRPr="009419B4">
        <w:rPr>
          <w:color w:val="000000"/>
          <w:sz w:val="26"/>
          <w:szCs w:val="26"/>
        </w:rPr>
        <w:t xml:space="preserve">средней заработной платы в сфере общего образования </w:t>
      </w:r>
      <w:r w:rsidR="00A07C5D">
        <w:rPr>
          <w:color w:val="000000"/>
          <w:sz w:val="26"/>
          <w:szCs w:val="26"/>
        </w:rPr>
        <w:t xml:space="preserve">Республики Тыва </w:t>
      </w:r>
      <w:r>
        <w:rPr>
          <w:color w:val="000000"/>
          <w:sz w:val="26"/>
          <w:szCs w:val="26"/>
        </w:rPr>
        <w:t xml:space="preserve">за 2014г. </w:t>
      </w:r>
      <w:r w:rsidR="00A7046A" w:rsidRPr="009419B4">
        <w:rPr>
          <w:sz w:val="26"/>
          <w:szCs w:val="26"/>
        </w:rPr>
        <w:t xml:space="preserve">необходимо </w:t>
      </w:r>
      <w:r w:rsidR="00730275" w:rsidRPr="009419B4">
        <w:rPr>
          <w:sz w:val="26"/>
          <w:szCs w:val="26"/>
        </w:rPr>
        <w:t xml:space="preserve"> </w:t>
      </w:r>
      <w:r w:rsidR="00F62313" w:rsidRPr="00F62313">
        <w:rPr>
          <w:sz w:val="26"/>
          <w:szCs w:val="26"/>
        </w:rPr>
        <w:t xml:space="preserve">произвести доначисление </w:t>
      </w:r>
      <w:r w:rsidR="0031777B" w:rsidRPr="00F62313">
        <w:rPr>
          <w:sz w:val="26"/>
          <w:szCs w:val="26"/>
        </w:rPr>
        <w:t xml:space="preserve">педагогическим работникам ДОУ </w:t>
      </w:r>
      <w:r w:rsidR="002A506D" w:rsidRPr="00F62313">
        <w:rPr>
          <w:sz w:val="26"/>
          <w:szCs w:val="26"/>
        </w:rPr>
        <w:t>956589,12 рублей.</w:t>
      </w:r>
    </w:p>
    <w:p w:rsidR="00353A75" w:rsidRPr="00F62313" w:rsidRDefault="00A9454B" w:rsidP="00F62313">
      <w:pPr>
        <w:spacing w:line="276" w:lineRule="auto"/>
        <w:ind w:firstLine="709"/>
        <w:jc w:val="both"/>
        <w:rPr>
          <w:color w:val="C00000"/>
          <w:sz w:val="26"/>
          <w:szCs w:val="26"/>
        </w:rPr>
      </w:pPr>
      <w:proofErr w:type="gramStart"/>
      <w:r w:rsidRPr="00526597">
        <w:rPr>
          <w:b/>
          <w:sz w:val="26"/>
          <w:szCs w:val="26"/>
        </w:rPr>
        <w:t>Таким образом,</w:t>
      </w:r>
      <w:r w:rsidRPr="00F62313">
        <w:rPr>
          <w:sz w:val="26"/>
          <w:szCs w:val="26"/>
        </w:rPr>
        <w:t xml:space="preserve"> </w:t>
      </w:r>
      <w:r w:rsidR="00F62313">
        <w:rPr>
          <w:sz w:val="26"/>
          <w:szCs w:val="26"/>
        </w:rPr>
        <w:t xml:space="preserve">в </w:t>
      </w:r>
      <w:r w:rsidR="008A6903">
        <w:rPr>
          <w:sz w:val="26"/>
          <w:szCs w:val="26"/>
        </w:rPr>
        <w:t xml:space="preserve"> ходе </w:t>
      </w:r>
      <w:r w:rsidR="00353A75" w:rsidRPr="00353A75">
        <w:rPr>
          <w:sz w:val="26"/>
          <w:szCs w:val="26"/>
        </w:rPr>
        <w:t>проверки хода исполнения Указов Президента Российской Федерации от 07 мая 2012 года № 597 «О мерах по реализации государственной социальной политики», от 1 июня 2012 г. № 761 «О национальной стратегии действий в интересах детей на 2012 - 2018 годы» по вопросам доведения средней заработной платы работников муниципальных бюджетных дошкольных образовательных учреждений муниципального района «Бай-</w:t>
      </w:r>
      <w:proofErr w:type="spellStart"/>
      <w:r w:rsidR="00353A75" w:rsidRPr="00353A75">
        <w:rPr>
          <w:sz w:val="26"/>
          <w:szCs w:val="26"/>
        </w:rPr>
        <w:t>Тайгинский</w:t>
      </w:r>
      <w:proofErr w:type="spellEnd"/>
      <w:r w:rsidR="00353A75" w:rsidRPr="00353A75">
        <w:rPr>
          <w:sz w:val="26"/>
          <w:szCs w:val="26"/>
        </w:rPr>
        <w:t xml:space="preserve"> </w:t>
      </w:r>
      <w:proofErr w:type="spellStart"/>
      <w:r w:rsidR="00353A75" w:rsidRPr="00353A75">
        <w:rPr>
          <w:sz w:val="26"/>
          <w:szCs w:val="26"/>
        </w:rPr>
        <w:t>кожуун</w:t>
      </w:r>
      <w:proofErr w:type="spellEnd"/>
      <w:r w:rsidR="00353A75" w:rsidRPr="00353A75">
        <w:rPr>
          <w:sz w:val="26"/>
          <w:szCs w:val="26"/>
        </w:rPr>
        <w:t xml:space="preserve"> Республики Тыва» до</w:t>
      </w:r>
      <w:proofErr w:type="gramEnd"/>
      <w:r w:rsidR="00353A75" w:rsidRPr="00353A75">
        <w:rPr>
          <w:sz w:val="26"/>
          <w:szCs w:val="26"/>
        </w:rPr>
        <w:t xml:space="preserve"> уровня, установленного правовыми актами Правительства Республики Тыва</w:t>
      </w:r>
      <w:r w:rsidR="009E3CA9">
        <w:rPr>
          <w:sz w:val="26"/>
          <w:szCs w:val="26"/>
        </w:rPr>
        <w:t>,</w:t>
      </w:r>
      <w:r w:rsidR="00EF280D">
        <w:rPr>
          <w:sz w:val="26"/>
          <w:szCs w:val="26"/>
        </w:rPr>
        <w:t xml:space="preserve"> установлено не доведение </w:t>
      </w:r>
      <w:r w:rsidR="007B5E6F" w:rsidRPr="00160D89">
        <w:rPr>
          <w:sz w:val="26"/>
          <w:szCs w:val="26"/>
        </w:rPr>
        <w:t xml:space="preserve">средней заработной платы </w:t>
      </w:r>
      <w:r w:rsidR="007C10E8">
        <w:rPr>
          <w:sz w:val="26"/>
          <w:szCs w:val="26"/>
        </w:rPr>
        <w:t xml:space="preserve">76 </w:t>
      </w:r>
      <w:r w:rsidR="007B5E6F" w:rsidRPr="00084CDF">
        <w:rPr>
          <w:sz w:val="26"/>
          <w:szCs w:val="26"/>
        </w:rPr>
        <w:t>педагогических работников дошкольных образовательных учреждений муниципального района «Бай-</w:t>
      </w:r>
      <w:proofErr w:type="spellStart"/>
      <w:r w:rsidR="007B5E6F" w:rsidRPr="00084CDF">
        <w:rPr>
          <w:sz w:val="26"/>
          <w:szCs w:val="26"/>
        </w:rPr>
        <w:t>Тайгинский</w:t>
      </w:r>
      <w:proofErr w:type="spellEnd"/>
      <w:r w:rsidR="007B5E6F" w:rsidRPr="00084CDF">
        <w:rPr>
          <w:sz w:val="26"/>
          <w:szCs w:val="26"/>
        </w:rPr>
        <w:t xml:space="preserve"> </w:t>
      </w:r>
      <w:proofErr w:type="spellStart"/>
      <w:r w:rsidR="007B5E6F" w:rsidRPr="00084CDF">
        <w:rPr>
          <w:sz w:val="26"/>
          <w:szCs w:val="26"/>
        </w:rPr>
        <w:t>кожуун</w:t>
      </w:r>
      <w:proofErr w:type="spellEnd"/>
      <w:r w:rsidR="007B5E6F" w:rsidRPr="00084CDF">
        <w:rPr>
          <w:sz w:val="26"/>
          <w:szCs w:val="26"/>
        </w:rPr>
        <w:t xml:space="preserve"> Республики Тыва» </w:t>
      </w:r>
      <w:r w:rsidR="007B5E6F" w:rsidRPr="00160D89">
        <w:rPr>
          <w:sz w:val="26"/>
          <w:szCs w:val="26"/>
        </w:rPr>
        <w:t xml:space="preserve">до </w:t>
      </w:r>
      <w:r w:rsidR="007B5E6F">
        <w:rPr>
          <w:sz w:val="26"/>
          <w:szCs w:val="26"/>
        </w:rPr>
        <w:t xml:space="preserve">уровня  </w:t>
      </w:r>
      <w:r w:rsidR="007B5E6F" w:rsidRPr="00084CDF">
        <w:rPr>
          <w:sz w:val="26"/>
          <w:szCs w:val="26"/>
        </w:rPr>
        <w:t>средней заработной платы в сфере общего образования в Республике Тыва</w:t>
      </w:r>
      <w:r w:rsidR="007B5E6F" w:rsidRPr="00160D89">
        <w:rPr>
          <w:sz w:val="26"/>
          <w:szCs w:val="26"/>
        </w:rPr>
        <w:t xml:space="preserve"> </w:t>
      </w:r>
      <w:r w:rsidR="007B5E6F">
        <w:rPr>
          <w:sz w:val="26"/>
          <w:szCs w:val="26"/>
        </w:rPr>
        <w:t>в 2014г.</w:t>
      </w:r>
      <w:r w:rsidR="005639D6">
        <w:rPr>
          <w:sz w:val="26"/>
          <w:szCs w:val="26"/>
        </w:rPr>
        <w:t xml:space="preserve"> в сумме </w:t>
      </w:r>
      <w:r w:rsidR="007B5E6F">
        <w:rPr>
          <w:sz w:val="26"/>
          <w:szCs w:val="26"/>
        </w:rPr>
        <w:t xml:space="preserve">  </w:t>
      </w:r>
      <w:r w:rsidR="007B5E6F" w:rsidRPr="002D240A">
        <w:rPr>
          <w:sz w:val="26"/>
          <w:szCs w:val="26"/>
        </w:rPr>
        <w:t xml:space="preserve">956589,12 рублей. </w:t>
      </w:r>
      <w:r w:rsidR="007B5E6F" w:rsidRPr="002D240A">
        <w:rPr>
          <w:color w:val="C00000"/>
          <w:sz w:val="26"/>
          <w:szCs w:val="26"/>
        </w:rPr>
        <w:t xml:space="preserve"> </w:t>
      </w:r>
    </w:p>
    <w:p w:rsidR="00A9454B" w:rsidRDefault="00A9454B" w:rsidP="009419B4">
      <w:pPr>
        <w:spacing w:line="276" w:lineRule="auto"/>
        <w:jc w:val="both"/>
        <w:rPr>
          <w:sz w:val="26"/>
          <w:szCs w:val="26"/>
        </w:rPr>
      </w:pPr>
    </w:p>
    <w:p w:rsidR="00C21362" w:rsidRPr="00FA68AF" w:rsidRDefault="00C21362" w:rsidP="00C21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71D" w:rsidRPr="0038033C" w:rsidRDefault="00B1171D" w:rsidP="00B1171D">
      <w:pPr>
        <w:tabs>
          <w:tab w:val="left" w:pos="0"/>
          <w:tab w:val="left" w:pos="567"/>
          <w:tab w:val="left" w:pos="993"/>
        </w:tabs>
        <w:spacing w:line="276" w:lineRule="auto"/>
        <w:ind w:firstLine="720"/>
        <w:jc w:val="both"/>
        <w:outlineLvl w:val="3"/>
        <w:rPr>
          <w:sz w:val="26"/>
          <w:szCs w:val="26"/>
        </w:rPr>
      </w:pPr>
    </w:p>
    <w:p w:rsidR="00B1171D" w:rsidRPr="0038033C" w:rsidRDefault="00B1171D" w:rsidP="008648FE">
      <w:pPr>
        <w:tabs>
          <w:tab w:val="left" w:pos="0"/>
          <w:tab w:val="left" w:pos="567"/>
          <w:tab w:val="left" w:pos="993"/>
        </w:tabs>
        <w:spacing w:line="276" w:lineRule="auto"/>
        <w:ind w:firstLine="720"/>
        <w:jc w:val="both"/>
        <w:outlineLvl w:val="3"/>
        <w:rPr>
          <w:sz w:val="26"/>
          <w:szCs w:val="26"/>
        </w:rPr>
      </w:pPr>
    </w:p>
    <w:p w:rsidR="007123B1" w:rsidRDefault="007123B1" w:rsidP="007E7F98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sz w:val="28"/>
          <w:szCs w:val="28"/>
        </w:rPr>
      </w:pPr>
    </w:p>
    <w:p w:rsidR="00AE07BA" w:rsidRPr="0038033C" w:rsidRDefault="00734D3A" w:rsidP="007E7F98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rFonts w:eastAsia="Calibri"/>
          <w:sz w:val="26"/>
          <w:szCs w:val="26"/>
          <w:lang w:eastAsia="en-US"/>
        </w:rPr>
      </w:pPr>
      <w:r w:rsidRPr="0038033C">
        <w:rPr>
          <w:rFonts w:eastAsia="Calibri"/>
          <w:sz w:val="26"/>
          <w:szCs w:val="26"/>
          <w:lang w:eastAsia="en-US"/>
        </w:rPr>
        <w:t xml:space="preserve">Инспектор </w:t>
      </w:r>
      <w:r w:rsidR="007E7F98" w:rsidRPr="0038033C">
        <w:rPr>
          <w:rFonts w:eastAsia="Calibri"/>
          <w:sz w:val="26"/>
          <w:szCs w:val="26"/>
          <w:lang w:eastAsia="en-US"/>
        </w:rPr>
        <w:t xml:space="preserve">Контрольно-счетной палаты </w:t>
      </w:r>
    </w:p>
    <w:p w:rsidR="005B69E3" w:rsidRDefault="005B69E3" w:rsidP="005B69E3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муниципального района</w:t>
      </w:r>
      <w:r w:rsidR="00AE07BA" w:rsidRPr="0038033C">
        <w:rPr>
          <w:rFonts w:eastAsia="Calibri"/>
          <w:sz w:val="26"/>
          <w:szCs w:val="26"/>
          <w:lang w:eastAsia="en-US"/>
        </w:rPr>
        <w:t xml:space="preserve"> «</w:t>
      </w:r>
      <w:r w:rsidR="00734D3A" w:rsidRPr="0038033C">
        <w:rPr>
          <w:sz w:val="26"/>
          <w:szCs w:val="26"/>
        </w:rPr>
        <w:t>Бай-</w:t>
      </w:r>
      <w:proofErr w:type="spellStart"/>
      <w:r w:rsidR="00734D3A" w:rsidRPr="0038033C">
        <w:rPr>
          <w:sz w:val="26"/>
          <w:szCs w:val="26"/>
        </w:rPr>
        <w:t>Тайгинский</w:t>
      </w:r>
      <w:proofErr w:type="spellEnd"/>
      <w:r w:rsidR="00734D3A" w:rsidRPr="0038033C">
        <w:rPr>
          <w:sz w:val="26"/>
          <w:szCs w:val="26"/>
        </w:rPr>
        <w:t xml:space="preserve"> </w:t>
      </w:r>
    </w:p>
    <w:p w:rsidR="007E7F98" w:rsidRPr="005B69E3" w:rsidRDefault="00734D3A" w:rsidP="005B69E3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sz w:val="26"/>
          <w:szCs w:val="26"/>
        </w:rPr>
      </w:pPr>
      <w:proofErr w:type="spellStart"/>
      <w:r w:rsidRPr="0038033C">
        <w:rPr>
          <w:sz w:val="26"/>
          <w:szCs w:val="26"/>
        </w:rPr>
        <w:t>кожуун</w:t>
      </w:r>
      <w:proofErr w:type="spellEnd"/>
      <w:r w:rsidRPr="0038033C">
        <w:rPr>
          <w:sz w:val="26"/>
          <w:szCs w:val="26"/>
        </w:rPr>
        <w:t xml:space="preserve"> </w:t>
      </w:r>
      <w:r w:rsidR="005B69E3">
        <w:rPr>
          <w:sz w:val="26"/>
          <w:szCs w:val="26"/>
        </w:rPr>
        <w:t xml:space="preserve"> </w:t>
      </w:r>
      <w:r w:rsidRPr="0038033C">
        <w:rPr>
          <w:sz w:val="26"/>
          <w:szCs w:val="26"/>
        </w:rPr>
        <w:t>Республики Тыва</w:t>
      </w:r>
      <w:r w:rsidR="00AE07BA" w:rsidRPr="0038033C">
        <w:rPr>
          <w:rFonts w:eastAsia="Calibri"/>
          <w:sz w:val="26"/>
          <w:szCs w:val="26"/>
          <w:lang w:eastAsia="en-US"/>
        </w:rPr>
        <w:t>»</w:t>
      </w:r>
      <w:r w:rsidR="007E7F98" w:rsidRPr="0038033C">
        <w:rPr>
          <w:rFonts w:eastAsia="Calibri"/>
          <w:sz w:val="26"/>
          <w:szCs w:val="26"/>
          <w:lang w:eastAsia="en-US"/>
        </w:rPr>
        <w:tab/>
      </w:r>
      <w:r w:rsidR="007E7F98" w:rsidRPr="0038033C">
        <w:rPr>
          <w:rFonts w:eastAsia="Calibri"/>
          <w:sz w:val="26"/>
          <w:szCs w:val="26"/>
          <w:lang w:eastAsia="en-US"/>
        </w:rPr>
        <w:tab/>
      </w:r>
      <w:r w:rsidR="007E7F98" w:rsidRPr="0038033C">
        <w:rPr>
          <w:rFonts w:eastAsia="Calibri"/>
          <w:sz w:val="26"/>
          <w:szCs w:val="26"/>
          <w:lang w:eastAsia="en-US"/>
        </w:rPr>
        <w:tab/>
        <w:t xml:space="preserve">        </w:t>
      </w:r>
      <w:r w:rsidRPr="0038033C">
        <w:rPr>
          <w:rFonts w:eastAsia="Calibri"/>
          <w:sz w:val="26"/>
          <w:szCs w:val="26"/>
          <w:lang w:eastAsia="en-US"/>
        </w:rPr>
        <w:t xml:space="preserve">               </w:t>
      </w:r>
      <w:r w:rsidR="00420DAC">
        <w:rPr>
          <w:rFonts w:eastAsia="Calibri"/>
          <w:sz w:val="26"/>
          <w:szCs w:val="26"/>
          <w:lang w:eastAsia="en-US"/>
        </w:rPr>
        <w:t xml:space="preserve">               </w:t>
      </w:r>
      <w:r w:rsidR="00FE4C60">
        <w:rPr>
          <w:rFonts w:eastAsia="Calibri"/>
          <w:sz w:val="26"/>
          <w:szCs w:val="26"/>
          <w:lang w:eastAsia="en-US"/>
        </w:rPr>
        <w:t xml:space="preserve">    </w:t>
      </w:r>
      <w:proofErr w:type="spellStart"/>
      <w:r w:rsidR="00420DAC">
        <w:rPr>
          <w:rFonts w:eastAsia="Calibri"/>
          <w:sz w:val="26"/>
          <w:szCs w:val="26"/>
          <w:lang w:eastAsia="en-US"/>
        </w:rPr>
        <w:t>Д.Ч.Ка</w:t>
      </w:r>
      <w:r w:rsidR="00714F17">
        <w:rPr>
          <w:rFonts w:eastAsia="Calibri"/>
          <w:sz w:val="26"/>
          <w:szCs w:val="26"/>
          <w:lang w:eastAsia="en-US"/>
        </w:rPr>
        <w:t>дыр-оол</w:t>
      </w:r>
      <w:proofErr w:type="spellEnd"/>
    </w:p>
    <w:p w:rsidR="007E7F98" w:rsidRPr="0038033C" w:rsidRDefault="007E7F98" w:rsidP="007E7F98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rFonts w:eastAsia="Calibri"/>
          <w:sz w:val="18"/>
          <w:szCs w:val="18"/>
          <w:lang w:eastAsia="en-US"/>
        </w:rPr>
      </w:pPr>
      <w:r w:rsidRPr="0038033C">
        <w:rPr>
          <w:rFonts w:eastAsia="Calibri"/>
          <w:sz w:val="18"/>
          <w:szCs w:val="18"/>
          <w:lang w:eastAsia="en-US"/>
        </w:rPr>
        <w:t>__________________________</w:t>
      </w:r>
      <w:r w:rsidR="005B69E3">
        <w:rPr>
          <w:rFonts w:eastAsia="Calibri"/>
          <w:sz w:val="18"/>
          <w:szCs w:val="18"/>
          <w:lang w:eastAsia="en-US"/>
        </w:rPr>
        <w:t>_________________________</w:t>
      </w:r>
      <w:r w:rsidRPr="0038033C">
        <w:rPr>
          <w:rFonts w:eastAsia="Calibri"/>
          <w:sz w:val="18"/>
          <w:szCs w:val="18"/>
          <w:lang w:eastAsia="en-US"/>
        </w:rPr>
        <w:t xml:space="preserve">    </w:t>
      </w:r>
      <w:r w:rsidR="005B69E3">
        <w:rPr>
          <w:rFonts w:eastAsia="Calibri"/>
          <w:sz w:val="18"/>
          <w:szCs w:val="18"/>
          <w:lang w:eastAsia="en-US"/>
        </w:rPr>
        <w:t xml:space="preserve">           </w:t>
      </w:r>
      <w:r w:rsidRPr="0038033C">
        <w:rPr>
          <w:rFonts w:eastAsia="Calibri"/>
          <w:sz w:val="18"/>
          <w:szCs w:val="18"/>
          <w:lang w:eastAsia="en-US"/>
        </w:rPr>
        <w:t>____________________     ____________________________</w:t>
      </w:r>
    </w:p>
    <w:p w:rsidR="00724DD6" w:rsidRDefault="007E7F98" w:rsidP="007E7F98">
      <w:pPr>
        <w:ind w:firstLine="708"/>
        <w:jc w:val="both"/>
        <w:rPr>
          <w:sz w:val="16"/>
          <w:szCs w:val="16"/>
        </w:rPr>
      </w:pPr>
      <w:r w:rsidRPr="0038033C">
        <w:rPr>
          <w:sz w:val="16"/>
          <w:szCs w:val="16"/>
        </w:rPr>
        <w:t>руководитель контрольного мероприятия</w:t>
      </w:r>
      <w:r w:rsidRPr="0038033C">
        <w:rPr>
          <w:sz w:val="16"/>
          <w:szCs w:val="16"/>
        </w:rPr>
        <w:tab/>
      </w:r>
      <w:r w:rsidRPr="0038033C">
        <w:rPr>
          <w:sz w:val="16"/>
          <w:szCs w:val="16"/>
        </w:rPr>
        <w:tab/>
      </w:r>
      <w:r w:rsidRPr="0038033C">
        <w:rPr>
          <w:sz w:val="16"/>
          <w:szCs w:val="16"/>
        </w:rPr>
        <w:tab/>
        <w:t xml:space="preserve">      подпись</w:t>
      </w:r>
      <w:r w:rsidRPr="0038033C">
        <w:rPr>
          <w:sz w:val="16"/>
          <w:szCs w:val="16"/>
        </w:rPr>
        <w:tab/>
      </w:r>
      <w:r w:rsidRPr="0038033C">
        <w:rPr>
          <w:sz w:val="16"/>
          <w:szCs w:val="16"/>
        </w:rPr>
        <w:tab/>
        <w:t xml:space="preserve">   расшифровка подписи</w:t>
      </w:r>
    </w:p>
    <w:p w:rsidR="00724DD6" w:rsidRDefault="00724DD6" w:rsidP="007E7F98">
      <w:pPr>
        <w:ind w:firstLine="708"/>
        <w:jc w:val="both"/>
        <w:rPr>
          <w:sz w:val="16"/>
          <w:szCs w:val="16"/>
        </w:rPr>
      </w:pPr>
    </w:p>
    <w:p w:rsidR="00724DD6" w:rsidRDefault="00724DD6" w:rsidP="007E7F98">
      <w:pPr>
        <w:ind w:firstLine="708"/>
        <w:jc w:val="both"/>
        <w:rPr>
          <w:sz w:val="16"/>
          <w:szCs w:val="16"/>
        </w:rPr>
      </w:pPr>
    </w:p>
    <w:p w:rsidR="00724DD6" w:rsidRDefault="00724DD6" w:rsidP="007E7F98">
      <w:pPr>
        <w:ind w:firstLine="708"/>
        <w:jc w:val="both"/>
        <w:rPr>
          <w:sz w:val="16"/>
          <w:szCs w:val="16"/>
        </w:rPr>
      </w:pPr>
    </w:p>
    <w:p w:rsidR="007E7F98" w:rsidRDefault="007E7F98" w:rsidP="00724DD6">
      <w:pPr>
        <w:rPr>
          <w:sz w:val="16"/>
          <w:szCs w:val="16"/>
        </w:rPr>
      </w:pPr>
      <w:r w:rsidRPr="0038033C">
        <w:rPr>
          <w:sz w:val="16"/>
          <w:szCs w:val="16"/>
        </w:rPr>
        <w:t xml:space="preserve"> </w:t>
      </w:r>
    </w:p>
    <w:p w:rsidR="00B27058" w:rsidRDefault="00B27058" w:rsidP="00724DD6">
      <w:pPr>
        <w:rPr>
          <w:sz w:val="16"/>
          <w:szCs w:val="16"/>
        </w:rPr>
      </w:pPr>
    </w:p>
    <w:p w:rsidR="00B27058" w:rsidRDefault="00B27058" w:rsidP="00724DD6">
      <w:pPr>
        <w:rPr>
          <w:sz w:val="16"/>
          <w:szCs w:val="16"/>
        </w:rPr>
      </w:pPr>
    </w:p>
    <w:p w:rsidR="00FE4C60" w:rsidRDefault="00FE4C60" w:rsidP="007E7F98">
      <w:pPr>
        <w:ind w:firstLine="708"/>
        <w:jc w:val="both"/>
        <w:rPr>
          <w:sz w:val="16"/>
          <w:szCs w:val="16"/>
        </w:rPr>
      </w:pPr>
    </w:p>
    <w:p w:rsidR="00FE4C60" w:rsidRDefault="00FE4C60" w:rsidP="007E7F98">
      <w:pPr>
        <w:ind w:firstLine="708"/>
        <w:jc w:val="both"/>
        <w:rPr>
          <w:sz w:val="16"/>
          <w:szCs w:val="16"/>
        </w:rPr>
      </w:pPr>
    </w:p>
    <w:p w:rsidR="00FE4C60" w:rsidRPr="00724DD6" w:rsidRDefault="00FE4C60" w:rsidP="00724DD6">
      <w:pPr>
        <w:jc w:val="both"/>
        <w:rPr>
          <w:sz w:val="26"/>
          <w:szCs w:val="26"/>
        </w:rPr>
      </w:pPr>
    </w:p>
    <w:p w:rsidR="00FE4C60" w:rsidRPr="00532224" w:rsidRDefault="00FE4C60" w:rsidP="007E7F98">
      <w:pPr>
        <w:ind w:firstLine="708"/>
        <w:jc w:val="both"/>
        <w:rPr>
          <w:sz w:val="26"/>
          <w:szCs w:val="26"/>
        </w:rPr>
      </w:pPr>
    </w:p>
    <w:p w:rsidR="00FE4C60" w:rsidRPr="00532224" w:rsidRDefault="00724DD6" w:rsidP="00724DD6">
      <w:pPr>
        <w:rPr>
          <w:sz w:val="26"/>
          <w:szCs w:val="26"/>
        </w:rPr>
      </w:pPr>
      <w:r w:rsidRPr="00532224">
        <w:rPr>
          <w:sz w:val="26"/>
          <w:szCs w:val="26"/>
        </w:rPr>
        <w:t>Начальник</w:t>
      </w:r>
      <w:r w:rsidR="00070256">
        <w:rPr>
          <w:sz w:val="26"/>
          <w:szCs w:val="26"/>
        </w:rPr>
        <w:t xml:space="preserve"> МКУ Управление</w:t>
      </w:r>
      <w:r w:rsidR="00B01492" w:rsidRPr="00532224">
        <w:rPr>
          <w:sz w:val="26"/>
          <w:szCs w:val="26"/>
        </w:rPr>
        <w:t xml:space="preserve"> образования</w:t>
      </w:r>
    </w:p>
    <w:p w:rsidR="00532224" w:rsidRDefault="00E80D32" w:rsidP="00724DD6">
      <w:pPr>
        <w:rPr>
          <w:sz w:val="26"/>
          <w:szCs w:val="26"/>
        </w:rPr>
      </w:pPr>
      <w:r w:rsidRPr="00532224">
        <w:rPr>
          <w:sz w:val="26"/>
          <w:szCs w:val="26"/>
        </w:rPr>
        <w:t>муниципального</w:t>
      </w:r>
      <w:r w:rsidR="00B01492" w:rsidRPr="00532224">
        <w:rPr>
          <w:sz w:val="26"/>
          <w:szCs w:val="26"/>
        </w:rPr>
        <w:t xml:space="preserve"> района «Бай-</w:t>
      </w:r>
      <w:proofErr w:type="spellStart"/>
      <w:r w:rsidR="00B01492" w:rsidRPr="00532224">
        <w:rPr>
          <w:sz w:val="26"/>
          <w:szCs w:val="26"/>
        </w:rPr>
        <w:t>Тайгинский</w:t>
      </w:r>
      <w:proofErr w:type="spellEnd"/>
      <w:r w:rsidR="00B01492" w:rsidRPr="00532224">
        <w:rPr>
          <w:sz w:val="26"/>
          <w:szCs w:val="26"/>
        </w:rPr>
        <w:t xml:space="preserve"> </w:t>
      </w:r>
    </w:p>
    <w:p w:rsidR="00B27058" w:rsidRDefault="00B01492" w:rsidP="00B27058">
      <w:pPr>
        <w:rPr>
          <w:sz w:val="16"/>
          <w:szCs w:val="16"/>
        </w:rPr>
      </w:pPr>
      <w:proofErr w:type="spellStart"/>
      <w:r w:rsidRPr="00B27058">
        <w:rPr>
          <w:sz w:val="26"/>
          <w:szCs w:val="26"/>
        </w:rPr>
        <w:t>кожуун</w:t>
      </w:r>
      <w:proofErr w:type="spellEnd"/>
      <w:r w:rsidRPr="00B27058">
        <w:rPr>
          <w:sz w:val="26"/>
          <w:szCs w:val="26"/>
        </w:rPr>
        <w:t>»</w:t>
      </w:r>
      <w:r w:rsidR="00532224" w:rsidRPr="00B27058">
        <w:rPr>
          <w:sz w:val="26"/>
          <w:szCs w:val="26"/>
        </w:rPr>
        <w:t xml:space="preserve">  </w:t>
      </w:r>
      <w:r w:rsidRPr="00B27058">
        <w:rPr>
          <w:sz w:val="26"/>
          <w:szCs w:val="26"/>
        </w:rPr>
        <w:t>Республики Тыва»</w:t>
      </w:r>
      <w:r w:rsidR="00D50C4B">
        <w:rPr>
          <w:sz w:val="26"/>
          <w:szCs w:val="26"/>
        </w:rPr>
        <w:tab/>
      </w:r>
      <w:r w:rsidR="00D50C4B">
        <w:rPr>
          <w:sz w:val="26"/>
          <w:szCs w:val="26"/>
        </w:rPr>
        <w:tab/>
      </w:r>
      <w:r w:rsidR="00D50C4B">
        <w:rPr>
          <w:sz w:val="26"/>
          <w:szCs w:val="26"/>
        </w:rPr>
        <w:tab/>
      </w:r>
      <w:r w:rsidR="00D50C4B">
        <w:rPr>
          <w:sz w:val="26"/>
          <w:szCs w:val="26"/>
        </w:rPr>
        <w:tab/>
      </w:r>
      <w:r w:rsidR="00D50C4B">
        <w:rPr>
          <w:sz w:val="26"/>
          <w:szCs w:val="26"/>
        </w:rPr>
        <w:tab/>
      </w:r>
      <w:r w:rsidR="00D50C4B">
        <w:rPr>
          <w:sz w:val="26"/>
          <w:szCs w:val="26"/>
        </w:rPr>
        <w:tab/>
        <w:t xml:space="preserve">            Д.Б. </w:t>
      </w:r>
      <w:proofErr w:type="spellStart"/>
      <w:r w:rsidR="00D50C4B">
        <w:rPr>
          <w:sz w:val="26"/>
          <w:szCs w:val="26"/>
        </w:rPr>
        <w:t>Тойбу-Хаа</w:t>
      </w:r>
      <w:proofErr w:type="spellEnd"/>
    </w:p>
    <w:p w:rsidR="00532224" w:rsidRPr="00B27058" w:rsidRDefault="00B27058" w:rsidP="00B27058">
      <w:pPr>
        <w:rPr>
          <w:sz w:val="26"/>
          <w:szCs w:val="26"/>
        </w:rPr>
      </w:pPr>
      <w:r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ab/>
        <w:t xml:space="preserve">        ______________________       ______________________________</w:t>
      </w:r>
      <w:r w:rsidR="00532224" w:rsidRPr="00B27058">
        <w:rPr>
          <w:sz w:val="26"/>
          <w:szCs w:val="26"/>
        </w:rPr>
        <w:t xml:space="preserve">                                  </w:t>
      </w:r>
    </w:p>
    <w:p w:rsidR="00B01492" w:rsidRDefault="00B27058" w:rsidP="00B270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BE5044">
        <w:rPr>
          <w:sz w:val="16"/>
          <w:szCs w:val="16"/>
        </w:rPr>
        <w:t>должность</w:t>
      </w:r>
      <w:r w:rsidR="00BE5044">
        <w:rPr>
          <w:sz w:val="16"/>
          <w:szCs w:val="16"/>
        </w:rPr>
        <w:tab/>
      </w:r>
      <w:r w:rsidR="00BE5044">
        <w:rPr>
          <w:sz w:val="16"/>
          <w:szCs w:val="16"/>
        </w:rPr>
        <w:tab/>
      </w:r>
      <w:r w:rsidR="00BE5044">
        <w:rPr>
          <w:sz w:val="16"/>
          <w:szCs w:val="16"/>
        </w:rPr>
        <w:tab/>
      </w:r>
      <w:r w:rsidR="00BE5044">
        <w:rPr>
          <w:sz w:val="16"/>
          <w:szCs w:val="16"/>
        </w:rPr>
        <w:tab/>
      </w:r>
      <w:r w:rsidR="00BE5044">
        <w:rPr>
          <w:sz w:val="16"/>
          <w:szCs w:val="16"/>
        </w:rPr>
        <w:tab/>
      </w:r>
      <w:r w:rsidR="00BE5044">
        <w:rPr>
          <w:sz w:val="16"/>
          <w:szCs w:val="16"/>
        </w:rPr>
        <w:tab/>
      </w:r>
      <w:r w:rsidR="00BE5044">
        <w:rPr>
          <w:sz w:val="16"/>
          <w:szCs w:val="16"/>
        </w:rPr>
        <w:tab/>
        <w:t xml:space="preserve"> подпись</w:t>
      </w:r>
      <w:r w:rsidR="00BE5044">
        <w:rPr>
          <w:sz w:val="16"/>
          <w:szCs w:val="16"/>
        </w:rPr>
        <w:tab/>
      </w:r>
      <w:r w:rsidR="00BE5044">
        <w:rPr>
          <w:sz w:val="16"/>
          <w:szCs w:val="16"/>
        </w:rPr>
        <w:tab/>
      </w:r>
      <w:r w:rsidR="00BE5044">
        <w:rPr>
          <w:sz w:val="16"/>
          <w:szCs w:val="16"/>
        </w:rPr>
        <w:tab/>
        <w:t>расшифровка подписи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70256" w:rsidRDefault="00070256" w:rsidP="00B27058">
      <w:pPr>
        <w:rPr>
          <w:sz w:val="16"/>
          <w:szCs w:val="16"/>
        </w:rPr>
      </w:pPr>
    </w:p>
    <w:p w:rsidR="00070256" w:rsidRDefault="00070256" w:rsidP="00B27058">
      <w:pPr>
        <w:rPr>
          <w:sz w:val="16"/>
          <w:szCs w:val="16"/>
        </w:rPr>
      </w:pPr>
    </w:p>
    <w:p w:rsidR="00070256" w:rsidRDefault="00070256" w:rsidP="00B27058">
      <w:pPr>
        <w:rPr>
          <w:sz w:val="16"/>
          <w:szCs w:val="16"/>
        </w:rPr>
      </w:pPr>
    </w:p>
    <w:p w:rsidR="00070256" w:rsidRDefault="00070256" w:rsidP="00B27058">
      <w:pPr>
        <w:rPr>
          <w:sz w:val="16"/>
          <w:szCs w:val="16"/>
        </w:rPr>
      </w:pPr>
    </w:p>
    <w:p w:rsidR="00070256" w:rsidRDefault="00070256" w:rsidP="00B27058">
      <w:pPr>
        <w:rPr>
          <w:sz w:val="16"/>
          <w:szCs w:val="16"/>
        </w:rPr>
      </w:pPr>
    </w:p>
    <w:p w:rsidR="00070256" w:rsidRDefault="00070256" w:rsidP="00B27058">
      <w:pPr>
        <w:rPr>
          <w:sz w:val="16"/>
          <w:szCs w:val="16"/>
        </w:rPr>
      </w:pPr>
    </w:p>
    <w:p w:rsidR="00070256" w:rsidRDefault="00070256" w:rsidP="00B27058">
      <w:pPr>
        <w:rPr>
          <w:sz w:val="16"/>
          <w:szCs w:val="16"/>
        </w:rPr>
      </w:pPr>
    </w:p>
    <w:p w:rsidR="00070256" w:rsidRDefault="00070256" w:rsidP="00B27058">
      <w:pPr>
        <w:rPr>
          <w:sz w:val="16"/>
          <w:szCs w:val="16"/>
        </w:rPr>
      </w:pPr>
    </w:p>
    <w:p w:rsidR="00070256" w:rsidRPr="0038033C" w:rsidRDefault="00E362AB" w:rsidP="00B27058">
      <w:pPr>
        <w:rPr>
          <w:sz w:val="16"/>
          <w:szCs w:val="16"/>
        </w:rPr>
      </w:pPr>
      <w:r w:rsidRPr="00070256">
        <w:rPr>
          <w:sz w:val="26"/>
          <w:szCs w:val="26"/>
        </w:rPr>
        <w:object w:dxaOrig="9601" w:dyaOrig="7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pt;height:385.05pt" o:ole="">
            <v:imagedata r:id="rId9" o:title=""/>
          </v:shape>
          <o:OLEObject Type="Embed" ProgID="Word.Document.12" ShapeID="_x0000_i1025" DrawAspect="Content" ObjectID="_1505049309" r:id="rId10">
            <o:FieldCodes>\s</o:FieldCodes>
          </o:OLEObject>
        </w:object>
      </w:r>
    </w:p>
    <w:sectPr w:rsidR="00070256" w:rsidRPr="0038033C" w:rsidSect="00AB7105">
      <w:footerReference w:type="even" r:id="rId11"/>
      <w:footerReference w:type="default" r:id="rId12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76" w:rsidRDefault="00A42E76">
      <w:r>
        <w:separator/>
      </w:r>
    </w:p>
  </w:endnote>
  <w:endnote w:type="continuationSeparator" w:id="0">
    <w:p w:rsidR="00A42E76" w:rsidRDefault="00A4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6" w:rsidRDefault="00A42E76" w:rsidP="004C7B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E76" w:rsidRDefault="00A42E76" w:rsidP="004C7B2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6" w:rsidRDefault="00A42E76" w:rsidP="004C7B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25DD">
      <w:rPr>
        <w:rStyle w:val="a6"/>
        <w:noProof/>
      </w:rPr>
      <w:t>14</w:t>
    </w:r>
    <w:r>
      <w:rPr>
        <w:rStyle w:val="a6"/>
      </w:rPr>
      <w:fldChar w:fldCharType="end"/>
    </w:r>
  </w:p>
  <w:p w:rsidR="00A42E76" w:rsidRDefault="00A42E76" w:rsidP="004C7B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76" w:rsidRDefault="00A42E76">
      <w:r>
        <w:separator/>
      </w:r>
    </w:p>
  </w:footnote>
  <w:footnote w:type="continuationSeparator" w:id="0">
    <w:p w:rsidR="00A42E76" w:rsidRDefault="00A4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87E"/>
    <w:multiLevelType w:val="hybridMultilevel"/>
    <w:tmpl w:val="26D03B7E"/>
    <w:lvl w:ilvl="0" w:tplc="3342BBE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63E30"/>
    <w:multiLevelType w:val="multilevel"/>
    <w:tmpl w:val="E6365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7F31BE"/>
    <w:multiLevelType w:val="hybridMultilevel"/>
    <w:tmpl w:val="7AAA2D34"/>
    <w:lvl w:ilvl="0" w:tplc="DA768B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98"/>
    <w:rsid w:val="000008A9"/>
    <w:rsid w:val="00002019"/>
    <w:rsid w:val="00002BF3"/>
    <w:rsid w:val="00002EA9"/>
    <w:rsid w:val="00004D26"/>
    <w:rsid w:val="000068A8"/>
    <w:rsid w:val="000102E3"/>
    <w:rsid w:val="00015CCE"/>
    <w:rsid w:val="00015DDC"/>
    <w:rsid w:val="00022E48"/>
    <w:rsid w:val="00025FAB"/>
    <w:rsid w:val="000271CA"/>
    <w:rsid w:val="00027F57"/>
    <w:rsid w:val="0003284D"/>
    <w:rsid w:val="000348ED"/>
    <w:rsid w:val="00034CC0"/>
    <w:rsid w:val="00040A74"/>
    <w:rsid w:val="00041050"/>
    <w:rsid w:val="00044444"/>
    <w:rsid w:val="000467A2"/>
    <w:rsid w:val="0005133E"/>
    <w:rsid w:val="00052772"/>
    <w:rsid w:val="00053111"/>
    <w:rsid w:val="0005338E"/>
    <w:rsid w:val="00054F84"/>
    <w:rsid w:val="00055489"/>
    <w:rsid w:val="00056E46"/>
    <w:rsid w:val="00057007"/>
    <w:rsid w:val="000577C9"/>
    <w:rsid w:val="000579C8"/>
    <w:rsid w:val="00064997"/>
    <w:rsid w:val="00070256"/>
    <w:rsid w:val="00071D2A"/>
    <w:rsid w:val="00072ACC"/>
    <w:rsid w:val="00072F8D"/>
    <w:rsid w:val="00074AA5"/>
    <w:rsid w:val="00084CDF"/>
    <w:rsid w:val="00090B07"/>
    <w:rsid w:val="00097560"/>
    <w:rsid w:val="000A5A88"/>
    <w:rsid w:val="000B6374"/>
    <w:rsid w:val="000B6872"/>
    <w:rsid w:val="000C082B"/>
    <w:rsid w:val="000C3F69"/>
    <w:rsid w:val="000C7839"/>
    <w:rsid w:val="000D73EA"/>
    <w:rsid w:val="000E0951"/>
    <w:rsid w:val="000E2641"/>
    <w:rsid w:val="000E3F12"/>
    <w:rsid w:val="000E4ECF"/>
    <w:rsid w:val="000F5E62"/>
    <w:rsid w:val="0010661C"/>
    <w:rsid w:val="00110593"/>
    <w:rsid w:val="0011713C"/>
    <w:rsid w:val="001171DA"/>
    <w:rsid w:val="00120AC0"/>
    <w:rsid w:val="00126B5B"/>
    <w:rsid w:val="001275E8"/>
    <w:rsid w:val="00133110"/>
    <w:rsid w:val="001439D8"/>
    <w:rsid w:val="00144BDE"/>
    <w:rsid w:val="001457D4"/>
    <w:rsid w:val="0014661F"/>
    <w:rsid w:val="001510BB"/>
    <w:rsid w:val="00151654"/>
    <w:rsid w:val="00156F61"/>
    <w:rsid w:val="00160D89"/>
    <w:rsid w:val="00161FA4"/>
    <w:rsid w:val="00162737"/>
    <w:rsid w:val="00167FE0"/>
    <w:rsid w:val="0017291B"/>
    <w:rsid w:val="00182BD3"/>
    <w:rsid w:val="001961AE"/>
    <w:rsid w:val="001A2D43"/>
    <w:rsid w:val="001A472B"/>
    <w:rsid w:val="001A7EB0"/>
    <w:rsid w:val="001B09B7"/>
    <w:rsid w:val="001B207C"/>
    <w:rsid w:val="001B454C"/>
    <w:rsid w:val="001B69AB"/>
    <w:rsid w:val="001C03FC"/>
    <w:rsid w:val="001C3D9F"/>
    <w:rsid w:val="001C5DAA"/>
    <w:rsid w:val="001C632B"/>
    <w:rsid w:val="001C65F7"/>
    <w:rsid w:val="001C6CBD"/>
    <w:rsid w:val="001C7980"/>
    <w:rsid w:val="001D46D1"/>
    <w:rsid w:val="001F7C93"/>
    <w:rsid w:val="00200CB2"/>
    <w:rsid w:val="0020257E"/>
    <w:rsid w:val="002027ED"/>
    <w:rsid w:val="002136B7"/>
    <w:rsid w:val="00216279"/>
    <w:rsid w:val="002215F8"/>
    <w:rsid w:val="002250B9"/>
    <w:rsid w:val="00231852"/>
    <w:rsid w:val="00231B02"/>
    <w:rsid w:val="00236958"/>
    <w:rsid w:val="002369F7"/>
    <w:rsid w:val="00246027"/>
    <w:rsid w:val="002519CC"/>
    <w:rsid w:val="00256957"/>
    <w:rsid w:val="00257986"/>
    <w:rsid w:val="00265209"/>
    <w:rsid w:val="002655CA"/>
    <w:rsid w:val="00265D4C"/>
    <w:rsid w:val="002706E5"/>
    <w:rsid w:val="00272C65"/>
    <w:rsid w:val="00280B32"/>
    <w:rsid w:val="002847F2"/>
    <w:rsid w:val="00284CB9"/>
    <w:rsid w:val="00292A25"/>
    <w:rsid w:val="002A4F02"/>
    <w:rsid w:val="002A506D"/>
    <w:rsid w:val="002A544D"/>
    <w:rsid w:val="002A79BC"/>
    <w:rsid w:val="002B661E"/>
    <w:rsid w:val="002B6804"/>
    <w:rsid w:val="002B6812"/>
    <w:rsid w:val="002C0A51"/>
    <w:rsid w:val="002C2F55"/>
    <w:rsid w:val="002D240A"/>
    <w:rsid w:val="002E0445"/>
    <w:rsid w:val="002E5A29"/>
    <w:rsid w:val="002F012D"/>
    <w:rsid w:val="002F5BF1"/>
    <w:rsid w:val="002F7BEC"/>
    <w:rsid w:val="00306744"/>
    <w:rsid w:val="00311D0B"/>
    <w:rsid w:val="00313D84"/>
    <w:rsid w:val="00314177"/>
    <w:rsid w:val="00316D9E"/>
    <w:rsid w:val="0031777B"/>
    <w:rsid w:val="003234DE"/>
    <w:rsid w:val="00323BD1"/>
    <w:rsid w:val="003243BF"/>
    <w:rsid w:val="00330A19"/>
    <w:rsid w:val="00333C5E"/>
    <w:rsid w:val="00341E2E"/>
    <w:rsid w:val="00346373"/>
    <w:rsid w:val="00347B7F"/>
    <w:rsid w:val="003507A9"/>
    <w:rsid w:val="00352B88"/>
    <w:rsid w:val="0035327B"/>
    <w:rsid w:val="00353A75"/>
    <w:rsid w:val="00355065"/>
    <w:rsid w:val="00356967"/>
    <w:rsid w:val="00357DCD"/>
    <w:rsid w:val="00361625"/>
    <w:rsid w:val="00364E75"/>
    <w:rsid w:val="003748FE"/>
    <w:rsid w:val="0038033C"/>
    <w:rsid w:val="0038723F"/>
    <w:rsid w:val="00387561"/>
    <w:rsid w:val="003906A6"/>
    <w:rsid w:val="0039556D"/>
    <w:rsid w:val="003958DD"/>
    <w:rsid w:val="003A1A81"/>
    <w:rsid w:val="003A40A2"/>
    <w:rsid w:val="003B1CB9"/>
    <w:rsid w:val="003B3A35"/>
    <w:rsid w:val="003B6A8F"/>
    <w:rsid w:val="003B7B3E"/>
    <w:rsid w:val="003C0C59"/>
    <w:rsid w:val="003C3AFE"/>
    <w:rsid w:val="003C7F74"/>
    <w:rsid w:val="003D0C6F"/>
    <w:rsid w:val="003D2C17"/>
    <w:rsid w:val="003D70D9"/>
    <w:rsid w:val="003E13BF"/>
    <w:rsid w:val="003E2243"/>
    <w:rsid w:val="003E3655"/>
    <w:rsid w:val="003F1A53"/>
    <w:rsid w:val="003F3BF1"/>
    <w:rsid w:val="003F5C9C"/>
    <w:rsid w:val="00401E8E"/>
    <w:rsid w:val="00401FCF"/>
    <w:rsid w:val="00410609"/>
    <w:rsid w:val="00411BCC"/>
    <w:rsid w:val="0041522D"/>
    <w:rsid w:val="00420DAC"/>
    <w:rsid w:val="00421BC3"/>
    <w:rsid w:val="00422A2C"/>
    <w:rsid w:val="00430425"/>
    <w:rsid w:val="00430D4D"/>
    <w:rsid w:val="004337F6"/>
    <w:rsid w:val="00446732"/>
    <w:rsid w:val="004468E9"/>
    <w:rsid w:val="004472B3"/>
    <w:rsid w:val="00454036"/>
    <w:rsid w:val="00457452"/>
    <w:rsid w:val="004606C2"/>
    <w:rsid w:val="004761DD"/>
    <w:rsid w:val="00477612"/>
    <w:rsid w:val="00483250"/>
    <w:rsid w:val="004920B8"/>
    <w:rsid w:val="00496334"/>
    <w:rsid w:val="004977DE"/>
    <w:rsid w:val="004A2282"/>
    <w:rsid w:val="004A2542"/>
    <w:rsid w:val="004A2EFE"/>
    <w:rsid w:val="004A6EB8"/>
    <w:rsid w:val="004B106E"/>
    <w:rsid w:val="004B4DEF"/>
    <w:rsid w:val="004B5FDC"/>
    <w:rsid w:val="004B6055"/>
    <w:rsid w:val="004C4DF1"/>
    <w:rsid w:val="004C6743"/>
    <w:rsid w:val="004C7B2D"/>
    <w:rsid w:val="004D512A"/>
    <w:rsid w:val="004E48B0"/>
    <w:rsid w:val="004F1B35"/>
    <w:rsid w:val="00500020"/>
    <w:rsid w:val="00506C85"/>
    <w:rsid w:val="005107A2"/>
    <w:rsid w:val="00510B19"/>
    <w:rsid w:val="0052050F"/>
    <w:rsid w:val="0052196B"/>
    <w:rsid w:val="0052325F"/>
    <w:rsid w:val="00525DAE"/>
    <w:rsid w:val="00526597"/>
    <w:rsid w:val="005309C7"/>
    <w:rsid w:val="00532224"/>
    <w:rsid w:val="00534775"/>
    <w:rsid w:val="00534E36"/>
    <w:rsid w:val="005434DE"/>
    <w:rsid w:val="00546F0F"/>
    <w:rsid w:val="005479C7"/>
    <w:rsid w:val="00551D8F"/>
    <w:rsid w:val="00553CD6"/>
    <w:rsid w:val="005547B2"/>
    <w:rsid w:val="00555E72"/>
    <w:rsid w:val="00560102"/>
    <w:rsid w:val="005639D6"/>
    <w:rsid w:val="005649EA"/>
    <w:rsid w:val="005652F8"/>
    <w:rsid w:val="00570618"/>
    <w:rsid w:val="00572606"/>
    <w:rsid w:val="00572728"/>
    <w:rsid w:val="00573F57"/>
    <w:rsid w:val="00576108"/>
    <w:rsid w:val="00580BE4"/>
    <w:rsid w:val="0058253F"/>
    <w:rsid w:val="0059002D"/>
    <w:rsid w:val="0059383E"/>
    <w:rsid w:val="00593C06"/>
    <w:rsid w:val="0059443A"/>
    <w:rsid w:val="005A04F2"/>
    <w:rsid w:val="005A07B3"/>
    <w:rsid w:val="005A174A"/>
    <w:rsid w:val="005B1F5E"/>
    <w:rsid w:val="005B2331"/>
    <w:rsid w:val="005B69E3"/>
    <w:rsid w:val="005B6C55"/>
    <w:rsid w:val="005B7EF2"/>
    <w:rsid w:val="005C04A2"/>
    <w:rsid w:val="005C2A56"/>
    <w:rsid w:val="005C70B2"/>
    <w:rsid w:val="005C7517"/>
    <w:rsid w:val="005C7B29"/>
    <w:rsid w:val="005D1D0B"/>
    <w:rsid w:val="005D3880"/>
    <w:rsid w:val="005E1FA7"/>
    <w:rsid w:val="005E47D3"/>
    <w:rsid w:val="005E697C"/>
    <w:rsid w:val="005E6D2C"/>
    <w:rsid w:val="005E7522"/>
    <w:rsid w:val="005F4EF9"/>
    <w:rsid w:val="005F6E87"/>
    <w:rsid w:val="005F7410"/>
    <w:rsid w:val="006001AC"/>
    <w:rsid w:val="00606E79"/>
    <w:rsid w:val="00610903"/>
    <w:rsid w:val="006140A8"/>
    <w:rsid w:val="006149D1"/>
    <w:rsid w:val="0062206C"/>
    <w:rsid w:val="00625915"/>
    <w:rsid w:val="00633793"/>
    <w:rsid w:val="006459DF"/>
    <w:rsid w:val="00650499"/>
    <w:rsid w:val="00650659"/>
    <w:rsid w:val="0065326A"/>
    <w:rsid w:val="00661246"/>
    <w:rsid w:val="006665B7"/>
    <w:rsid w:val="00671299"/>
    <w:rsid w:val="00671454"/>
    <w:rsid w:val="00684D0D"/>
    <w:rsid w:val="00692C4A"/>
    <w:rsid w:val="006A1BE8"/>
    <w:rsid w:val="006A5D80"/>
    <w:rsid w:val="006B2904"/>
    <w:rsid w:val="006B62A5"/>
    <w:rsid w:val="006B740E"/>
    <w:rsid w:val="006C3769"/>
    <w:rsid w:val="006C5B52"/>
    <w:rsid w:val="006D2487"/>
    <w:rsid w:val="006D3D8A"/>
    <w:rsid w:val="006D40AB"/>
    <w:rsid w:val="006D52D7"/>
    <w:rsid w:val="006E3575"/>
    <w:rsid w:val="006E6208"/>
    <w:rsid w:val="006E6264"/>
    <w:rsid w:val="006F1E83"/>
    <w:rsid w:val="006F406B"/>
    <w:rsid w:val="007068FC"/>
    <w:rsid w:val="007123B1"/>
    <w:rsid w:val="00712EFE"/>
    <w:rsid w:val="00713A82"/>
    <w:rsid w:val="00714207"/>
    <w:rsid w:val="00714F17"/>
    <w:rsid w:val="00715135"/>
    <w:rsid w:val="00716260"/>
    <w:rsid w:val="00716675"/>
    <w:rsid w:val="007209A9"/>
    <w:rsid w:val="00724DD6"/>
    <w:rsid w:val="007255A5"/>
    <w:rsid w:val="00730275"/>
    <w:rsid w:val="007316D1"/>
    <w:rsid w:val="00734D3A"/>
    <w:rsid w:val="00737A4A"/>
    <w:rsid w:val="00742B4A"/>
    <w:rsid w:val="00743E3C"/>
    <w:rsid w:val="00744BC7"/>
    <w:rsid w:val="00771D7B"/>
    <w:rsid w:val="007860DA"/>
    <w:rsid w:val="0078673B"/>
    <w:rsid w:val="00787826"/>
    <w:rsid w:val="00792D58"/>
    <w:rsid w:val="007970B2"/>
    <w:rsid w:val="007A1091"/>
    <w:rsid w:val="007A3DF6"/>
    <w:rsid w:val="007A3E6B"/>
    <w:rsid w:val="007A45B1"/>
    <w:rsid w:val="007B0006"/>
    <w:rsid w:val="007B400F"/>
    <w:rsid w:val="007B5D15"/>
    <w:rsid w:val="007B5E6F"/>
    <w:rsid w:val="007B7024"/>
    <w:rsid w:val="007C06A2"/>
    <w:rsid w:val="007C10E8"/>
    <w:rsid w:val="007C3F55"/>
    <w:rsid w:val="007C5AE9"/>
    <w:rsid w:val="007C7FE3"/>
    <w:rsid w:val="007D0E82"/>
    <w:rsid w:val="007D1541"/>
    <w:rsid w:val="007D2CCA"/>
    <w:rsid w:val="007D75A8"/>
    <w:rsid w:val="007E03C2"/>
    <w:rsid w:val="007E7B0B"/>
    <w:rsid w:val="007E7F98"/>
    <w:rsid w:val="007F74CB"/>
    <w:rsid w:val="00806110"/>
    <w:rsid w:val="00807178"/>
    <w:rsid w:val="00807606"/>
    <w:rsid w:val="00810345"/>
    <w:rsid w:val="00812D0E"/>
    <w:rsid w:val="00814AD0"/>
    <w:rsid w:val="00816609"/>
    <w:rsid w:val="00820968"/>
    <w:rsid w:val="00824609"/>
    <w:rsid w:val="00827AA7"/>
    <w:rsid w:val="008329E2"/>
    <w:rsid w:val="00833C1C"/>
    <w:rsid w:val="00835988"/>
    <w:rsid w:val="00836744"/>
    <w:rsid w:val="00837C4C"/>
    <w:rsid w:val="00840D5D"/>
    <w:rsid w:val="00847590"/>
    <w:rsid w:val="00847AC2"/>
    <w:rsid w:val="0085198F"/>
    <w:rsid w:val="00856CCE"/>
    <w:rsid w:val="00857754"/>
    <w:rsid w:val="00861AB3"/>
    <w:rsid w:val="00861C3F"/>
    <w:rsid w:val="00863130"/>
    <w:rsid w:val="008648FE"/>
    <w:rsid w:val="00875F64"/>
    <w:rsid w:val="00876DFA"/>
    <w:rsid w:val="008804E0"/>
    <w:rsid w:val="008819EF"/>
    <w:rsid w:val="0088221F"/>
    <w:rsid w:val="00887799"/>
    <w:rsid w:val="00890A51"/>
    <w:rsid w:val="00892B25"/>
    <w:rsid w:val="00895F78"/>
    <w:rsid w:val="008967F7"/>
    <w:rsid w:val="0089781F"/>
    <w:rsid w:val="008A19FA"/>
    <w:rsid w:val="008A4BD3"/>
    <w:rsid w:val="008A6903"/>
    <w:rsid w:val="008B378F"/>
    <w:rsid w:val="008B44FC"/>
    <w:rsid w:val="008C13D4"/>
    <w:rsid w:val="008D0641"/>
    <w:rsid w:val="008D08DA"/>
    <w:rsid w:val="008D21FD"/>
    <w:rsid w:val="008D716E"/>
    <w:rsid w:val="008E5668"/>
    <w:rsid w:val="008F0B9F"/>
    <w:rsid w:val="008F5B8C"/>
    <w:rsid w:val="008F5EDA"/>
    <w:rsid w:val="00920BBA"/>
    <w:rsid w:val="009272ED"/>
    <w:rsid w:val="009278D0"/>
    <w:rsid w:val="009310C4"/>
    <w:rsid w:val="009324CF"/>
    <w:rsid w:val="00937838"/>
    <w:rsid w:val="009419B4"/>
    <w:rsid w:val="00943269"/>
    <w:rsid w:val="0094678A"/>
    <w:rsid w:val="009471FB"/>
    <w:rsid w:val="00947829"/>
    <w:rsid w:val="0095572B"/>
    <w:rsid w:val="009570B6"/>
    <w:rsid w:val="00957C43"/>
    <w:rsid w:val="00975F0C"/>
    <w:rsid w:val="00977C94"/>
    <w:rsid w:val="00980DF7"/>
    <w:rsid w:val="009937E5"/>
    <w:rsid w:val="0099690A"/>
    <w:rsid w:val="00996E72"/>
    <w:rsid w:val="009A026C"/>
    <w:rsid w:val="009A3CEC"/>
    <w:rsid w:val="009B18E9"/>
    <w:rsid w:val="009B242A"/>
    <w:rsid w:val="009B6B6D"/>
    <w:rsid w:val="009C1AB1"/>
    <w:rsid w:val="009C6ECF"/>
    <w:rsid w:val="009C723C"/>
    <w:rsid w:val="009D13B2"/>
    <w:rsid w:val="009D170E"/>
    <w:rsid w:val="009D3603"/>
    <w:rsid w:val="009E29D5"/>
    <w:rsid w:val="009E3CA9"/>
    <w:rsid w:val="009E4E1B"/>
    <w:rsid w:val="009F1735"/>
    <w:rsid w:val="009F1A3B"/>
    <w:rsid w:val="009F36B6"/>
    <w:rsid w:val="009F42ED"/>
    <w:rsid w:val="009F4BC5"/>
    <w:rsid w:val="009F5D7E"/>
    <w:rsid w:val="00A029F5"/>
    <w:rsid w:val="00A04CA2"/>
    <w:rsid w:val="00A07C5D"/>
    <w:rsid w:val="00A20F39"/>
    <w:rsid w:val="00A21F89"/>
    <w:rsid w:val="00A30ADB"/>
    <w:rsid w:val="00A41601"/>
    <w:rsid w:val="00A42694"/>
    <w:rsid w:val="00A42E76"/>
    <w:rsid w:val="00A52045"/>
    <w:rsid w:val="00A55F40"/>
    <w:rsid w:val="00A578EA"/>
    <w:rsid w:val="00A57A83"/>
    <w:rsid w:val="00A57C73"/>
    <w:rsid w:val="00A61E00"/>
    <w:rsid w:val="00A63F78"/>
    <w:rsid w:val="00A64714"/>
    <w:rsid w:val="00A67F1A"/>
    <w:rsid w:val="00A703CF"/>
    <w:rsid w:val="00A7046A"/>
    <w:rsid w:val="00A7429E"/>
    <w:rsid w:val="00A76655"/>
    <w:rsid w:val="00A8049C"/>
    <w:rsid w:val="00A84416"/>
    <w:rsid w:val="00A85BA6"/>
    <w:rsid w:val="00A90946"/>
    <w:rsid w:val="00A92C23"/>
    <w:rsid w:val="00A9454B"/>
    <w:rsid w:val="00A94A40"/>
    <w:rsid w:val="00A94AEC"/>
    <w:rsid w:val="00A94D7D"/>
    <w:rsid w:val="00AA25DD"/>
    <w:rsid w:val="00AA6CC1"/>
    <w:rsid w:val="00AB2F5F"/>
    <w:rsid w:val="00AB3FD9"/>
    <w:rsid w:val="00AB4CA9"/>
    <w:rsid w:val="00AB7105"/>
    <w:rsid w:val="00AC2417"/>
    <w:rsid w:val="00AC32D1"/>
    <w:rsid w:val="00AC4631"/>
    <w:rsid w:val="00AD27CD"/>
    <w:rsid w:val="00AD2EB1"/>
    <w:rsid w:val="00AD34DC"/>
    <w:rsid w:val="00AD4F72"/>
    <w:rsid w:val="00AE0781"/>
    <w:rsid w:val="00AE07BA"/>
    <w:rsid w:val="00AE3F04"/>
    <w:rsid w:val="00AE4C99"/>
    <w:rsid w:val="00AF05F2"/>
    <w:rsid w:val="00AF4386"/>
    <w:rsid w:val="00AF4A94"/>
    <w:rsid w:val="00AF69BD"/>
    <w:rsid w:val="00B01492"/>
    <w:rsid w:val="00B01AE9"/>
    <w:rsid w:val="00B03866"/>
    <w:rsid w:val="00B059CE"/>
    <w:rsid w:val="00B0742F"/>
    <w:rsid w:val="00B0791A"/>
    <w:rsid w:val="00B1171D"/>
    <w:rsid w:val="00B16E79"/>
    <w:rsid w:val="00B21C38"/>
    <w:rsid w:val="00B22806"/>
    <w:rsid w:val="00B23319"/>
    <w:rsid w:val="00B25EDD"/>
    <w:rsid w:val="00B26555"/>
    <w:rsid w:val="00B27058"/>
    <w:rsid w:val="00B369E6"/>
    <w:rsid w:val="00B4115A"/>
    <w:rsid w:val="00B467B7"/>
    <w:rsid w:val="00B473D3"/>
    <w:rsid w:val="00B51153"/>
    <w:rsid w:val="00B53959"/>
    <w:rsid w:val="00B54A58"/>
    <w:rsid w:val="00B56A90"/>
    <w:rsid w:val="00B62EAA"/>
    <w:rsid w:val="00B63302"/>
    <w:rsid w:val="00B72D4E"/>
    <w:rsid w:val="00B76778"/>
    <w:rsid w:val="00B97BE8"/>
    <w:rsid w:val="00BA4FEF"/>
    <w:rsid w:val="00BA6AFB"/>
    <w:rsid w:val="00BA76DD"/>
    <w:rsid w:val="00BB174E"/>
    <w:rsid w:val="00BB7915"/>
    <w:rsid w:val="00BB7F09"/>
    <w:rsid w:val="00BC06FE"/>
    <w:rsid w:val="00BC1BAE"/>
    <w:rsid w:val="00BD4206"/>
    <w:rsid w:val="00BE5044"/>
    <w:rsid w:val="00BF0B04"/>
    <w:rsid w:val="00BF3712"/>
    <w:rsid w:val="00BF6482"/>
    <w:rsid w:val="00BF67F4"/>
    <w:rsid w:val="00C00053"/>
    <w:rsid w:val="00C009C7"/>
    <w:rsid w:val="00C15AC6"/>
    <w:rsid w:val="00C20534"/>
    <w:rsid w:val="00C21362"/>
    <w:rsid w:val="00C21391"/>
    <w:rsid w:val="00C224EB"/>
    <w:rsid w:val="00C25AE1"/>
    <w:rsid w:val="00C30046"/>
    <w:rsid w:val="00C32332"/>
    <w:rsid w:val="00C33C9C"/>
    <w:rsid w:val="00C436D5"/>
    <w:rsid w:val="00C43B72"/>
    <w:rsid w:val="00C454C1"/>
    <w:rsid w:val="00C455AB"/>
    <w:rsid w:val="00C455AF"/>
    <w:rsid w:val="00C45AE4"/>
    <w:rsid w:val="00C45DC2"/>
    <w:rsid w:val="00C46447"/>
    <w:rsid w:val="00C47A95"/>
    <w:rsid w:val="00C506B1"/>
    <w:rsid w:val="00C57131"/>
    <w:rsid w:val="00C577FD"/>
    <w:rsid w:val="00C64C69"/>
    <w:rsid w:val="00C6787E"/>
    <w:rsid w:val="00C70246"/>
    <w:rsid w:val="00C7089E"/>
    <w:rsid w:val="00C734F6"/>
    <w:rsid w:val="00C74648"/>
    <w:rsid w:val="00C7540E"/>
    <w:rsid w:val="00C75A72"/>
    <w:rsid w:val="00C80AEE"/>
    <w:rsid w:val="00C86814"/>
    <w:rsid w:val="00C911FE"/>
    <w:rsid w:val="00C91282"/>
    <w:rsid w:val="00CA0850"/>
    <w:rsid w:val="00CB50FB"/>
    <w:rsid w:val="00CB7983"/>
    <w:rsid w:val="00CD0522"/>
    <w:rsid w:val="00CD1344"/>
    <w:rsid w:val="00CD3CDA"/>
    <w:rsid w:val="00CD4A0D"/>
    <w:rsid w:val="00CE3C6F"/>
    <w:rsid w:val="00CE52E0"/>
    <w:rsid w:val="00CE7A0E"/>
    <w:rsid w:val="00CF005F"/>
    <w:rsid w:val="00CF385F"/>
    <w:rsid w:val="00CF471A"/>
    <w:rsid w:val="00CF75BC"/>
    <w:rsid w:val="00D006F4"/>
    <w:rsid w:val="00D05102"/>
    <w:rsid w:val="00D05E13"/>
    <w:rsid w:val="00D1187A"/>
    <w:rsid w:val="00D133B8"/>
    <w:rsid w:val="00D1627F"/>
    <w:rsid w:val="00D206F2"/>
    <w:rsid w:val="00D21E59"/>
    <w:rsid w:val="00D254B9"/>
    <w:rsid w:val="00D34C64"/>
    <w:rsid w:val="00D3715E"/>
    <w:rsid w:val="00D42F47"/>
    <w:rsid w:val="00D4547B"/>
    <w:rsid w:val="00D50C4B"/>
    <w:rsid w:val="00D52D38"/>
    <w:rsid w:val="00D533A5"/>
    <w:rsid w:val="00D60663"/>
    <w:rsid w:val="00D606DA"/>
    <w:rsid w:val="00D670D1"/>
    <w:rsid w:val="00D74601"/>
    <w:rsid w:val="00D76703"/>
    <w:rsid w:val="00D778CA"/>
    <w:rsid w:val="00D81C4C"/>
    <w:rsid w:val="00D84613"/>
    <w:rsid w:val="00D92286"/>
    <w:rsid w:val="00D93376"/>
    <w:rsid w:val="00D93402"/>
    <w:rsid w:val="00D95E78"/>
    <w:rsid w:val="00D9604D"/>
    <w:rsid w:val="00DA29B0"/>
    <w:rsid w:val="00DA334C"/>
    <w:rsid w:val="00DA7B88"/>
    <w:rsid w:val="00DB3F84"/>
    <w:rsid w:val="00DE32A5"/>
    <w:rsid w:val="00DF0A4E"/>
    <w:rsid w:val="00DF1A73"/>
    <w:rsid w:val="00E01A0F"/>
    <w:rsid w:val="00E100C3"/>
    <w:rsid w:val="00E124FA"/>
    <w:rsid w:val="00E12F5D"/>
    <w:rsid w:val="00E13AC6"/>
    <w:rsid w:val="00E15E31"/>
    <w:rsid w:val="00E165B1"/>
    <w:rsid w:val="00E16DA9"/>
    <w:rsid w:val="00E236D3"/>
    <w:rsid w:val="00E362AB"/>
    <w:rsid w:val="00E4153B"/>
    <w:rsid w:val="00E41BF9"/>
    <w:rsid w:val="00E47BAA"/>
    <w:rsid w:val="00E55D18"/>
    <w:rsid w:val="00E56535"/>
    <w:rsid w:val="00E57E47"/>
    <w:rsid w:val="00E65312"/>
    <w:rsid w:val="00E66977"/>
    <w:rsid w:val="00E703A9"/>
    <w:rsid w:val="00E70716"/>
    <w:rsid w:val="00E72774"/>
    <w:rsid w:val="00E72D97"/>
    <w:rsid w:val="00E7698C"/>
    <w:rsid w:val="00E76A63"/>
    <w:rsid w:val="00E77D28"/>
    <w:rsid w:val="00E80D32"/>
    <w:rsid w:val="00E843C2"/>
    <w:rsid w:val="00E95F9C"/>
    <w:rsid w:val="00E9612C"/>
    <w:rsid w:val="00EA0E86"/>
    <w:rsid w:val="00EA2099"/>
    <w:rsid w:val="00EA57D5"/>
    <w:rsid w:val="00EB0FF3"/>
    <w:rsid w:val="00EB10DE"/>
    <w:rsid w:val="00EB7BF2"/>
    <w:rsid w:val="00EC0E6E"/>
    <w:rsid w:val="00EC14D8"/>
    <w:rsid w:val="00EC4968"/>
    <w:rsid w:val="00EC5661"/>
    <w:rsid w:val="00EC5829"/>
    <w:rsid w:val="00ED054D"/>
    <w:rsid w:val="00ED07AF"/>
    <w:rsid w:val="00ED1316"/>
    <w:rsid w:val="00ED1600"/>
    <w:rsid w:val="00ED4DFB"/>
    <w:rsid w:val="00ED7CA7"/>
    <w:rsid w:val="00EE0452"/>
    <w:rsid w:val="00EE455A"/>
    <w:rsid w:val="00EE4FC1"/>
    <w:rsid w:val="00EE5D2E"/>
    <w:rsid w:val="00EE5D2F"/>
    <w:rsid w:val="00EF05B6"/>
    <w:rsid w:val="00EF0653"/>
    <w:rsid w:val="00EF18D6"/>
    <w:rsid w:val="00EF280D"/>
    <w:rsid w:val="00EF5094"/>
    <w:rsid w:val="00EF57A2"/>
    <w:rsid w:val="00EF6062"/>
    <w:rsid w:val="00EF6D03"/>
    <w:rsid w:val="00F06441"/>
    <w:rsid w:val="00F216FD"/>
    <w:rsid w:val="00F24314"/>
    <w:rsid w:val="00F24D13"/>
    <w:rsid w:val="00F30F42"/>
    <w:rsid w:val="00F348C5"/>
    <w:rsid w:val="00F364E2"/>
    <w:rsid w:val="00F374C0"/>
    <w:rsid w:val="00F453FC"/>
    <w:rsid w:val="00F46315"/>
    <w:rsid w:val="00F51F0D"/>
    <w:rsid w:val="00F538B3"/>
    <w:rsid w:val="00F5450F"/>
    <w:rsid w:val="00F550CF"/>
    <w:rsid w:val="00F62198"/>
    <w:rsid w:val="00F62313"/>
    <w:rsid w:val="00F65DBA"/>
    <w:rsid w:val="00F7400B"/>
    <w:rsid w:val="00F76FB4"/>
    <w:rsid w:val="00F87D8D"/>
    <w:rsid w:val="00F948A5"/>
    <w:rsid w:val="00F97508"/>
    <w:rsid w:val="00F97A88"/>
    <w:rsid w:val="00FA04A1"/>
    <w:rsid w:val="00FB2DAA"/>
    <w:rsid w:val="00FB6126"/>
    <w:rsid w:val="00FB7AD2"/>
    <w:rsid w:val="00FC0C4D"/>
    <w:rsid w:val="00FC17A8"/>
    <w:rsid w:val="00FC2B8E"/>
    <w:rsid w:val="00FC33E8"/>
    <w:rsid w:val="00FC4ACA"/>
    <w:rsid w:val="00FC4B39"/>
    <w:rsid w:val="00FC5BA4"/>
    <w:rsid w:val="00FC6DC8"/>
    <w:rsid w:val="00FD086C"/>
    <w:rsid w:val="00FD0DCE"/>
    <w:rsid w:val="00FD1346"/>
    <w:rsid w:val="00FD22CD"/>
    <w:rsid w:val="00FD6152"/>
    <w:rsid w:val="00FE018F"/>
    <w:rsid w:val="00FE2D0E"/>
    <w:rsid w:val="00FE3113"/>
    <w:rsid w:val="00FE4C60"/>
    <w:rsid w:val="00FF0946"/>
    <w:rsid w:val="00FF1696"/>
    <w:rsid w:val="00FF54F7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9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MS Mincho" w:hAnsi="Arial" w:cs="Arial"/>
    </w:rPr>
  </w:style>
  <w:style w:type="paragraph" w:styleId="a4">
    <w:name w:val="footer"/>
    <w:basedOn w:val="a"/>
    <w:link w:val="a5"/>
    <w:uiPriority w:val="99"/>
    <w:rsid w:val="007E7F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E7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7F98"/>
  </w:style>
  <w:style w:type="table" w:styleId="a7">
    <w:name w:val="Table Grid"/>
    <w:basedOn w:val="a1"/>
    <w:uiPriority w:val="59"/>
    <w:rsid w:val="0081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C47A95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10pt0pt">
    <w:name w:val="Основной текст + 10 pt;Интервал 0 pt"/>
    <w:basedOn w:val="a8"/>
    <w:rsid w:val="00C47A95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C47A95"/>
    <w:pPr>
      <w:widowControl w:val="0"/>
      <w:shd w:val="clear" w:color="auto" w:fill="FFFFFF"/>
      <w:spacing w:line="278" w:lineRule="exact"/>
      <w:jc w:val="right"/>
    </w:pPr>
    <w:rPr>
      <w:spacing w:val="8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AB7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6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7A45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60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9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MS Mincho" w:hAnsi="Arial" w:cs="Arial"/>
    </w:rPr>
  </w:style>
  <w:style w:type="paragraph" w:styleId="a4">
    <w:name w:val="footer"/>
    <w:basedOn w:val="a"/>
    <w:link w:val="a5"/>
    <w:uiPriority w:val="99"/>
    <w:rsid w:val="007E7F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E7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7F98"/>
  </w:style>
  <w:style w:type="table" w:styleId="a7">
    <w:name w:val="Table Grid"/>
    <w:basedOn w:val="a1"/>
    <w:uiPriority w:val="59"/>
    <w:rsid w:val="0081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C47A95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10pt0pt">
    <w:name w:val="Основной текст + 10 pt;Интервал 0 pt"/>
    <w:basedOn w:val="a8"/>
    <w:rsid w:val="00C47A95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C47A95"/>
    <w:pPr>
      <w:widowControl w:val="0"/>
      <w:shd w:val="clear" w:color="auto" w:fill="FFFFFF"/>
      <w:spacing w:line="278" w:lineRule="exact"/>
      <w:jc w:val="right"/>
    </w:pPr>
    <w:rPr>
      <w:spacing w:val="8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AB7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6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7A45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60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37B2-14C8-4DFC-A7FE-33ED590D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17</Pages>
  <Words>6335</Words>
  <Characters>36111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Akt</vt:lpstr>
    </vt:vector>
  </TitlesOfParts>
  <Company/>
  <LinksUpToDate>false</LinksUpToDate>
  <CharactersWithSpaces>42362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</dc:title>
  <dc:creator>Kadyrool</dc:creator>
  <cp:lastModifiedBy>1</cp:lastModifiedBy>
  <cp:revision>513</cp:revision>
  <cp:lastPrinted>2015-09-08T02:32:00Z</cp:lastPrinted>
  <dcterms:created xsi:type="dcterms:W3CDTF">2015-06-25T04:35:00Z</dcterms:created>
  <dcterms:modified xsi:type="dcterms:W3CDTF">2015-09-29T09:29:00Z</dcterms:modified>
</cp:coreProperties>
</file>