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 wp14:anchorId="0EE388E4" wp14:editId="4A074A80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  <w:lang w:val="ru-RU" w:eastAsia="ru-RU"/>
              </w:rPr>
            </w:pPr>
            <w:r w:rsidRPr="00C612B2">
              <w:rPr>
                <w:b/>
                <w:sz w:val="28"/>
                <w:szCs w:val="28"/>
                <w:lang w:val="ru-RU" w:eastAsia="ru-RU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  <w:lang w:val="ru-RU" w:eastAsia="ru-RU"/>
              </w:rPr>
              <w:t xml:space="preserve">  РАЙО</w:t>
            </w:r>
            <w:r w:rsidRPr="00C612B2">
              <w:rPr>
                <w:b/>
                <w:sz w:val="28"/>
                <w:szCs w:val="28"/>
                <w:lang w:val="ru-RU" w:eastAsia="ru-RU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4C1E8C5" wp14:editId="6E0B7FFE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4E5D7C">
        <w:rPr>
          <w:sz w:val="28"/>
          <w:szCs w:val="28"/>
        </w:rPr>
        <w:t>2</w:t>
      </w:r>
      <w:r w:rsidR="003C15D5">
        <w:rPr>
          <w:sz w:val="28"/>
          <w:szCs w:val="28"/>
        </w:rPr>
        <w:t>3</w:t>
      </w:r>
      <w:r w:rsidRPr="00C612B2">
        <w:rPr>
          <w:sz w:val="28"/>
          <w:szCs w:val="28"/>
        </w:rPr>
        <w:t xml:space="preserve"> » декабря 2014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   </w:t>
      </w:r>
      <w:r w:rsidRPr="00C612B2">
        <w:rPr>
          <w:sz w:val="28"/>
          <w:szCs w:val="28"/>
        </w:rPr>
        <w:t xml:space="preserve">     № </w:t>
      </w:r>
      <w:r w:rsidR="005A091D">
        <w:rPr>
          <w:sz w:val="28"/>
          <w:szCs w:val="28"/>
        </w:rPr>
        <w:t>2</w:t>
      </w:r>
      <w:r w:rsidR="003C15D5">
        <w:rPr>
          <w:sz w:val="28"/>
          <w:szCs w:val="28"/>
        </w:rPr>
        <w:t>9</w:t>
      </w:r>
      <w:r w:rsidR="005A091D">
        <w:rPr>
          <w:sz w:val="28"/>
          <w:szCs w:val="28"/>
        </w:rPr>
        <w:t xml:space="preserve"> э/з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443AE5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представителей 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</w:p>
    <w:p w:rsidR="00B14C5C" w:rsidRDefault="009B16B1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Кара-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Хольский</w:t>
      </w:r>
      <w:proofErr w:type="spellEnd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43AE5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 Кара-</w:t>
      </w:r>
      <w:proofErr w:type="spellStart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Хольский</w:t>
      </w:r>
      <w:proofErr w:type="spellEnd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43AE5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 на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5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и </w:t>
      </w:r>
    </w:p>
    <w:p w:rsidR="000E7D74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плановый</w:t>
      </w:r>
      <w:r w:rsidR="003A023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период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и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годов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2014</w:t>
      </w:r>
    </w:p>
    <w:p w:rsidR="0049211E" w:rsidRPr="001958DE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со статьёй 157 Бюджетного кодекса Российской Федерации и на основании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Положения о Контрольно-счётной палате муниципального района «Бай-Тайгинский кожуун Республики Тыва, утверждённого Решением Хурала представителей муниципального района от 16.11.2012 г. № 37 (с учётом изменений),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пункта 1.11 Плана работы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Контрольно-счётной палаты муниципального района «Бай-Тайгинский кожуун Республики Тыва» </w:t>
      </w:r>
      <w:r>
        <w:rPr>
          <w:rFonts w:ascii="Times New Roman" w:eastAsia="Times New Roman" w:hAnsi="Times New Roman" w:cs="Times New Roman"/>
          <w:sz w:val="28"/>
          <w:szCs w:val="28"/>
        </w:rPr>
        <w:t>на 2014 год, Соглашения о передаче полномочий по осуществлению внешнего муниципального финансового контроля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166B54">
        <w:rPr>
          <w:rFonts w:ascii="Times New Roman" w:eastAsia="Times New Roman" w:hAnsi="Times New Roman" w:cs="Times New Roman"/>
          <w:sz w:val="28"/>
          <w:szCs w:val="28"/>
        </w:rPr>
        <w:t>30 ноября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2012 г. № </w:t>
      </w:r>
      <w:r w:rsidR="00166B54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Председателем Контрольно-счётной палаты подготовлено заключение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на проект решения Хурала представителей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6B54">
        <w:rPr>
          <w:rFonts w:ascii="Times New Roman" w:eastAsia="Times New Roman" w:hAnsi="Times New Roman" w:cs="Times New Roman"/>
          <w:sz w:val="28"/>
          <w:szCs w:val="28"/>
        </w:rPr>
        <w:t>Кара-</w:t>
      </w:r>
      <w:proofErr w:type="spellStart"/>
      <w:r w:rsidR="00166B54">
        <w:rPr>
          <w:rFonts w:ascii="Times New Roman" w:eastAsia="Times New Roman" w:hAnsi="Times New Roman" w:cs="Times New Roman"/>
          <w:sz w:val="28"/>
          <w:szCs w:val="28"/>
        </w:rPr>
        <w:t>Хольский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6B54">
        <w:rPr>
          <w:rFonts w:ascii="Times New Roman" w:eastAsia="Times New Roman" w:hAnsi="Times New Roman" w:cs="Times New Roman"/>
          <w:sz w:val="28"/>
          <w:szCs w:val="28"/>
        </w:rPr>
        <w:t>Кара-</w:t>
      </w:r>
      <w:proofErr w:type="spellStart"/>
      <w:r w:rsidR="00166B54">
        <w:rPr>
          <w:rFonts w:ascii="Times New Roman" w:eastAsia="Times New Roman" w:hAnsi="Times New Roman" w:cs="Times New Roman"/>
          <w:sz w:val="28"/>
          <w:szCs w:val="28"/>
        </w:rPr>
        <w:t>Хольский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на 201</w:t>
      </w:r>
      <w:r w:rsidRPr="001958DE">
        <w:rPr>
          <w:rFonts w:ascii="Times New Roman" w:hAnsi="Times New Roman" w:cs="Times New Roman"/>
          <w:sz w:val="28"/>
          <w:szCs w:val="28"/>
        </w:rPr>
        <w:t>5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 и на плановый период 201</w:t>
      </w:r>
      <w:r w:rsidRPr="001958D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и 201</w:t>
      </w:r>
      <w:r w:rsidRPr="001958DE">
        <w:rPr>
          <w:rFonts w:ascii="Times New Roman" w:hAnsi="Times New Roman" w:cs="Times New Roman"/>
          <w:sz w:val="28"/>
          <w:szCs w:val="28"/>
        </w:rPr>
        <w:t>7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годов»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E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7A30D3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роект решения «О бюджете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B54">
        <w:rPr>
          <w:rFonts w:ascii="Times New Roman" w:hAnsi="Times New Roman" w:cs="Times New Roman"/>
          <w:sz w:val="28"/>
          <w:szCs w:val="28"/>
        </w:rPr>
        <w:t>Кара-</w:t>
      </w:r>
      <w:proofErr w:type="spellStart"/>
      <w:r w:rsidR="00166B54">
        <w:rPr>
          <w:rFonts w:ascii="Times New Roman" w:hAnsi="Times New Roman" w:cs="Times New Roman"/>
          <w:sz w:val="28"/>
          <w:szCs w:val="28"/>
        </w:rPr>
        <w:t>Хольский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Республики Тыва н</w:t>
      </w:r>
      <w:r w:rsidRPr="005123E9">
        <w:rPr>
          <w:rFonts w:ascii="Times New Roman" w:hAnsi="Times New Roman" w:cs="Times New Roman"/>
          <w:sz w:val="28"/>
          <w:szCs w:val="28"/>
        </w:rPr>
        <w:t xml:space="preserve">а 2015 год и на плановый период 2016 и 2017 годов» подготовлен администрацией </w:t>
      </w:r>
      <w:r w:rsidR="00166B5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166B54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166B54">
        <w:rPr>
          <w:rFonts w:ascii="Times New Roman" w:hAnsi="Times New Roman" w:cs="Times New Roman"/>
          <w:sz w:val="28"/>
          <w:szCs w:val="28"/>
        </w:rPr>
        <w:t xml:space="preserve"> Кара-</w:t>
      </w:r>
      <w:proofErr w:type="spellStart"/>
      <w:r w:rsidR="00166B54">
        <w:rPr>
          <w:rFonts w:ascii="Times New Roman" w:hAnsi="Times New Roman" w:cs="Times New Roman"/>
          <w:sz w:val="28"/>
          <w:szCs w:val="28"/>
        </w:rPr>
        <w:t>Хольский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и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для подготовки заключения </w:t>
      </w:r>
      <w:r w:rsidRPr="005123E9">
        <w:rPr>
          <w:rFonts w:ascii="Times New Roman" w:hAnsi="Times New Roman" w:cs="Times New Roman"/>
          <w:sz w:val="28"/>
          <w:szCs w:val="28"/>
        </w:rPr>
        <w:t xml:space="preserve">в Контрольно-счётную палату муниципального </w:t>
      </w:r>
      <w:r w:rsidRPr="007A30D3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7A30D3" w:rsidRPr="007A30D3">
        <w:rPr>
          <w:rFonts w:ascii="Times New Roman" w:hAnsi="Times New Roman" w:cs="Times New Roman"/>
          <w:sz w:val="28"/>
          <w:szCs w:val="28"/>
        </w:rPr>
        <w:t>23</w:t>
      </w:r>
      <w:r w:rsidRPr="007A30D3">
        <w:rPr>
          <w:rFonts w:ascii="Times New Roman" w:hAnsi="Times New Roman" w:cs="Times New Roman"/>
          <w:sz w:val="28"/>
          <w:szCs w:val="28"/>
        </w:rPr>
        <w:t xml:space="preserve"> декабря 2014 года.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0D3">
        <w:rPr>
          <w:rFonts w:ascii="Times New Roman" w:hAnsi="Times New Roman" w:cs="Times New Roman"/>
          <w:sz w:val="28"/>
          <w:szCs w:val="28"/>
        </w:rPr>
        <w:t>Хуралом представителей  сельского  поселения  нарушены  требования</w:t>
      </w:r>
      <w:r>
        <w:rPr>
          <w:rFonts w:ascii="Times New Roman" w:hAnsi="Times New Roman" w:cs="Times New Roman"/>
          <w:sz w:val="28"/>
          <w:szCs w:val="28"/>
        </w:rPr>
        <w:t xml:space="preserve"> статьи 185</w:t>
      </w:r>
      <w:r w:rsidRPr="005123E9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 где  установлено,  что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5123E9">
        <w:rPr>
          <w:rFonts w:ascii="Times New Roman" w:hAnsi="Times New Roman" w:cs="Times New Roman"/>
          <w:sz w:val="28"/>
          <w:szCs w:val="28"/>
        </w:rPr>
        <w:t xml:space="preserve">оект решения о местном бюджете выносится на рассмотрение законодательного (представительного) органа не позднее 15 ноября текущего года.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ри проверке представленного проекта решения на соответствие бюджетному законодательству Российской Федерации установлено: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37F">
        <w:rPr>
          <w:rFonts w:ascii="Times New Roman" w:hAnsi="Times New Roman" w:cs="Times New Roman"/>
          <w:sz w:val="28"/>
          <w:szCs w:val="28"/>
        </w:rPr>
        <w:t>В соответствии с требованиями Бюджетного кодекса Российской Федерации решение содержит основные характеристики бюджета сельского поселения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4237F">
        <w:rPr>
          <w:rFonts w:ascii="Times New Roman" w:hAnsi="Times New Roman" w:cs="Times New Roman"/>
          <w:sz w:val="28"/>
          <w:szCs w:val="28"/>
        </w:rPr>
        <w:t xml:space="preserve"> год и на плановый период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4237F">
        <w:rPr>
          <w:rFonts w:ascii="Times New Roman" w:hAnsi="Times New Roman" w:cs="Times New Roman"/>
          <w:sz w:val="28"/>
          <w:szCs w:val="28"/>
        </w:rPr>
        <w:t xml:space="preserve"> и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4237F">
        <w:rPr>
          <w:rFonts w:ascii="Times New Roman" w:hAnsi="Times New Roman" w:cs="Times New Roman"/>
          <w:sz w:val="28"/>
          <w:szCs w:val="28"/>
        </w:rPr>
        <w:t xml:space="preserve"> годов, к которым относятся общий объём доходов бюджета, общий объём расходов, дефицит бюджета.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В соответствии со статьёй 184.1 БК РФ проектом решения установлены: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общий объём поступлений доходов в бюджет сельского поселения на 2015 год;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общий объём расходов бюджета сельского поселения на 2015 год;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прогнозируемый  общий  объём  доходов  и  расходов  бюджета  поселения  на 2016 и 2017 годы;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нормативы распределения по отдельным видам доходов бюджета поселения на 2015 год и на плановый период 2016 и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перечень  главных  администраторов  доходов  бюджета  сельского поселения;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lastRenderedPageBreak/>
        <w:t xml:space="preserve">-  перечень  главных  </w:t>
      </w:r>
      <w:proofErr w:type="gramStart"/>
      <w:r w:rsidRPr="00B34EDA">
        <w:rPr>
          <w:rFonts w:ascii="Times New Roman" w:hAnsi="Times New Roman" w:cs="Times New Roman"/>
          <w:sz w:val="28"/>
          <w:szCs w:val="28"/>
        </w:rPr>
        <w:t>администраторов  источников  финансирования  дефицита бюджета</w:t>
      </w:r>
      <w:proofErr w:type="gramEnd"/>
      <w:r w:rsidRPr="00B34EDA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распределение  бюджетных  ассигнований  по  разделам  и  подразделам, целевым статьям и видам расходов классификации расходов бюджетов на 2015 год и плановый период 2016 –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ведомственная структура расходов бюджета на 2015 год и плановый период 2016 – 2017 годов;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общий объём условно утверждаемых (утверждённых) расходов;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источники  финансирования  дефицита  бюджета  поселения  на  2015  год  и плановый период 2016 –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верхний  предел  муниципального  долга 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верхнего предела долга по муниципальным гарантиям.</w:t>
      </w:r>
    </w:p>
    <w:p w:rsidR="0049211E" w:rsidRPr="00C17FB3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FB3">
        <w:rPr>
          <w:rFonts w:ascii="Times New Roman" w:hAnsi="Times New Roman" w:cs="Times New Roman"/>
          <w:sz w:val="28"/>
          <w:szCs w:val="28"/>
        </w:rPr>
        <w:t xml:space="preserve">Верхний  предел  муниципального  долга  на  01  января  года,  следующего  за очередным  финансовым  годом  и  каждым  годом  планового  периода,  в  том  числе верхний предел долга по муниципальным гарантиям, установлен проектом решения о бюджете в размере 0 тыс. рублей, что соответствует требованиям статьи 107 БК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7FB3">
        <w:rPr>
          <w:rFonts w:ascii="Times New Roman" w:hAnsi="Times New Roman" w:cs="Times New Roman"/>
          <w:sz w:val="28"/>
          <w:szCs w:val="28"/>
        </w:rPr>
        <w:t xml:space="preserve">Ф.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документов и материалов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с нарушением статьи 184.2 БК РФ. </w:t>
      </w:r>
      <w:r w:rsidRPr="008051A1">
        <w:rPr>
          <w:rFonts w:ascii="Times New Roman" w:hAnsi="Times New Roman" w:cs="Times New Roman"/>
          <w:sz w:val="28"/>
          <w:szCs w:val="28"/>
        </w:rPr>
        <w:t>В нарушение статьи 184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1A1">
        <w:rPr>
          <w:rFonts w:ascii="Times New Roman" w:hAnsi="Times New Roman" w:cs="Times New Roman"/>
          <w:sz w:val="28"/>
          <w:szCs w:val="28"/>
        </w:rPr>
        <w:t>2 Б</w:t>
      </w:r>
      <w:r>
        <w:rPr>
          <w:rFonts w:ascii="Times New Roman" w:hAnsi="Times New Roman" w:cs="Times New Roman"/>
          <w:sz w:val="28"/>
          <w:szCs w:val="28"/>
        </w:rPr>
        <w:t>юджетного кодекса Российской Федерации</w:t>
      </w:r>
      <w:r w:rsidRPr="008051A1">
        <w:rPr>
          <w:rFonts w:ascii="Times New Roman" w:hAnsi="Times New Roman" w:cs="Times New Roman"/>
          <w:sz w:val="28"/>
          <w:szCs w:val="28"/>
        </w:rPr>
        <w:t xml:space="preserve"> к проекту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 w:rsidRPr="008051A1">
        <w:rPr>
          <w:rFonts w:ascii="Times New Roman" w:hAnsi="Times New Roman" w:cs="Times New Roman"/>
          <w:sz w:val="28"/>
          <w:szCs w:val="28"/>
        </w:rPr>
        <w:t>бюджета не представлены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1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предварительные итоги социально-экономического развития сельского поселения за истекший период текущего финансового года и ожидаемые итоги социально-экономического развития сельского поселения за текущий финансовый год;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прогноз социально-экономического развития сельского поселения;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пояснительная записка к проекту бюджета;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оценка ожидаемого исполнения бюджета сельского поселения на текущий финансовый год;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иные документы и материалы.</w:t>
      </w:r>
    </w:p>
    <w:p w:rsidR="0049211E" w:rsidRPr="002F5CB6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период)» не представлен: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211E" w:rsidRPr="002F5CB6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реестр расходных обязательств (действующих и принимаемых).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9C570F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 xml:space="preserve">Прогноз социально-экономического развития </w:t>
      </w:r>
      <w:r w:rsidR="00925592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Pr="009C57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211E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lastRenderedPageBreak/>
        <w:t>на 2015 год и на плановый период  2016 и 2017 годов</w:t>
      </w:r>
    </w:p>
    <w:p w:rsidR="0049211E" w:rsidRPr="009C570F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1E" w:rsidRPr="009C570F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70F">
        <w:rPr>
          <w:rFonts w:ascii="Times New Roman" w:eastAsia="Times New Roman" w:hAnsi="Times New Roman" w:cs="Times New Roman"/>
          <w:sz w:val="28"/>
          <w:szCs w:val="28"/>
        </w:rPr>
        <w:t>Согласно часть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C570F">
        <w:rPr>
          <w:rFonts w:ascii="Times New Roman" w:eastAsia="Times New Roman" w:hAnsi="Times New Roman" w:cs="Times New Roman"/>
          <w:sz w:val="28"/>
          <w:szCs w:val="28"/>
        </w:rPr>
        <w:t xml:space="preserve"> 1 ст. 169 Бюджетного кодекса Российской Федерации проект бюджета составляется на основе прогноза социально-экономического развития в целях финансового обеспечения расходных обязательств.</w:t>
      </w:r>
    </w:p>
    <w:p w:rsidR="0049211E" w:rsidRPr="00543EE2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Одновременно с проектом бюджета прогноз социально-экономического развития сельского поселения не представлен.</w:t>
      </w: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параметры проекта бюджета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2015 год и на плановый период 2016 и 2017 годов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Основные параметры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 на 2015 год и на плановый период 2016 и 2017 годов представлены в таблице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49211E" w:rsidRPr="00A610FB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10FB">
        <w:rPr>
          <w:rFonts w:ascii="Times New Roman" w:eastAsia="Times New Roman" w:hAnsi="Times New Roman" w:cs="Times New Roman"/>
          <w:sz w:val="24"/>
          <w:szCs w:val="24"/>
        </w:rPr>
        <w:t>(тыс. рублей)</w:t>
      </w:r>
    </w:p>
    <w:tbl>
      <w:tblPr>
        <w:tblW w:w="973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28"/>
        <w:gridCol w:w="1283"/>
        <w:gridCol w:w="1276"/>
        <w:gridCol w:w="1276"/>
        <w:gridCol w:w="1275"/>
        <w:gridCol w:w="1796"/>
      </w:tblGrid>
      <w:tr w:rsidR="0049211E" w:rsidRPr="00A610FB" w:rsidTr="007A30D3">
        <w:trPr>
          <w:trHeight w:val="315"/>
        </w:trPr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г. (первоначальный бюджет)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бюджета</w:t>
            </w:r>
          </w:p>
        </w:tc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 проекта бюджета на 2015 год от 2014 года (</w:t>
            </w:r>
            <w:proofErr w:type="spellStart"/>
            <w:proofErr w:type="gramStart"/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воначаль</w:t>
            </w:r>
            <w:r w:rsidR="00925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proofErr w:type="gramEnd"/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бюджета), %</w:t>
            </w:r>
          </w:p>
        </w:tc>
      </w:tr>
      <w:tr w:rsidR="0049211E" w:rsidRPr="00A610FB" w:rsidTr="007A30D3">
        <w:trPr>
          <w:trHeight w:val="2156"/>
        </w:trPr>
        <w:tc>
          <w:tcPr>
            <w:tcW w:w="2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13FD5" w:rsidRPr="00A610FB" w:rsidTr="007A30D3">
        <w:trPr>
          <w:trHeight w:val="315"/>
        </w:trPr>
        <w:tc>
          <w:tcPr>
            <w:tcW w:w="2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ДОХОДЫ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5050,9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2545,0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2662,1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2597,1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50,4</w:t>
            </w:r>
          </w:p>
        </w:tc>
      </w:tr>
      <w:tr w:rsidR="00613FD5" w:rsidRPr="00A610FB" w:rsidTr="007A30D3">
        <w:trPr>
          <w:trHeight w:val="315"/>
        </w:trPr>
        <w:tc>
          <w:tcPr>
            <w:tcW w:w="2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 xml:space="preserve">в </w:t>
            </w:r>
            <w:proofErr w:type="spellStart"/>
            <w:r w:rsidRPr="00613FD5">
              <w:rPr>
                <w:rFonts w:ascii="Times New Roman" w:hAnsi="Times New Roman" w:cs="Times New Roman"/>
                <w:color w:val="000000"/>
              </w:rPr>
              <w:t>т.ч</w:t>
            </w:r>
            <w:proofErr w:type="spellEnd"/>
            <w:r w:rsidRPr="00613FD5">
              <w:rPr>
                <w:rFonts w:ascii="Times New Roman" w:hAnsi="Times New Roman" w:cs="Times New Roman"/>
                <w:color w:val="000000"/>
              </w:rPr>
              <w:t>. 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766,0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174,0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181,0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192,0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22,7</w:t>
            </w:r>
          </w:p>
        </w:tc>
      </w:tr>
      <w:tr w:rsidR="00613FD5" w:rsidRPr="00A610FB" w:rsidTr="007A30D3">
        <w:trPr>
          <w:trHeight w:val="315"/>
        </w:trPr>
        <w:tc>
          <w:tcPr>
            <w:tcW w:w="2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 xml:space="preserve">          Неналоговые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259,0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35,0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39,0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42,0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13,5</w:t>
            </w:r>
          </w:p>
        </w:tc>
      </w:tr>
      <w:tr w:rsidR="00613FD5" w:rsidRPr="00A610FB" w:rsidTr="007A30D3">
        <w:trPr>
          <w:trHeight w:val="315"/>
        </w:trPr>
        <w:tc>
          <w:tcPr>
            <w:tcW w:w="2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 xml:space="preserve">          Безвозмездные поступления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4025,9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2336,0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2442,1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2363,1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58,0</w:t>
            </w:r>
          </w:p>
        </w:tc>
      </w:tr>
      <w:tr w:rsidR="00613FD5" w:rsidRPr="00A610FB" w:rsidTr="007A30D3">
        <w:trPr>
          <w:trHeight w:val="315"/>
        </w:trPr>
        <w:tc>
          <w:tcPr>
            <w:tcW w:w="2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РАСХОДЫ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5102,0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2555,4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2671,1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2606,6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50,1</w:t>
            </w:r>
          </w:p>
        </w:tc>
      </w:tr>
      <w:tr w:rsidR="00613FD5" w:rsidRPr="00A610FB" w:rsidTr="007A30D3">
        <w:trPr>
          <w:trHeight w:val="315"/>
        </w:trPr>
        <w:tc>
          <w:tcPr>
            <w:tcW w:w="2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 xml:space="preserve">           Непрограммные мероприятия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5102,0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2555,4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2600,8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2468,3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50,1</w:t>
            </w:r>
          </w:p>
        </w:tc>
      </w:tr>
      <w:tr w:rsidR="00613FD5" w:rsidRPr="00A610FB" w:rsidTr="007A30D3">
        <w:trPr>
          <w:trHeight w:val="660"/>
        </w:trPr>
        <w:tc>
          <w:tcPr>
            <w:tcW w:w="2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 xml:space="preserve">           Условно утверждённые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70,3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color w:val="000000"/>
              </w:rPr>
              <w:t>138,3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х</w:t>
            </w:r>
          </w:p>
        </w:tc>
      </w:tr>
      <w:tr w:rsidR="00613FD5" w:rsidRPr="00A610FB" w:rsidTr="007A30D3">
        <w:trPr>
          <w:trHeight w:val="450"/>
        </w:trPr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ПРОФИЦИТ/ДЕФИЦИТ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-51,1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-10,4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-9,0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-9,5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3FD5" w:rsidRPr="00613FD5" w:rsidRDefault="00613FD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13FD5">
              <w:rPr>
                <w:rFonts w:ascii="Times New Roman" w:hAnsi="Times New Roman" w:cs="Times New Roman"/>
                <w:b/>
                <w:bCs/>
                <w:color w:val="000000"/>
              </w:rPr>
              <w:t>20,4</w:t>
            </w:r>
          </w:p>
        </w:tc>
      </w:tr>
    </w:tbl>
    <w:p w:rsidR="0049211E" w:rsidRPr="00C612B2" w:rsidRDefault="0049211E" w:rsidP="0049211E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Проектом решения о бюджете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2015 год  и на плановый период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-2017 годов основные параметры проекта бюджета определены: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2015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доходам – </w:t>
      </w:r>
      <w:r w:rsidR="00FE3FAA">
        <w:rPr>
          <w:rFonts w:ascii="Times New Roman" w:hAnsi="Times New Roman" w:cs="Times New Roman"/>
          <w:sz w:val="28"/>
          <w:szCs w:val="28"/>
        </w:rPr>
        <w:t>2545,0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lastRenderedPageBreak/>
        <w:t xml:space="preserve">по расходам – </w:t>
      </w:r>
      <w:r w:rsidR="00FE3FAA">
        <w:rPr>
          <w:rFonts w:ascii="Times New Roman" w:hAnsi="Times New Roman" w:cs="Times New Roman"/>
          <w:sz w:val="28"/>
          <w:szCs w:val="28"/>
        </w:rPr>
        <w:t>2555,4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дефицит местного бюджета запланирован в сумме </w:t>
      </w:r>
      <w:r w:rsidR="00FE3FAA">
        <w:rPr>
          <w:rFonts w:ascii="Times New Roman" w:hAnsi="Times New Roman" w:cs="Times New Roman"/>
          <w:sz w:val="28"/>
          <w:szCs w:val="28"/>
        </w:rPr>
        <w:t>10,4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925592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2016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FE3FAA">
        <w:rPr>
          <w:rFonts w:ascii="Times New Roman" w:hAnsi="Times New Roman" w:cs="Times New Roman"/>
          <w:sz w:val="28"/>
          <w:szCs w:val="28"/>
        </w:rPr>
        <w:t>2662,1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FE3FAA">
        <w:rPr>
          <w:rFonts w:ascii="Times New Roman" w:hAnsi="Times New Roman" w:cs="Times New Roman"/>
          <w:sz w:val="28"/>
          <w:szCs w:val="28"/>
        </w:rPr>
        <w:t>2671,1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3) дефицит местного бюджета запланирован в сумме </w:t>
      </w:r>
      <w:r w:rsidR="00FE3FAA">
        <w:rPr>
          <w:rFonts w:ascii="Times New Roman" w:hAnsi="Times New Roman" w:cs="Times New Roman"/>
          <w:sz w:val="28"/>
          <w:szCs w:val="28"/>
        </w:rPr>
        <w:t>9,0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D61B3E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2017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FE3FAA">
        <w:rPr>
          <w:rFonts w:ascii="Times New Roman" w:hAnsi="Times New Roman" w:cs="Times New Roman"/>
          <w:sz w:val="28"/>
          <w:szCs w:val="28"/>
        </w:rPr>
        <w:t>2597,1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FE3FAA">
        <w:rPr>
          <w:rFonts w:ascii="Times New Roman" w:hAnsi="Times New Roman" w:cs="Times New Roman"/>
          <w:sz w:val="28"/>
          <w:szCs w:val="28"/>
        </w:rPr>
        <w:t>2606,6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3) дефицит местного бюджета запланирован в сумме </w:t>
      </w:r>
      <w:r w:rsidR="00FE3FAA">
        <w:rPr>
          <w:rFonts w:ascii="Times New Roman" w:hAnsi="Times New Roman" w:cs="Times New Roman"/>
          <w:sz w:val="28"/>
          <w:szCs w:val="28"/>
        </w:rPr>
        <w:t>9,5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D61B3E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FE3FAA" w:rsidRDefault="00FE3FAA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Доходы бюджета </w:t>
      </w:r>
      <w:r w:rsidR="00FE3FAA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доходов бюджета </w:t>
      </w:r>
      <w:r w:rsidR="00FE3FAA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2015 год и на плановый период 2016-2017 годов осуществлено с уч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том изменений, </w:t>
      </w:r>
      <w:r>
        <w:rPr>
          <w:rFonts w:ascii="Times New Roman" w:eastAsia="Times New Roman" w:hAnsi="Times New Roman" w:cs="Times New Roman"/>
          <w:sz w:val="28"/>
          <w:szCs w:val="28"/>
        </w:rPr>
        <w:t>внесённых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налоговое и бюджетное законодательство Российской Федерации.</w:t>
      </w:r>
      <w:r w:rsidR="00613FD5">
        <w:rPr>
          <w:rFonts w:ascii="Times New Roman" w:eastAsia="Times New Roman" w:hAnsi="Times New Roman" w:cs="Times New Roman"/>
          <w:sz w:val="28"/>
          <w:szCs w:val="28"/>
        </w:rPr>
        <w:t xml:space="preserve"> Анализ доходов бюджета сельского поселения за 2014-2017 годы представлен в таблице № 2.</w:t>
      </w:r>
    </w:p>
    <w:p w:rsidR="00613FD5" w:rsidRDefault="00613FD5" w:rsidP="00613FD5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2</w:t>
      </w:r>
    </w:p>
    <w:p w:rsidR="00613FD5" w:rsidRPr="00613FD5" w:rsidRDefault="00613FD5" w:rsidP="00613FD5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13FD5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r w:rsidRPr="00613FD5">
        <w:rPr>
          <w:rFonts w:ascii="Times New Roman" w:eastAsia="Times New Roman" w:hAnsi="Times New Roman" w:cs="Times New Roman"/>
          <w:sz w:val="20"/>
          <w:szCs w:val="20"/>
        </w:rPr>
        <w:t>тыс</w:t>
      </w:r>
      <w:proofErr w:type="gramStart"/>
      <w:r w:rsidRPr="00613FD5">
        <w:rPr>
          <w:rFonts w:ascii="Times New Roman" w:eastAsia="Times New Roman" w:hAnsi="Times New Roman" w:cs="Times New Roman"/>
          <w:sz w:val="20"/>
          <w:szCs w:val="20"/>
        </w:rPr>
        <w:t>.р</w:t>
      </w:r>
      <w:proofErr w:type="gramEnd"/>
      <w:r w:rsidRPr="00613FD5">
        <w:rPr>
          <w:rFonts w:ascii="Times New Roman" w:eastAsia="Times New Roman" w:hAnsi="Times New Roman" w:cs="Times New Roman"/>
          <w:sz w:val="20"/>
          <w:szCs w:val="20"/>
        </w:rPr>
        <w:t>уб</w:t>
      </w:r>
      <w:proofErr w:type="spellEnd"/>
      <w:r w:rsidRPr="00613FD5">
        <w:rPr>
          <w:rFonts w:ascii="Times New Roman" w:eastAsia="Times New Roman" w:hAnsi="Times New Roman" w:cs="Times New Roman"/>
          <w:sz w:val="20"/>
          <w:szCs w:val="20"/>
        </w:rPr>
        <w:t>.)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76"/>
        <w:gridCol w:w="1008"/>
        <w:gridCol w:w="993"/>
        <w:gridCol w:w="992"/>
        <w:gridCol w:w="992"/>
        <w:gridCol w:w="992"/>
        <w:gridCol w:w="993"/>
        <w:gridCol w:w="850"/>
      </w:tblGrid>
      <w:tr w:rsidR="00613FD5" w:rsidRPr="00613FD5" w:rsidTr="00613FD5">
        <w:trPr>
          <w:trHeight w:val="300"/>
        </w:trPr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год.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 бюджета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</w:t>
            </w:r>
            <w:proofErr w:type="gramStart"/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  <w:proofErr w:type="gramEnd"/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предыдущему году</w:t>
            </w:r>
          </w:p>
        </w:tc>
      </w:tr>
      <w:tr w:rsidR="00613FD5" w:rsidRPr="00613FD5" w:rsidTr="00613FD5">
        <w:trPr>
          <w:trHeight w:val="1125"/>
        </w:trPr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Первоначально утвержденный бюджет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г./2014 г. к первоначальному бюджету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г./2015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2017 г./2016 г.</w:t>
            </w:r>
          </w:p>
        </w:tc>
      </w:tr>
      <w:tr w:rsidR="00613FD5" w:rsidRPr="00613FD5" w:rsidTr="00613FD5">
        <w:trPr>
          <w:trHeight w:val="42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1 025,0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106,4</w:t>
            </w:r>
          </w:p>
        </w:tc>
      </w:tr>
      <w:tr w:rsidR="00613FD5" w:rsidRPr="00613FD5" w:rsidTr="00613FD5">
        <w:trPr>
          <w:trHeight w:val="30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106,1</w:t>
            </w:r>
          </w:p>
        </w:tc>
      </w:tr>
      <w:tr w:rsidR="00613FD5" w:rsidRPr="00613FD5" w:rsidTr="00613FD5">
        <w:trPr>
          <w:trHeight w:val="30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107,7</w:t>
            </w:r>
          </w:p>
        </w:tc>
      </w:tr>
      <w:tr w:rsidR="00613FD5" w:rsidRPr="00613FD5" w:rsidTr="00613FD5">
        <w:trPr>
          <w:trHeight w:val="675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613FD5" w:rsidRPr="00613FD5" w:rsidTr="00613FD5">
        <w:trPr>
          <w:trHeight w:val="30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104,7</w:t>
            </w:r>
          </w:p>
        </w:tc>
      </w:tr>
      <w:tr w:rsidR="00613FD5" w:rsidRPr="00613FD5" w:rsidTr="00613FD5">
        <w:trPr>
          <w:trHeight w:val="30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98,1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105,5</w:t>
            </w:r>
          </w:p>
        </w:tc>
      </w:tr>
      <w:tr w:rsidR="00613FD5" w:rsidRPr="00613FD5" w:rsidTr="00613FD5">
        <w:trPr>
          <w:trHeight w:val="30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110,0</w:t>
            </w:r>
          </w:p>
        </w:tc>
      </w:tr>
      <w:tr w:rsidR="00613FD5" w:rsidRPr="00613FD5" w:rsidTr="00613FD5">
        <w:trPr>
          <w:trHeight w:val="30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107,7</w:t>
            </w:r>
          </w:p>
        </w:tc>
      </w:tr>
      <w:tr w:rsidR="00613FD5" w:rsidRPr="00613FD5" w:rsidTr="00613FD5">
        <w:trPr>
          <w:trHeight w:val="675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613FD5" w:rsidRPr="00613FD5" w:rsidTr="00613FD5">
        <w:trPr>
          <w:trHeight w:val="45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Доходы от оказания платных услуг (работ) и компенсации затрат государства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613FD5" w:rsidRPr="00613FD5" w:rsidTr="00613FD5">
        <w:trPr>
          <w:trHeight w:val="45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613FD5" w:rsidRPr="00613FD5" w:rsidTr="00613FD5">
        <w:trPr>
          <w:trHeight w:val="48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107,7</w:t>
            </w:r>
          </w:p>
        </w:tc>
      </w:tr>
      <w:tr w:rsidR="00613FD5" w:rsidRPr="00613FD5" w:rsidTr="00613FD5">
        <w:trPr>
          <w:trHeight w:val="30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4 025,9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2 336,0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2 442,1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2 363,1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96,8</w:t>
            </w:r>
          </w:p>
        </w:tc>
      </w:tr>
      <w:tr w:rsidR="00613FD5" w:rsidRPr="00613FD5" w:rsidTr="00613FD5">
        <w:trPr>
          <w:trHeight w:val="84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4 025,9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2 336,0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2 442,1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2 363,1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96,8</w:t>
            </w:r>
          </w:p>
        </w:tc>
      </w:tr>
      <w:tr w:rsidR="00613FD5" w:rsidRPr="00613FD5" w:rsidTr="00613FD5">
        <w:trPr>
          <w:trHeight w:val="45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3 750,1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2 181,5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2 345,6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2 275,2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97,0</w:t>
            </w:r>
          </w:p>
        </w:tc>
      </w:tr>
      <w:tr w:rsidR="00613FD5" w:rsidRPr="00613FD5" w:rsidTr="00613FD5">
        <w:trPr>
          <w:trHeight w:val="69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195,8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91,0</w:t>
            </w:r>
          </w:p>
        </w:tc>
      </w:tr>
      <w:tr w:rsidR="00613FD5" w:rsidRPr="00613FD5" w:rsidTr="00613FD5">
        <w:trPr>
          <w:trHeight w:val="465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91,9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613FD5" w:rsidRPr="00613FD5" w:rsidTr="00613FD5">
        <w:trPr>
          <w:trHeight w:val="300"/>
        </w:trPr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3FD5" w:rsidRPr="00613FD5" w:rsidRDefault="00613FD5" w:rsidP="00613F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доходов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5 050,9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2 545,0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2 662,1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2 597,1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3FD5" w:rsidRPr="00613FD5" w:rsidRDefault="00613FD5" w:rsidP="00613F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613FD5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97,6</w:t>
            </w:r>
          </w:p>
        </w:tc>
      </w:tr>
    </w:tbl>
    <w:p w:rsidR="00613FD5" w:rsidRDefault="00613FD5" w:rsidP="00613F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Доходы  бюджета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123E9">
        <w:rPr>
          <w:rFonts w:ascii="Times New Roman" w:hAnsi="Times New Roman" w:cs="Times New Roman"/>
          <w:sz w:val="28"/>
          <w:szCs w:val="28"/>
        </w:rPr>
        <w:t xml:space="preserve">ельского  поселения  на  2015  год запланированы в объёме </w:t>
      </w:r>
      <w:r w:rsidR="00FE3FAA">
        <w:rPr>
          <w:rFonts w:ascii="Times New Roman" w:hAnsi="Times New Roman" w:cs="Times New Roman"/>
          <w:sz w:val="28"/>
          <w:szCs w:val="28"/>
        </w:rPr>
        <w:t>2545,0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включают в себя: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- налоговые доходы – </w:t>
      </w:r>
      <w:r w:rsidR="00FE3FAA">
        <w:rPr>
          <w:rFonts w:ascii="Times New Roman" w:hAnsi="Times New Roman" w:cs="Times New Roman"/>
          <w:sz w:val="28"/>
          <w:szCs w:val="28"/>
        </w:rPr>
        <w:t>174,0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FE3FAA">
        <w:rPr>
          <w:rFonts w:ascii="Times New Roman" w:hAnsi="Times New Roman" w:cs="Times New Roman"/>
          <w:sz w:val="28"/>
          <w:szCs w:val="28"/>
        </w:rPr>
        <w:t>6,8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в структуре доходов); 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- неналоговые доходы – </w:t>
      </w:r>
      <w:r w:rsidR="00FE3FA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FE3FAA">
        <w:rPr>
          <w:rFonts w:ascii="Times New Roman" w:hAnsi="Times New Roman" w:cs="Times New Roman"/>
          <w:sz w:val="28"/>
          <w:szCs w:val="28"/>
        </w:rPr>
        <w:t>1,4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в структуре доходов); </w:t>
      </w:r>
    </w:p>
    <w:p w:rsidR="00FE3FAA" w:rsidRPr="005123E9" w:rsidRDefault="00FE3FAA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безвозмездные поступления – 2336,0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91,8</w:t>
      </w:r>
      <w:r w:rsidRPr="005123E9">
        <w:rPr>
          <w:rFonts w:ascii="Times New Roman" w:hAnsi="Times New Roman" w:cs="Times New Roman"/>
          <w:sz w:val="28"/>
          <w:szCs w:val="28"/>
        </w:rPr>
        <w:t>% в структуре доходов)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Общее  поступление  налоговых  и  неналоговых  доходов  на  2015  год планируется  с  у</w:t>
      </w:r>
      <w:r>
        <w:rPr>
          <w:rFonts w:ascii="Times New Roman" w:hAnsi="Times New Roman" w:cs="Times New Roman"/>
          <w:sz w:val="28"/>
          <w:szCs w:val="28"/>
        </w:rPr>
        <w:t>меньшением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</w:t>
      </w:r>
      <w:r w:rsidR="00C23687">
        <w:rPr>
          <w:rFonts w:ascii="Times New Roman" w:hAnsi="Times New Roman" w:cs="Times New Roman"/>
          <w:sz w:val="28"/>
          <w:szCs w:val="28"/>
        </w:rPr>
        <w:t>79,6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по отношению к </w:t>
      </w:r>
      <w:r>
        <w:rPr>
          <w:rFonts w:ascii="Times New Roman" w:hAnsi="Times New Roman" w:cs="Times New Roman"/>
          <w:sz w:val="28"/>
          <w:szCs w:val="28"/>
        </w:rPr>
        <w:t>утвержденному бюджету 2014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года.  На  плановый  период  2016  -  2017  годов  планируется  поступлени</w:t>
      </w:r>
      <w:r w:rsidR="00C23687">
        <w:rPr>
          <w:rFonts w:ascii="Times New Roman" w:hAnsi="Times New Roman" w:cs="Times New Roman"/>
          <w:sz w:val="28"/>
          <w:szCs w:val="28"/>
        </w:rPr>
        <w:t>е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 увеличением  роста  на  </w:t>
      </w:r>
      <w:r>
        <w:rPr>
          <w:rFonts w:ascii="Times New Roman" w:hAnsi="Times New Roman" w:cs="Times New Roman"/>
          <w:sz w:val="28"/>
          <w:szCs w:val="28"/>
        </w:rPr>
        <w:t>5,3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на  2016  год  и  на  </w:t>
      </w:r>
      <w:r w:rsidR="00C23687">
        <w:rPr>
          <w:rFonts w:ascii="Times New Roman" w:hAnsi="Times New Roman" w:cs="Times New Roman"/>
          <w:sz w:val="28"/>
          <w:szCs w:val="28"/>
        </w:rPr>
        <w:t>6,4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по  отношению  к  2015  и  2016 годам  соответственно.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меньш</w:t>
      </w:r>
      <w:r w:rsidRPr="005123E9">
        <w:rPr>
          <w:rFonts w:ascii="Times New Roman" w:hAnsi="Times New Roman" w:cs="Times New Roman"/>
          <w:sz w:val="28"/>
          <w:szCs w:val="28"/>
        </w:rPr>
        <w:t xml:space="preserve">ение  доходной  части  проекта  бюджета  в  основном произошло  за  счёт  </w:t>
      </w:r>
      <w:r>
        <w:rPr>
          <w:rFonts w:ascii="Times New Roman" w:hAnsi="Times New Roman" w:cs="Times New Roman"/>
          <w:sz w:val="28"/>
          <w:szCs w:val="28"/>
        </w:rPr>
        <w:t>уменьшения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плановой  суммы  поступлений  по  налогу  </w:t>
      </w:r>
      <w:r>
        <w:rPr>
          <w:rFonts w:ascii="Times New Roman" w:hAnsi="Times New Roman" w:cs="Times New Roman"/>
          <w:sz w:val="28"/>
          <w:szCs w:val="28"/>
        </w:rPr>
        <w:t xml:space="preserve">на доходы физических лиц и налогов на товары (работы, услуги), реализуемые на территории Российской Федерации в связи с изменением бюджетного и налогового законодательства.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Основным  источником  налоговых  поступлений  являются  поступления  по </w:t>
      </w:r>
      <w:r>
        <w:rPr>
          <w:rFonts w:ascii="Times New Roman" w:hAnsi="Times New Roman" w:cs="Times New Roman"/>
          <w:sz w:val="28"/>
          <w:szCs w:val="28"/>
        </w:rPr>
        <w:t xml:space="preserve">налогу на совокупный доход в сумме </w:t>
      </w:r>
      <w:r w:rsidR="00C23687">
        <w:rPr>
          <w:rFonts w:ascii="Times New Roman" w:hAnsi="Times New Roman" w:cs="Times New Roman"/>
          <w:sz w:val="28"/>
          <w:szCs w:val="28"/>
        </w:rPr>
        <w:t>62</w:t>
      </w:r>
      <w:r>
        <w:rPr>
          <w:rFonts w:ascii="Times New Roman" w:hAnsi="Times New Roman" w:cs="Times New Roman"/>
          <w:sz w:val="28"/>
          <w:szCs w:val="28"/>
        </w:rPr>
        <w:t>,0 тыс.</w:t>
      </w:r>
      <w:r w:rsidR="0061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613F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13FD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C23687">
        <w:rPr>
          <w:rFonts w:ascii="Times New Roman" w:hAnsi="Times New Roman" w:cs="Times New Roman"/>
          <w:sz w:val="28"/>
          <w:szCs w:val="28"/>
        </w:rPr>
        <w:t>35,6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Pr="005123E9">
        <w:rPr>
          <w:rFonts w:ascii="Times New Roman" w:hAnsi="Times New Roman" w:cs="Times New Roman"/>
          <w:sz w:val="28"/>
          <w:szCs w:val="28"/>
        </w:rPr>
        <w:t>в структуре налоговых доходов бюджета</w:t>
      </w:r>
      <w:r w:rsidR="00613FD5">
        <w:rPr>
          <w:rFonts w:ascii="Times New Roman" w:hAnsi="Times New Roman" w:cs="Times New Roman"/>
          <w:sz w:val="28"/>
          <w:szCs w:val="28"/>
        </w:rPr>
        <w:t>), р</w:t>
      </w:r>
      <w:r w:rsidR="00D61B3E">
        <w:rPr>
          <w:rFonts w:ascii="Times New Roman" w:hAnsi="Times New Roman" w:cs="Times New Roman"/>
          <w:sz w:val="28"/>
          <w:szCs w:val="28"/>
        </w:rPr>
        <w:t>ост налогов на совокупный доход 6,0 тыс.</w:t>
      </w:r>
      <w:r w:rsidR="00613FD5">
        <w:rPr>
          <w:rFonts w:ascii="Times New Roman" w:hAnsi="Times New Roman" w:cs="Times New Roman"/>
          <w:sz w:val="28"/>
          <w:szCs w:val="28"/>
        </w:rPr>
        <w:t xml:space="preserve"> </w:t>
      </w:r>
      <w:r w:rsidR="00D61B3E">
        <w:rPr>
          <w:rFonts w:ascii="Times New Roman" w:hAnsi="Times New Roman" w:cs="Times New Roman"/>
          <w:sz w:val="28"/>
          <w:szCs w:val="28"/>
        </w:rPr>
        <w:t>рублей по сравнению с утверждённым бюджетом 2014 года или 10,7%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1B3E" w:rsidRDefault="00D61B3E" w:rsidP="00D61B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Налоги н</w:t>
      </w:r>
      <w:r w:rsidR="00613FD5">
        <w:rPr>
          <w:rFonts w:ascii="Times New Roman" w:hAnsi="Times New Roman" w:cs="Times New Roman"/>
          <w:sz w:val="28"/>
          <w:szCs w:val="28"/>
        </w:rPr>
        <w:t>а имущество 53,0 тыс. рублей (</w:t>
      </w:r>
      <w:r>
        <w:rPr>
          <w:rFonts w:ascii="Times New Roman" w:hAnsi="Times New Roman" w:cs="Times New Roman"/>
          <w:sz w:val="28"/>
          <w:szCs w:val="28"/>
        </w:rPr>
        <w:t>30,5% в</w:t>
      </w:r>
      <w:r w:rsidR="00613FD5">
        <w:rPr>
          <w:rFonts w:ascii="Times New Roman" w:hAnsi="Times New Roman" w:cs="Times New Roman"/>
          <w:sz w:val="28"/>
          <w:szCs w:val="28"/>
        </w:rPr>
        <w:t xml:space="preserve"> общем объёме налоговых доходов)</w:t>
      </w:r>
      <w:r>
        <w:rPr>
          <w:rFonts w:ascii="Times New Roman" w:hAnsi="Times New Roman" w:cs="Times New Roman"/>
          <w:sz w:val="28"/>
          <w:szCs w:val="28"/>
        </w:rPr>
        <w:t xml:space="preserve"> и составляет 98,1% к утвержденному бюджету на 2014 год.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доходы физических лиц в бюджете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123E9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 xml:space="preserve">планируется в сумме </w:t>
      </w:r>
      <w:r w:rsidR="00C23687">
        <w:rPr>
          <w:rFonts w:ascii="Times New Roman" w:hAnsi="Times New Roman" w:cs="Times New Roman"/>
          <w:sz w:val="28"/>
          <w:szCs w:val="28"/>
        </w:rPr>
        <w:t>49,0</w:t>
      </w:r>
      <w:r w:rsidR="00613FD5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C23687">
        <w:rPr>
          <w:rFonts w:ascii="Times New Roman" w:hAnsi="Times New Roman" w:cs="Times New Roman"/>
          <w:sz w:val="28"/>
          <w:szCs w:val="28"/>
        </w:rPr>
        <w:t>28,2</w:t>
      </w:r>
      <w:r>
        <w:rPr>
          <w:rFonts w:ascii="Times New Roman" w:hAnsi="Times New Roman" w:cs="Times New Roman"/>
          <w:sz w:val="28"/>
          <w:szCs w:val="28"/>
        </w:rPr>
        <w:t>% в общем объёме налоговых поступлений</w:t>
      </w:r>
      <w:r w:rsidR="00613FD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 уменьшением на </w:t>
      </w:r>
      <w:r w:rsidR="00C23687">
        <w:rPr>
          <w:rFonts w:ascii="Times New Roman" w:hAnsi="Times New Roman" w:cs="Times New Roman"/>
          <w:sz w:val="28"/>
          <w:szCs w:val="28"/>
        </w:rPr>
        <w:t>176,0</w:t>
      </w:r>
      <w:r>
        <w:rPr>
          <w:rFonts w:ascii="Times New Roman" w:hAnsi="Times New Roman" w:cs="Times New Roman"/>
          <w:sz w:val="28"/>
          <w:szCs w:val="28"/>
        </w:rPr>
        <w:t xml:space="preserve"> тыс.</w:t>
      </w:r>
      <w:r w:rsidR="0061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рублей, или на </w:t>
      </w:r>
      <w:r w:rsidR="00C23687">
        <w:rPr>
          <w:rFonts w:ascii="Times New Roman" w:hAnsi="Times New Roman" w:cs="Times New Roman"/>
          <w:sz w:val="28"/>
          <w:szCs w:val="28"/>
        </w:rPr>
        <w:t>78,2</w:t>
      </w:r>
      <w:r>
        <w:rPr>
          <w:rFonts w:ascii="Times New Roman" w:hAnsi="Times New Roman" w:cs="Times New Roman"/>
          <w:sz w:val="28"/>
          <w:szCs w:val="28"/>
        </w:rPr>
        <w:t>% по сравнению с утверждённым бюджетом на 2014 год.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lastRenderedPageBreak/>
        <w:t xml:space="preserve">Неналоговые доходы планируются в объёме </w:t>
      </w:r>
      <w:r w:rsidR="00C2368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что</w:t>
      </w:r>
      <w:r w:rsidR="001F5FCC">
        <w:rPr>
          <w:rFonts w:ascii="Times New Roman" w:hAnsi="Times New Roman" w:cs="Times New Roman"/>
          <w:sz w:val="28"/>
          <w:szCs w:val="28"/>
        </w:rPr>
        <w:t xml:space="preserve"> меньше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</w:t>
      </w:r>
      <w:r w:rsidR="00C23687">
        <w:rPr>
          <w:rFonts w:ascii="Times New Roman" w:hAnsi="Times New Roman" w:cs="Times New Roman"/>
          <w:sz w:val="28"/>
          <w:szCs w:val="28"/>
        </w:rPr>
        <w:t>224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или на </w:t>
      </w:r>
      <w:r w:rsidR="00C23687">
        <w:rPr>
          <w:rFonts w:ascii="Times New Roman" w:hAnsi="Times New Roman" w:cs="Times New Roman"/>
          <w:sz w:val="28"/>
          <w:szCs w:val="28"/>
        </w:rPr>
        <w:t>86,5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меньше </w:t>
      </w:r>
      <w:r>
        <w:rPr>
          <w:rFonts w:ascii="Times New Roman" w:hAnsi="Times New Roman" w:cs="Times New Roman"/>
          <w:sz w:val="28"/>
          <w:szCs w:val="28"/>
        </w:rPr>
        <w:t>утверждённого бюджета н</w:t>
      </w:r>
      <w:r w:rsidRPr="005123E9">
        <w:rPr>
          <w:rFonts w:ascii="Times New Roman" w:hAnsi="Times New Roman" w:cs="Times New Roman"/>
          <w:sz w:val="28"/>
          <w:szCs w:val="28"/>
        </w:rPr>
        <w:t>а 2014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15D5" w:rsidRDefault="003C15D5" w:rsidP="003C1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Объём  безвозмездных  поступлений  бюджетом  сельского поселения  на  2015  год  запланирован  в  сумме  </w:t>
      </w:r>
      <w:r>
        <w:rPr>
          <w:rFonts w:ascii="Times New Roman" w:hAnsi="Times New Roman" w:cs="Times New Roman"/>
          <w:sz w:val="28"/>
          <w:szCs w:val="28"/>
        </w:rPr>
        <w:t>2336,0</w:t>
      </w:r>
      <w:r>
        <w:rPr>
          <w:rFonts w:ascii="Times New Roman" w:hAnsi="Times New Roman" w:cs="Times New Roman"/>
          <w:sz w:val="28"/>
          <w:szCs w:val="28"/>
        </w:rPr>
        <w:t xml:space="preserve">  тыс.  рублей,  на  2016  год  – </w:t>
      </w:r>
      <w:r>
        <w:rPr>
          <w:rFonts w:ascii="Times New Roman" w:hAnsi="Times New Roman" w:cs="Times New Roman"/>
          <w:sz w:val="28"/>
          <w:szCs w:val="28"/>
        </w:rPr>
        <w:t>2442,1</w:t>
      </w:r>
      <w:r>
        <w:rPr>
          <w:rFonts w:ascii="Times New Roman" w:hAnsi="Times New Roman" w:cs="Times New Roman"/>
          <w:sz w:val="28"/>
          <w:szCs w:val="28"/>
        </w:rPr>
        <w:t xml:space="preserve"> тыс. рублей, на 2017 год – </w:t>
      </w:r>
      <w:r>
        <w:rPr>
          <w:rFonts w:ascii="Times New Roman" w:hAnsi="Times New Roman" w:cs="Times New Roman"/>
          <w:sz w:val="28"/>
          <w:szCs w:val="28"/>
        </w:rPr>
        <w:t>2363,1</w:t>
      </w:r>
      <w:r>
        <w:rPr>
          <w:rFonts w:ascii="Times New Roman" w:hAnsi="Times New Roman" w:cs="Times New Roman"/>
          <w:sz w:val="28"/>
          <w:szCs w:val="28"/>
        </w:rPr>
        <w:t xml:space="preserve"> тыс. рублей.  </w:t>
      </w:r>
    </w:p>
    <w:p w:rsidR="003C15D5" w:rsidRDefault="003C15D5" w:rsidP="003C1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Прогнозируемые поступления на 2015 год меньше показателей ожидаемого исполнения бюджета за 2014 год на </w:t>
      </w:r>
      <w:r>
        <w:rPr>
          <w:rFonts w:ascii="Times New Roman" w:hAnsi="Times New Roman" w:cs="Times New Roman"/>
          <w:sz w:val="28"/>
          <w:szCs w:val="28"/>
        </w:rPr>
        <w:t>1689,9</w:t>
      </w:r>
      <w:r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3C15D5" w:rsidRDefault="003C15D5" w:rsidP="003C1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структуре  безвозмездных поступлений наибольший  удельный  вес  занимают дотации  бюджетам  поселений на выравнивание бюджетной обеспеченности – 87,</w:t>
      </w:r>
      <w:r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%.    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>ояснительн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записк</w:t>
      </w:r>
      <w:r>
        <w:rPr>
          <w:rFonts w:ascii="Times New Roman" w:hAnsi="Times New Roman" w:cs="Times New Roman"/>
          <w:sz w:val="28"/>
          <w:szCs w:val="28"/>
        </w:rPr>
        <w:t xml:space="preserve">а и анализ расчёта плановых показателей налоговых и неналоговых доходов </w:t>
      </w:r>
      <w:r w:rsidRPr="005123E9">
        <w:rPr>
          <w:rFonts w:ascii="Times New Roman" w:hAnsi="Times New Roman" w:cs="Times New Roman"/>
          <w:sz w:val="28"/>
          <w:szCs w:val="28"/>
        </w:rPr>
        <w:t>отсутствует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Расходы бюджета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Общий объём расходов бюджета сельского поселения на 2015 год  предусмотрен  в  сумме  </w:t>
      </w:r>
      <w:r w:rsidR="00C23687">
        <w:rPr>
          <w:rFonts w:ascii="Times New Roman" w:hAnsi="Times New Roman" w:cs="Times New Roman"/>
          <w:sz w:val="28"/>
          <w:szCs w:val="28"/>
        </w:rPr>
        <w:t>2555,4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рублей,  на  плановый  период  2016  -  2017 годы  в  сумме  </w:t>
      </w:r>
      <w:r w:rsidR="00C23687">
        <w:rPr>
          <w:rFonts w:ascii="Times New Roman" w:hAnsi="Times New Roman" w:cs="Times New Roman"/>
          <w:sz w:val="28"/>
          <w:szCs w:val="28"/>
        </w:rPr>
        <w:t>2671,1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C23687">
        <w:rPr>
          <w:rFonts w:ascii="Times New Roman" w:hAnsi="Times New Roman" w:cs="Times New Roman"/>
          <w:sz w:val="28"/>
          <w:szCs w:val="28"/>
        </w:rPr>
        <w:t>2606,6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соответственно. </w:t>
      </w:r>
      <w:r w:rsidRPr="005123E9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123E9">
        <w:rPr>
          <w:rFonts w:ascii="Times New Roman" w:hAnsi="Times New Roman" w:cs="Times New Roman"/>
          <w:sz w:val="28"/>
          <w:szCs w:val="28"/>
        </w:rPr>
        <w:t xml:space="preserve">Предполагаемая  сумма  расходов  бюджета  сельского  поселения  на 2015  год  на  </w:t>
      </w:r>
      <w:r w:rsidR="008D0EF7">
        <w:rPr>
          <w:rFonts w:ascii="Times New Roman" w:hAnsi="Times New Roman" w:cs="Times New Roman"/>
          <w:sz w:val="28"/>
          <w:szCs w:val="28"/>
        </w:rPr>
        <w:t>2546,6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рублей,  или  на  </w:t>
      </w:r>
      <w:r w:rsidR="008D0EF7">
        <w:rPr>
          <w:rFonts w:ascii="Times New Roman" w:hAnsi="Times New Roman" w:cs="Times New Roman"/>
          <w:sz w:val="28"/>
          <w:szCs w:val="28"/>
        </w:rPr>
        <w:t>49</w:t>
      </w:r>
      <w:r>
        <w:rPr>
          <w:rFonts w:ascii="Times New Roman" w:hAnsi="Times New Roman" w:cs="Times New Roman"/>
          <w:sz w:val="28"/>
          <w:szCs w:val="28"/>
        </w:rPr>
        <w:t>,9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ниже  уровня  расходов  по </w:t>
      </w:r>
      <w:r>
        <w:rPr>
          <w:rFonts w:ascii="Times New Roman" w:hAnsi="Times New Roman" w:cs="Times New Roman"/>
          <w:sz w:val="28"/>
          <w:szCs w:val="28"/>
        </w:rPr>
        <w:t>утверждённ</w:t>
      </w:r>
      <w:r w:rsidRPr="005123E9">
        <w:rPr>
          <w:rFonts w:ascii="Times New Roman" w:hAnsi="Times New Roman" w:cs="Times New Roman"/>
          <w:sz w:val="28"/>
          <w:szCs w:val="28"/>
        </w:rPr>
        <w:t>ому бюджет</w:t>
      </w:r>
      <w:r>
        <w:rPr>
          <w:rFonts w:ascii="Times New Roman" w:hAnsi="Times New Roman" w:cs="Times New Roman"/>
          <w:sz w:val="28"/>
          <w:szCs w:val="28"/>
        </w:rPr>
        <w:t>у н</w:t>
      </w:r>
      <w:r w:rsidRPr="005123E9">
        <w:rPr>
          <w:rFonts w:ascii="Times New Roman" w:hAnsi="Times New Roman" w:cs="Times New Roman"/>
          <w:sz w:val="28"/>
          <w:szCs w:val="28"/>
        </w:rPr>
        <w:t xml:space="preserve">а 2014 год.  </w:t>
      </w:r>
    </w:p>
    <w:p w:rsidR="008D0EF7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Общая сумма расходов бюджета сельского поселен</w:t>
      </w:r>
      <w:r>
        <w:rPr>
          <w:rFonts w:ascii="Times New Roman" w:hAnsi="Times New Roman" w:cs="Times New Roman"/>
          <w:sz w:val="28"/>
          <w:szCs w:val="28"/>
        </w:rPr>
        <w:t>ия на 2015 год включает в се</w:t>
      </w:r>
      <w:r w:rsidR="008D0EF7">
        <w:rPr>
          <w:rFonts w:ascii="Times New Roman" w:hAnsi="Times New Roman" w:cs="Times New Roman"/>
          <w:sz w:val="28"/>
          <w:szCs w:val="28"/>
        </w:rPr>
        <w:t>бя:</w:t>
      </w:r>
    </w:p>
    <w:p w:rsidR="008D0EF7" w:rsidRDefault="008D0EF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расходы </w:t>
      </w:r>
      <w:r w:rsidR="0049211E" w:rsidRPr="005123E9">
        <w:rPr>
          <w:rFonts w:ascii="Times New Roman" w:hAnsi="Times New Roman" w:cs="Times New Roman"/>
          <w:sz w:val="28"/>
          <w:szCs w:val="28"/>
        </w:rPr>
        <w:t>за счёт собств</w:t>
      </w:r>
      <w:r w:rsidR="0049211E">
        <w:rPr>
          <w:rFonts w:ascii="Times New Roman" w:hAnsi="Times New Roman" w:cs="Times New Roman"/>
          <w:sz w:val="28"/>
          <w:szCs w:val="28"/>
        </w:rPr>
        <w:t>енных средств бюджета поселения</w:t>
      </w:r>
      <w:r>
        <w:rPr>
          <w:rFonts w:ascii="Times New Roman" w:hAnsi="Times New Roman" w:cs="Times New Roman"/>
          <w:sz w:val="28"/>
          <w:szCs w:val="28"/>
        </w:rPr>
        <w:t xml:space="preserve"> в сумме 209,0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9211E" w:rsidRDefault="008D0EF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расходы за счет межбюджетных трансфертов из других бюджетов бюджетной системы Российской Федерации в сумме 2336,0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49211E">
        <w:rPr>
          <w:rFonts w:ascii="Times New Roman" w:hAnsi="Times New Roman" w:cs="Times New Roman"/>
          <w:sz w:val="28"/>
          <w:szCs w:val="28"/>
        </w:rPr>
        <w:t>.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5FCC" w:rsidRDefault="001F5FCC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расходов бюджета сельского поселения приведены в таблице № 3.</w:t>
      </w:r>
    </w:p>
    <w:p w:rsidR="008D0EF7" w:rsidRDefault="001F5FCC" w:rsidP="001F5FC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3</w:t>
      </w:r>
    </w:p>
    <w:p w:rsidR="001F5FCC" w:rsidRPr="001F5FCC" w:rsidRDefault="001F5FCC" w:rsidP="001F5FCC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1F5FCC">
        <w:rPr>
          <w:rFonts w:ascii="Times New Roman" w:hAnsi="Times New Roman" w:cs="Times New Roman"/>
        </w:rPr>
        <w:t>(</w:t>
      </w:r>
      <w:proofErr w:type="spellStart"/>
      <w:r w:rsidRPr="001F5FCC">
        <w:rPr>
          <w:rFonts w:ascii="Times New Roman" w:hAnsi="Times New Roman" w:cs="Times New Roman"/>
        </w:rPr>
        <w:t>тыс</w:t>
      </w:r>
      <w:proofErr w:type="gramStart"/>
      <w:r w:rsidRPr="001F5FCC">
        <w:rPr>
          <w:rFonts w:ascii="Times New Roman" w:hAnsi="Times New Roman" w:cs="Times New Roman"/>
        </w:rPr>
        <w:t>.р</w:t>
      </w:r>
      <w:proofErr w:type="gramEnd"/>
      <w:r w:rsidRPr="001F5FCC">
        <w:rPr>
          <w:rFonts w:ascii="Times New Roman" w:hAnsi="Times New Roman" w:cs="Times New Roman"/>
        </w:rPr>
        <w:t>ублей</w:t>
      </w:r>
      <w:proofErr w:type="spellEnd"/>
      <w:r w:rsidRPr="001F5FCC">
        <w:rPr>
          <w:rFonts w:ascii="Times New Roman" w:hAnsi="Times New Roman" w:cs="Times New Roman"/>
        </w:rPr>
        <w:t>)</w:t>
      </w:r>
    </w:p>
    <w:p w:rsidR="008D0EF7" w:rsidRDefault="008D0EF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24"/>
        <w:gridCol w:w="1194"/>
        <w:gridCol w:w="993"/>
        <w:gridCol w:w="992"/>
        <w:gridCol w:w="992"/>
        <w:gridCol w:w="992"/>
        <w:gridCol w:w="851"/>
      </w:tblGrid>
      <w:tr w:rsidR="008D0EF7" w:rsidRPr="008D0EF7" w:rsidTr="00613FD5">
        <w:trPr>
          <w:trHeight w:val="555"/>
        </w:trPr>
        <w:tc>
          <w:tcPr>
            <w:tcW w:w="3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2014 года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бюджета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г./2014 г. к первоначальному бюджету</w:t>
            </w:r>
          </w:p>
        </w:tc>
      </w:tr>
      <w:tr w:rsidR="008D0EF7" w:rsidRPr="008D0EF7" w:rsidTr="00613FD5">
        <w:trPr>
          <w:trHeight w:val="855"/>
        </w:trPr>
        <w:tc>
          <w:tcPr>
            <w:tcW w:w="3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Первоначально утвержденный бюджет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 г.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D0EF7" w:rsidRPr="008D0EF7" w:rsidTr="00613FD5">
        <w:trPr>
          <w:trHeight w:val="855"/>
        </w:trPr>
        <w:tc>
          <w:tcPr>
            <w:tcW w:w="3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2 628,5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2 397,9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2 515,8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2 383,3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-230,6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91,2</w:t>
            </w:r>
          </w:p>
        </w:tc>
      </w:tr>
      <w:tr w:rsidR="008D0EF7" w:rsidRPr="008D0EF7" w:rsidTr="00613FD5">
        <w:trPr>
          <w:trHeight w:val="102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Функционирование законодательных (представительных) органов государственной власти и представительных органов </w:t>
            </w: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муниципальных образований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180,0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66,7</w:t>
            </w:r>
          </w:p>
        </w:tc>
      </w:tr>
      <w:tr w:rsidR="008D0EF7" w:rsidRPr="008D0EF7" w:rsidTr="00613FD5">
        <w:trPr>
          <w:trHeight w:val="102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2 447,5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2 276,9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2 394,8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2 262,3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-170,6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93,0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91,8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91,8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-481,0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6,8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-481,0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6,8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1 778,5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-1 778,5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1 778,5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-1 778,5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8D0EF7" w:rsidRPr="008D0EF7" w:rsidTr="00613FD5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5 102,0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2 555,4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2 671,1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2 606,6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-2 546,6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D0EF7" w:rsidRPr="008D0EF7" w:rsidRDefault="008D0EF7" w:rsidP="008D0E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50,1</w:t>
            </w:r>
          </w:p>
        </w:tc>
      </w:tr>
    </w:tbl>
    <w:p w:rsidR="00613FD5" w:rsidRDefault="00613FD5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FCC" w:rsidRDefault="001F5FCC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Уменьшение расходов произошло в связи с передачей полномочий сельского поселения муниципальному району:</w:t>
      </w:r>
    </w:p>
    <w:p w:rsidR="00613FD5" w:rsidRDefault="001F5FCC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 организации библиотечного обслуживания населения, комплектование и обеспечение сохранности библиотечных фондов библиотек поселения; </w:t>
      </w:r>
    </w:p>
    <w:p w:rsidR="001F5FCC" w:rsidRPr="00C612B2" w:rsidRDefault="001F5FCC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 созданию условий для организации досуга и обеспечения жителей поселения услугами организаций культуры.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По  разделу  0100  «Общегосударственные  вопросы»  отражены  расходы  на функционирование  </w:t>
      </w:r>
      <w:r>
        <w:rPr>
          <w:rFonts w:ascii="Times New Roman" w:hAnsi="Times New Roman" w:cs="Times New Roman"/>
          <w:sz w:val="28"/>
          <w:szCs w:val="28"/>
        </w:rPr>
        <w:t>Хурала представителей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 </w:t>
      </w:r>
      <w:r w:rsidR="008D0EF7">
        <w:rPr>
          <w:rFonts w:ascii="Times New Roman" w:hAnsi="Times New Roman" w:cs="Times New Roman"/>
          <w:sz w:val="28"/>
          <w:szCs w:val="28"/>
        </w:rPr>
        <w:t xml:space="preserve">и администрации сельского поселения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 2015  год  и  на  плановый период 2016 - 2017 годов. 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По  подразделу  0103  «Функционирование  законодательных (представительных)  органов  государственной  власти  и  представительных  органов муниципальных образований» в целом предусмотрены расходы на 2015 год и  на  плановый  период  2016  -  2017  годов  в  сумме  </w:t>
      </w:r>
      <w:r w:rsidR="008D0EF7">
        <w:rPr>
          <w:rFonts w:ascii="Times New Roman" w:hAnsi="Times New Roman" w:cs="Times New Roman"/>
          <w:sz w:val="28"/>
          <w:szCs w:val="28"/>
        </w:rPr>
        <w:t>120,0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0EF7">
        <w:rPr>
          <w:rFonts w:ascii="Times New Roman" w:hAnsi="Times New Roman" w:cs="Times New Roman"/>
          <w:sz w:val="28"/>
          <w:szCs w:val="28"/>
        </w:rPr>
        <w:t>ежегодно.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 w:rsidR="008D0EF7">
        <w:rPr>
          <w:rFonts w:ascii="Times New Roman" w:hAnsi="Times New Roman" w:cs="Times New Roman"/>
          <w:sz w:val="28"/>
          <w:szCs w:val="28"/>
        </w:rPr>
        <w:t>Р</w:t>
      </w:r>
      <w:r w:rsidRPr="005123E9">
        <w:rPr>
          <w:rFonts w:ascii="Times New Roman" w:hAnsi="Times New Roman" w:cs="Times New Roman"/>
          <w:sz w:val="28"/>
          <w:szCs w:val="28"/>
        </w:rPr>
        <w:t xml:space="preserve">асходы,  предусмотренные  на  2015  год,  </w:t>
      </w:r>
      <w:r w:rsidR="008D0EF7">
        <w:rPr>
          <w:rFonts w:ascii="Times New Roman" w:hAnsi="Times New Roman" w:cs="Times New Roman"/>
          <w:sz w:val="28"/>
          <w:szCs w:val="28"/>
        </w:rPr>
        <w:t>мен</w:t>
      </w:r>
      <w:r>
        <w:rPr>
          <w:rFonts w:ascii="Times New Roman" w:hAnsi="Times New Roman" w:cs="Times New Roman"/>
          <w:sz w:val="28"/>
          <w:szCs w:val="28"/>
        </w:rPr>
        <w:t>ьше</w:t>
      </w:r>
      <w:r w:rsidRPr="005123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утвержденного бюджета н</w:t>
      </w:r>
      <w:r w:rsidRPr="005123E9">
        <w:rPr>
          <w:rFonts w:ascii="Times New Roman" w:hAnsi="Times New Roman" w:cs="Times New Roman"/>
          <w:sz w:val="28"/>
          <w:szCs w:val="28"/>
        </w:rPr>
        <w:t xml:space="preserve">а 2014 год на </w:t>
      </w:r>
      <w:r w:rsidR="008D0EF7">
        <w:rPr>
          <w:rFonts w:ascii="Times New Roman" w:hAnsi="Times New Roman" w:cs="Times New Roman"/>
          <w:sz w:val="28"/>
          <w:szCs w:val="28"/>
        </w:rPr>
        <w:t>60,0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или на </w:t>
      </w:r>
      <w:r w:rsidR="008D0EF7">
        <w:rPr>
          <w:rFonts w:ascii="Times New Roman" w:hAnsi="Times New Roman" w:cs="Times New Roman"/>
          <w:sz w:val="28"/>
          <w:szCs w:val="28"/>
        </w:rPr>
        <w:t>33,3</w:t>
      </w:r>
      <w:r w:rsidRPr="005123E9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8D0EF7" w:rsidRDefault="008D0EF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подразделу 0104 «Функционирование Правительства Российской Федерации</w:t>
      </w:r>
      <w:r w:rsidR="002361AD">
        <w:rPr>
          <w:rFonts w:ascii="Times New Roman" w:hAnsi="Times New Roman" w:cs="Times New Roman"/>
          <w:sz w:val="28"/>
          <w:szCs w:val="28"/>
        </w:rPr>
        <w:t xml:space="preserve">, высших исполнительных органов государственной власти субъектов Российской Федерации, местных администраций» предусмотрены расходы на 2015 год в сумме 2276,9 </w:t>
      </w:r>
      <w:proofErr w:type="spellStart"/>
      <w:r w:rsidR="002361A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2361A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2361AD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2361AD">
        <w:rPr>
          <w:rFonts w:ascii="Times New Roman" w:hAnsi="Times New Roman" w:cs="Times New Roman"/>
          <w:sz w:val="28"/>
          <w:szCs w:val="28"/>
        </w:rPr>
        <w:t xml:space="preserve"> и на плановый период 2016 и 2017 годов в сумме 2394,8 </w:t>
      </w:r>
      <w:proofErr w:type="spellStart"/>
      <w:r w:rsidR="002361A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="002361AD">
        <w:rPr>
          <w:rFonts w:ascii="Times New Roman" w:hAnsi="Times New Roman" w:cs="Times New Roman"/>
          <w:sz w:val="28"/>
          <w:szCs w:val="28"/>
        </w:rPr>
        <w:t xml:space="preserve"> и 2262,3 </w:t>
      </w:r>
      <w:proofErr w:type="spellStart"/>
      <w:r w:rsidR="002361A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="002361AD">
        <w:rPr>
          <w:rFonts w:ascii="Times New Roman" w:hAnsi="Times New Roman" w:cs="Times New Roman"/>
          <w:sz w:val="28"/>
          <w:szCs w:val="28"/>
        </w:rPr>
        <w:t xml:space="preserve"> соответственно. Расходы, предусмотренные на 2015 год, меньше утверждённых расходов на 2014 год на 170,6 </w:t>
      </w:r>
      <w:proofErr w:type="spellStart"/>
      <w:r w:rsidR="002361A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2361A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2361AD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2361AD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613FD5">
        <w:rPr>
          <w:rFonts w:ascii="Times New Roman" w:hAnsi="Times New Roman" w:cs="Times New Roman"/>
          <w:sz w:val="28"/>
          <w:szCs w:val="28"/>
        </w:rPr>
        <w:t>7,0</w:t>
      </w:r>
      <w:r w:rsidR="002361AD">
        <w:rPr>
          <w:rFonts w:ascii="Times New Roman" w:hAnsi="Times New Roman" w:cs="Times New Roman"/>
          <w:sz w:val="28"/>
          <w:szCs w:val="28"/>
        </w:rPr>
        <w:t>%. Прогнозируемые расходы предусмотрены на обеспечение деятельности администрации сельского поселения.</w:t>
      </w:r>
    </w:p>
    <w:p w:rsidR="002361AD" w:rsidRDefault="002361AD" w:rsidP="00236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lastRenderedPageBreak/>
        <w:t>По  подразделу  01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5123E9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Другие общегосударственные вопросы</w:t>
      </w:r>
      <w:r w:rsidRPr="005123E9">
        <w:rPr>
          <w:rFonts w:ascii="Times New Roman" w:hAnsi="Times New Roman" w:cs="Times New Roman"/>
          <w:sz w:val="28"/>
          <w:szCs w:val="28"/>
        </w:rPr>
        <w:t xml:space="preserve">» в целом предусмотрены расходы на 2015 год </w:t>
      </w:r>
      <w:r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</w:t>
      </w:r>
      <w:r w:rsidRPr="005123E9">
        <w:rPr>
          <w:rFonts w:ascii="Times New Roman" w:hAnsi="Times New Roman" w:cs="Times New Roman"/>
          <w:sz w:val="28"/>
          <w:szCs w:val="28"/>
        </w:rPr>
        <w:t xml:space="preserve">в сумме </w:t>
      </w:r>
      <w:r>
        <w:rPr>
          <w:rFonts w:ascii="Times New Roman" w:hAnsi="Times New Roman" w:cs="Times New Roman"/>
          <w:sz w:val="28"/>
          <w:szCs w:val="28"/>
        </w:rPr>
        <w:t xml:space="preserve">1,0 </w:t>
      </w:r>
      <w:r w:rsidRPr="005123E9">
        <w:rPr>
          <w:rFonts w:ascii="Times New Roman" w:hAnsi="Times New Roman" w:cs="Times New Roman"/>
          <w:sz w:val="28"/>
          <w:szCs w:val="28"/>
        </w:rPr>
        <w:t xml:space="preserve">тыс.  рублей  </w:t>
      </w:r>
      <w:r>
        <w:rPr>
          <w:rFonts w:ascii="Times New Roman" w:hAnsi="Times New Roman" w:cs="Times New Roman"/>
          <w:sz w:val="28"/>
          <w:szCs w:val="28"/>
        </w:rPr>
        <w:t>ежегодно на уровне прошлого года.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Расходы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предусмотрены</w:t>
      </w:r>
      <w:r>
        <w:rPr>
          <w:rFonts w:ascii="Times New Roman" w:hAnsi="Times New Roman" w:cs="Times New Roman"/>
          <w:sz w:val="28"/>
          <w:szCs w:val="28"/>
        </w:rPr>
        <w:t xml:space="preserve"> на обеспечение переданных полномочий по установлению запрета на розничную продажу алкогольной продукции в Республике Тыва.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61AD" w:rsidRPr="005123E9" w:rsidRDefault="002361AD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по разделу 0200 «</w:t>
      </w:r>
      <w:r w:rsidR="00B96DE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ациональная оборона» на 2015 год планируется в сумме </w:t>
      </w:r>
      <w:r w:rsidR="00B96DE7">
        <w:rPr>
          <w:rFonts w:ascii="Times New Roman" w:hAnsi="Times New Roman" w:cs="Times New Roman"/>
          <w:sz w:val="28"/>
          <w:szCs w:val="28"/>
        </w:rPr>
        <w:t xml:space="preserve">72,5 тыс. рублей, на плановый период 2016 и 2017 годов не предусматривается. Расходы, предусмотренные на 2015 год, меньше утверждённого бюджета 2014 года на 6,5 </w:t>
      </w:r>
      <w:proofErr w:type="spellStart"/>
      <w:r w:rsidR="00B96DE7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B96DE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B96DE7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B96DE7">
        <w:rPr>
          <w:rFonts w:ascii="Times New Roman" w:hAnsi="Times New Roman" w:cs="Times New Roman"/>
          <w:sz w:val="28"/>
          <w:szCs w:val="28"/>
        </w:rPr>
        <w:t xml:space="preserve"> или на 8,2%. Средства будут направлены на исполнение полномочий по первичному воинскому учёту на территориях, где отсутствуют военные комиссариаты.</w:t>
      </w:r>
    </w:p>
    <w:p w:rsidR="00B96DE7" w:rsidRDefault="00B96DE7" w:rsidP="00B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 xml:space="preserve">Расходы  по  разделу  0500  «Жилищно-коммунальное  хозяйство»  на  2015  год </w:t>
      </w:r>
      <w:r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в </w:t>
      </w:r>
      <w:r w:rsidRPr="00B96DE7">
        <w:rPr>
          <w:rFonts w:ascii="Times New Roman" w:hAnsi="Times New Roman" w:cs="Times New Roman"/>
          <w:sz w:val="28"/>
          <w:szCs w:val="28"/>
        </w:rPr>
        <w:t xml:space="preserve">сумме </w:t>
      </w:r>
      <w:r>
        <w:rPr>
          <w:rFonts w:ascii="Times New Roman" w:hAnsi="Times New Roman" w:cs="Times New Roman"/>
          <w:sz w:val="28"/>
          <w:szCs w:val="28"/>
        </w:rPr>
        <w:t>35,0</w:t>
      </w:r>
      <w:r w:rsidRPr="00B96DE7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>
        <w:rPr>
          <w:rFonts w:ascii="Times New Roman" w:hAnsi="Times New Roman" w:cs="Times New Roman"/>
          <w:sz w:val="28"/>
          <w:szCs w:val="28"/>
        </w:rPr>
        <w:t>ежегодно</w:t>
      </w:r>
      <w:r w:rsidRPr="00B96DE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96DE7" w:rsidRPr="00B96DE7" w:rsidRDefault="00B96DE7" w:rsidP="00B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 xml:space="preserve">По подразделу 0503 «Благоустройство» предусмотрены средства: </w:t>
      </w:r>
    </w:p>
    <w:p w:rsidR="00B96DE7" w:rsidRPr="00B96DE7" w:rsidRDefault="00B96DE7" w:rsidP="00B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>- на оплату и содержание уличного освещения населённ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96DE7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96DE7">
        <w:rPr>
          <w:rFonts w:ascii="Times New Roman" w:hAnsi="Times New Roman" w:cs="Times New Roman"/>
          <w:sz w:val="28"/>
          <w:szCs w:val="28"/>
        </w:rPr>
        <w:t xml:space="preserve"> на 2015 год и на плановый период 2016 и 2017 годов в сумме 10,0 тыс. рублей </w:t>
      </w:r>
      <w:r w:rsidR="001353FA">
        <w:rPr>
          <w:rFonts w:ascii="Times New Roman" w:hAnsi="Times New Roman" w:cs="Times New Roman"/>
          <w:sz w:val="28"/>
          <w:szCs w:val="28"/>
        </w:rPr>
        <w:t>ежегодно</w:t>
      </w:r>
      <w:r w:rsidRPr="00B96DE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353FA" w:rsidRPr="00B96DE7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озеленение населённого пункта </w:t>
      </w:r>
      <w:r w:rsidRPr="00B96DE7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 в сумме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96DE7">
        <w:rPr>
          <w:rFonts w:ascii="Times New Roman" w:hAnsi="Times New Roman" w:cs="Times New Roman"/>
          <w:sz w:val="28"/>
          <w:szCs w:val="28"/>
        </w:rPr>
        <w:t xml:space="preserve">,0 тыс. рублей </w:t>
      </w:r>
      <w:r>
        <w:rPr>
          <w:rFonts w:ascii="Times New Roman" w:hAnsi="Times New Roman" w:cs="Times New Roman"/>
          <w:sz w:val="28"/>
          <w:szCs w:val="28"/>
        </w:rPr>
        <w:t>ежегодно</w:t>
      </w:r>
      <w:r w:rsidRPr="00B96DE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353FA" w:rsidRPr="00B96DE7" w:rsidRDefault="00B96DE7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 xml:space="preserve">- на </w:t>
      </w:r>
      <w:r w:rsidR="001353FA">
        <w:rPr>
          <w:rFonts w:ascii="Times New Roman" w:hAnsi="Times New Roman" w:cs="Times New Roman"/>
          <w:sz w:val="28"/>
          <w:szCs w:val="28"/>
        </w:rPr>
        <w:t xml:space="preserve">прочие </w:t>
      </w:r>
      <w:r w:rsidRPr="00B96DE7">
        <w:rPr>
          <w:rFonts w:ascii="Times New Roman" w:hAnsi="Times New Roman" w:cs="Times New Roman"/>
          <w:sz w:val="28"/>
          <w:szCs w:val="28"/>
        </w:rPr>
        <w:t xml:space="preserve">мероприятия по благоустройству </w:t>
      </w:r>
      <w:r w:rsidR="001353FA" w:rsidRPr="00B96DE7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 в сумме </w:t>
      </w:r>
      <w:r w:rsidR="001353FA">
        <w:rPr>
          <w:rFonts w:ascii="Times New Roman" w:hAnsi="Times New Roman" w:cs="Times New Roman"/>
          <w:sz w:val="28"/>
          <w:szCs w:val="28"/>
        </w:rPr>
        <w:t>2</w:t>
      </w:r>
      <w:r w:rsidR="001353FA" w:rsidRPr="00B96DE7">
        <w:rPr>
          <w:rFonts w:ascii="Times New Roman" w:hAnsi="Times New Roman" w:cs="Times New Roman"/>
          <w:sz w:val="28"/>
          <w:szCs w:val="28"/>
        </w:rPr>
        <w:t xml:space="preserve">0,0 тыс. рублей </w:t>
      </w:r>
      <w:r w:rsidR="001353FA">
        <w:rPr>
          <w:rFonts w:ascii="Times New Roman" w:hAnsi="Times New Roman" w:cs="Times New Roman"/>
          <w:sz w:val="28"/>
          <w:szCs w:val="28"/>
        </w:rPr>
        <w:t>ежегодно.</w:t>
      </w:r>
    </w:p>
    <w:p w:rsidR="001353FA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 xml:space="preserve">Расходы  по  разделу  1000  «Социальная  политика»  на  2015  год </w:t>
      </w:r>
      <w:r w:rsidRPr="00B96DE7"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</w:t>
      </w:r>
      <w:r>
        <w:rPr>
          <w:rFonts w:ascii="Times New Roman" w:hAnsi="Times New Roman" w:cs="Times New Roman"/>
          <w:sz w:val="28"/>
          <w:szCs w:val="28"/>
        </w:rPr>
        <w:t xml:space="preserve">спрогнозированы </w:t>
      </w:r>
      <w:r w:rsidRPr="00B96DE7">
        <w:rPr>
          <w:rFonts w:ascii="Times New Roman" w:hAnsi="Times New Roman" w:cs="Times New Roman"/>
          <w:sz w:val="28"/>
          <w:szCs w:val="28"/>
        </w:rPr>
        <w:t xml:space="preserve">в сумме </w:t>
      </w:r>
      <w:r>
        <w:rPr>
          <w:rFonts w:ascii="Times New Roman" w:hAnsi="Times New Roman" w:cs="Times New Roman"/>
          <w:sz w:val="28"/>
          <w:szCs w:val="28"/>
        </w:rPr>
        <w:t>50</w:t>
      </w:r>
      <w:r w:rsidRPr="00B96DE7">
        <w:rPr>
          <w:rFonts w:ascii="Times New Roman" w:hAnsi="Times New Roman" w:cs="Times New Roman"/>
          <w:sz w:val="28"/>
          <w:szCs w:val="28"/>
        </w:rPr>
        <w:t xml:space="preserve">,0 тыс. рублей </w:t>
      </w:r>
      <w:r>
        <w:rPr>
          <w:rFonts w:ascii="Times New Roman" w:hAnsi="Times New Roman" w:cs="Times New Roman"/>
          <w:sz w:val="28"/>
          <w:szCs w:val="28"/>
        </w:rPr>
        <w:t xml:space="preserve">ежегодно. Средства предусмотрены на </w:t>
      </w:r>
      <w:r w:rsidR="00CF65AB">
        <w:rPr>
          <w:rFonts w:ascii="Times New Roman" w:hAnsi="Times New Roman" w:cs="Times New Roman"/>
          <w:sz w:val="28"/>
          <w:szCs w:val="28"/>
        </w:rPr>
        <w:t xml:space="preserve">реализацию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1353FA">
        <w:rPr>
          <w:rFonts w:ascii="Times New Roman" w:hAnsi="Times New Roman" w:cs="Times New Roman"/>
          <w:sz w:val="28"/>
          <w:szCs w:val="28"/>
        </w:rPr>
        <w:t xml:space="preserve">  «Устойчивое  развитие  сельских  территорий</w:t>
      </w:r>
      <w:r w:rsidR="001F5FCC">
        <w:rPr>
          <w:rFonts w:ascii="Times New Roman" w:hAnsi="Times New Roman" w:cs="Times New Roman"/>
          <w:sz w:val="28"/>
          <w:szCs w:val="28"/>
        </w:rPr>
        <w:t>»</w:t>
      </w:r>
      <w:r w:rsidRPr="001353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53FA" w:rsidRPr="001353FA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 xml:space="preserve">Общий объём условно утверждаемых (утверждённых) расходов на плановый период 2016 - 2017 годов проектом решения о бюджете предусмотрены на 2016 год в  сумме  </w:t>
      </w:r>
      <w:r>
        <w:rPr>
          <w:rFonts w:ascii="Times New Roman" w:hAnsi="Times New Roman" w:cs="Times New Roman"/>
          <w:sz w:val="28"/>
          <w:szCs w:val="28"/>
        </w:rPr>
        <w:t>70,3</w:t>
      </w:r>
      <w:r w:rsidRPr="001353FA">
        <w:rPr>
          <w:rFonts w:ascii="Times New Roman" w:hAnsi="Times New Roman" w:cs="Times New Roman"/>
          <w:sz w:val="28"/>
          <w:szCs w:val="28"/>
        </w:rPr>
        <w:t xml:space="preserve">  тыс.  рублей  и  на  2017  год  в  сумме  </w:t>
      </w:r>
      <w:r>
        <w:rPr>
          <w:rFonts w:ascii="Times New Roman" w:hAnsi="Times New Roman" w:cs="Times New Roman"/>
          <w:sz w:val="28"/>
          <w:szCs w:val="28"/>
        </w:rPr>
        <w:t>138,3</w:t>
      </w:r>
      <w:r w:rsidRPr="001353FA">
        <w:rPr>
          <w:rFonts w:ascii="Times New Roman" w:hAnsi="Times New Roman" w:cs="Times New Roman"/>
          <w:sz w:val="28"/>
          <w:szCs w:val="28"/>
        </w:rPr>
        <w:t xml:space="preserve">  тыс.  рублей,  что соответствует требованиям пункта 3 статьи 184.1 БК РФ. </w:t>
      </w:r>
    </w:p>
    <w:p w:rsidR="001353FA" w:rsidRPr="001353FA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>Снижение  объёмов  расходов  бюджета  сель</w:t>
      </w:r>
      <w:r>
        <w:rPr>
          <w:rFonts w:ascii="Times New Roman" w:hAnsi="Times New Roman" w:cs="Times New Roman"/>
          <w:sz w:val="28"/>
          <w:szCs w:val="28"/>
        </w:rPr>
        <w:t xml:space="preserve">ского  поселения  в  2015  году </w:t>
      </w:r>
      <w:r w:rsidRPr="001353FA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>
        <w:rPr>
          <w:rFonts w:ascii="Times New Roman" w:hAnsi="Times New Roman" w:cs="Times New Roman"/>
          <w:sz w:val="28"/>
          <w:szCs w:val="28"/>
        </w:rPr>
        <w:t>утверждённым</w:t>
      </w:r>
      <w:r w:rsidRPr="001353FA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353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353FA">
        <w:rPr>
          <w:rFonts w:ascii="Times New Roman" w:hAnsi="Times New Roman" w:cs="Times New Roman"/>
          <w:sz w:val="28"/>
          <w:szCs w:val="28"/>
        </w:rPr>
        <w:t xml:space="preserve">а 2014 год предусматривается по </w:t>
      </w:r>
      <w:r>
        <w:rPr>
          <w:rFonts w:ascii="Times New Roman" w:hAnsi="Times New Roman" w:cs="Times New Roman"/>
          <w:sz w:val="28"/>
          <w:szCs w:val="28"/>
        </w:rPr>
        <w:t>всем разделам бюджета.</w:t>
      </w:r>
      <w:r w:rsidRPr="00135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DE7" w:rsidRDefault="00B96DE7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Default="0049211E" w:rsidP="001353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61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Резервный фонд администрации </w:t>
      </w:r>
      <w:r w:rsidR="001F5F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сельского поселения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211E" w:rsidRPr="00C612B2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Резервный фонд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 не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Муниципальный  внутренний долг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8"/>
        </w:rPr>
        <w:t>пунктам 3, 4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верхние пределы муниципального внутреннего долга установлены: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2016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рублей, в том числе верхний предел долга по муниципальным гарантиям – 0,0 тыс. рублей;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lastRenderedPageBreak/>
        <w:t xml:space="preserve">по состоянию на 1 января 2017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 тыс. рублей, в том числе верхний предел долга по государственным гарантиям –0,0 тыс. рублей;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2018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рублей, в том числе верхний предел долга по государственным гарантиям – 0,0 тыс. рублей.</w:t>
      </w: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Предел муниципального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Источники внутреннего финансирования дефицита бюджета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Согласно ст.1 представленного проекта 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году установлен в размере </w:t>
      </w:r>
      <w:r w:rsidR="001353FA">
        <w:rPr>
          <w:rFonts w:ascii="Times New Roman" w:hAnsi="Times New Roman" w:cs="Times New Roman"/>
          <w:sz w:val="28"/>
          <w:szCs w:val="28"/>
        </w:rPr>
        <w:t>10,4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статьи 92.1 Бюджетного кодекса Российской Федерации проектом решения определены источники финансирования дефицита бюджета сельского поселения на 2015-2017 годы.</w:t>
      </w:r>
    </w:p>
    <w:p w:rsidR="0049211E" w:rsidRPr="00C612B2" w:rsidRDefault="0049211E" w:rsidP="0049211E">
      <w:pPr>
        <w:pStyle w:val="ConsTitle"/>
        <w:ind w:firstLine="567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b w:val="0"/>
          <w:sz w:val="28"/>
          <w:szCs w:val="28"/>
        </w:rPr>
        <w:t xml:space="preserve">Источники финансирования дефицита бюджета </w:t>
      </w:r>
      <w:r w:rsidR="001F5FCC">
        <w:rPr>
          <w:rFonts w:ascii="Times New Roman" w:hAnsi="Times New Roman"/>
          <w:b w:val="0"/>
          <w:sz w:val="28"/>
          <w:szCs w:val="28"/>
        </w:rPr>
        <w:t>сельского поселения</w:t>
      </w:r>
      <w:r w:rsidRPr="00C612B2">
        <w:rPr>
          <w:rFonts w:ascii="Times New Roman" w:hAnsi="Times New Roman"/>
          <w:b w:val="0"/>
          <w:sz w:val="28"/>
          <w:szCs w:val="28"/>
        </w:rPr>
        <w:t xml:space="preserve"> предусмотрено за счет получения кредитов от других бюджетов бюджетной системы Российской Федерации.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1353FA">
        <w:rPr>
          <w:rFonts w:ascii="Times New Roman" w:hAnsi="Times New Roman" w:cs="Times New Roman"/>
          <w:sz w:val="28"/>
          <w:szCs w:val="28"/>
        </w:rPr>
        <w:t>9,0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рублей,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1353FA">
        <w:rPr>
          <w:rFonts w:ascii="Times New Roman" w:hAnsi="Times New Roman" w:cs="Times New Roman"/>
          <w:sz w:val="28"/>
          <w:szCs w:val="28"/>
        </w:rPr>
        <w:t>9,5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и предложения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1E" w:rsidRPr="007A7924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92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</w:p>
    <w:p w:rsidR="00CF65AB" w:rsidRPr="005123E9" w:rsidRDefault="0049211E" w:rsidP="00CF65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1.  Проект  решения  </w:t>
      </w:r>
      <w:r>
        <w:rPr>
          <w:rFonts w:ascii="Times New Roman" w:hAnsi="Times New Roman" w:cs="Times New Roman"/>
          <w:sz w:val="28"/>
          <w:szCs w:val="28"/>
        </w:rPr>
        <w:t>Хурала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</w:t>
      </w:r>
      <w:proofErr w:type="spellStart"/>
      <w:r w:rsidR="001F5FCC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1F5FCC">
        <w:rPr>
          <w:rFonts w:ascii="Times New Roman" w:hAnsi="Times New Roman" w:cs="Times New Roman"/>
          <w:sz w:val="28"/>
          <w:szCs w:val="28"/>
        </w:rPr>
        <w:t xml:space="preserve"> Кара-</w:t>
      </w:r>
      <w:proofErr w:type="spellStart"/>
      <w:r w:rsidR="001F5FCC">
        <w:rPr>
          <w:rFonts w:ascii="Times New Roman" w:hAnsi="Times New Roman" w:cs="Times New Roman"/>
          <w:sz w:val="28"/>
          <w:szCs w:val="28"/>
        </w:rPr>
        <w:t>Хольский</w:t>
      </w:r>
      <w:proofErr w:type="spellEnd"/>
      <w:r w:rsidRPr="005123E9">
        <w:rPr>
          <w:rFonts w:ascii="Times New Roman" w:hAnsi="Times New Roman" w:cs="Times New Roman"/>
          <w:sz w:val="28"/>
          <w:szCs w:val="28"/>
        </w:rPr>
        <w:t xml:space="preserve"> «О бюджете  сельского поселения</w:t>
      </w:r>
      <w:r w:rsidR="00135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3FA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1353FA">
        <w:rPr>
          <w:rFonts w:ascii="Times New Roman" w:hAnsi="Times New Roman" w:cs="Times New Roman"/>
          <w:sz w:val="28"/>
          <w:szCs w:val="28"/>
        </w:rPr>
        <w:t xml:space="preserve"> Кара-</w:t>
      </w:r>
      <w:proofErr w:type="spellStart"/>
      <w:r w:rsidR="001353FA">
        <w:rPr>
          <w:rFonts w:ascii="Times New Roman" w:hAnsi="Times New Roman" w:cs="Times New Roman"/>
          <w:sz w:val="28"/>
          <w:szCs w:val="28"/>
        </w:rPr>
        <w:t>Хольский</w:t>
      </w:r>
      <w:proofErr w:type="spellEnd"/>
      <w:r w:rsidRPr="005123E9">
        <w:rPr>
          <w:rFonts w:ascii="Times New Roman" w:hAnsi="Times New Roman" w:cs="Times New Roman"/>
          <w:sz w:val="28"/>
          <w:szCs w:val="28"/>
        </w:rPr>
        <w:t xml:space="preserve"> на  2015 год и на плановый период 2016 и 2017 годов» соответствует статье 184.1 БК РФ. </w:t>
      </w:r>
      <w:r w:rsidRPr="005123E9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123E9">
        <w:rPr>
          <w:rFonts w:ascii="Times New Roman" w:hAnsi="Times New Roman" w:cs="Times New Roman"/>
          <w:sz w:val="28"/>
          <w:szCs w:val="28"/>
        </w:rPr>
        <w:t xml:space="preserve">  2.  </w:t>
      </w:r>
      <w:proofErr w:type="gramStart"/>
      <w:r w:rsidR="00CF65AB" w:rsidRPr="005123E9">
        <w:rPr>
          <w:rFonts w:ascii="Times New Roman" w:hAnsi="Times New Roman" w:cs="Times New Roman"/>
          <w:sz w:val="28"/>
          <w:szCs w:val="28"/>
        </w:rPr>
        <w:t xml:space="preserve">Состав  документов  и  материалов,  представленных  одновременно  с проектом бюджета </w:t>
      </w:r>
      <w:r w:rsidR="00CF65AB">
        <w:rPr>
          <w:rFonts w:ascii="Times New Roman" w:hAnsi="Times New Roman" w:cs="Times New Roman"/>
          <w:sz w:val="28"/>
          <w:szCs w:val="28"/>
        </w:rPr>
        <w:t xml:space="preserve">не </w:t>
      </w:r>
      <w:r w:rsidR="00CF65AB" w:rsidRPr="005123E9">
        <w:rPr>
          <w:rFonts w:ascii="Times New Roman" w:hAnsi="Times New Roman" w:cs="Times New Roman"/>
          <w:sz w:val="28"/>
          <w:szCs w:val="28"/>
        </w:rPr>
        <w:t>соответствуют требованиям статьи 184.2 БК РФ</w:t>
      </w:r>
      <w:r w:rsidR="00CF65AB" w:rsidRPr="00295408">
        <w:rPr>
          <w:rFonts w:ascii="Times New Roman" w:hAnsi="Times New Roman" w:cs="Times New Roman"/>
          <w:sz w:val="28"/>
          <w:szCs w:val="28"/>
        </w:rPr>
        <w:t xml:space="preserve"> </w:t>
      </w:r>
      <w:r w:rsidR="00CF65AB">
        <w:rPr>
          <w:rFonts w:ascii="Times New Roman" w:hAnsi="Times New Roman" w:cs="Times New Roman"/>
          <w:sz w:val="28"/>
          <w:szCs w:val="28"/>
        </w:rPr>
        <w:t xml:space="preserve">и </w:t>
      </w:r>
      <w:r w:rsidR="00CF65AB" w:rsidRPr="002F5CB6">
        <w:rPr>
          <w:rFonts w:ascii="Times New Roman" w:hAnsi="Times New Roman" w:cs="Times New Roman"/>
          <w:sz w:val="28"/>
          <w:szCs w:val="28"/>
        </w:rPr>
        <w:t>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</w:t>
      </w:r>
      <w:proofErr w:type="gramEnd"/>
      <w:r w:rsidR="00CF65AB" w:rsidRPr="002F5CB6">
        <w:rPr>
          <w:rFonts w:ascii="Times New Roman" w:hAnsi="Times New Roman" w:cs="Times New Roman"/>
          <w:sz w:val="28"/>
          <w:szCs w:val="28"/>
        </w:rPr>
        <w:t xml:space="preserve"> и плановый период)»</w:t>
      </w:r>
      <w:r w:rsidR="00CF65AB"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3</w:t>
      </w:r>
      <w:r w:rsidR="00CF65AB">
        <w:rPr>
          <w:rFonts w:ascii="Times New Roman" w:hAnsi="Times New Roman" w:cs="Times New Roman"/>
          <w:sz w:val="28"/>
          <w:szCs w:val="28"/>
        </w:rPr>
        <w:t xml:space="preserve">. </w:t>
      </w:r>
      <w:r w:rsidRPr="005123E9">
        <w:rPr>
          <w:rFonts w:ascii="Times New Roman" w:hAnsi="Times New Roman" w:cs="Times New Roman"/>
          <w:sz w:val="28"/>
          <w:szCs w:val="28"/>
        </w:rPr>
        <w:t xml:space="preserve">Проектом решения о бюджете сельского поселения на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123E9">
        <w:rPr>
          <w:rFonts w:ascii="Times New Roman" w:hAnsi="Times New Roman" w:cs="Times New Roman"/>
          <w:sz w:val="28"/>
          <w:szCs w:val="28"/>
        </w:rPr>
        <w:t xml:space="preserve">015 год запланированы доходы в сумме </w:t>
      </w:r>
      <w:r w:rsidR="00D50AE4">
        <w:rPr>
          <w:rFonts w:ascii="Times New Roman" w:hAnsi="Times New Roman" w:cs="Times New Roman"/>
          <w:sz w:val="28"/>
          <w:szCs w:val="28"/>
        </w:rPr>
        <w:t>2545,0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на плановый период 2016 -  2017  годов  в  сумме  </w:t>
      </w:r>
      <w:r w:rsidR="00D50AE4">
        <w:rPr>
          <w:rFonts w:ascii="Times New Roman" w:hAnsi="Times New Roman" w:cs="Times New Roman"/>
          <w:sz w:val="28"/>
          <w:szCs w:val="28"/>
        </w:rPr>
        <w:t>2662,1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в  сумме  </w:t>
      </w:r>
      <w:r w:rsidR="00D50AE4">
        <w:rPr>
          <w:rFonts w:ascii="Times New Roman" w:hAnsi="Times New Roman" w:cs="Times New Roman"/>
          <w:sz w:val="28"/>
          <w:szCs w:val="28"/>
        </w:rPr>
        <w:t>2597,1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соответственно.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</w:t>
      </w:r>
      <w:r w:rsidRPr="005123E9">
        <w:rPr>
          <w:rFonts w:ascii="Times New Roman" w:hAnsi="Times New Roman" w:cs="Times New Roman"/>
          <w:sz w:val="28"/>
          <w:szCs w:val="28"/>
        </w:rPr>
        <w:t xml:space="preserve"> бюджета на 2015 год </w:t>
      </w:r>
      <w:r w:rsidR="00D50AE4">
        <w:rPr>
          <w:rFonts w:ascii="Times New Roman" w:hAnsi="Times New Roman" w:cs="Times New Roman"/>
          <w:sz w:val="28"/>
          <w:szCs w:val="28"/>
        </w:rPr>
        <w:t>10,4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и на плановый период 2016  - 2017 годов планируется в сумме </w:t>
      </w:r>
      <w:r w:rsidR="00D50AE4">
        <w:rPr>
          <w:rFonts w:ascii="Times New Roman" w:hAnsi="Times New Roman" w:cs="Times New Roman"/>
          <w:sz w:val="28"/>
          <w:szCs w:val="28"/>
        </w:rPr>
        <w:t>9,0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D50AE4">
        <w:rPr>
          <w:rFonts w:ascii="Times New Roman" w:hAnsi="Times New Roman" w:cs="Times New Roman"/>
          <w:sz w:val="28"/>
          <w:szCs w:val="28"/>
        </w:rPr>
        <w:t>9,5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Pr="005123E9" w:rsidRDefault="00CF65AB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. Налоговые доходы на 2015 год планируются в объёме </w:t>
      </w:r>
      <w:r w:rsidR="00D50AE4">
        <w:rPr>
          <w:rFonts w:ascii="Times New Roman" w:hAnsi="Times New Roman" w:cs="Times New Roman"/>
          <w:sz w:val="28"/>
          <w:szCs w:val="28"/>
        </w:rPr>
        <w:t>174,0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тыс. рублей. Удельный  вес  налоговых  доходов  в  доходной  части  бюджета  составит  </w:t>
      </w:r>
      <w:r w:rsidR="00D50AE4">
        <w:rPr>
          <w:rFonts w:ascii="Times New Roman" w:hAnsi="Times New Roman" w:cs="Times New Roman"/>
          <w:sz w:val="28"/>
          <w:szCs w:val="28"/>
        </w:rPr>
        <w:t>6,8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%,  с </w:t>
      </w:r>
      <w:r w:rsidR="0049211E">
        <w:rPr>
          <w:rFonts w:ascii="Times New Roman" w:hAnsi="Times New Roman" w:cs="Times New Roman"/>
          <w:sz w:val="28"/>
          <w:szCs w:val="28"/>
        </w:rPr>
        <w:t>уменьшением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доли  налоговых  доходов  на  2015  год  по  отношению  к  </w:t>
      </w:r>
      <w:r w:rsidR="0049211E">
        <w:rPr>
          <w:rFonts w:ascii="Times New Roman" w:hAnsi="Times New Roman" w:cs="Times New Roman"/>
          <w:sz w:val="28"/>
          <w:szCs w:val="28"/>
        </w:rPr>
        <w:t>утверждённому бюджету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2014 года на </w:t>
      </w:r>
      <w:r w:rsidR="00D50AE4">
        <w:rPr>
          <w:rFonts w:ascii="Times New Roman" w:hAnsi="Times New Roman" w:cs="Times New Roman"/>
          <w:sz w:val="28"/>
          <w:szCs w:val="28"/>
        </w:rPr>
        <w:t>8,4</w:t>
      </w:r>
      <w:r w:rsidR="0049211E">
        <w:rPr>
          <w:rFonts w:ascii="Times New Roman" w:hAnsi="Times New Roman" w:cs="Times New Roman"/>
          <w:sz w:val="28"/>
          <w:szCs w:val="28"/>
        </w:rPr>
        <w:t>%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Налоговые  доходы  на  плановый  период  2016  -  2017  годов  планируются  в объёме  </w:t>
      </w:r>
      <w:r w:rsidR="00D50AE4">
        <w:rPr>
          <w:rFonts w:ascii="Times New Roman" w:hAnsi="Times New Roman" w:cs="Times New Roman"/>
          <w:sz w:val="28"/>
          <w:szCs w:val="28"/>
        </w:rPr>
        <w:t>181,0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D50AE4">
        <w:rPr>
          <w:rFonts w:ascii="Times New Roman" w:hAnsi="Times New Roman" w:cs="Times New Roman"/>
          <w:sz w:val="28"/>
          <w:szCs w:val="28"/>
        </w:rPr>
        <w:t>192,0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соответственно,  темп  роста налоговых  доходов  к  бюджету  предыдущего  года  составит  </w:t>
      </w:r>
      <w:r w:rsidR="00D50AE4">
        <w:rPr>
          <w:rFonts w:ascii="Times New Roman" w:hAnsi="Times New Roman" w:cs="Times New Roman"/>
          <w:sz w:val="28"/>
          <w:szCs w:val="28"/>
        </w:rPr>
        <w:t>4,0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и  </w:t>
      </w:r>
      <w:r w:rsidR="00D50AE4">
        <w:rPr>
          <w:rFonts w:ascii="Times New Roman" w:hAnsi="Times New Roman" w:cs="Times New Roman"/>
          <w:sz w:val="28"/>
          <w:szCs w:val="28"/>
        </w:rPr>
        <w:t>6,1</w:t>
      </w:r>
      <w:r w:rsidRPr="005123E9">
        <w:rPr>
          <w:rFonts w:ascii="Times New Roman" w:hAnsi="Times New Roman" w:cs="Times New Roman"/>
          <w:sz w:val="28"/>
          <w:szCs w:val="28"/>
        </w:rPr>
        <w:t xml:space="preserve">% соответственно. </w:t>
      </w:r>
    </w:p>
    <w:p w:rsidR="0049211E" w:rsidRPr="005123E9" w:rsidRDefault="00CF65AB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. Неналоговые доходы на 2015 год планируются в сумме </w:t>
      </w:r>
      <w:r w:rsidR="00D50AE4">
        <w:rPr>
          <w:rFonts w:ascii="Times New Roman" w:hAnsi="Times New Roman" w:cs="Times New Roman"/>
          <w:sz w:val="28"/>
          <w:szCs w:val="28"/>
        </w:rPr>
        <w:t>3</w:t>
      </w:r>
      <w:r w:rsidR="0049211E">
        <w:rPr>
          <w:rFonts w:ascii="Times New Roman" w:hAnsi="Times New Roman" w:cs="Times New Roman"/>
          <w:sz w:val="28"/>
          <w:szCs w:val="28"/>
        </w:rPr>
        <w:t>5,0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Удельный  вес  неналоговых  доходов  в  доходной  части  бюджета  составит  </w:t>
      </w:r>
      <w:r w:rsidR="00D50AE4">
        <w:rPr>
          <w:rFonts w:ascii="Times New Roman" w:hAnsi="Times New Roman" w:cs="Times New Roman"/>
          <w:sz w:val="28"/>
          <w:szCs w:val="28"/>
        </w:rPr>
        <w:t>1,4</w:t>
      </w:r>
      <w:r w:rsidRPr="005123E9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 доходы  уменьшатся  на  </w:t>
      </w:r>
      <w:r w:rsidR="00D50AE4">
        <w:rPr>
          <w:rFonts w:ascii="Times New Roman" w:hAnsi="Times New Roman" w:cs="Times New Roman"/>
          <w:sz w:val="28"/>
          <w:szCs w:val="28"/>
        </w:rPr>
        <w:t>224,0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 рублей,  или  на  </w:t>
      </w:r>
      <w:r w:rsidR="00D50AE4">
        <w:rPr>
          <w:rFonts w:ascii="Times New Roman" w:hAnsi="Times New Roman" w:cs="Times New Roman"/>
          <w:sz w:val="28"/>
          <w:szCs w:val="28"/>
        </w:rPr>
        <w:t>86,5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меньше </w:t>
      </w:r>
      <w:r>
        <w:rPr>
          <w:rFonts w:ascii="Times New Roman" w:hAnsi="Times New Roman" w:cs="Times New Roman"/>
          <w:sz w:val="28"/>
          <w:szCs w:val="28"/>
        </w:rPr>
        <w:t xml:space="preserve">утверждённого бюджета за 2014 год.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доходы на плановый период 2016 - 2017 годов планируются в объёме </w:t>
      </w:r>
      <w:r w:rsidR="00D50AE4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в объёме </w:t>
      </w:r>
      <w:r w:rsidR="00D50AE4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соответственно. </w:t>
      </w:r>
    </w:p>
    <w:p w:rsidR="0049211E" w:rsidRPr="005123E9" w:rsidRDefault="00CF65AB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9211E">
        <w:rPr>
          <w:rFonts w:ascii="Times New Roman" w:hAnsi="Times New Roman" w:cs="Times New Roman"/>
          <w:sz w:val="28"/>
          <w:szCs w:val="28"/>
        </w:rPr>
        <w:t>. П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роектом  решения  на  исполнение  расходных  обязательств  в  2015  году планируются бюджетные ассигнования в объёме </w:t>
      </w:r>
      <w:r w:rsidR="00D50AE4">
        <w:rPr>
          <w:rFonts w:ascii="Times New Roman" w:hAnsi="Times New Roman" w:cs="Times New Roman"/>
          <w:sz w:val="28"/>
          <w:szCs w:val="28"/>
        </w:rPr>
        <w:t>2555,4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тыс. рублей и на плановый период  2016  -  2017  годов  в  сумме  </w:t>
      </w:r>
      <w:r w:rsidR="00D50AE4">
        <w:rPr>
          <w:rFonts w:ascii="Times New Roman" w:hAnsi="Times New Roman" w:cs="Times New Roman"/>
          <w:sz w:val="28"/>
          <w:szCs w:val="28"/>
        </w:rPr>
        <w:t>2671,1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D50AE4">
        <w:rPr>
          <w:rFonts w:ascii="Times New Roman" w:hAnsi="Times New Roman" w:cs="Times New Roman"/>
          <w:sz w:val="28"/>
          <w:szCs w:val="28"/>
        </w:rPr>
        <w:t>2606,6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тыс.  рублей соответственно.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Прогнозируемая сумма расходных обязательств в 2015 году составляет </w:t>
      </w:r>
      <w:r w:rsidR="001A1861">
        <w:rPr>
          <w:rFonts w:ascii="Times New Roman" w:hAnsi="Times New Roman" w:cs="Times New Roman"/>
          <w:sz w:val="28"/>
          <w:szCs w:val="28"/>
        </w:rPr>
        <w:t>50,1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к </w:t>
      </w:r>
      <w:r>
        <w:rPr>
          <w:rFonts w:ascii="Times New Roman" w:hAnsi="Times New Roman" w:cs="Times New Roman"/>
          <w:sz w:val="28"/>
          <w:szCs w:val="28"/>
        </w:rPr>
        <w:t>утверждённому бюджету</w:t>
      </w:r>
      <w:r w:rsidRPr="005123E9">
        <w:rPr>
          <w:rFonts w:ascii="Times New Roman" w:hAnsi="Times New Roman" w:cs="Times New Roman"/>
          <w:sz w:val="28"/>
          <w:szCs w:val="28"/>
        </w:rPr>
        <w:t xml:space="preserve"> 2014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Наибольший удельный вес в структуре расходов в 2015 году будут занимать разделы: «Общегосударственные вопросы» - </w:t>
      </w:r>
      <w:r w:rsidR="00D50AE4">
        <w:rPr>
          <w:rFonts w:ascii="Times New Roman" w:hAnsi="Times New Roman" w:cs="Times New Roman"/>
          <w:sz w:val="28"/>
          <w:szCs w:val="28"/>
        </w:rPr>
        <w:t>93,8</w:t>
      </w:r>
      <w:r w:rsidRPr="005123E9">
        <w:rPr>
          <w:rFonts w:ascii="Times New Roman" w:hAnsi="Times New Roman" w:cs="Times New Roman"/>
          <w:sz w:val="28"/>
          <w:szCs w:val="28"/>
        </w:rPr>
        <w:t>%, «</w:t>
      </w:r>
      <w:r w:rsidR="00D50AE4">
        <w:rPr>
          <w:rFonts w:ascii="Times New Roman" w:hAnsi="Times New Roman" w:cs="Times New Roman"/>
          <w:sz w:val="28"/>
          <w:szCs w:val="28"/>
        </w:rPr>
        <w:t>Национальная оборона</w:t>
      </w:r>
      <w:r w:rsidRPr="00206CE8"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» - </w:t>
      </w:r>
      <w:r w:rsidR="000436DF">
        <w:rPr>
          <w:rFonts w:ascii="Times New Roman" w:hAnsi="Times New Roman" w:cs="Times New Roman"/>
          <w:sz w:val="28"/>
          <w:szCs w:val="28"/>
        </w:rPr>
        <w:t>2,8</w:t>
      </w:r>
      <w:r>
        <w:rPr>
          <w:rFonts w:ascii="Times New Roman" w:hAnsi="Times New Roman" w:cs="Times New Roman"/>
          <w:sz w:val="28"/>
          <w:szCs w:val="28"/>
        </w:rPr>
        <w:t>%</w:t>
      </w:r>
      <w:r w:rsidR="00D50AE4">
        <w:rPr>
          <w:rFonts w:ascii="Times New Roman" w:hAnsi="Times New Roman" w:cs="Times New Roman"/>
          <w:sz w:val="28"/>
          <w:szCs w:val="28"/>
        </w:rPr>
        <w:t xml:space="preserve">, «Социальная политика» - </w:t>
      </w:r>
      <w:r w:rsidR="000436DF">
        <w:rPr>
          <w:rFonts w:ascii="Times New Roman" w:hAnsi="Times New Roman" w:cs="Times New Roman"/>
          <w:sz w:val="28"/>
          <w:szCs w:val="28"/>
        </w:rPr>
        <w:t>2,0</w:t>
      </w:r>
      <w:r w:rsidR="00D50AE4">
        <w:rPr>
          <w:rFonts w:ascii="Times New Roman" w:hAnsi="Times New Roman" w:cs="Times New Roman"/>
          <w:sz w:val="28"/>
          <w:szCs w:val="28"/>
        </w:rPr>
        <w:t xml:space="preserve">%, «Жилищно-коммунальное хозяйство» - </w:t>
      </w:r>
      <w:r w:rsidR="000436DF">
        <w:rPr>
          <w:rFonts w:ascii="Times New Roman" w:hAnsi="Times New Roman" w:cs="Times New Roman"/>
          <w:sz w:val="28"/>
          <w:szCs w:val="28"/>
        </w:rPr>
        <w:t>1,4%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CF65AB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AB">
        <w:rPr>
          <w:rFonts w:ascii="Times New Roman" w:hAnsi="Times New Roman" w:cs="Times New Roman"/>
          <w:b/>
          <w:sz w:val="28"/>
          <w:szCs w:val="28"/>
        </w:rPr>
        <w:t xml:space="preserve">Предложения (рекомендации)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1.  Показатели  проекта  решения  «О  бюджете 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6DF">
        <w:rPr>
          <w:rFonts w:ascii="Times New Roman" w:hAnsi="Times New Roman" w:cs="Times New Roman"/>
          <w:sz w:val="28"/>
          <w:szCs w:val="28"/>
        </w:rPr>
        <w:t>Кара-</w:t>
      </w:r>
      <w:proofErr w:type="spellStart"/>
      <w:r w:rsidR="000436DF">
        <w:rPr>
          <w:rFonts w:ascii="Times New Roman" w:hAnsi="Times New Roman" w:cs="Times New Roman"/>
          <w:sz w:val="28"/>
          <w:szCs w:val="28"/>
        </w:rPr>
        <w:t>Хольский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годов»  привести  в  соответствие  </w:t>
      </w:r>
      <w:r>
        <w:rPr>
          <w:rFonts w:ascii="Times New Roman" w:hAnsi="Times New Roman" w:cs="Times New Roman"/>
          <w:sz w:val="28"/>
          <w:szCs w:val="28"/>
        </w:rPr>
        <w:t>нормам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Бюджетного  кодекса  Российской Федерации.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2. Рекомендуем при доработке проекта бюджета «О бюджете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36DF">
        <w:rPr>
          <w:rFonts w:ascii="Times New Roman" w:hAnsi="Times New Roman" w:cs="Times New Roman"/>
          <w:sz w:val="28"/>
          <w:szCs w:val="28"/>
        </w:rPr>
        <w:t>Кара-</w:t>
      </w:r>
      <w:proofErr w:type="spellStart"/>
      <w:r w:rsidR="000436DF">
        <w:rPr>
          <w:rFonts w:ascii="Times New Roman" w:hAnsi="Times New Roman" w:cs="Times New Roman"/>
          <w:sz w:val="28"/>
          <w:szCs w:val="28"/>
        </w:rPr>
        <w:t>Хольский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годов» учесть замечания и предложения Контрольно-счётной палаты муниципального района.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9211E" w:rsidRPr="00AC446F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Контрольно-счетной палаты </w:t>
      </w:r>
    </w:p>
    <w:p w:rsidR="0049211E" w:rsidRPr="00AC446F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муниципального района «Бай-Тайгинский </w:t>
      </w:r>
    </w:p>
    <w:p w:rsidR="003D6757" w:rsidRPr="00AC446F" w:rsidRDefault="0049211E" w:rsidP="004921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кожу</w:t>
      </w:r>
      <w:r w:rsidR="000436D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 Республики Тыва»                                                    </w:t>
      </w:r>
      <w:proofErr w:type="spellStart"/>
      <w:r w:rsidR="000436DF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  <w:r w:rsidR="000436D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</w:t>
      </w:r>
    </w:p>
    <w:sectPr w:rsidR="003D6757" w:rsidRPr="00AC446F" w:rsidSect="00AC446F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12FD" w:rsidRDefault="006D12FD" w:rsidP="00F54003">
      <w:pPr>
        <w:spacing w:after="0" w:line="240" w:lineRule="auto"/>
      </w:pPr>
      <w:r>
        <w:separator/>
      </w:r>
    </w:p>
  </w:endnote>
  <w:endnote w:type="continuationSeparator" w:id="0">
    <w:p w:rsidR="006D12FD" w:rsidRDefault="006D12FD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EndPr/>
    <w:sdtContent>
      <w:p w:rsidR="00613FD5" w:rsidRDefault="00613FD5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3C15D5">
          <w:rPr>
            <w:rFonts w:ascii="Times New Roman" w:hAnsi="Times New Roman"/>
            <w:noProof/>
            <w:sz w:val="16"/>
          </w:rPr>
          <w:t>11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613FD5" w:rsidRDefault="00613FD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12FD" w:rsidRDefault="006D12FD" w:rsidP="00F54003">
      <w:pPr>
        <w:spacing w:after="0" w:line="240" w:lineRule="auto"/>
      </w:pPr>
      <w:r>
        <w:separator/>
      </w:r>
    </w:p>
  </w:footnote>
  <w:footnote w:type="continuationSeparator" w:id="0">
    <w:p w:rsidR="006D12FD" w:rsidRDefault="006D12FD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12"/>
  </w:num>
  <w:num w:numId="5">
    <w:abstractNumId w:val="4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21"/>
  </w:num>
  <w:num w:numId="10">
    <w:abstractNumId w:val="2"/>
  </w:num>
  <w:num w:numId="11">
    <w:abstractNumId w:val="23"/>
  </w:num>
  <w:num w:numId="12">
    <w:abstractNumId w:val="22"/>
  </w:num>
  <w:num w:numId="13">
    <w:abstractNumId w:val="7"/>
  </w:num>
  <w:num w:numId="14">
    <w:abstractNumId w:val="13"/>
  </w:num>
  <w:num w:numId="15">
    <w:abstractNumId w:val="3"/>
  </w:num>
  <w:num w:numId="16">
    <w:abstractNumId w:val="9"/>
  </w:num>
  <w:num w:numId="17">
    <w:abstractNumId w:val="5"/>
  </w:num>
  <w:num w:numId="18">
    <w:abstractNumId w:val="10"/>
  </w:num>
  <w:num w:numId="19">
    <w:abstractNumId w:val="14"/>
  </w:num>
  <w:num w:numId="20">
    <w:abstractNumId w:val="17"/>
  </w:num>
  <w:num w:numId="21">
    <w:abstractNumId w:val="1"/>
  </w:num>
  <w:num w:numId="22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36DF"/>
    <w:rsid w:val="000440F4"/>
    <w:rsid w:val="000445AC"/>
    <w:rsid w:val="000474CF"/>
    <w:rsid w:val="000558B3"/>
    <w:rsid w:val="0005670C"/>
    <w:rsid w:val="00064E1E"/>
    <w:rsid w:val="00066757"/>
    <w:rsid w:val="00067231"/>
    <w:rsid w:val="0007310A"/>
    <w:rsid w:val="00087DED"/>
    <w:rsid w:val="0009229F"/>
    <w:rsid w:val="00093DAF"/>
    <w:rsid w:val="00096617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6534"/>
    <w:rsid w:val="001220BD"/>
    <w:rsid w:val="00125B7B"/>
    <w:rsid w:val="00126CCC"/>
    <w:rsid w:val="0013535C"/>
    <w:rsid w:val="001353FA"/>
    <w:rsid w:val="00135C1E"/>
    <w:rsid w:val="0013660C"/>
    <w:rsid w:val="00140F9E"/>
    <w:rsid w:val="001417DC"/>
    <w:rsid w:val="0015608F"/>
    <w:rsid w:val="00157F2D"/>
    <w:rsid w:val="00160F50"/>
    <w:rsid w:val="00163F74"/>
    <w:rsid w:val="00166B54"/>
    <w:rsid w:val="00167B30"/>
    <w:rsid w:val="00175659"/>
    <w:rsid w:val="00184A48"/>
    <w:rsid w:val="00186EE0"/>
    <w:rsid w:val="00191608"/>
    <w:rsid w:val="00193FAC"/>
    <w:rsid w:val="001956CD"/>
    <w:rsid w:val="001958DE"/>
    <w:rsid w:val="0019689B"/>
    <w:rsid w:val="001A1861"/>
    <w:rsid w:val="001A3710"/>
    <w:rsid w:val="001A45B0"/>
    <w:rsid w:val="001B084D"/>
    <w:rsid w:val="001B3821"/>
    <w:rsid w:val="001B5CFC"/>
    <w:rsid w:val="001C1D1B"/>
    <w:rsid w:val="001C3263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5FCC"/>
    <w:rsid w:val="001F6EE2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361AD"/>
    <w:rsid w:val="00240BC7"/>
    <w:rsid w:val="00240E16"/>
    <w:rsid w:val="00247854"/>
    <w:rsid w:val="00254464"/>
    <w:rsid w:val="00255658"/>
    <w:rsid w:val="002631B8"/>
    <w:rsid w:val="00265554"/>
    <w:rsid w:val="00273255"/>
    <w:rsid w:val="00275830"/>
    <w:rsid w:val="00281399"/>
    <w:rsid w:val="002834BC"/>
    <w:rsid w:val="00283539"/>
    <w:rsid w:val="00283CF2"/>
    <w:rsid w:val="00297E95"/>
    <w:rsid w:val="002A1BD8"/>
    <w:rsid w:val="002A2E5A"/>
    <w:rsid w:val="002A790E"/>
    <w:rsid w:val="002B6098"/>
    <w:rsid w:val="002C29CD"/>
    <w:rsid w:val="002C321B"/>
    <w:rsid w:val="002C47BA"/>
    <w:rsid w:val="002C56A4"/>
    <w:rsid w:val="002C62E1"/>
    <w:rsid w:val="002E083E"/>
    <w:rsid w:val="002E6F36"/>
    <w:rsid w:val="002E7D29"/>
    <w:rsid w:val="002F3D21"/>
    <w:rsid w:val="002F5CB6"/>
    <w:rsid w:val="002F681B"/>
    <w:rsid w:val="003069F6"/>
    <w:rsid w:val="00311B41"/>
    <w:rsid w:val="00312B92"/>
    <w:rsid w:val="00320184"/>
    <w:rsid w:val="00324404"/>
    <w:rsid w:val="00334A9D"/>
    <w:rsid w:val="003416B0"/>
    <w:rsid w:val="00342357"/>
    <w:rsid w:val="00343839"/>
    <w:rsid w:val="00346C78"/>
    <w:rsid w:val="003473B8"/>
    <w:rsid w:val="0036340F"/>
    <w:rsid w:val="003640E9"/>
    <w:rsid w:val="00366356"/>
    <w:rsid w:val="00366691"/>
    <w:rsid w:val="00371B12"/>
    <w:rsid w:val="003745D8"/>
    <w:rsid w:val="003803CF"/>
    <w:rsid w:val="0038123A"/>
    <w:rsid w:val="003858C2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37CD"/>
    <w:rsid w:val="003B5922"/>
    <w:rsid w:val="003C15D5"/>
    <w:rsid w:val="003C226D"/>
    <w:rsid w:val="003C6A03"/>
    <w:rsid w:val="003D095D"/>
    <w:rsid w:val="003D17C7"/>
    <w:rsid w:val="003D2AA4"/>
    <w:rsid w:val="003D2C3E"/>
    <w:rsid w:val="003D6757"/>
    <w:rsid w:val="003E1FB8"/>
    <w:rsid w:val="003E345F"/>
    <w:rsid w:val="003E4757"/>
    <w:rsid w:val="003F1B04"/>
    <w:rsid w:val="003F7195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3089"/>
    <w:rsid w:val="00434530"/>
    <w:rsid w:val="00434A53"/>
    <w:rsid w:val="004355AC"/>
    <w:rsid w:val="0044259F"/>
    <w:rsid w:val="00443AE5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6A7B"/>
    <w:rsid w:val="0049211E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D7C"/>
    <w:rsid w:val="004E5E40"/>
    <w:rsid w:val="004F2C6E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33B7B"/>
    <w:rsid w:val="0054292E"/>
    <w:rsid w:val="00543EE2"/>
    <w:rsid w:val="00547577"/>
    <w:rsid w:val="00550757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A091D"/>
    <w:rsid w:val="005A2AE0"/>
    <w:rsid w:val="005A330B"/>
    <w:rsid w:val="005A3F90"/>
    <w:rsid w:val="005B250B"/>
    <w:rsid w:val="005B3474"/>
    <w:rsid w:val="005B6701"/>
    <w:rsid w:val="005C02C4"/>
    <w:rsid w:val="005C72D0"/>
    <w:rsid w:val="005D05ED"/>
    <w:rsid w:val="005D2D32"/>
    <w:rsid w:val="005D58C6"/>
    <w:rsid w:val="005E4FD4"/>
    <w:rsid w:val="005F50EB"/>
    <w:rsid w:val="006023DA"/>
    <w:rsid w:val="006039C8"/>
    <w:rsid w:val="006059DD"/>
    <w:rsid w:val="00607765"/>
    <w:rsid w:val="006133CD"/>
    <w:rsid w:val="00613FD5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68F0"/>
    <w:rsid w:val="0064074E"/>
    <w:rsid w:val="0064154C"/>
    <w:rsid w:val="00650B85"/>
    <w:rsid w:val="00656C37"/>
    <w:rsid w:val="00656E10"/>
    <w:rsid w:val="00661AC1"/>
    <w:rsid w:val="00662B28"/>
    <w:rsid w:val="006668E3"/>
    <w:rsid w:val="00667720"/>
    <w:rsid w:val="00670EB0"/>
    <w:rsid w:val="006715AB"/>
    <w:rsid w:val="00675EF8"/>
    <w:rsid w:val="00677866"/>
    <w:rsid w:val="00677C4B"/>
    <w:rsid w:val="006921A2"/>
    <w:rsid w:val="006A57CF"/>
    <w:rsid w:val="006B456A"/>
    <w:rsid w:val="006B48D8"/>
    <w:rsid w:val="006B4DEE"/>
    <w:rsid w:val="006B7999"/>
    <w:rsid w:val="006C4B37"/>
    <w:rsid w:val="006C5CAA"/>
    <w:rsid w:val="006D12FD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D94"/>
    <w:rsid w:val="00751C9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1418"/>
    <w:rsid w:val="00794199"/>
    <w:rsid w:val="007945CE"/>
    <w:rsid w:val="007964AE"/>
    <w:rsid w:val="007A30D3"/>
    <w:rsid w:val="007A502A"/>
    <w:rsid w:val="007A5BC8"/>
    <w:rsid w:val="007A7924"/>
    <w:rsid w:val="007B0987"/>
    <w:rsid w:val="007B30AF"/>
    <w:rsid w:val="007B7EAD"/>
    <w:rsid w:val="007D0118"/>
    <w:rsid w:val="007D6C16"/>
    <w:rsid w:val="007D7969"/>
    <w:rsid w:val="007E1665"/>
    <w:rsid w:val="007E1DBF"/>
    <w:rsid w:val="007E2A57"/>
    <w:rsid w:val="008051A1"/>
    <w:rsid w:val="00805F36"/>
    <w:rsid w:val="00806367"/>
    <w:rsid w:val="00812009"/>
    <w:rsid w:val="00814E89"/>
    <w:rsid w:val="008150A6"/>
    <w:rsid w:val="00815F7C"/>
    <w:rsid w:val="00817406"/>
    <w:rsid w:val="008205F4"/>
    <w:rsid w:val="00821E58"/>
    <w:rsid w:val="0082496B"/>
    <w:rsid w:val="0083351D"/>
    <w:rsid w:val="00833F0D"/>
    <w:rsid w:val="00844B57"/>
    <w:rsid w:val="00857019"/>
    <w:rsid w:val="00862E1F"/>
    <w:rsid w:val="00867E29"/>
    <w:rsid w:val="00872193"/>
    <w:rsid w:val="008754F5"/>
    <w:rsid w:val="008777E9"/>
    <w:rsid w:val="00877BB4"/>
    <w:rsid w:val="00882380"/>
    <w:rsid w:val="0088457A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FFD"/>
    <w:rsid w:val="008B6F89"/>
    <w:rsid w:val="008C1FA1"/>
    <w:rsid w:val="008C5A44"/>
    <w:rsid w:val="008D0EF7"/>
    <w:rsid w:val="008D1BFC"/>
    <w:rsid w:val="008D46F8"/>
    <w:rsid w:val="008E1E15"/>
    <w:rsid w:val="008F4A75"/>
    <w:rsid w:val="008F6DA6"/>
    <w:rsid w:val="00902107"/>
    <w:rsid w:val="009068FD"/>
    <w:rsid w:val="00910EEF"/>
    <w:rsid w:val="009162DE"/>
    <w:rsid w:val="0092036F"/>
    <w:rsid w:val="00925592"/>
    <w:rsid w:val="009324A5"/>
    <w:rsid w:val="00936A34"/>
    <w:rsid w:val="009423E6"/>
    <w:rsid w:val="0094734C"/>
    <w:rsid w:val="00952852"/>
    <w:rsid w:val="00954860"/>
    <w:rsid w:val="00955D7A"/>
    <w:rsid w:val="0096252F"/>
    <w:rsid w:val="00965867"/>
    <w:rsid w:val="0097162A"/>
    <w:rsid w:val="00973724"/>
    <w:rsid w:val="0098570D"/>
    <w:rsid w:val="00987C97"/>
    <w:rsid w:val="009B16B1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F7305"/>
    <w:rsid w:val="009F7ACF"/>
    <w:rsid w:val="00A032A7"/>
    <w:rsid w:val="00A103A1"/>
    <w:rsid w:val="00A14580"/>
    <w:rsid w:val="00A2634B"/>
    <w:rsid w:val="00A32EFB"/>
    <w:rsid w:val="00A344F3"/>
    <w:rsid w:val="00A518CC"/>
    <w:rsid w:val="00A5194B"/>
    <w:rsid w:val="00A51D6E"/>
    <w:rsid w:val="00A554FF"/>
    <w:rsid w:val="00A610FB"/>
    <w:rsid w:val="00A618B1"/>
    <w:rsid w:val="00A64D37"/>
    <w:rsid w:val="00A6757C"/>
    <w:rsid w:val="00A804BE"/>
    <w:rsid w:val="00A87B99"/>
    <w:rsid w:val="00A94BAC"/>
    <w:rsid w:val="00A95300"/>
    <w:rsid w:val="00AA00B6"/>
    <w:rsid w:val="00AA448D"/>
    <w:rsid w:val="00AA44D8"/>
    <w:rsid w:val="00AA4A2F"/>
    <w:rsid w:val="00AA6203"/>
    <w:rsid w:val="00AB1639"/>
    <w:rsid w:val="00AB2349"/>
    <w:rsid w:val="00AC446F"/>
    <w:rsid w:val="00AC7F59"/>
    <w:rsid w:val="00AD27F9"/>
    <w:rsid w:val="00AE067D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31465"/>
    <w:rsid w:val="00B324A1"/>
    <w:rsid w:val="00B351AA"/>
    <w:rsid w:val="00B357B0"/>
    <w:rsid w:val="00B42316"/>
    <w:rsid w:val="00B46B25"/>
    <w:rsid w:val="00B50F79"/>
    <w:rsid w:val="00B52DFE"/>
    <w:rsid w:val="00B55392"/>
    <w:rsid w:val="00B61BD3"/>
    <w:rsid w:val="00B62489"/>
    <w:rsid w:val="00B715E9"/>
    <w:rsid w:val="00B730C7"/>
    <w:rsid w:val="00B73D0D"/>
    <w:rsid w:val="00B8123F"/>
    <w:rsid w:val="00B85525"/>
    <w:rsid w:val="00B92038"/>
    <w:rsid w:val="00B960D5"/>
    <w:rsid w:val="00B964B8"/>
    <w:rsid w:val="00B96DE7"/>
    <w:rsid w:val="00B96F74"/>
    <w:rsid w:val="00B97A46"/>
    <w:rsid w:val="00BA32DB"/>
    <w:rsid w:val="00BA748B"/>
    <w:rsid w:val="00BB1224"/>
    <w:rsid w:val="00BB4B86"/>
    <w:rsid w:val="00BB550E"/>
    <w:rsid w:val="00BB7C1F"/>
    <w:rsid w:val="00BC2E06"/>
    <w:rsid w:val="00BC5492"/>
    <w:rsid w:val="00BC6704"/>
    <w:rsid w:val="00BD2521"/>
    <w:rsid w:val="00BD68D0"/>
    <w:rsid w:val="00BE0E07"/>
    <w:rsid w:val="00BE5782"/>
    <w:rsid w:val="00BF21BD"/>
    <w:rsid w:val="00C065FC"/>
    <w:rsid w:val="00C11DCF"/>
    <w:rsid w:val="00C17F39"/>
    <w:rsid w:val="00C213D3"/>
    <w:rsid w:val="00C23687"/>
    <w:rsid w:val="00C30789"/>
    <w:rsid w:val="00C314F2"/>
    <w:rsid w:val="00C36C0C"/>
    <w:rsid w:val="00C47CD7"/>
    <w:rsid w:val="00C500BE"/>
    <w:rsid w:val="00C52220"/>
    <w:rsid w:val="00C52C4B"/>
    <w:rsid w:val="00C612B2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A9"/>
    <w:rsid w:val="00CD6762"/>
    <w:rsid w:val="00CE4C67"/>
    <w:rsid w:val="00CF65AB"/>
    <w:rsid w:val="00CF73D4"/>
    <w:rsid w:val="00D01BFC"/>
    <w:rsid w:val="00D20387"/>
    <w:rsid w:val="00D3278C"/>
    <w:rsid w:val="00D478A9"/>
    <w:rsid w:val="00D50AE4"/>
    <w:rsid w:val="00D6172E"/>
    <w:rsid w:val="00D61B3E"/>
    <w:rsid w:val="00D66A42"/>
    <w:rsid w:val="00D6725F"/>
    <w:rsid w:val="00D708F2"/>
    <w:rsid w:val="00D87D65"/>
    <w:rsid w:val="00DA0C0A"/>
    <w:rsid w:val="00DA5E59"/>
    <w:rsid w:val="00DA7C22"/>
    <w:rsid w:val="00DB1796"/>
    <w:rsid w:val="00DB28D8"/>
    <w:rsid w:val="00DB411D"/>
    <w:rsid w:val="00DB50CA"/>
    <w:rsid w:val="00DB532B"/>
    <w:rsid w:val="00DB79D0"/>
    <w:rsid w:val="00DC3AA6"/>
    <w:rsid w:val="00DC50F7"/>
    <w:rsid w:val="00DD3F46"/>
    <w:rsid w:val="00DE058C"/>
    <w:rsid w:val="00DE5260"/>
    <w:rsid w:val="00DE5CC6"/>
    <w:rsid w:val="00DE7FEB"/>
    <w:rsid w:val="00DF1113"/>
    <w:rsid w:val="00DF6152"/>
    <w:rsid w:val="00E02D0A"/>
    <w:rsid w:val="00E04312"/>
    <w:rsid w:val="00E0520F"/>
    <w:rsid w:val="00E12C76"/>
    <w:rsid w:val="00E1314B"/>
    <w:rsid w:val="00E13382"/>
    <w:rsid w:val="00E15A04"/>
    <w:rsid w:val="00E21C53"/>
    <w:rsid w:val="00E2688B"/>
    <w:rsid w:val="00E509C0"/>
    <w:rsid w:val="00E5335A"/>
    <w:rsid w:val="00E7398E"/>
    <w:rsid w:val="00E743AE"/>
    <w:rsid w:val="00E85BB9"/>
    <w:rsid w:val="00E86B46"/>
    <w:rsid w:val="00E87F60"/>
    <w:rsid w:val="00E93ABC"/>
    <w:rsid w:val="00E93ADE"/>
    <w:rsid w:val="00E94879"/>
    <w:rsid w:val="00E953E3"/>
    <w:rsid w:val="00E95F26"/>
    <w:rsid w:val="00EA4431"/>
    <w:rsid w:val="00EA6428"/>
    <w:rsid w:val="00EA6A57"/>
    <w:rsid w:val="00EB6AC4"/>
    <w:rsid w:val="00EB7F66"/>
    <w:rsid w:val="00EC2FD5"/>
    <w:rsid w:val="00EC6AA5"/>
    <w:rsid w:val="00EE22AE"/>
    <w:rsid w:val="00EE2473"/>
    <w:rsid w:val="00EE251F"/>
    <w:rsid w:val="00EE333C"/>
    <w:rsid w:val="00EE3CE1"/>
    <w:rsid w:val="00EE6C7B"/>
    <w:rsid w:val="00EE7C4E"/>
    <w:rsid w:val="00EE7DBD"/>
    <w:rsid w:val="00EF0BE9"/>
    <w:rsid w:val="00EF572D"/>
    <w:rsid w:val="00F02A13"/>
    <w:rsid w:val="00F03F45"/>
    <w:rsid w:val="00F0473A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5666A"/>
    <w:rsid w:val="00F61AF5"/>
    <w:rsid w:val="00F66EE3"/>
    <w:rsid w:val="00F71FB5"/>
    <w:rsid w:val="00F76C23"/>
    <w:rsid w:val="00F77BD9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C29F6"/>
    <w:rsid w:val="00FC2CE4"/>
    <w:rsid w:val="00FC4B57"/>
    <w:rsid w:val="00FC68E0"/>
    <w:rsid w:val="00FD03F8"/>
    <w:rsid w:val="00FD0E1C"/>
    <w:rsid w:val="00FD1A34"/>
    <w:rsid w:val="00FD72FA"/>
    <w:rsid w:val="00FE1971"/>
    <w:rsid w:val="00FE285E"/>
    <w:rsid w:val="00FE3280"/>
    <w:rsid w:val="00FE3B4B"/>
    <w:rsid w:val="00FE3FAA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49C12-A7EE-4E0D-8B5B-E062B8F63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3885</TotalTime>
  <Pages>1</Pages>
  <Words>3431</Words>
  <Characters>19562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55</cp:revision>
  <cp:lastPrinted>2015-01-13T11:12:00Z</cp:lastPrinted>
  <dcterms:created xsi:type="dcterms:W3CDTF">2013-11-18T04:34:00Z</dcterms:created>
  <dcterms:modified xsi:type="dcterms:W3CDTF">2014-12-23T10:02:00Z</dcterms:modified>
</cp:coreProperties>
</file>